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第百五十三号</w:t>
      </w:r>
    </w:p>
    <w:p>
      <w:pPr>
        <w:pStyle w:val="ArticleSubtitle"/>
        <w:jc w:val="left"/>
      </w:pPr>
      <w:r>
        <w:rPr>
          <w:rFonts w:ascii="MS Gothic" w:hAnsi="MS Gothic" w:eastAsia="MS Gothic" w:cs="MS Gothic"/>
        </w:rPr>
        <w:t>北王国と南王国の霊的象徴性: 聖書の神殿と人間性をめぐる旅</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2024-03-23</w:t>
      </w:r>
    </w:p>
    <w:p>
      <w:pPr>
        <w:pStyle w:val="ArticleBody"/>
        <w:jc w:val="left"/>
      </w:pPr>
      <w:r>
        <w:rPr>
          <w:rFonts w:ascii="MS Gothic" w:hAnsi="MS Gothic" w:eastAsia="MS Gothic" w:cs="MS Gothic"/>
        </w:rPr>
        <w:t>北王国は、人類という神殿においては下なる本性を、教会という神殿においては身体を、キリストという神殿においては人間の肉を表していた.キリストはすべての神殿を建て、すべての礎を据えられた.そして、ミラー派の神殿における最初の石は「七つの時」の教理であり、それはエゼキエルの二本の棒によって象徴されている.1863年の叛逆において、ラオデキヤ的アドベンティズムは自らの預言的「隅のかしら石」を退けたが、これは地上の神殿の建築においても起こったことである.退けられた石は、建設の全期間にわたってつまずきの石であったにもかかわらず、神殿の建立の完成時に選び取られるように定められていた.しかし、預言の御言葉は、その退けられたつまずきの石が、ついには隅のかしら石となることを明らかにしている.</w:t>
      </w:r>
    </w:p>
    <w:p>
      <w:pPr>
        <w:pStyle w:val="ArticleBody"/>
        <w:jc w:val="left"/>
      </w:pPr>
      <w:r>
        <w:rPr>
          <w:rFonts w:ascii="MS Gothic" w:hAnsi="MS Gothic" w:eastAsia="MS Gothic" w:cs="MS Gothic"/>
        </w:rPr>
        <w:t>南王国によって表されている「七つの時」の棒は、北王国との関係において「頭」である.それが「頭」であるのは、神がエルサレムを御自分の都として定め、そこに聖所と御名を置かれたのが南王国であったからである.1798年から1844年にかけて二本の棒が結び合わされるまで、「頭」は下方の、すなわち南王国であった.1844年にヨハネが、北王国は異邦人に与えられたゆえにそれを離れておくようにと告げられると、南王国は一つの国として単独で立つ旗印として残された.少なくとも、計画ではそうであった.その計画は1863年の反逆、そして現代イスラエルにおける最初の「カデシュでの反逆」によって妨げられた.</w:t>
      </w:r>
    </w:p>
    <w:p>
      <w:pPr>
        <w:pStyle w:val="ArticleBody"/>
        <w:jc w:val="left"/>
      </w:pPr>
      <w:r>
        <w:rPr>
          <w:rFonts w:ascii="MS Gothic" w:hAnsi="MS Gothic" w:eastAsia="MS Gothic" w:cs="MS Gothic"/>
        </w:rPr>
        <w:t>2001年9月11日、主はご自身のラオデキヤの教会を、1863年へ、1888年へ、1919年へ、そして1957年――すなわち第二の「カデシュでの反逆」――へと連れ戻した.しかし、その反逆において、「捨てられた石が隅のかしら石となる」という約束はいま成就しつつある.それは、十四万四千人と表象されている者たちのうちに成就する.彼らにおいて、キリストは神性と人性の結合を永遠に成就する.</w:t>
      </w:r>
    </w:p>
    <w:p>
      <w:pPr>
        <w:pStyle w:val="ArticleBody"/>
        <w:jc w:val="left"/>
      </w:pPr>
      <w:r>
        <w:rPr>
          <w:rFonts w:ascii="MS Gothic" w:hAnsi="MS Gothic" w:eastAsia="MS Gothic" w:cs="MS Gothic"/>
        </w:rPr>
        <w:t>パウロは、低次の本性を肉、高次の本性を心と見なした.彼は、身体（低次の本性）を死と見なした.</w:t>
      </w:r>
    </w:p>
    <w:p>
      <w:pPr>
        <w:pStyle w:val="ArticleScripture"/>
        <w:jc w:val="left"/>
      </w:pPr>
      <w:r>
        <w:rPr>
          <w:rFonts w:ascii="MS Gothic" w:hAnsi="MS Gothic" w:eastAsia="MS Gothic" w:cs="MS Gothic"/>
        </w:rPr>
        <w:t>というのも、律法は霊的であることを私たちは知っている.しかし私は肉的であり、罪のもとに売られている.私がしていることは、自分でもわからない.したいことは行わず、憎むことを行っている.もし私が望まないことをしているのなら、律法が良いものであることに私は同意していることになる.すると、それをしているのはもはや私ではなく、私のうちに住む罪である.私は知っている.すなわち、私のうちに（つまり私の肉に）善が住んでいないことを.善をなそうという意志は私にあるが、それを行う力を見いだせない.望む善は行わず、望まない悪を行ってしまう.もし私が望まないことをしているのなら、それをしているのはもはや私ではなく、私のうちに住む罪である.そこで私は一つの法則を見いだす.すなわち、善をしようとするとき、悪が私と共にあるということだ.私は内なる人として神の律法を喜んでいる.だが、私の肢体の中に別の法則を見いだす.それは私の心の律法に逆らって戦い、私の肢体にある罪の律法に私を捕らえの身にする.ああ、みじめな人間である私よ！この死の体から私をだれが救い出してくれるのか.ローマ人への手紙 7:14-24.</w:t>
      </w:r>
    </w:p>
    <w:p>
      <w:pPr>
        <w:pStyle w:val="ArticleBody"/>
        <w:jc w:val="left"/>
      </w:pPr>
      <w:r>
        <w:rPr>
          <w:rFonts w:ascii="MS Gothic" w:hAnsi="MS Gothic" w:eastAsia="MS Gothic" w:cs="MS Gothic"/>
        </w:rPr>
        <w:t>パウロは、自分の「肉」のうちには「善なるものがひとつも宿っていない」ことを知っていた.彼の肉（身体）に存在する、遺伝的なものと後天的に培われた傾向は、彼を罪へと導く方向にしか働かなかった.それらの傾向は「罪の法則」を表していたが、パウロが守りたいと願ったのは「罪の法則」ではなく「神の律法」であった.パウロは神の律法を「自分の思いの法則」（より高次の本性）と見なした.彼の叫びは「この死のからだから、だれが私を救い出してくれるのか」というものであった.もちろん、解放をもたらすのは神であることをパウロは知っていたが、同時に、その解放の業には彼自身の参与が必要であることも知っていた.</w:t>
      </w:r>
    </w:p>
    <w:p>
      <w:pPr>
        <w:pStyle w:val="ArticleScripture"/>
        <w:jc w:val="left"/>
      </w:pPr>
      <w:r>
        <w:rPr>
          <w:rFonts w:ascii="MS Gothic" w:hAnsi="MS Gothic" w:eastAsia="MS Gothic" w:cs="MS Gothic"/>
        </w:rPr>
        <w:t>それゆえ、わたしの愛する者たちよ、あなたがたはいつも従ってきたように、わたしが共にいるときばかりでなく、今、わたしがいないときにはなおさら、恐れとおののきをもって自分自身の救いを成し遂げなさい.なぜなら、あなたがたのうちに働いて、みこころにかなう願いを起こさせ、またそれを行わせてくださるのは神だからです.ピリピ人への手紙 2章12、13節</w:t>
      </w:r>
    </w:p>
    <w:p>
      <w:pPr>
        <w:pStyle w:val="ArticleBody"/>
        <w:jc w:val="left"/>
      </w:pPr>
      <w:r>
        <w:rPr>
          <w:rFonts w:ascii="MS Gothic" w:hAnsi="MS Gothic" w:eastAsia="MS Gothic" w:cs="MS Gothic"/>
        </w:rPr>
        <w:t>死のからだからの解放は、人間の力と結び合わされた神の力によって成し遂げられた.そしてそれこそが、イエスが人類に示された模範であった.たとえ、からだの下なる本性のうちに罪の法則が活動していても、イエスはご自身の意志を御父の御旨にゆだねることによって、その下なる本性を神の律法に服従させ続けられた.パウロもまた、自分の意志を神性の御旨に明け渡すなら、解放を見いだすことができた.そうすることによって、彼は自分の救いを達成していたのであり、これこそが、ホワイト姉妹が私たちの生涯から罪を取り除くわざについて語るときに意味しているところである.</w:t>
      </w:r>
    </w:p>
    <w:p>
      <w:pPr>
        <w:pStyle w:val="ArticleScripture"/>
        <w:jc w:val="left"/>
      </w:pPr>
      <w:r>
        <w:rPr>
          <w:rFonts w:ascii="MS Gothic" w:hAnsi="MS Gothic" w:eastAsia="MS Gothic" w:cs="MS Gothic"/>
        </w:rPr>
        <w:t>神に自分をささげることを拒むすべての魂は、別の力の支配下にある.彼は自分自身のものではない.彼は自由を語るかもしれないが、最もみじめな奴隷状態にある.彼の心はサタンの支配下にあるため、真理の美しさを見ることを許されていない.自分の判断に従っていると自惚れている間も、彼は暗闇の君の意志に従っている.キリストは、魂を罪の奴隷の枷から解き放つために来られた.「だから、御子があなたがたを自由にするなら、あなたがたは本当に自由になる.」 「キリスト・イエスにあるいのちの御霊の法則」は、私たちを「罪と死の法則」から自由にする.ローマ 8:2</w:t>
      </w:r>
    </w:p>
    <w:p>
      <w:pPr>
        <w:pStyle w:val="ArticleScripture"/>
        <w:jc w:val="left"/>
      </w:pPr>
      <w:r>
        <w:rPr>
          <w:rFonts w:ascii="MS Gothic" w:hAnsi="MS Gothic" w:eastAsia="MS Gothic" w:cs="MS Gothic"/>
        </w:rPr>
        <w:t>贖いの御業には強制はない.外からの力は用いられない.神の御霊の感化のもとで、人は誰に仕えるかを自由に選ぶままに任されている.魂がキリストに自らを明け渡すときに起こる変化において、そこには最高度の自由がある.罪の追放は魂自身の行為である.確かに、私たちにはサタンの支配から自分を解放する力はない.しかし、私たちが罪から解放されることを願い、切実な必要のうちに自分の外にして自分を超えた力を求めて叫ぶなら、魂の力は聖霊の神的な力に満たされ、神の御心を行うにあたって意志の命ずるところに従う.</w:t>
      </w:r>
    </w:p>
    <w:p>
      <w:pPr>
        <w:pStyle w:val="ArticleScripture"/>
        <w:jc w:val="left"/>
      </w:pPr>
      <w:r>
        <w:rPr>
          <w:rFonts w:ascii="MS Gothic" w:hAnsi="MS Gothic" w:eastAsia="MS Gothic" w:cs="MS Gothic"/>
        </w:rPr>
        <w:t>人間の自由が可能となる唯一の条件は、キリストと一体となることである.「真理はあなたがたを自由にする」.そして、キリストこそその真理である.罪が勝利しうるのは、心を弱め、魂の自由を破壊することによってのみである.神への服従は、自己への回復、すなわち人間本来の栄光と尊厳への回復である.私たちが服従へと導かれる神の律法は、「自由の律法」である.James 2:12.The Desire of Ages, 466.</w:t>
      </w:r>
    </w:p>
    <w:p>
      <w:pPr>
        <w:pStyle w:val="ArticleBody"/>
        <w:jc w:val="left"/>
      </w:pPr>
      <w:r>
        <w:rPr>
          <w:rFonts w:ascii="MS Gothic" w:hAnsi="MS Gothic" w:eastAsia="MS Gothic" w:cs="MS Gothic"/>
        </w:rPr>
        <w:t>パウロは叫んだ.「ああ、私はなんと惨めな人間なのか.誰がこの死の体から私を救い出してくれるのか.」 ホワイト姉妹はこう述べた.「私たちが罪から解放されたいと望み、切実な必要の中で自分自身の外にあり自分を超えた力を求めて叫ぶとき、魂の諸力は聖霊の神的なエネルギーに満たされ、神の御心を行うにあたって意志の命ずるところに従うようになる.」 私たちの意志の行使を通して、私たちの人間性をキリストの神性と結び合わせることに携わるとき、私たちは自らの「魂」から罪を取り除くという「行為」を成し遂げる.</w:t>
      </w:r>
    </w:p>
    <w:p>
      <w:pPr>
        <w:pStyle w:val="ArticleBody"/>
        <w:jc w:val="left"/>
      </w:pPr>
      <w:r>
        <w:rPr>
          <w:rFonts w:ascii="MS Gothic" w:hAnsi="MS Gothic" w:eastAsia="MS Gothic" w:cs="MS Gothic"/>
        </w:rPr>
        <w:t>しかし私たちが「理解すべきなのは、意志の真の力」である.意志とは「人間の本性における支配的な力、すなわち決断し、選択する力である.すべては意志の正しい働きにかかっている.選択する力は神が人に与えられたものであり、それを行使するのは人自身である.あなたは自分の心を変えることはできないし、自分の力でその心の愛情を神にささげることもできない.しかし、神に仕えることは選べる.あなたは自分の意志を神にささげることができる.そうすれば神は、みこころのままに、あなたのうちに働いて、志させ、また行わせてくださる.こうして、あなたの全存在はキリストの御霊の支配のもとに置かれ、あなたの愛情は神に集中し、あなたの思いは神と調和するようになる.」</w:t>
      </w:r>
    </w:p>
    <w:p>
      <w:pPr>
        <w:pStyle w:val="ArticleBody"/>
        <w:jc w:val="left"/>
      </w:pPr>
      <w:r>
        <w:rPr>
          <w:rFonts w:ascii="MS Gothic" w:hAnsi="MS Gothic" w:eastAsia="MS Gothic" w:cs="MS Gothic"/>
        </w:rPr>
        <w:t>パウロはこれらの真理を知っており、また、自分の低次の本性は、自分の意志を行使することによって、自分の高次の本性の支配下に置かれていなければならないことも知っていた.だからこそ、パウロは日々死んだのである.</w:t>
      </w:r>
    </w:p>
    <w:p>
      <w:pPr>
        <w:pStyle w:val="ArticleScripture"/>
        <w:jc w:val="left"/>
      </w:pPr>
      <w:r>
        <w:rPr>
          <w:rFonts w:ascii="MS Gothic" w:hAnsi="MS Gothic" w:eastAsia="MS Gothic" w:cs="MS Gothic"/>
        </w:rPr>
        <w:t>私たちの主キリスト・イエスにあって、あなたがたのことで私がもっている喜びにかけて誓って言います.私は日々死んでいます.コリント人への第一の手紙 15:31.</w:t>
      </w:r>
    </w:p>
    <w:p>
      <w:pPr>
        <w:pStyle w:val="ArticleBody"/>
        <w:jc w:val="left"/>
      </w:pPr>
      <w:r>
        <w:rPr>
          <w:rFonts w:ascii="MS Gothic" w:hAnsi="MS Gothic" w:eastAsia="MS Gothic" w:cs="MS Gothic"/>
        </w:rPr>
        <w:t>パウロは、自分の下なる性質を服従させておくために意志を行使し、日々それを十字架につける必要があることを知っていた.したがって、彼は自分の肉を十字架につけた.</w:t>
      </w:r>
    </w:p>
    <w:p>
      <w:pPr>
        <w:pStyle w:val="ArticleScripture"/>
        <w:jc w:val="left"/>
      </w:pPr>
      <w:r>
        <w:rPr>
          <w:rFonts w:ascii="MS Gothic" w:hAnsi="MS Gothic" w:eastAsia="MS Gothic" w:cs="MS Gothic"/>
        </w:rPr>
        <w:t>キリストのものとなった者たちは、肉を、その情と欲とともに十字架につけたのです.ガラテヤ人への手紙 5:24</w:t>
      </w:r>
    </w:p>
    <w:p>
      <w:pPr>
        <w:pStyle w:val="ArticleBody"/>
        <w:jc w:val="left"/>
      </w:pPr>
      <w:r>
        <w:rPr>
          <w:rFonts w:ascii="MS Gothic" w:hAnsi="MS Gothic" w:eastAsia="MS Gothic" w:cs="MS Gothic"/>
        </w:rPr>
        <w:t>パウロは、自身の罪深い肉がキリストの再臨に至るまで人類のうちに存続することを知っており、そのとき忠実な者は、瞬く間に、栄光を帯びた新しいからだを受けるであろう.ゆえに、1798年は、ミラー派の神殿が建てられた四十六年の期間の土台を指し示す.というのも、唯一の土台であるキリストは、創世から屠られた小羊であったからである.北王国は肉体であり、罪によって人類に対して優位を占め、みずからを偽の北王国として高めた.1844年には、ヨハネは外庭を「除外せよ」と告げられた.これはギリシア語で、神がその御名を置くことを選ばれた高位の本性に対して優越を占めるに至っていた下位の本性を退けよ、という意味である.そして1798年には、「情と欲」とともにある肉（すなわち下位の本性）は、十字架につけられることが定められていた.</w:t>
      </w:r>
    </w:p>
    <w:p>
      <w:pPr>
        <w:pStyle w:val="ArticleBody"/>
        <w:jc w:val="left"/>
      </w:pPr>
      <w:r>
        <w:rPr>
          <w:rFonts w:ascii="MS Gothic" w:hAnsi="MS Gothic" w:eastAsia="MS Gothic" w:cs="MS Gothic"/>
        </w:rPr>
        <w:t>根本において、キリストの肉は十字架で死に、彼は生ける者から断たれた.そのとき南の王国は、一人の王のもとで一つの国となり、神と契約を結び、彼らのただ中に神の聖所を持つ国となるはずだった.行に行を重ねて、「七つの時」は今や「隅のかしら」となっている.というのも、2001年9月11日以来、神はご自分の「北の軍勢」を旗印として起こしておられるからである.その軍勢は一つの国となるべきであり、その国は神のかたちだけを映し出す.そして、それはちょうどサタンが、自らの「角」、すなわち獣の像を起こしているその時に行われる.エゼキエル書三十七章において、四つの風のメッセージが、その軍勢として立ち上がる者たちに後の雨のメッセージを吹き込む.四つの風のメッセージは第七のラッパのメッセージであり、そこで神の奥義が成し遂げられる.</w:t>
      </w:r>
    </w:p>
    <w:p>
      <w:pPr>
        <w:pStyle w:val="ArticleBody"/>
        <w:jc w:val="left"/>
      </w:pPr>
      <w:r>
        <w:rPr>
          <w:rFonts w:ascii="MS Gothic" w:hAnsi="MS Gothic" w:eastAsia="MS Gothic" w:cs="MS Gothic"/>
        </w:rPr>
        <w:t>封印の仕上げの働きは、2023年10月7日に始まった.十四万四千人の封印の時は、第七のラッパが吹き鳴らされている間に成就し、そのラッパは封印の過程の間に三度鳴り響く.それは常に、イスラムが「麗しの地」に対して加える一撃を示すしるしである.現代の霊的な「麗しの地」は2001年9月11日に打撃を受け、古代の文字通りの「麗しの地」は、殺されていた二人の証人が復活したその年、すなわち2023年10月7日に打撃を受けた.第三の一撃は、間もなくアメリカ合衆国において到来する日曜法の時である.</w:t>
      </w:r>
    </w:p>
    <w:p>
      <w:pPr>
        <w:pStyle w:val="ArticleBody"/>
        <w:jc w:val="left"/>
      </w:pPr>
      <w:r>
        <w:rPr>
          <w:rFonts w:ascii="MS Gothic" w:hAnsi="MS Gothic" w:eastAsia="MS Gothic" w:cs="MS Gothic"/>
        </w:rPr>
        <w:t>2023年10月7日以降、地から上って来る獣の共和主義の角と真のプロテスタントの角は、まもなく到来する日曜法の時に、竜のように語るか小羊のように語るかのいずれかとなる角へと、最終的な移行を成し遂げつつある.地上の歴史の終末の出来事の中で展開される大争闘における内的および外的な敵対者の二つの顕現は、いずれも、ダニエル書第十一章四十節によって表される歴史の中に位置づけられている.この二つの角の二つの最終的展開は、第七のラッパが吹き鳴らされている間に成就する.第七のラッパは、三つのわざわいのラッパの第三である.</w:t>
      </w:r>
    </w:p>
    <w:p>
      <w:pPr>
        <w:pStyle w:val="ArticleBody"/>
        <w:jc w:val="left"/>
      </w:pPr>
      <w:r>
        <w:rPr>
          <w:rFonts w:ascii="MS Gothic" w:hAnsi="MS Gothic" w:eastAsia="MS Gothic" w:cs="MS Gothic"/>
        </w:rPr>
        <w:t>この三つの災いは、預言の三重適用を表しており、それによって2023年10月7日という道標に関する強力な証しを与える.第一の災いと第二の災いの双方において、イスラムによる戦争行為はローマの軍隊に対して行われたが、そのローマは終末においてはアメリカ合衆国を指す.これは、1989年に反キリスト（教皇ヨハネ・パウロ二世）と偽預言者（ロナルド・レーガン）との秘密の同盟によってもたらされたソビエト連邦の征服が証しているとおりである.</w:t>
      </w:r>
    </w:p>
    <w:p>
      <w:pPr>
        <w:pStyle w:val="ArticleBody"/>
        <w:jc w:val="left"/>
      </w:pPr>
      <w:r>
        <w:rPr>
          <w:rFonts w:ascii="MS Gothic" w:hAnsi="MS Gothic" w:eastAsia="MS Gothic" w:cs="MS Gothic"/>
        </w:rPr>
        <w:t>第一の災いについては、黙示録第九章に示されているとおり、五か月、すなわち百五十年の時の預言がある.第二の災いについては、三百九十一年と十五日の時の預言がある.これら二つの時の預言は、第一および第二の災いに相当する二つの歴史的時期において、イスラームがローマに対して遂行した戦争を表している.その二つの預言は、その戦いに関して二つの異なる帰結を有していた.最初の百五十年には、イスラームはローマを「傷つける」ことになっており、三百九十一年と十五日の預言では、イスラームはローマを「殺す」ことになっていた.これら二つの預言は直接的に結びついていた.イスラームがローマを「傷つける」ことになっていた百五十年の終わりが、イスラームがローマを「殺す」ことになっていた三百九十一年と十五日の始まりを画した.第一と第二の災いは、百五十年の終わりと、三百九十一年と十五日の始まりとによって区分される.</w:t>
      </w:r>
    </w:p>
    <w:p>
      <w:pPr>
        <w:pStyle w:val="ArticleBody"/>
        <w:jc w:val="left"/>
      </w:pPr>
      <w:r>
        <w:rPr>
          <w:rFonts w:ascii="MS Gothic" w:hAnsi="MS Gothic" w:eastAsia="MS Gothic" w:cs="MS Gothic"/>
        </w:rPr>
        <w:t>アメリカ合衆国は、間もなく制定される日曜法の時に、聖書預言における第六の王国の地位を喪失し、そのとき予言的に「殺される」. 黙示録第十一章における「大地震」の時とは、間もなく制定される日曜法のことであり、その時が到来するとき、イスラームの第七のラッパもまた到来する. それは、終末の時代におけるローマの軍勢である第六の王国の終焉、すなわち死を画するために到来する. その死に先立って、イスラームは百五十年にわたりローマの軍勢に打撃を与えてきた. 現代世界における急進的イスラームの活動を過小評価しようとする主流メディアの報道によれば、2023年10月7日以降、本稿執筆時点である2024年2月12日までに、イスラームは世界各地におけるアメリカの権益に対して百六十五件の攻撃を行っている.</w:t>
      </w:r>
    </w:p>
    <w:p>
      <w:pPr>
        <w:pStyle w:val="ArticleBody"/>
        <w:jc w:val="left"/>
      </w:pPr>
      <w:r>
        <w:rPr>
          <w:rFonts w:ascii="MS Gothic" w:hAnsi="MS Gothic" w:eastAsia="MS Gothic" w:cs="MS Gothic"/>
        </w:rPr>
        <w:t>イスラムがローマの軍勢を百五十年にわたって苦しめ、第一と第二の災いにおいてその軍勢の殺戮に至らせたという歴史は、第三の災いの歴史において繰り返される.なぜなら、預言の三重の適用とはそのように機能するからである.第七のラッパの吹鳴、すなわち十四万四千人の封印、すなわち二本の棒の結合によって象徴される神性と人性の結合が起こる時は、三つの道標を持つ.第一は霊的な麗しの地であり、最後も霊的な麗しの地である.中間の道標は字義どおりの麗しの地である.</w:t>
      </w:r>
    </w:p>
    <w:p>
      <w:pPr>
        <w:pStyle w:val="ArticleBody"/>
        <w:jc w:val="left"/>
      </w:pPr>
      <w:r>
        <w:rPr>
          <w:rFonts w:ascii="MS Gothic" w:hAnsi="MS Gothic" w:eastAsia="MS Gothic" w:cs="MS Gothic"/>
        </w:rPr>
        <w:t>2023年、第三の災いの警告のラッパの第二の吹鳴は、イスラムの戦争行為の激化が地の獣を「傷つける」時期へと入ったことを指し示した.同じ年に、二人の証人である共和党の角と真のプロテスタントの角がよみがえり、それぞれが最終的な象徴的な角へと移行し始めた.共和党の角に関しては、獣の像である一つの角を形成するために、すべての背教的プロテスタント勢力とすべての背教的共和党勢力とを結合することであった.真のプロテスタントの角に関しては、獣の像の対極を映し出すため、角が品性においてラオデキアからフィラデルフィアへと移行するにあたり、神性と人性との結合であった.2023年は2001年から二十二年後に当たり、ゆえに、神性と人性の結合という象徴的な結びつきを表している.</w:t>
      </w:r>
    </w:p>
    <w:p>
      <w:pPr>
        <w:pStyle w:val="ArticleBody"/>
        <w:jc w:val="left"/>
      </w:pPr>
      <w:r>
        <w:rPr>
          <w:rFonts w:ascii="MS Gothic" w:hAnsi="MS Gothic" w:eastAsia="MS Gothic" w:cs="MS Gothic"/>
        </w:rPr>
        <w:t>これらすべての歴史はダニエル書11章40節において展開する.この節は、1989年に封印が解かれ、知識の増加をもたらした節であり、それはヒデケル川によって表されている.その節の預言的歴史の中で、至聖所における最後の働きもまた成し遂げられるが、これは1798年に封印が解かれ、ウライ川によって表されている.四十節の冒頭は1798年の終わりの時を示し、節の結びは1989年の終わりの時を示しており、両方の川は四十節の歴史の中で合流する.ちょうどチグリス川とユーフラテス川（ウライとヒデケル）がペルシャ湾に達する直前に合流するのと同様であ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主なる神の霊がわたしの上にある.それは、主がわたしに油を注ぎ、柔和な者に良き知らせを告げ、心の砕けた者を包み癒すためにわたしを遣わし、捕らわれ人に自由を告げ、縛られている者に牢の開放を告げ、主の恵みの年と、われらの神の復讐の日を宣べ、すべて嘆き悲しむ者を慰め、シオンで嘆き悲しむ者たちに、灰に代えて美の冠を、嘆きに代えて喜びの油を、憂いの霊に代えて賛美の衣を与えるためである.こうして彼らは義の木々、主の植えられたものと呼ばれ、主が栄光を現される.</w:t>
      </w:r>
    </w:p>
    <w:p>
      <w:pPr>
        <w:pStyle w:val="ArticleScripture"/>
        <w:jc w:val="left"/>
      </w:pPr>
      <w:r>
        <w:rPr>
          <w:rFonts w:ascii="MS Gothic" w:hAnsi="MS Gothic" w:eastAsia="MS Gothic" w:cs="MS Gothic"/>
        </w:rPr>
        <w:t>彼らはいにしえの荒れ跡を建て直し、昔の荒廃を起こし立て、多くの世代にわたり荒れ果てていた町々を修復する.他国人はあなたがたの群れを飼い、異邦人の子らはあなたがたの農夫となり、ぶどう作りとなる.しかし、あなたがたは「主の祭司」と名づけられ、「われらの神の奉仕者」と呼ばれる.あなたがたは異邦の富を食し、彼らの栄光にあって自らを誇るであろう.あなたがたは恥の代わりに二倍を得、辱めの代わりに彼らはその分け前を喜ぶ.それゆえ、彼らはその地で二倍を所有し、常しえの喜びが彼らのものとなる.</w:t>
      </w:r>
    </w:p>
    <w:p>
      <w:pPr>
        <w:pStyle w:val="ArticleScripture"/>
        <w:jc w:val="left"/>
      </w:pPr>
      <w:r>
        <w:rPr>
          <w:rFonts w:ascii="MS Gothic" w:hAnsi="MS Gothic" w:eastAsia="MS Gothic" w:cs="MS Gothic"/>
        </w:rPr>
        <w:t>なぜなら、主なるわたしは公正を愛し、略奪による燔祭を憎む.わたしは彼らの業を真実のうちに導き、彼らと永遠の契約を結ぶ.彼らの子孫は異邦人の間に知られ、彼らの末は諸々の民の間に知られる.彼らを見る者はみな、彼らが主に祝福された子孫であることを認めるであろう.わたしは主にあって大いに喜び、わが魂はわが神にあって喜び躍る.彼がわたしに救いの衣を着せ、義の外套をまとわせたからである.花婿が飾りをもって身を飾り、花嫁がその宝飾で身を装うように.地が芽を萌え出させ、園がその中に蒔かれたものを芽生えさせるように、主なる神は、諸国民すべての前で義と賛美を芽生えさせるであろう.イザヤ書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第百五十三号</dc:title>
  <dc:subject>北王国と南王国の霊的象徴性: 聖書の神殿と人間性をめぐる旅</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