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第百五十四番</w:t>
      </w:r>
    </w:p>
    <w:p>
      <w:pPr>
        <w:pStyle w:val="ArticleSubtitle"/>
        <w:jc w:val="left"/>
      </w:pPr>
      <w:r>
        <w:rPr>
          <w:rFonts w:ascii="MS Gothic" w:hAnsi="MS Gothic" w:eastAsia="MS Gothic" w:cs="MS Gothic"/>
        </w:rPr>
        <w:t>ダニエルの最後の幻の理解：ベルテシャツァルの意義と預言の啓示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2024-03-23</w:t>
      </w:r>
    </w:p>
    <w:p>
      <w:pPr>
        <w:pStyle w:val="ArticleBody"/>
        <w:jc w:val="left"/>
      </w:pPr>
      <w:r>
        <w:rPr>
          <w:rFonts w:ascii="MS Gothic" w:hAnsi="MS Gothic" w:eastAsia="MS Gothic" w:cs="MS Gothic"/>
        </w:rPr>
        <w:t>ダニエル書における最後の幻は、最後の三章から成っている.その三章のうち最初の章は、最後の章と同様にダニエルの経験を記しており、中央の章は、偽りの北の王の最終的な興亡を扱う預言的な歴史を示している.最初の章は最後の章と同様であり、中央の章は偽りの北の王の反逆を表している.ダニエルの最後の幻、すなわちヒッデケル川の幻には、真理であるアルファでありオメガである方の署名がある.ダニエルの最後の幻を扱い始めるにあたり、第一節から始め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この一節にはいくつもの真理が込められています.第一は、ダニエルに与えられた名「ベルテシャツァル」です.</w:t>
      </w:r>
    </w:p>
    <w:p>
      <w:pPr>
        <w:pStyle w:val="ArticleScripture"/>
        <w:jc w:val="left"/>
      </w:pPr>
      <w:r>
        <w:rPr>
          <w:rFonts w:ascii="MS Gothic" w:hAnsi="MS Gothic" w:eastAsia="MS Gothic" w:cs="MS Gothic"/>
        </w:rPr>
        <w:t>宦官の長は彼らに名を与えた.すなわち、ダニエルにはベルテシャツァル、ハナニヤにはシャドラク、ミシャエルにはメシャク、アザリヤにはアベド・ネゴという名を与えた.ダニエル書 1:7.</w:t>
      </w:r>
    </w:p>
    <w:p>
      <w:pPr>
        <w:pStyle w:val="ArticleBody"/>
        <w:jc w:val="left"/>
      </w:pPr>
      <w:r>
        <w:rPr>
          <w:rFonts w:ascii="MS Gothic" w:hAnsi="MS Gothic" w:eastAsia="MS Gothic" w:cs="MS Gothic"/>
        </w:rPr>
        <w:t>ダニエルは第1章で「ベルテシャツァル」という名を与えられるが、最後の幻が導入されるまで、彼が「ベルテシャツァル」として言及されることはない.したがって、「ベルテシャツァル」は彼の最初と最後の証しにおける名である.預言における改名は、神とその民との契約関係の象徴である.主がアブラムとサライと契約を結ばれたとき、彼らの名をアブラハムとサラに変えられた.主はヤコブの名をイスラエルに変え、終わりの日の契約の民に新しい名を与えると約束しておられる.</w:t>
      </w:r>
    </w:p>
    <w:p>
      <w:pPr>
        <w:pStyle w:val="ArticleScripture"/>
        <w:jc w:val="left"/>
      </w:pPr>
      <w:r>
        <w:rPr>
          <w:rFonts w:ascii="MS Gothic" w:hAnsi="MS Gothic" w:eastAsia="MS Gothic" w:cs="MS Gothic"/>
        </w:rPr>
        <w:t>シオンのために、わたしは黙していない.エルサレムのために、わたしは休まない.その義が光のように現れ、その救いが燃えるともしびのように輝き出るまで.諸国民はあなたの義を見、すべての王はあなたの栄光を見る.あなたは新しい名で呼ばれるであろう.それは主の口が名付ける名である.イザヤ 61:1, 2.</w:t>
      </w:r>
    </w:p>
    <w:p>
      <w:pPr>
        <w:pStyle w:val="ArticleBody"/>
        <w:jc w:val="left"/>
      </w:pPr>
      <w:r>
        <w:rPr>
          <w:rFonts w:ascii="MS Gothic" w:hAnsi="MS Gothic" w:eastAsia="MS Gothic" w:cs="MS Gothic"/>
        </w:rPr>
        <w:t>終わりの日の十四万四千人であるフィラデルフィア人にも、彼はこの約束を与える.</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預言者たちは終わりの時の神の民を象徴しており、アブラハム、サラ、イスラエルとは異なって、ベルテシャツァルの正確な意味は不明である.神が終わりの時の御自分の民に契約関係を表すためにお与えになる名は、主がその名をお与えになる時まで知られていない名である.ベルテシャツァルという名は、終わりの時におけるフィラデルフィアの神の契約の民としてのダニエルを指し示しているが、実際の名は封印の時まで隠されている.というのも、その名は彼らの額に記され、そこには封印も記されるからである.</w:t>
      </w:r>
    </w:p>
    <w:p>
      <w:pPr>
        <w:pStyle w:val="ArticleScripture"/>
        <w:jc w:val="left"/>
      </w:pPr>
      <w:r>
        <w:rPr>
          <w:rFonts w:ascii="MS Gothic" w:hAnsi="MS Gothic" w:eastAsia="MS Gothic" w:cs="MS Gothic"/>
        </w:rPr>
        <w:t>そして私は見た.見よ、小羊がシオンの山に立っており、彼とともに十四万四千人がいて、彼らの額には父の名が記されていた.黙示録 14:1</w:t>
      </w:r>
    </w:p>
    <w:p>
      <w:pPr>
        <w:pStyle w:val="ArticleBody"/>
        <w:jc w:val="left"/>
      </w:pPr>
      <w:r>
        <w:rPr>
          <w:rFonts w:ascii="MS Gothic" w:hAnsi="MS Gothic" w:eastAsia="MS Gothic" w:cs="MS Gothic"/>
        </w:rPr>
        <w:t>ダニエルは第1章で、さらに第10章でもベルテシャツァルと呼ばれており、これによって彼自身が第一の天使の運動と第三の天使の運動の象徴であることが示されている.というのも、第1章は先の記事で詳述したとおり第一の天使のメッセージを表しているからである.したがって第10章は第三の天使の運動と、終わりの時の契約の民を表している.この節は次に、ベルテシャツァルを、1989年に始まった改革運動において封印が解かれた、知識が増し加わることを理解している者たちの象徴として示している.これは、ダニエル（ベルテシャツァル）が何を知っていたかが強調されていることによって表されている.</w:t>
      </w:r>
    </w:p>
    <w:p>
      <w:pPr>
        <w:pStyle w:val="ArticleBody"/>
        <w:jc w:val="left"/>
      </w:pPr>
      <w:r>
        <w:rPr>
          <w:rFonts w:ascii="MS Gothic" w:hAnsi="MS Gothic" w:eastAsia="MS Gothic" w:cs="MS Gothic"/>
        </w:rPr>
        <w:t>ダニエルは、「それがダニエルに啓示された」「そしてその事は真実であったが、定められた時は長かった.彼はその事を悟り、幻をも理解していた」とあるように、その「事」を知っている者として示されている.ダニエルはその「事」を理解し、また「幻」も理解した.ヘブライ語の語「dabar」は、この節では「事」と訳されており、「ことば」を意味する.予言的には、その「ことば」は「七つの時」の幻を表すと同時に、ことばであるキリストも表している.「七つの時」もキリストも、建てる者たちが捨てた岩であり、ダニエルは、この「ことば」の象徴の両要素を理解する民を表している.</w:t>
      </w:r>
    </w:p>
    <w:p>
      <w:pPr>
        <w:pStyle w:val="ArticleBody"/>
        <w:jc w:val="left"/>
      </w:pPr>
      <w:r>
        <w:rPr>
          <w:rFonts w:ascii="MS Gothic" w:hAnsi="MS Gothic" w:eastAsia="MS Gothic" w:cs="MS Gothic"/>
        </w:rPr>
        <w:t>ダニエル書9章23節には、二千三百年と二千五百二十年の時に関する預言と結びついた、最も重要な聖句の一つが見出される.これは、ダニエル書8章13節の問いと14節の答えによって示されている.その問いはこう尋ねている.「異教、そしてその後の教皇制によって成し遂げられた、聖所と軍勢の踏みにじりを指し示す『chazon』の幻は、いつまで続くのか.」この踏みにじりは二千五百二十年に及び、レビ記26章の「七たび」が成就したのである.</w:t>
      </w:r>
    </w:p>
    <w:p>
      <w:pPr>
        <w:pStyle w:val="ArticleBody"/>
        <w:jc w:val="left"/>
      </w:pPr>
      <w:r>
        <w:rPr>
          <w:rFonts w:ascii="MS Gothic" w:hAnsi="MS Gothic" w:eastAsia="MS Gothic" w:cs="MS Gothic"/>
        </w:rPr>
        <w:t>13節の問いへの答えは「二千三百年まで」であり、そのとき踏みにじられていた聖所は清められる.そして、「二千三百年」の“mareh”の幻が二つの時に関する預言を結びつけており、ダニエル書九章二十三節では、ガブリエルがダニエルに二つの幻の関係を理解するよう導いている.</w:t>
      </w:r>
    </w:p>
    <w:p>
      <w:pPr>
        <w:pStyle w:val="ArticleScripture"/>
        <w:jc w:val="left"/>
      </w:pPr>
      <w:r>
        <w:rPr>
          <w:rFonts w:ascii="MS Gothic" w:hAnsi="MS Gothic" w:eastAsia="MS Gothic" w:cs="MS Gothic"/>
        </w:rPr>
        <w:t>あなたの願い求めの初めに、命令が下り、私はそれを知らせに来た.あなたは大いに愛されているからだ.それゆえ、この事を悟り、この幻を思い巡らせよ.ダニエル書 9:23.</w:t>
      </w:r>
    </w:p>
    <w:p>
      <w:pPr>
        <w:pStyle w:val="ArticleBody"/>
        <w:jc w:val="left"/>
      </w:pPr>
      <w:r>
        <w:rPr>
          <w:rFonts w:ascii="MS Gothic" w:hAnsi="MS Gothic" w:eastAsia="MS Gothic" w:cs="MS Gothic"/>
        </w:rPr>
        <w:t>その節で「理解する」とも「考える」とも訳されている語は、ヘブライ語の「biyn」で、「思考上で区別する」という意味である.ガブリエルはダニエルに、「事柄」と「幻」とを思考上で区別するよう告げている.その節の「幻」はヘブライ語の「mareh」であり、1844年10月22日に終わった二千三百年の幻のことである.「事柄」と訳されるヘブライ語は、第十章一節で「事」と訳されているのと同じ語で、ヘブライ語の「dabar」であり、これもまた1844年10月22日に終わった二千五百二十年の幻を表している.</w:t>
      </w:r>
    </w:p>
    <w:p>
      <w:pPr>
        <w:pStyle w:val="ArticleBody"/>
        <w:jc w:val="left"/>
      </w:pPr>
      <w:r>
        <w:rPr>
          <w:rFonts w:ascii="MS Gothic" w:hAnsi="MS Gothic" w:eastAsia="MS Gothic" w:cs="MS Gothic"/>
        </w:rPr>
        <w:t>第十章第一節において、終末時代の神の契約の民はベルテシャツァルによって表象されている.彼らは、1989年に「終わりの時」に到来した「知識の増加」を理解しており、それによって、第一の天使の運動のミラー派が部分的にしか理解しなかった二つの幻の連関を理解するに至った.当該節では、「事（thing）」として表されている幻は、二つの預言のうち最も長いものとして特定される.というのも、その節における「事」への二度の言及のあいだに挿入された表現において、ダニエルは、その「事」（the dabar）に定められた時が、幻（mareh）に対して「長い」ことを示しているからである.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七つの時」がミラー派が宣べ伝えた最長の時の預言であるという精妙な真理は、彼らが自らの滅びを招くほどにねじ曲げている一つの聖句に基づいて、ラオデキア的アドベンチズムによって否定されている.1863年の反逆において「七つの時」を退けたため、彼らは二つの預言の関係を見ず、次の箇所を二千三百年を指し示すものとしてしか、またはそうとしか、見ようとしない.</w:t>
      </w:r>
    </w:p>
    <w:p>
      <w:pPr>
        <w:pStyle w:val="ArticleScripture"/>
        <w:jc w:val="left"/>
      </w:pPr>
      <w:r>
        <w:rPr>
          <w:rFonts w:ascii="MS Gothic" w:hAnsi="MS Gothic" w:eastAsia="MS Gothic" w:cs="MS Gothic"/>
        </w:rPr>
        <w:t>キリストの初臨のときに「御国の福音」を宣べ伝えた弟子たちの経験には、その再臨のメッセージを宣べ伝えた人々の経験に対応するものがあった.弟子たちが「時は満ち、神の国は近づいた」と宣べ伝えて出て行ったように、ミラーとその協力者たちも、聖書に示された最長にして最後の預言期間がまもなく満了し、審判が間近に迫り、永遠の御国が到来しようとしていると宣言した.時に関する弟子たちの宣教は、ダニエル書9章の七十週に基づいていた.ミラーとその協力者たちが与えたメッセージは、ダニエル書8章14節の二千三百日の満了を告げた.七十週はその一部をなす.両者の宣教はいずれも、同じ偉大な預言期間の異なる部分の成就に基づいていた.『大いなる論争』351頁.</w:t>
      </w:r>
    </w:p>
    <w:p>
      <w:pPr>
        <w:pStyle w:val="ArticleBody"/>
        <w:jc w:val="left"/>
      </w:pPr>
      <w:r>
        <w:rPr>
          <w:rFonts w:ascii="MS Gothic" w:hAnsi="MS Gothic" w:eastAsia="MS Gothic" w:cs="MS Gothic"/>
        </w:rPr>
        <w:t>この最後の箇所に内在する論理を見落としてはならない.ラオディキア的アドベンチズムは、ミラー派が清められる聖所を天の聖所だと考えていたと世に教えているわけではない.というのも、彼ら自身も、そして歴史記録を見ようとする者なら誰でも、ミラー派は清められる聖所を地上だと信じていたことを知っているからだ.ラオディキア的アドベンチズムが自らの破滅を招くように曲解している箇所は、「それでミラーとその仲間たちは、聖書に示された最も長く最後の預言期間がまもなく満了しようとしていると宣言した」という文であり、彼らはこれがダニエル書八章十四節の二千三百年のことだと主張している.</w:t>
      </w:r>
    </w:p>
    <w:p>
      <w:pPr>
        <w:pStyle w:val="ArticleBody"/>
        <w:jc w:val="left"/>
      </w:pPr>
      <w:r>
        <w:rPr>
          <w:rFonts w:ascii="MS Gothic" w:hAnsi="MS Gothic" w:eastAsia="MS Gothic" w:cs="MS Gothic"/>
        </w:rPr>
        <w:t>アドベンチズム自身の歴史書は、三百人のミラー派の説教者が全員、説教で1843年のパイオニア図表を用いていたことを示しており、その図表にも、他の歴史的証言にも、「七つの時」（二千五百二十年）が、彼らが「最長にして最後の預言期間」で「まさに満了しようとしている」と位置づけた預言であったことが極めて明白である.ところが彼らは、1863年の反逆において「七つの時」という礎石を拒んだため、今ではホワイト姉妹がThe Great Controversyの一節で確立された歴史を書き換えているのだと盲目的に主張している.</w:t>
      </w:r>
    </w:p>
    <w:p>
      <w:pPr>
        <w:pStyle w:val="ArticleBody"/>
        <w:jc w:val="left"/>
      </w:pPr>
      <w:r>
        <w:rPr>
          <w:rFonts w:ascii="MS Gothic" w:hAnsi="MS Gothic" w:eastAsia="MS Gothic" w:cs="MS Gothic"/>
        </w:rPr>
        <w:t>ダニエル書第十章一節において、ベルテシャツァルは終末の時代の神の民を表象しており、彼らはホワイト夫人が再臨信仰の基礎であり中心の柱であると位置づけたダニエル書第八章十三節および十四節の問いと答えの双方を理解している.本節におけるダニエルの表象は、終末の時代の神の契約の民とラオデキア的アドベンチズムとの区別を画するものである.なぜなら、終末の時代の神の契約の民とは1989年における知識の増加を理解している者たちだからであ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第一節は、ヒッデケル川のほとりで与えられ、第十二章で終結する幻の始まりである.まさにそこで、終わりの時におけるダニエル書の封印が解かれることが見いだされる.ゆえに、ダニエルが「事」と「幻」の双方を悟るという描写は、悟る者、すなわち「賢い者」とされる者たちに結び付けられ、これに対して悟らない者、すなわち「悪しき者」とされる者たちと対照される.第十二章十節において、この両者の区別が示されている.</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賢い者」は理解し、悪しき者は理解しない.そして「理解する」と訳されている語は、九章二十三節で私たちが特定したものと同じ語である.それはヘブライ語の「biyn」で、心の中で区別することを意味する.悪しき者は知識の増加を理解しない.彼らは、第一節でダニエルではなくベルテシャザルとして特定されているときに、ベルテシャザルが理解しているとされる真理である二つの幻を、心の中で区別しようとしないからである.第一節では、彼は終わりの日の神の契約の民として特定され、また、神の民が心の中で区別すべき二つの幻を理解する者として特定されている.イエスは物事の終わりをその始まりによって示し、そして十二章では、賢い者とは、2300年の預言と、それが「最も長く、最後の」時の預言、すなわち2520年と直接関係していることを理解する者たちである.</w:t>
      </w:r>
    </w:p>
    <w:p>
      <w:pPr>
        <w:pStyle w:val="ArticleBody"/>
        <w:jc w:val="left"/>
      </w:pPr>
      <w:r>
        <w:rPr>
          <w:rFonts w:ascii="MS Gothic" w:hAnsi="MS Gothic" w:eastAsia="MS Gothic" w:cs="MS Gothic"/>
        </w:rPr>
        <w:t>次の記事で、ダニエルの最後の幻の考察を続けます.</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Scripture"/>
        <w:jc w:val="left"/>
      </w:pPr>
      <w:r>
        <w:rPr>
          <w:rFonts w:ascii="MS Gothic" w:hAnsi="MS Gothic" w:eastAsia="MS Gothic" w:cs="MS Gothic"/>
        </w:rPr>
        <w:t>あなたがたも、生ける石として、霊的な家に築き上げられ、聖なる祭司となって、イエス・キリストによって神に受け入れられる霊的ないけにえをささげるためである.そこで、聖書にもこう書かれている.「見よ、わたしはシオンに、選ばれて尊い隅のかしら石を据える.彼に信頼する者は決して失望に終わることがない.」それゆえ、信じるあなたがたにはこの方は尊い.しかし、不従順な者たちには、「家を建てる者たちの退けた石が、隅のかしら石とされた」のである.また、「つまずきの石、さまたげの岩」でもある.彼らは不従順で、みことばにつまずく者たちであり、そのために定められていたのである.しかし、あなたがたは、選ばれた種族、王の祭司、聖なる国民、神の所有とされた民であって、あなたがたを暗やみからその驚くべき光の中へと召し出してくださった方の栄誉を告げ知らせるためである.あなたがたは、かつては民ではなかったが、今は神の民であり、かつてはあわれみを受けなかったが、今はあわれみを受けている.ペテロの第一の手紙 2:5-10.</w:t>
      </w:r>
    </w:p>
    <w:p>
      <w:pPr>
        <w:pStyle w:val="ArticleScripture"/>
        <w:jc w:val="left"/>
      </w:pPr>
      <w:r>
        <w:rPr>
          <w:rFonts w:ascii="MS Gothic" w:hAnsi="MS Gothic" w:eastAsia="MS Gothic" w:cs="MS Gothic"/>
        </w:rPr>
        <w:t>そして、わたしたちの主の忍耐が救いであると心得なさい.わたしたちの愛する兄弟パウロも、彼に与えられた知恵にしたがって、あなたがたに書き送っています.彼はすべての手紙の中でも、これらのことについて語っていますが、その中には理解しにくい箇所もあり、無知で心の定まらない者たちは、ほかの聖書の箇所でもするように、それらをねじ曲げて、自分たちの滅びを招いています.だから、愛する者たちよ、あなたがたは前もってこれを知っているのですから、無法な者たちの迷いに引きずられて、あなたがたまで自分自身の堅固さから落ちてしまうことのないよう、用心しなさい.第二ペテロ 3:15-17</w:t>
      </w:r>
    </w:p>
    <w:p>
      <w:pPr>
        <w:pStyle w:val="ArticleScripture"/>
        <w:jc w:val="left"/>
      </w:pPr>
      <w:r>
        <w:rPr>
          <w:rFonts w:ascii="MS Gothic" w:hAnsi="MS Gothic" w:eastAsia="MS Gothic" w:cs="MS Gothic"/>
        </w:rPr>
        <w:t>これらのことを彼らに思い起こさせ、主の御前で、益にならない言葉の争いをしてはならないと厳命しなさい.それは聞く者の破滅にしかならない.あなたは、神に認められた者として、恥じるところのない働き人となるよう、真理のことばを正しく扱い、自分を示すことに励みなさい.しかし、不敬でむなしいおしゃべりを避けなさい.そうしたことは、ますます不敬虔を増し加えるからである.テモテへの手紙第二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第百五十四番</dc:title>
  <dc:subject>ダニエルの最後の幻の理解：ベルテシャツァルの意義と預言の啓示</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