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төртінші бөлім</w:t>
      </w:r>
    </w:p>
    <w:p>
      <w:pPr>
        <w:pStyle w:val="ArticleSubtitle"/>
        <w:jc w:val="left"/>
      </w:pPr>
      <w:r>
        <w:rPr>
          <w:rFonts w:ascii="Arial" w:hAnsi="Arial" w:eastAsia="Arial" w:cs="Arial"/>
        </w:rPr>
        <w:t>Пайғамбарлық қағиданы ашып көрсету: Соңғы күндердегі тергеу және атқарушы үкімдерді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Біз 1989 жылы, «ақырзаман уақытында», Рональд Рейган мен Рим папасының арасындағы құпия одақтың нәтижесінде Кеңес Одағы жойылған кезде, Яһуда руының Арыстаны Даниял кітабының он бірінші тарауының соңғы алты аятының мөрін ашу ісінде айқындап берген пайғамбарлық ережені орнықтырып жатырмыз. Біз Римнің үш мәрте қолданылуы мен Бабылдың құлауы Аянның он жетінші тарауында әйелді және оның мініп отырған әрі үстінен билік жүргізіп отырған аңын айқындайтынын көрсеттік.</w:t>
      </w:r>
    </w:p>
    <w:p>
      <w:pPr>
        <w:pStyle w:val="ArticleBody"/>
        <w:jc w:val="left"/>
      </w:pPr>
      <w:r>
        <w:rPr>
          <w:rFonts w:ascii="Times New Roman" w:hAnsi="Times New Roman" w:eastAsia="Times New Roman" w:cs="Times New Roman"/>
        </w:rPr>
        <w:t>Он жетінші және он сегізінші тараулардағы әйел мен аңызының бейнеленуі Құдайдың Қазіргі Бабылға түсіретін үдемелі сотын айқындайды; ол жуық арада келетін жексенбілік заңнан басталып, Михаил орнынан тұрып, адамзатқа берілген сынақ мерзімі жабылғанға дейін созылады. Бұл уақыт кезеңі Құдайдың рақымымен аралас жүзеге асырылатын Оның Атқарушы сотының алғашқы бөлігін белгілейді. Ал соңғы жеті пәле келгенде, Оның соттарына ешқандай рақым араласпайды. Осы екі кезең 1844 жылғы 22 қазанда басталған Тергеу сотында да аңғарылған. Тергеу соты өлілерді тергеп, үкім шығарудан басталды, ал 2001 жылғы 11 қыркүйекте тірілерге қатысты тергеу соты басталды.</w:t>
      </w:r>
    </w:p>
    <w:p>
      <w:pPr>
        <w:pStyle w:val="ArticleBody"/>
        <w:jc w:val="left"/>
      </w:pPr>
      <w:r>
        <w:rPr>
          <w:rFonts w:ascii="Times New Roman" w:hAnsi="Times New Roman" w:eastAsia="Times New Roman" w:cs="Times New Roman"/>
        </w:rPr>
        <w:t>Тірілерге қатысты сот та екі кезеңге бөлінеді: біріншісі 2001 жылғы 11 қыркүйекте басталып, жүз қырық төрт мыңның қатарына үміткер болып табылатындардың тергелуі мен сотынан басталады, өйткені сот Құдайдың үйінен басталады. Өлгендерге қатысты тергеу соты тек есімдері өмірлерінің белгілі бір уақытында өмір кітабына жазылғандарға ғана жүзеге асырылды. Жазылып, тіркелген өлгендердің есімдері содан кейін күнәлар кітабымен салыстырылды. Егер мойындалмаған күнәлары болса, олардың есімдері өмір кітабынан өшірілді. Тірілерге қатысты тергеу соты Құдайдың үйінен басталады деп айқындалады, ал өлгендерге қатысты тергеу сотында мұндай айқындау қажет болған жоқ.</w:t>
      </w:r>
    </w:p>
    <w:p>
      <w:pPr>
        <w:pStyle w:val="ArticleBody"/>
        <w:jc w:val="left"/>
      </w:pPr>
      <w:r>
        <w:rPr>
          <w:rFonts w:ascii="Times New Roman" w:hAnsi="Times New Roman" w:eastAsia="Times New Roman" w:cs="Times New Roman"/>
        </w:rPr>
        <w:t>Тірілерге жүргізілетін тергеу сотында Құдай Сөзі жүз қырық төрт мыңның мөрлену уақыты кезіндегі сол соттың Құдайдың қауымы болып табылатын Иерусалимнен басталғанын анық көрсетуге мұқият болды. Киелі кітап бұл шындыққа екінші тікелей куәлік береді.</w:t>
      </w:r>
    </w:p>
    <w:p>
      <w:pPr>
        <w:pStyle w:val="ArticleScripture"/>
        <w:jc w:val="left"/>
      </w:pPr>
      <w:r>
        <w:rPr>
          <w:rFonts w:ascii="Times New Roman" w:hAnsi="Times New Roman" w:eastAsia="Times New Roman" w:cs="Times New Roman"/>
        </w:rPr>
        <w:t>Өйткені соттың Құдайдың үйінен басталатын уақыты келді; ал егер ол әуелі бізден басталса, онда Құдайдың Ізгі хабарына мойынсұнбайтындардың ақыры не болмақ? 1 Петір 4:17.</w:t>
      </w:r>
    </w:p>
    <w:p>
      <w:pPr>
        <w:pStyle w:val="ArticleBody"/>
        <w:jc w:val="left"/>
      </w:pPr>
      <w:r>
        <w:rPr>
          <w:rFonts w:ascii="Times New Roman" w:hAnsi="Times New Roman" w:eastAsia="Times New Roman" w:cs="Times New Roman"/>
        </w:rPr>
        <w:t>Тірілердің соты Құдайдың үйі — Иерусалимнен басталады, әрі сол соттың басталатын нақты бір уақыты бар. Тірілердің соты Иерусалимде жазушының сиясауыты Иерусалимнің арасымен өтіп, шіркеуде де, сондай-ақ елде де жасалып жатқан жиіркенішті істер үшін күрсініп, зар еңіреген ерлер мен әйелдердің маңдайына таңба қойған кезде басталады.</w:t>
      </w:r>
    </w:p>
    <w:p>
      <w:pPr>
        <w:pStyle w:val="ArticleBody"/>
        <w:jc w:val="left"/>
      </w:pPr>
      <w:r>
        <w:rPr>
          <w:rFonts w:ascii="Times New Roman" w:hAnsi="Times New Roman" w:eastAsia="Times New Roman" w:cs="Times New Roman"/>
        </w:rPr>
        <w:t>Ізгі хабарға мойынсұнбайтын топ Аян кітабының жетінші тарауында жүз қырық төрт мыңға қарама-қарсы қойылып айқындалады; Жохан оларды сол жерде ұлы халық деп атайды. Ұлы халық тірілердің соты кезеңінде сотталатын тірі жандардың бір тобын білдіреді, өйткені олар Құдай заңына толық мойынсұнбаған, себебі папаның күн күніне табынып келген. Құрама Штаттарда жуықта келетін жексенбілік заң кезінде Езекиелдің тоғызыншы тарауындағы жазушының сиясауыты бар періште арқылы мөрленгендер, бұл сондай-ақ Аян кітабының жетінші тарауындағы мөрлеу, ту іспетті жоғары көтеріледі. Сонда қазіргі уақытта Ізгі хабарға мойынсұнбай жүргендер жетінші күнгі сенбі үшін жауапқа тартылады.</w:t>
      </w:r>
    </w:p>
    <w:p>
      <w:pPr>
        <w:pStyle w:val="ArticleScripture"/>
        <w:jc w:val="left"/>
      </w:pPr>
      <w:r>
        <w:rPr>
          <w:rFonts w:ascii="Times New Roman" w:hAnsi="Times New Roman" w:eastAsia="Times New Roman" w:cs="Times New Roman"/>
        </w:rPr>
        <w:t>«Бірақ өткен ұрпақтардың мәсіхшілері жексенбіні ұстанды, әрі осылайша Киелі кітаптағы сенбіні сақтап жүрміз деп ойлады; сондай-ақ қазір де әрбір шіркеуде, Рим-католик қауымын да қоспағанда емес, жексенбі — Құдай тағайындаған сенбі деп шын жүректен сенетін ақиқат мәсіхшілер бар. Құдай олардың ниетінің шынайылығын және Өзінің алдындағы адалдығын қабыл етеді. Алайда жексенбіні сақтау заңмен мәжбүрлі түрде енгізілгенде, әрі әлемге шынайы сенбінің міндеттілігі туралы жарық берілгенде, сонда Құдайдың өсиетін бұзып, Римнен жоғарырақ билігі жоқ жарлыққа бағынатын әркім сол арқылы папалықты Құдайдан жоғары құрметтейтін болады. Ол Римге және Рим бекіткен мекемені мәжбүрлеп орындататын билікке тағзым етіп отыр. Ол аңға және оның мүсініне табынып отыр. Адамдар Құдай Өз билігінің белгісі деп жариялаған орнатуды теріске шығарып, оның орнына Рим өз үстемдігінің нышаны ретінде таңдағанды құрметтеген кезде, олар сол арқылы Римге адалдық белгісін — “аңның таңбасын” — қабылдайтын болады. Және бұл мәселе осылайша халықтың алдына айқын қойылып, олар Құдайдың өсиеттері мен адамдардың өсиеттерінің арасынан таңдау жасауға келтірілмейінше, заңсыздықта қала беретіндер “аңның таңбасын” қабылдамайды». Ұлы күрес, 449.</w:t>
      </w:r>
    </w:p>
    <w:p>
      <w:pPr>
        <w:pStyle w:val="ArticleBody"/>
        <w:jc w:val="left"/>
      </w:pPr>
      <w:r>
        <w:rPr>
          <w:rFonts w:ascii="Times New Roman" w:hAnsi="Times New Roman" w:eastAsia="Times New Roman" w:cs="Times New Roman"/>
        </w:rPr>
        <w:t>Мөрленгендердің туы — Ізгі хабарға мойынсұнбайтындарды мойынсұнуға шақыратын Тұлға.</w:t>
      </w:r>
    </w:p>
    <w:p>
      <w:pPr>
        <w:pStyle w:val="ArticleScripture"/>
        <w:jc w:val="left"/>
      </w:pPr>
      <w:r>
        <w:rPr>
          <w:rFonts w:ascii="Times New Roman" w:hAnsi="Times New Roman" w:eastAsia="Times New Roman" w:cs="Times New Roman"/>
        </w:rPr>
        <w:t>Сол күні халықтар үшін ту болып тұратын Ессейдің тамыры болады; халықтар соған ұмтылатын болады; әрі Оның тыныштығы даңқты болады. Сол күні Жаратқан Ие Өз қолын екінші рет созып, Ассурдан, Мысырдан, Патростан, Күштен, Еламнан, Шинардан, Хаматтан және теңіз аралдарынан аман қалған Өз халқының қалдығын қайта иемденіп алатын болады. Сонда Ол халықтар үшін ту көтеріп, Исраилдің қуғындалғандарын жинайды, әрі Яһуданың бытырап кеткендерін жердің төрт бұрышынан қосып әкеледі. Ишая 11:10–12.</w:t>
      </w:r>
    </w:p>
    <w:p>
      <w:pPr>
        <w:pStyle w:val="ArticleBody"/>
        <w:jc w:val="left"/>
      </w:pPr>
      <w:r>
        <w:rPr>
          <w:rFonts w:ascii="Times New Roman" w:hAnsi="Times New Roman" w:eastAsia="Times New Roman" w:cs="Times New Roman"/>
        </w:rPr>
        <w:t>Қазіргі уақытта Ізгі хабарға мойынсұнбайтындар тірі кезінде сотталады, бірақ олардың соты тірі жүз қырық төрт мыңның тергеу сотынан кейін келуге тиіс, өйткені оларды тек жуық арада келетін жексенбілік заң дағдарысы кезінде Құдайдың мөрі бар ерлер мен әйелдерді көру арқылы ғана ескертуге болады.</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әшкерелеу. Дүниеге ескерту тек ақиқатқа сенетіндердің ақиқат арқылы қасиеттелгенін, биік әрі қасиетті қағидаларға сай әрекет ететінін, Құдайдың өсиеттерін сақтайтындар мен оларды аяқасты ететіндердің арасындағы айырмашылық шебін биік, асқақ мағынада айқын көрсететінін көру арқылы ғана беріле алады. Рухтың қасиеттеуі Құдайдың мөріне ие болғандар мен жалған тынығу күнін ұстайтындардың арасындағы айырмашылықты айқындайды. Сынақ келгенде, аңның таңбасының не екені анық көрсетіледі. Ол — жексенбіні сақтау. Ақиқатты естігеннен кейін де осы күнді қасиетті деп санауын жалғастыратындар, уақыттар мен заңдарды өзгертпек болды деп есептелетін күнә адамының таңбасын алып жүреді.” Bible Training School, December 1, 1903.</w:t>
      </w:r>
    </w:p>
    <w:p>
      <w:pPr>
        <w:pStyle w:val="ArticleBody"/>
        <w:jc w:val="left"/>
      </w:pPr>
      <w:r>
        <w:rPr>
          <w:rFonts w:ascii="Times New Roman" w:hAnsi="Times New Roman" w:eastAsia="Times New Roman" w:cs="Times New Roman"/>
        </w:rPr>
        <w:t>Үшінші Ілиястың ісі атқарылатын атқарушы сот жақында шығатын жексенбілік заңнан басталады. Ол екі уақыт кезеңінен тұрады: бірінші кезеңде Құдайдың үкімдері қазір Ізгі хабарға мойынсұнбайтындар үшін рақыммен аралас болады, ал содан кейін рақымсыз төгілетін соңғы жеті оба ілесе келеді.</w:t>
      </w:r>
    </w:p>
    <w:p>
      <w:pPr>
        <w:pStyle w:val="ArticleScripture"/>
        <w:jc w:val="left"/>
      </w:pPr>
      <w:r>
        <w:rPr>
          <w:rFonts w:ascii="Times New Roman" w:hAnsi="Times New Roman" w:eastAsia="Times New Roman" w:cs="Times New Roman"/>
        </w:rPr>
        <w:t>«Сынақ уақыты енді көпке созылмайды. Қазір Құдай жерден Өзінің тежеп тұрған қолын тартып алуда. Ол ұзақ уақыт бойы ерлер мен әйелдерге Өзінің Киелі Рухының құралы арқылы сөйлеп келді; бірақ олар бұл шақыруға құлақ аспады. Енді Ол Өз үкімдері арқылы халқына да, дүниеге де сөйлеп тұр. Бұл үкімдердің уақыты — ақиқаттың не екенін білуге әлі мүмкіндік алмағандар үшін рақым уақыты. Жаратқан Ие оларға мейіріммен қарайтын болады. Оның рақымға толы жүрегі тебіренеді; Оның құтқарушы қолы әлі де созулы. Осы соңғы күндерде ақиқатты алғаш рет еститін көптеген адамдар қауіпсіздік қорасына қабылданатын болады». Review and Herald, November 22, 1906.</w:t>
      </w:r>
    </w:p>
    <w:p>
      <w:pPr>
        <w:pStyle w:val="ArticleBody"/>
        <w:jc w:val="left"/>
      </w:pPr>
      <w:r>
        <w:rPr>
          <w:rFonts w:ascii="Times New Roman" w:hAnsi="Times New Roman" w:eastAsia="Times New Roman" w:cs="Times New Roman"/>
        </w:rPr>
        <w:t>Ізгі хабарға мойынсұнбайтындар — Исаның шақыруға уәде еткен «басқа қойлары»; Ол шақырған кезде, олар Оның дауысын еститін болады.</w:t>
      </w:r>
    </w:p>
    <w:p>
      <w:pPr>
        <w:pStyle w:val="ArticleScripture"/>
        <w:jc w:val="left"/>
      </w:pPr>
      <w:r>
        <w:rPr>
          <w:rFonts w:ascii="Times New Roman" w:hAnsi="Times New Roman" w:eastAsia="Times New Roman" w:cs="Times New Roman"/>
        </w:rPr>
        <w:t>Менің осы қорадан емес басқа қойларым да бар: Мен оларды да әкелуім керек, сонда олар Менің даусымды естиді; және бір отар, бір Бағушы болады. Жохан 10:16.</w:t>
      </w:r>
    </w:p>
    <w:p>
      <w:pPr>
        <w:pStyle w:val="ArticleBody"/>
        <w:jc w:val="left"/>
      </w:pPr>
      <w:r>
        <w:rPr>
          <w:rFonts w:ascii="Times New Roman" w:hAnsi="Times New Roman" w:eastAsia="Times New Roman" w:cs="Times New Roman"/>
        </w:rPr>
        <w:t>Олардың еститін «даусы» — Аян кітабының он сегізінші тарауындағы екінші «дауыс»; ол жуықта келетін жексенбілік заң кезінде қатты айқайлайды, сол кезде ұлы жезөкшенің үстінен шығарылған сот үкімі екі еселенеді, өйткені ол өз күнәсінің сынақ мерзіміне берілген тостағанын толтырып қойған.</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билікке ие басқа бір періштені көрдім; жер оның ұлылығымен нұрланды. Ол қатты дауыспен айқайлап: Ұлы Бабыл құлады, құлады, жындардың мекеніне айналды»,— деді (Аян 18:1, 2). Бұл — екінші періште жариялаған сол хабардың өзі. Бабыл құлады, «өйткені ол барлық халықтарға өзінің азғындығы қаһарының шарабынан ішкізді» (Аян 14:8). Ол қандай шарап? — Оның жалған ілімдері. Ол дүниеге төртінші өсиеттің Сенбісінің орнына жалған демалыс күнін берді, сондай-ақ Шайтанның Едемде Хауаға алғаш айтқан өтірігін — жанның табиғи өлместігін — қайталады. Ол осыған тектес көптеген адасуларды алысқа кең жайды, «адам өсиеттерін ілім деп үйретіп»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қасиетті нәрсені қорлайтын арамдалуынан тазартып шықты. Ал Оның қызметінің соңғы істерінің бірі — ғибадатхананы екінші рет тазарту болды. Дәл солай, дүниеге ескерту беруге арналған соңғы істе шіркеулерге екі айқын үндеу жасалады. Екінші періштенің хабары: “Ұлы қала Бабыл құлады, құлады, өйткені ол барлық халықтарға өзінің азғындық қаһарының шарабын ішкізді” (Аян 14:8). Ал үшінші періште хабарының қатты даусында көктен бір дауыс естіліп, былай дейді: “Одан шығыңдар, халқым, оның күнәларына ортақ болып қалмау үшін және оның пәлелерінен үлес алмау үшін. Өйткені оның күнәлары көкке дейін жетті, әрі Құдай оның заңсыздықтарын есіне алды” (Аян 18:4, 5).» Selected Messages, book 2, 118.</w:t>
      </w:r>
    </w:p>
    <w:p>
      <w:pPr>
        <w:pStyle w:val="ArticleBody"/>
        <w:jc w:val="left"/>
      </w:pPr>
      <w:r>
        <w:rPr>
          <w:rFonts w:ascii="Times New Roman" w:hAnsi="Times New Roman" w:eastAsia="Times New Roman" w:cs="Times New Roman"/>
        </w:rPr>
        <w:t>Америка Құрама Штаттарында жуық арада болатын жексенбілік заң кезінде Қазіргі Бабылға шығарылатын үдемелі атқарушы сот басталады, әрі екі сот үдерісі қабаттасқан шақта тірілерге арналған соттың соңғы кезеңі де басталады. Келісімнің Хабаршысына жол дайындайтын үшінші хабаршының қызметі 2001 жылғы 11 қыркүйекте басталып, Аян кітабының он сегізінші тарауындағы екінші дауысты естіп, қазіргі таңда Ізгі хабарға мойынсұнбай жүргендердің соңғылары Бабылдан шыққан кезде аяқталатын тірілерге арналған сот уақытындағы істі бейнелейді. Сол іс жол дайындаушы хабаршы қызметінің басында жүз қырық төрт мыңның ғибадатханасының тазартылуы мен арылтылуын, ал содан кейін Келісімнің Хабаршысына жол дайындайтын хабаршы қызметінің соңында ұлы көпшіліктің ғибадатханасының арылтылуы мен тазартылуын айқындайды.</w:t>
      </w:r>
    </w:p>
    <w:p>
      <w:pPr>
        <w:pStyle w:val="ArticleBody"/>
        <w:jc w:val="left"/>
      </w:pPr>
      <w:r>
        <w:rPr>
          <w:rFonts w:ascii="Times New Roman" w:hAnsi="Times New Roman" w:eastAsia="Times New Roman" w:cs="Times New Roman"/>
        </w:rPr>
        <w:t>Жақында қабылданатын жексенбілік заң кезінде Құдайдың құдіретінің Алғашқы өнім мейрамында көрінген көрінісі қайтадан қайталанады.</w:t>
      </w:r>
    </w:p>
    <w:p>
      <w:pPr>
        <w:pStyle w:val="ArticleScripture"/>
        <w:jc w:val="left"/>
      </w:pPr>
      <w:r>
        <w:rPr>
          <w:rFonts w:ascii="Times New Roman" w:hAnsi="Times New Roman" w:eastAsia="Times New Roman" w:cs="Times New Roman"/>
        </w:rPr>
        <w:t>«Мінез-құлқымызда бір ғана дақ не кіршік тұрған болса, ешқайсымыз да Құдайдың мөрін ешқашан қабылдамаймыз. Мінез-құлқымыздағы кемшіліктерді түзету, жан ғибадатханасын әрбір арамдықтан тазарту — біздің еншіміздегі іс. Сонда Алғашқы жаңбыр Елуінші күн мейрамында шәкірттердің үстіне жауғаны сияқты, Кешкі жаңбыр да біздің үстімізге жауады....»</w:t>
      </w:r>
    </w:p>
    <w:p>
      <w:pPr>
        <w:pStyle w:val="ArticleScripture"/>
        <w:jc w:val="left"/>
      </w:pPr>
      <w:r>
        <w:rPr>
          <w:rFonts w:ascii="Times New Roman" w:hAnsi="Times New Roman" w:eastAsia="Times New Roman" w:cs="Times New Roman"/>
        </w:rPr>
        <w:t>«Уа, бауырластар, сендер осы ұлы дайындық ісінде не істеп жүрсіңдер? Дүниемен бірігіп жатқандар осы дүниенің қалыбын қабылдап, аңның таңбасына дайындалып жатыр. Ал өз-өзіне сенімсіз болып, Құдайдың алдында кішірейіп, шындыққа мойынсұну арқылы жандарын тазартып жатқандар көктегі қалыпты қабылдап, маңдайларына Құдайдың мөрін алуға дайындалып жатыр. Жарлық шыққанда және таңба басылғанда, олардың мінезі мәңгілікке таза да дақсыз болып қала береді». Testimonies, volume 5, 214, 216.</w:t>
      </w:r>
    </w:p>
    <w:p>
      <w:pPr>
        <w:pStyle w:val="ArticleBody"/>
        <w:jc w:val="left"/>
      </w:pPr>
      <w:r>
        <w:rPr>
          <w:rFonts w:ascii="Times New Roman" w:hAnsi="Times New Roman" w:eastAsia="Times New Roman" w:cs="Times New Roman"/>
        </w:rPr>
        <w:t>Дәл осы жерде пайғамбарлық Сөздегі көзге көрінерлік бір қайшылыққа сүрінуі мүмкін, бірақ бұлай істеу қажет емес. Елшілер заманындағы Алғашқы өнім мейрамында құдірет берілген хабар Інжілге мойынсұнбайтын, яғни жуық арада келетін жексенбілік заң кезінде мойынсұнбайтын басқа ұлттарға жеткізілген жоқ. Алғашқы өнім мейрамында құдірет берілген хабар ежелгі Исраилге жеткізілді, өйткені олар тағы да үш жарым жыл бойы өздерінің соңғы сынақ мерзімінде болатын.</w:t>
      </w:r>
    </w:p>
    <w:p>
      <w:pPr>
        <w:pStyle w:val="ArticleScripture"/>
        <w:jc w:val="left"/>
      </w:pPr>
      <w:r>
        <w:rPr>
          <w:rFonts w:ascii="Times New Roman" w:hAnsi="Times New Roman" w:eastAsia="Times New Roman" w:cs="Times New Roman"/>
        </w:rPr>
        <w:t>Жетпіс апта сенің халқыңа және сенің қасиетті қалаңа белгіленді: қылмысты аяқтау, күнәларға тоқтам салу, заңсыздық үшін татуластыруды жүзеге асыру, мәңгілік әділдікті енгізу, көрініс пен пайғамбарлықты мөрлеу және Ең Қасиеттісін майлау үшін. Даниял 9:24.</w:t>
      </w:r>
    </w:p>
    <w:p>
      <w:pPr>
        <w:pStyle w:val="ArticleBody"/>
        <w:jc w:val="left"/>
      </w:pPr>
      <w:r>
        <w:rPr>
          <w:rFonts w:ascii="Times New Roman" w:hAnsi="Times New Roman" w:eastAsia="Times New Roman" w:cs="Times New Roman"/>
        </w:rPr>
        <w:t>Елуінші күн мейрамында құдіретпен бекітілген хабар Ізгі хабарға мойынсұнбағандарға 34-жылы Степан таспен атылғанға дейін жеткізілмейтін еді. Уайт апай бұл фактіні жиі атап көрсетеді.</w:t>
      </w:r>
    </w:p>
    <w:p>
      <w:pPr>
        <w:pStyle w:val="ArticleScripture"/>
        <w:jc w:val="left"/>
      </w:pPr>
      <w:r>
        <w:rPr>
          <w:rFonts w:ascii="Times New Roman" w:hAnsi="Times New Roman" w:eastAsia="Times New Roman" w:cs="Times New Roman"/>
        </w:rPr>
        <w:t>«Сонда періште: “Ол көптеген адамдармен бір аптаға [жеті жылға] келісімді бекітеді”,— деді». Құтқарушы Өз қызметін бастағаннан кейін жеті жыл бойы Ізгі хабар, әсіресе, яһудилерге уағыздалуға тиіс болды: үш жарым жыл бойы — Мәсіхтің Өзі арқылы, ал содан кейін — елшілер арқылы. «Аптаның ортасында Ол құрбандық пен тартуды тоқтатады». Даниял 9:27. Б. з. 31 жылдың көктемінде Мәсіх — шынайы Құрбандық — Қалварияда ұсынылды. Сонда ғибадатхананың шымылдығы қақ айырылып, құрбандық қызметінің киелілігі мен мәні жойылғанын көрсетті. Жердегі құрбандық пен тартудың тоқтайтын уақыты келген еді.</w:t>
      </w:r>
    </w:p>
    <w:p>
      <w:pPr>
        <w:pStyle w:val="ArticleScripture"/>
        <w:jc w:val="left"/>
      </w:pPr>
      <w:r>
        <w:rPr>
          <w:rFonts w:ascii="Times New Roman" w:hAnsi="Times New Roman" w:eastAsia="Times New Roman" w:cs="Times New Roman"/>
        </w:rPr>
        <w:t>«Бір апта — жеті жыл — б. з. 34 жылы аяқталды. Сонда Степанды таспен атып өлтіру арқылы яһудилер Ізгі хабарды қабылдамауларын түпкілікті бекітті; ал қудалау салдарынан жан-жаққа бытырап кеткен шәкірттер “сөзді уағыздап, барлық жерді аралап жүрді” (Елшілердің істері 8:4); содан көп ұзамай қудалаушы Саул тәубеге келтіріліп, басқа ұлттарға жіберілген елші Пауылға айналды». The Desire of Ages, 233.</w:t>
      </w:r>
    </w:p>
    <w:p>
      <w:pPr>
        <w:pStyle w:val="ArticleBody"/>
        <w:jc w:val="left"/>
      </w:pPr>
      <w:r>
        <w:rPr>
          <w:rFonts w:ascii="Times New Roman" w:hAnsi="Times New Roman" w:eastAsia="Times New Roman" w:cs="Times New Roman"/>
        </w:rPr>
        <w:t>Мәсіхтің қайта тірілуінен елу күн өткен соң, Елуінші күн мейрамында құдірет берілген хабар Інжіл Мәсіхтің өзге отарын Бабылдан шақырып шығатын жексенбілік заңмен сәйкес келеді; алайда айқыштан кейін үш жарым жыл өткенге дейін яһудилер «Інжілді қабылдамауларын бекіткен» жоқ, ал содан кейін хабар басқа ұлттарға барды, яғни сол кезде Інжілге мойынсұнбағандарға. Көзге көрінетін бұл қайшылық 34 жылы яһудилер Інжілді қабылдамауларын бекітті деген тұжырыммен одан әрі ұлғая түседі, өйткені Уайт қарындас басқаша айтады.</w:t>
      </w:r>
    </w:p>
    <w:p>
      <w:pPr>
        <w:pStyle w:val="ArticleScripture"/>
        <w:jc w:val="left"/>
      </w:pPr>
      <w:r>
        <w:rPr>
          <w:rFonts w:ascii="Times New Roman" w:hAnsi="Times New Roman" w:eastAsia="Times New Roman" w:cs="Times New Roman"/>
        </w:rPr>
        <w:t>«Бүкіл рәсімдік жүйе Мәсіхтің нышаны болғандықтан, Онсыз оның ешқандай құны болған жоқ. Яһудилер Мәсіхті өлімге тапсыру арқылы Оны қабылдамайтындарын түпкілікті бекіткенде, олар ғибадатханаға және ондағы қызметтерге мән-мағына беріп тұрғанның бәрін де қабылдамай тастады. Оның қасиеттілігі кетіп қалды. Ол жойылуға кесілді. Сол күннен бастап құрбандық тартулар да, соларға байланысты қызмет те мәнсіз болды. Қабылдың тартуындай, олар Құтқарушыға деген сенімді білдірмеді. Мәсіхті өлтіру арқылы яһудилер, шын мәнінде, өз ғибадатханаларын өздері қиратты. Мәсіх айқышқа шегеленген кезде, ғибадатхананың ішкі пердесі жоғарыдан төменге дейін қақ айырылып жыртылды, бұл ұлы да ақырғы құрбандықтың шалынғанын және құрбандық тартулар жүйесінің мәңгілікке тоқтағанын білдірді». The Desire of Ages, 165.</w:t>
      </w:r>
    </w:p>
    <w:p>
      <w:pPr>
        <w:pStyle w:val="ArticleBody"/>
        <w:jc w:val="left"/>
      </w:pPr>
      <w:r>
        <w:rPr>
          <w:rFonts w:ascii="Times New Roman" w:hAnsi="Times New Roman" w:eastAsia="Times New Roman" w:cs="Times New Roman"/>
        </w:rPr>
        <w:t>Яһудилер Ізгі хабарды қабылдамай тастағандарын Степанды таспен атып өлтірген кезде ме, әлде Мәсіхтің айқышында ма түпкілікті бекітті? Бұл көзге көрінер қайшылық Құдай құдіретінің Елуінші күн мейрамында көрініс табуын жуырда келетін жексенбілік заңмен байланыстырып айқындаудағы көзге көрінер қайшылықпен сабақтас.</w:t>
      </w:r>
    </w:p>
    <w:p>
      <w:pPr>
        <w:pStyle w:val="ArticleBody"/>
        <w:jc w:val="left"/>
      </w:pPr>
      <w:r>
        <w:rPr>
          <w:rFonts w:ascii="Times New Roman" w:hAnsi="Times New Roman" w:eastAsia="Times New Roman" w:cs="Times New Roman"/>
        </w:rPr>
        <w:t>Көріністегі қайшылықты келесі мақалада ретке келтіруді ниет етіп отырмыз, бірақ осы қарастырудың мақсаты пайғамбарлар айқындап көрсеткен мына жайтқа негізделгенін еске салғым келеді: соңғы күндердегі Құдайдың Лаодикея халқы сотты түсінбейді. Тергеуші және атқарушы соттың екеуі де жуық арада келетін жексенбілік заңда қалай тоғысатынын айқын түсіну үшін, біз соттың әртүрлі кезеңдері мен мақсаттарын қайта қарастыруға уақыт бөлдік. Жаңа ғана көтерген көріністегі қайшылықтармен байланысты аянды көру үшін осы мәселелерді қайта қарастыру қажет болды.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«Рим-католиктері сенбілік күннің өзгертілуін өз шіркеуі жүзеге асырғанын мойындайды және дәл осы өзгерісті шіркеудің ең жоғарғы билігінің дәлелі ретінде келтіреді. Олар аптаның бірінші күнін сенбілік күн ретінде сақтау арқылы протестанттар оның құдайлық істерге қатысты заң шығару билігін мойындап отыр деп мәлімдейді. Рим шіркеуі өзінің қателеспеушілікке деген талабынан бас тартқан жоқ; әрі әлем мен протестанттық шіркеулер Ехобаның сенбілік күнін қабылдамай, оның өзі жасаған жалған сенбілік күнді қабылдаған кезде, олар іс жүзінде осы талапты мойындайды. Олар бұл өзгеріске негіз болатын беделді алға тартуы мүмкін, бірақ олардың пайымдауының жаңсақтығы оңай аңғарылады. Папашыл адам протестанттардың өздерін өздері алдап, осы мәселеге қатысты фактілерге әдейі көз жұматынын көруге жеткілікті қырағы. Жексенбі мекемесі барған сайын қолдау тапқан сайын, ол қуанады, өйткені мұның ақырында бүкіл протестанттық дүниені Римнің туының астына алып келетініне нық сенеді.»</w:t>
      </w:r>
    </w:p>
    <w:p>
      <w:pPr>
        <w:pStyle w:val="ArticleScripture"/>
        <w:jc w:val="left"/>
      </w:pPr>
      <w:r>
        <w:rPr>
          <w:rFonts w:ascii="Times New Roman" w:hAnsi="Times New Roman" w:eastAsia="Times New Roman" w:cs="Times New Roman"/>
        </w:rPr>
        <w:t>«Сенбілік күннің өзгертілуі — Рим шіркеуінің билігінің белгісі, яғни таңбасы. Төртінші өсиеттің талаптарын түсіне отырып, шынайы сенбіліктің орнына жалған сенбілікті сақтауды таңдайтындар, сол арқылы оны бұйыратын жалғыз билікке құрмет көрсетеді. Аңның таңбасы — Құдай белгілеп қойған күннің орнына әлем қабылдаған папалық сенбілік. »</w:t>
      </w:r>
    </w:p>
    <w:p>
      <w:pPr>
        <w:pStyle w:val="ArticleScripture"/>
        <w:jc w:val="left"/>
      </w:pPr>
      <w:r>
        <w:rPr>
          <w:rFonts w:ascii="Times New Roman" w:hAnsi="Times New Roman" w:eastAsia="Times New Roman" w:cs="Times New Roman"/>
        </w:rPr>
        <w:t>«Бірақ пайғамбарлықта белгіленгендей, аңның таңбасын қабылдайтын уақыт әлі келген жоқ. Сынақ уақыты әлі келген жоқ. Әрбір шіркеуде, Рим-католик қауымын да қоспағанда емес, шынайы мәсіхшілер бар. Адамдарға нұр беріліп, олар төртінші өсиеттің міндеттілігін ұққанға дейін, ешкім де айыпталмайды. Бірақ жалған сенбі күнін күштеп орындататын жарлық шыққанда, әрі үшінші періштенің қатты дауысы адамдарды аңға және оның мүсініне табынудан сақтандырғанда, жалған мен шынның арасындағы шек айқын тартылады. Сонда заңсыздықта табанды түрде қала беретіндер маңдайларына немесе қолдарына аңның таңбасын қабылдайды.»</w:t>
      </w:r>
    </w:p>
    <w:p>
      <w:pPr>
        <w:pStyle w:val="ArticleScripture"/>
        <w:jc w:val="left"/>
      </w:pPr>
      <w:r>
        <w:rPr>
          <w:rFonts w:ascii="Times New Roman" w:hAnsi="Times New Roman" w:eastAsia="Times New Roman" w:cs="Times New Roman"/>
        </w:rPr>
        <w:t>«Біз бұл кезеңге тез қадамдармен жақындап келеміз. Протестант шіркеулері жалған дінді қолдау үшін зайырлы билікпен біріккен кезде, ал сол жалған дінге қарсы тұрғаны үшін олардың ата-бабалары ең қатал қудалауды бастан кешірген болса, сонда папалық сенбі шіркеу мен мемлекеттің біріккен билігі арқылы мәжбүрлі түрде орындатылатын болады. Ұлттық діннен безу орын алады, ол тек ұлттық күйреумен ғана аяқталады».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төртінші бөлім</dc:title>
  <dc:subject>Пайғамбарлық қағиданы ашып көрсету: Соңғы күндердегі тергеу және атқарушы үкімдерді түсіну</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