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екінші сан</w:t>
      </w:r>
    </w:p>
    <w:p>
      <w:pPr>
        <w:pStyle w:val="ArticleSubtitle"/>
        <w:jc w:val="left"/>
      </w:pPr>
      <w:r>
        <w:rPr>
          <w:rFonts w:ascii="Arial" w:hAnsi="Arial" w:eastAsia="Arial" w:cs="Arial"/>
        </w:rPr>
        <w:t>Қараңғылық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Рухтандырылған Сөздің ішінде қайталанып айтылған бір сөз не бір тіркес — екінші періштенің хабарының нышаны.</w:t>
      </w:r>
    </w:p>
    <w:p>
      <w:pPr>
        <w:pStyle w:val="ArticleScripture"/>
        <w:jc w:val="left"/>
      </w:pPr>
      <w:r>
        <w:rPr>
          <w:rFonts w:ascii="Times New Roman" w:hAnsi="Times New Roman" w:eastAsia="Times New Roman" w:cs="Times New Roman"/>
        </w:rPr>
        <w:t>Набуходоносор патшалық құрғанының екінші жылы Набуходоносор түстер көрді; соның салдарынан оның рухы мазасызданып, ұйқысы қашты. Сонда патша сиқыршыларды, жұлдызшыларды, балгерлерді және халдейлерді патшаға оның түстерін білдіру үшін шақыруды бұйырды. Осылайша олар келіп, патшаның алдына тұрды. Патша оларға: «Мен бір түс көрдім, және сол түсті білу үшін рухым мазасызданды»,— деді. Даниял 2:1–3.</w:t>
      </w:r>
    </w:p>
    <w:p>
      <w:pPr>
        <w:pStyle w:val="ArticleBody"/>
        <w:jc w:val="left"/>
      </w:pPr>
      <w:r>
        <w:rPr>
          <w:rFonts w:ascii="Times New Roman" w:hAnsi="Times New Roman" w:eastAsia="Times New Roman" w:cs="Times New Roman"/>
        </w:rPr>
        <w:t>Түннің «қараңғылығында» Набуходоносор бір мүсін туралы түс көрді, бірақ ол түсті есіне түсіре алмады. Түнгі түсте ол бір мүсін туралы түс көрді, бірақ сол мүсін туралы түс оның түс көрген түні қандай қараңғы болса, оның түсінігі үшін де дәл сондай қараңғы болды.</w:t>
      </w:r>
    </w:p>
    <w:p>
      <w:pPr>
        <w:pStyle w:val="ArticleScripture"/>
        <w:jc w:val="left"/>
      </w:pPr>
      <w:r>
        <w:rPr>
          <w:rFonts w:ascii="Times New Roman" w:hAnsi="Times New Roman" w:eastAsia="Times New Roman" w:cs="Times New Roman"/>
        </w:rPr>
        <w:t>Сонда халдейлер патшаға арамей тілінде былай деді: «Уа, патша, мәңгі жаса! Қызметшілеріңе түсті айтып бер, сонда біз оның жоруын көрсетеміз». Патша халдейлерге жауап беріп: «Бұл іс менің есімнен шығып кетті; егер сендер маған түсті және оның жоруын білдірмесеңдер, бөлшектеліп тасталасыңдар, ал үйлерің қоқыс төгетін орынға айналдырылады. Ал егер түсті және оның жоруын көрсетсеңдер, менен сыйлықтар, тартулар және зор құрмет аласыңдар. Сондықтан маған түсті де, оның жоруын да көрсетіңдер»,— деді. Даниял 2:4–7.</w:t>
      </w:r>
    </w:p>
    <w:p>
      <w:pPr>
        <w:pStyle w:val="ArticleBody"/>
        <w:jc w:val="left"/>
      </w:pPr>
      <w:r>
        <w:rPr>
          <w:rFonts w:ascii="Times New Roman" w:hAnsi="Times New Roman" w:eastAsia="Times New Roman" w:cs="Times New Roman"/>
        </w:rPr>
        <w:t>Набуходоносордың мүсін туралы түсінің сынағы қараңғылықпен бүркелген бір мүсінге қатысты дұрыс пайғамбарлық сипаттаманы, сондай-ақ түстің мазмұнының жорамалдауын кім бере алатынын анықтауға арналған сынақ болды. Миллершілдер тарихында Түн ортасындағы Айқай хабарымен қосылған екінші періштенің хабары Ілияс арқылы Кармил тауындағы тартыста алдын ала бейнеленген еді. Бұл да тек шынайы Құдайдың кім екенін ғана емес, шынайы пайғамбардың кім екенін де айқын көрсететін сынақ болды. Уильям Миллер, Сестра Уайттың тікелей айтуынша, Ілияспен алдын ала бейнеленген, Кармил тауында Ілиясты бейнеледі. Алайда онда Уильям Миллердің өзі соншалықты бейнеленген жоқ, қайта оған түсінуге жетектелген пайғамбарлықты түсіндіру қағидалары көбірек бейнеленді. Кармил тауында еркек құдай Бағалдың пайғамбарлары мен әйел құдай Астартаның пайғамбарлары жалған пайғамбарлар екені әшкереленді. Миллершілдер тарихында Кармил тауы арқылы алдын ала бейнеленгендей, протестанттық шіркеулердің жалған пайғамбарлар екені әшкереленді.</w:t>
      </w:r>
    </w:p>
    <w:p>
      <w:pPr>
        <w:pStyle w:val="ArticleBody"/>
        <w:jc w:val="left"/>
      </w:pPr>
      <w:r>
        <w:rPr>
          <w:rFonts w:ascii="Times New Roman" w:hAnsi="Times New Roman" w:eastAsia="Times New Roman" w:cs="Times New Roman"/>
        </w:rPr>
        <w:t>Протестанттық шіркеулер Уильям Миллердің пайғамбарлықты түсіндіру ережелерін қабылдамай, өздерінің бас тартуын көрсеткен кезде, олар Римнің қыздарына айналды. Пайғамбарлық тұрғыдан алғанда, қыз — өз анасының бейнесі. Миллершілдік тарихында протестанттар сүрінген сынақ аңның бейнесін (қызын) айқындап, дүниеге әкелген сынақ болды. Дәл сол жерде шынайы протестантизм мүйізі жолдан тайған протестантизм мүйізіне қарсы қойылып айқын көрінді. Набуходоносор түсіндіруді талап етіп тұрған еді, әрі осылай ете отырып, ол жалған да, шынайы да пайғамбарлардың көрініс табуын Құдайдың қамқорлығымен жүзеге асырылуына қатыстырылды.</w:t>
      </w:r>
    </w:p>
    <w:p>
      <w:pPr>
        <w:pStyle w:val="ArticleScripture"/>
        <w:jc w:val="left"/>
      </w:pPr>
      <w:r>
        <w:rPr>
          <w:rFonts w:ascii="Times New Roman" w:hAnsi="Times New Roman" w:eastAsia="Times New Roman" w:cs="Times New Roman"/>
        </w:rPr>
        <w:t>Олар тағы да жауап беріп: «Патша өз қызметшілеріне түсін айтсын, сонда біз оның жоруын көрсетеміз»,— деді. Патша жауап беріп былай деді: «Мен анық білемін: сендер уақытты ұтпақсыңдар, өйткені бұл істің менен кетіп қалғанын көріп тұрсыңдар. Ал егер түсімді маған білдірмесеңдер, сендерге арналған бір-ақ үкім бар; өйткені уақыт өзгергенше, менің алдымда айту үшін өтірік әрі бұрмаланған сөздер даярлап қойдыңдар. Сондықтан маған түсті айтып беріңдер, сонда мен сендердің оның жоруын көрсете алатындарыңды білемін». Даниял 2:7–9.</w:t>
      </w:r>
    </w:p>
    <w:p>
      <w:pPr>
        <w:pStyle w:val="ArticleBody"/>
        <w:jc w:val="left"/>
      </w:pPr>
      <w:r>
        <w:rPr>
          <w:rFonts w:ascii="Times New Roman" w:hAnsi="Times New Roman" w:eastAsia="Times New Roman" w:cs="Times New Roman"/>
        </w:rPr>
        <w:t>Сынақ кезеңдерінің соңында Кармил тауында және 1844 жылғы 22 қазанда көрсетілген айырмашылық Даниял кітабының екінші тарауында да бейнеленді. Кармил тауының, Миллериттер тарихының және Набуходоносордың мүсін туралы түсінің үш пайғамбарлық көрінісінде басты назар Ілияс, Миллер және Даниял арқылы бейнеленген пайғамбарлықты дұрыс түсіндіруге аударылады. Түстің жоруы — пайғамбарлардың екі тобы көрінетін тарихта мөрі ашылатын хабар.</w:t>
      </w:r>
    </w:p>
    <w:p>
      <w:pPr>
        <w:pStyle w:val="ArticleScripture"/>
        <w:jc w:val="left"/>
      </w:pPr>
      <w:r>
        <w:rPr>
          <w:rFonts w:ascii="Times New Roman" w:hAnsi="Times New Roman" w:eastAsia="Times New Roman" w:cs="Times New Roman"/>
        </w:rPr>
        <w:t>Халдейлер патшаның алдында жауап беріп былай деді: жер бетінде патша талап етіп отырған нәрсені көрсете алатын адам жоқ; сондықтан да ешбір патша, мырза не әмірші мұндай нәрселерді ешбір сиқыршыдан, астрологтан не халдейден сұраған емес. Патшаның талап етіп отырғаны сирек нәрсе, әрі оны патшаның алдында көрсете алатын, тәнмен бірге тұрмайтын мекені бар құдайлардан басқа ешкім жоқ. Осы себептен патша ашуланып, қатты қаһарланып, Бабылдың барлық даналарын құртып жіберуді бұйырды. Даниял 2:10–12.</w:t>
      </w:r>
    </w:p>
    <w:p>
      <w:pPr>
        <w:pStyle w:val="ArticleBody"/>
        <w:jc w:val="left"/>
      </w:pPr>
      <w:r>
        <w:rPr>
          <w:rFonts w:ascii="Times New Roman" w:hAnsi="Times New Roman" w:eastAsia="Times New Roman" w:cs="Times New Roman"/>
        </w:rPr>
        <w:t>Кармил тауында Ілияс сынақты ұсынды, ал ол ұсынған сынақ тек шынайы Құдайдың кім екенін ғана емес, сондай-ақ шынайы пайғамбардың кім екенін де айқындау үшін берілді. Даниял кітабының екінші тарауында шынайы мен жалғанның арасындағы айырмашылықты айқындаған сынақты дәл халдейлердің өздері көрсетеді. Олар Набуходоносор іздеп отырған жорудың тек Құдай арқылы ғана анықтала алатынын, ал адамдар арқылы емес екенін түсіндіреді. Сондай-ақ, олар «патшаның талап етіп отырғаны — сирек нәрсе» дегенде, Набуходоносор мен оның діни дана адамдарының арасындағы қатынастың дұрыс емес қатынас екенін де білдірді. Олар патшаның, яғни мемлекеттің өкілі ретінде, өздері билік иелері деп саналған діни салаға араласпауын қалады. Олар шіркеу мен мемлекеттің бірігу қағидаттарына қарсы шығып тұрған жоқ; олар мемлекеттің өкілі Набуходоносордың шіркеуді өз бақылауына алуды талап етіп тұрғанына қарсы болды. Егер мемлекет үстінен діни жетекшілер билік жүргізетін болса, онда олар шіркеу-мемлекет қатынасымен келісер еді. Аңның бейнесіне қатысты сынақ — біз өз мәңгілік тағдырымызды шешетін жер; Набуходоносордың бейне туралы түсі сияқты, бұл — өмір мен өлімнің сынағы.</w:t>
      </w:r>
    </w:p>
    <w:p>
      <w:pPr>
        <w:pStyle w:val="ArticleScripture"/>
        <w:jc w:val="left"/>
      </w:pPr>
      <w:r>
        <w:rPr>
          <w:rFonts w:ascii="Times New Roman" w:hAnsi="Times New Roman" w:eastAsia="Times New Roman" w:cs="Times New Roman"/>
        </w:rPr>
        <w:t>Сонда данышпандар өлтірілсін деген жарлық шықты; әрі Даниял мен оның жолдастарын да өлтіру үшін іздеді. Сонда Даниял Бабылдың данышпандарын өлтіруге шыққан патшаның сақшыларының бастығы Ариохқа парасатпен және даналықпен жауап берді: ол патшаның қолбасшысы Ариохқа: «Неліктен патшадан шыққан бұл жарлық соншалық асығыс?» — деді. Сонда Ариох бұл істі Даниялға мәлім етті. Даниял 2:13–15.</w:t>
      </w:r>
    </w:p>
    <w:p>
      <w:pPr>
        <w:pStyle w:val="ArticleBody"/>
        <w:jc w:val="left"/>
      </w:pPr>
      <w:r>
        <w:rPr>
          <w:rFonts w:ascii="Times New Roman" w:hAnsi="Times New Roman" w:eastAsia="Times New Roman" w:cs="Times New Roman"/>
        </w:rPr>
        <w:t>Даниял әлі белгісіз мүсін туралы түстің өмір мен өлімге қатысты жағдайларын ұғыну жөнінде нұрландырылған кезде, ол жүз қырық төрт мыңның үш сатылы сынақ үдерісінің екінші әрі көзге көрінетін сынағының тарихында тұрғандарын түсіну үшін нұрландырылуын бейнелейді. Бірақ Даниял тек дұрыс асты жеуді таңдаған, сондықтан бірінші сынақтан өткендерді ғана бейнелемейді, сонымен бірге Құдай Киелі кітаптағы пайғамбарлыққа қатысты айрықша түсінік берген адамдық өкілді де бейнелейді.</w:t>
      </w:r>
    </w:p>
    <w:p>
      <w:pPr>
        <w:pStyle w:val="ArticleScripture"/>
        <w:jc w:val="left"/>
      </w:pPr>
      <w:r>
        <w:rPr>
          <w:rFonts w:ascii="Times New Roman" w:hAnsi="Times New Roman" w:eastAsia="Times New Roman" w:cs="Times New Roman"/>
        </w:rPr>
        <w:t>Ал мына төрт балаға келсек, Құдай оларға барлық ілім мен даналықта білім мен парасат берді; ал Даниял барлық аяндар мен түстерді түсінетін болды. Даниял 1:17.</w:t>
      </w:r>
    </w:p>
    <w:p>
      <w:pPr>
        <w:pStyle w:val="ArticleBody"/>
        <w:jc w:val="left"/>
      </w:pPr>
      <w:r>
        <w:rPr>
          <w:rFonts w:ascii="Times New Roman" w:hAnsi="Times New Roman" w:eastAsia="Times New Roman" w:cs="Times New Roman"/>
        </w:rPr>
        <w:t>Төрт адал еврейдің бәрі де асқа қатысты сынақтан өткенімен, аяндар мен түстердің хабаршысы ретінде Даниял таңдап алынды. Даниял Ілияс, Шомылдыру рәсімін жасаушы Жохан, Аян алушы Жохан, Уильям Миллер және Future for America арқылы бейнеленген пайғамбарлық хабаршыны таныстырады. Пайғамбарлық хабаршы ешқашан пайғамбарлық сынақтан бөлінбейді.</w:t>
      </w:r>
    </w:p>
    <w:p>
      <w:pPr>
        <w:pStyle w:val="ArticleBody"/>
        <w:jc w:val="left"/>
      </w:pPr>
      <w:r>
        <w:rPr>
          <w:rFonts w:ascii="Times New Roman" w:hAnsi="Times New Roman" w:eastAsia="Times New Roman" w:cs="Times New Roman"/>
        </w:rPr>
        <w:t>Мәсіхтің заманында Жоханның куәлігін қабылдамағандар Иса арқылы игілік ала алмады. Миллершілер тарихында бірінші хабарды (Уильям Миллер арқылы бейнеленген) қабылдамағандар екінші хабардан да пайда көре алмады. Екі тарихта да адалдар сынақ үдерісінің қайда апара жатқанын танымады. Шәкірттер айқышты көруден бас тартты, дегенмен оларға мұның болатыны анық айтылған еді. Миллершілер ұлы түңілуді көре алмады. Даниял Арйохтан Набуходоносордың мүсін туралы түсімен байланысты өмір мен өлімге қатысты жағдайлар жөнінде хабардар болған кезде, ол түстің мазмұнының не екенін де, мүсінге қатысты сынақтың қайда апаратынын да білмеді. Оның білгені тек мұның өмір мен өлім мәселесі екендігі ғана еді. Сондықтан Даниялға түсіндірмені ұғыну үшін уақыт қажет болды.</w:t>
      </w:r>
    </w:p>
    <w:p>
      <w:pPr>
        <w:pStyle w:val="ArticleScripture"/>
        <w:jc w:val="left"/>
      </w:pPr>
      <w:r>
        <w:rPr>
          <w:rFonts w:ascii="Times New Roman" w:hAnsi="Times New Roman" w:eastAsia="Times New Roman" w:cs="Times New Roman"/>
        </w:rPr>
        <w:t>Сонда Даниял патшаның алдына кіріп, оған өзіне уақыт беруін және патшаға жоруды білдіріп беретінін өтінді. Даниял 2:16.</w:t>
      </w:r>
    </w:p>
    <w:p>
      <w:pPr>
        <w:pStyle w:val="ArticleBody"/>
        <w:jc w:val="left"/>
      </w:pPr>
      <w:r>
        <w:rPr>
          <w:rFonts w:ascii="Times New Roman" w:hAnsi="Times New Roman" w:eastAsia="Times New Roman" w:cs="Times New Roman"/>
        </w:rPr>
        <w:t>Даниял алғашқы сынақта жеуді ұйғарған тағамында (әдіснамасында) сенім танытқан еді. Сондықтан оған да, Мәсіхтің заманындағы шәкірттерге берілгендей, уақыт берілді. Шәкірттерге берілген уақыт Мәсіхтің өлімі, жерленуі, қайта тірілуі және Оның Еммаусқа барар жолда шәкірттермен кездескенге дейінгі бастапқы көкке көтерілуі, содан кейін тағы да жоғарғы бөлмеде олармен кездесуі аралығындағы мерзім болды. Содан соң сол уақыттың соңында Ол олардың үстіне Киелі Рухты үрлеп дарытты.</w:t>
      </w:r>
    </w:p>
    <w:p>
      <w:pPr>
        <w:pStyle w:val="ArticleScripture"/>
        <w:jc w:val="left"/>
      </w:pPr>
      <w:r>
        <w:rPr>
          <w:rFonts w:ascii="Times New Roman" w:hAnsi="Times New Roman" w:eastAsia="Times New Roman" w:cs="Times New Roman"/>
        </w:rPr>
        <w:t>Осыны айтқан соң, Ол олардың үстіне дем үрлеп, оларға: «Киелі Рухты қабылдаңдар»,— деді. Жохан 20:22.</w:t>
      </w:r>
    </w:p>
    <w:p>
      <w:pPr>
        <w:pStyle w:val="ArticleBody"/>
        <w:jc w:val="left"/>
      </w:pPr>
      <w:r>
        <w:rPr>
          <w:rFonts w:ascii="Times New Roman" w:hAnsi="Times New Roman" w:eastAsia="Times New Roman" w:cs="Times New Roman"/>
        </w:rPr>
        <w:t>Езекиел пайғамбарлық еткенде, өлі сүйектер бір-біріне қосылды. Содан кейін Езекиел тағы да пайғамбарлық еткенде, жаңадан қалыптасқан денелерге Киелі Рух үрленіп, олар ұлы әскер болып аяқтарына тұрды. Мәсіх шәкірттеріне дем үрлегенде, олардың түсінігін ашты.</w:t>
      </w:r>
    </w:p>
    <w:p>
      <w:pPr>
        <w:pStyle w:val="ArticleScripture"/>
        <w:jc w:val="left"/>
      </w:pPr>
      <w:r>
        <w:rPr>
          <w:rFonts w:ascii="Times New Roman" w:hAnsi="Times New Roman" w:eastAsia="Times New Roman" w:cs="Times New Roman"/>
        </w:rPr>
        <w:t>Сонда Ол олардың ақыл-санасын ашты, олар Жазбаларды түсінсін деп. Лұқа 24:25.</w:t>
      </w:r>
    </w:p>
    <w:p>
      <w:pPr>
        <w:pStyle w:val="ArticleBody"/>
        <w:jc w:val="left"/>
      </w:pPr>
      <w:r>
        <w:rPr>
          <w:rFonts w:ascii="Times New Roman" w:hAnsi="Times New Roman" w:eastAsia="Times New Roman" w:cs="Times New Roman"/>
        </w:rPr>
        <w:t>Барлық пайғамбарлар дүниенің ақыры туралы айтып жатыр, ал Даниял да бұған ерекше жағдай емес. Оның сұраған уақыты — нұрлануды қабылдай алуы үшін берілген белгілі бір уақыт кезеңі еді. Миллериттер үшін күту уақыты алғашқы түңілуден бастап, Матайдың жиырма бесінші тарауы мен Хабаққұқтың екінші тарауындағы пайғамбарлықтарға байланысты өздерінің кідіріс уақытында екенін танығанға дейін созылды. Миллериттер тарихындағы кідіріс уақытының тарихы екінші періштенің хабары кезеңінде орындалды. Даниялдың екінші тарауы сол бір тарихты бейнелейді, сондықтан оның уақыт сұрауы пайғамбарлық тұрғыдан Миллериттердің кідіріс уақытымен сәйкес келеді. Демек, Даниялдың уақыт сұрауы мен Миллериттердің кідіріс уақыты жүз қырық төрт мыңның кідіріс уақытын білдіреді, ол 2020 жылдың 18 шілдесінде басталды.</w:t>
      </w:r>
    </w:p>
    <w:p>
      <w:pPr>
        <w:pStyle w:val="ArticleBody"/>
        <w:jc w:val="left"/>
      </w:pPr>
      <w:r>
        <w:rPr>
          <w:rFonts w:ascii="Times New Roman" w:hAnsi="Times New Roman" w:eastAsia="Times New Roman" w:cs="Times New Roman"/>
        </w:rPr>
        <w:t>Даниялдың Набуходоносордың мүсін туралы түсін түсіну үшін уақыт сұрауы Аян кітабының он бірінші тарауында екі куәгердің көшеде өлі күйінде жатқан үш жарым күні арқылы бейнеленген. Аян кітабының он бірінші тарауындағы үш жарым күннің тарихында, пайғамбарлық шөлді символдық түрде бейнелейтін сол үш жарым күннің ішінде, зар қаққан бір дауыс бар. Өлген құрғақ сүйектерді оятып, тірілту үшін Жұбатушы қолданатын адам дауысы Даниял арқылы бейнеленген; оған түстің не болғаны және оның нені білдіретіні туралы пайғамбарлық аян берілді. Шөлде зар қаққан дауысқа, Даниял арқылы бейнеленгендей, түстер мен аяндарды пайғамбарлық тұрғыдан түсіну берілген. Сол дауыс зар қағуда, осылайша оған Түн ортасындағы айқай туралы хабар берілгенін айқындайды, ал бұл айқай қараңғылықты білдіретін түн ортасында беріледі.</w:t>
      </w:r>
    </w:p>
    <w:p>
      <w:pPr>
        <w:pStyle w:val="ArticleBody"/>
        <w:jc w:val="left"/>
      </w:pPr>
      <w:r>
        <w:rPr>
          <w:rFonts w:ascii="Times New Roman" w:hAnsi="Times New Roman" w:eastAsia="Times New Roman" w:cs="Times New Roman"/>
        </w:rPr>
        <w:t>Түн ортасындағы ең қою қараңғылықта дауысқа (Даниялға) қараңғылыққа бүркелген хабарды ұғыну берілді. Дауысқа (Езекиелге) берілген бұйрық — қураған өлі сүйектерге пайғамбарлық ету. Ол осылай еткенде, Көшелерде жатқан өлілердің үстіне Жұбатушының лебі үрленіп, олар «тіріледі». Бірақ бұл қайта тірілу тек дұға арқылы ғана жүзеге асады. Дұға — көшеде өлтірілген қураған өлі сүйектердің қайта тірілу тарихындағы бір жолбелгі. Даниял сол жолбелгіні пайғамбарлық тұрғыдан бейнелейді, дәл жолбелгі айқындалатын тиісті жерде.</w:t>
      </w:r>
    </w:p>
    <w:p>
      <w:pPr>
        <w:pStyle w:val="ArticleScripture"/>
        <w:jc w:val="left"/>
      </w:pPr>
      <w:r>
        <w:rPr>
          <w:rFonts w:ascii="Times New Roman" w:hAnsi="Times New Roman" w:eastAsia="Times New Roman" w:cs="Times New Roman"/>
        </w:rPr>
        <w:t>«Арамызда шынайы құдайшылдықтың жандануы — біздің барлық мұқтаждықтарымыздың ішіндегі ең ұлысы әрі ең шұғылы. Соған ұмтылу біздің ең алғашқы ісіміз болуға тиіс. Жаратқан Иенің жарылқауын алу үшін шынайы талпыныс қажет, бұл Құдайдың Өз жарылқауын бізге беруге ықылассыз болғандығынан емес, қайта біз оны қабылдауға даяр болмағандықтан. Көктегі Әкеміз Өзін сұрағандарға Киелі Рухын беруге, жердегі ата-аналардың өз балаларына игі сыйлар беруге қаншалық ықыласты болса, одан да зор ықыласты. Бірақ мойындау, кішірею, тәубеге келу және шынайы дұға арқылы Құдай Өз жарылқауын бізге уәде еткен шарттарды орындау — біздің ісіміз. Жандану тек дұғаның жауабы ретінде ғана күтілуге тиіс. Халық Құдайдың Киелі Рухынан соншалық мақұрым болып тұрған кезде, олар Сөздің уағыздалуын бағалай алмайды; бірақ Рухтың құдіреті олардың жүректеріне әсер еткенде, онда айтылған уағыздар әсерсіз қалмайды. Құдай Сөзінің тәлімдерімен жетектеліп, Оның Рухының көрінісімен, байыпты парасаттылықты іске асыра отырып, біздің жиналыстарымызға қатысушылар қымбат тәжірибе иеленетін болады да, үйлеріне оралған соң, игілікті ықпал көрсетуге даяр болады.»</w:t>
      </w:r>
    </w:p>
    <w:p>
      <w:pPr>
        <w:pStyle w:val="ArticleScripture"/>
        <w:jc w:val="left"/>
      </w:pPr>
      <w:r>
        <w:rPr>
          <w:rFonts w:ascii="Times New Roman" w:hAnsi="Times New Roman" w:eastAsia="Times New Roman" w:cs="Times New Roman"/>
        </w:rPr>
        <w:t>«Бұрынғы туды ұстаушылар Құдаймен дұғада айқасудың не екенін де, Оның Рухының төгілуінен ләззат алудың не екенін де білді. Бірақ бұлар әрекет сахнасынан өтіп барады; ал олардың орындарын толтыру үшін кімдер көтеріліп келеді? Өсіп келе жатқан ұрпақтың жайы қалай? Олар Құдайға бет бұрды ма? Біз көктегі қасиетті орында болып жатқан іске сергекпіз бе, әлде шіркеуге бізді оятатын әлдебір мәжбүрлеуші күш түскенше күтіп отырмыз ба? Біз бүкіл шіркеудің жанданғанын көреміз деп үміттеніп жүрміз бе? Ол уақыт ешқашан келмейді.»</w:t>
      </w:r>
    </w:p>
    <w:p>
      <w:pPr>
        <w:pStyle w:val="ArticleScripture"/>
        <w:jc w:val="left"/>
      </w:pPr>
      <w:r>
        <w:rPr>
          <w:rFonts w:ascii="Times New Roman" w:hAnsi="Times New Roman" w:eastAsia="Times New Roman" w:cs="Times New Roman"/>
        </w:rPr>
        <w:t>«Шіркеуде тереңнен өзгермеген адамдар бар, әрі олар шынайы, ықпалды дұғада бірікпейді. Біз бұл іске әрқайсымыз жеке-жеке кірісуіміз керек. Біз көбірек дұға етіп, азырақ сөйлеуіміз керек. Заңсыздық көбейіп барады, сондықтан халыққа Құдайға берілгендіктің рухы мен күшінсіз тек сыртқы түріне ғана қанағаттанбауға үйретілуі тиіс. Егер біз өз жүрегімізді тексеруге, күнәларымызды тастауға және жаман бейімділіктерімізді түзетуге шын ниеттенсек, онда жанымыз бос әуреге көтерілмейді; біз өзімізге сенімсіз болып, жеткіліктілігіміздің Құдайдан екенін үздіксіз сезінетін боламыз.» Selected Messages, book 1, 121, 122.</w:t>
      </w:r>
    </w:p>
    <w:p>
      <w:pPr>
        <w:pStyle w:val="ArticleBody"/>
        <w:jc w:val="left"/>
      </w:pPr>
      <w:r>
        <w:rPr>
          <w:rFonts w:ascii="Times New Roman" w:hAnsi="Times New Roman" w:eastAsia="Times New Roman" w:cs="Times New Roman"/>
        </w:rPr>
        <w:t>Даниял таңдаған тағамға деген сенімге негізделе отырып, ол кейіннен көзге көрінетін сынақ үдерісіне енгізілді; бұл үдеріс одан өз тағамы бейнелеген әдістемені қолдануды, әуелі өз Құдайы түсті анықтап, оны түсіндіріп беретініне уәде етуді, содан кейін сол түсті патшаға жеткізіп беруді талап етті. Ол дұрыс тағамға, яғни дұрыс әдістемеге ие болды, содан соң «қараңғылықта» толықтай жасырын болған Набуходоносордың мүсін туралы түсінің хабарын жариялау арқылы өз сенімін көзге көрінерлік түрде танытуы тиіс еді. Оның келесі әрекеті сенімінің көзге көрінетін көрінісі болды, өйткені сол арқылы ол Құдай халқы қараңғылықта қалған кезде қолданылатын илаһи қағиданы жүзеге асырды.</w:t>
      </w:r>
    </w:p>
    <w:p>
      <w:pPr>
        <w:pStyle w:val="ArticleScripture"/>
        <w:jc w:val="left"/>
      </w:pPr>
      <w:r>
        <w:rPr>
          <w:rFonts w:ascii="Times New Roman" w:hAnsi="Times New Roman" w:eastAsia="Times New Roman" w:cs="Times New Roman"/>
        </w:rPr>
        <w:t>«Зұлымның қараңғылығы дұға етуді елемейтіндерді қоршап алады. Жаудың сыбырлап азғырулары оларды күнәға еліктіреді; мұның бәрі Құдайдың дұғаны тағайындауы арқылы өздеріне берген артықшылықтарын пайдаланбайтындықтан болады. Неліктен Құдайдың ұлдары мен қыздары дұға етуге құлықсыз болуы керек? Өйткені дұға — аспанның қазына қоймасын ашатын сенімнің қолындағы кілт, ал онда Құдірет Иесінің шексіз байлықтары сақтаулы. Тынымсыз дұғасыз және қырағы сергек қараусыз біз немқұрайдылыққа салынып, тура жолдан ауытқу қаупіне ұшыраймыз. Қарсылас бізді табанды жалбарыну мен сенім арқылы азғыруға қарсы тұру үшін рақым мен күшке ие болдырмау мақсатымен, рақым тағына апарар жолды үнемі бөгеп тастауға тырысады». «Мәсіхке бастар жол», 94-бет.</w:t>
      </w:r>
    </w:p>
    <w:p>
      <w:pPr>
        <w:pStyle w:val="ArticleBody"/>
        <w:jc w:val="left"/>
      </w:pPr>
      <w:r>
        <w:rPr>
          <w:rFonts w:ascii="Times New Roman" w:hAnsi="Times New Roman" w:eastAsia="Times New Roman" w:cs="Times New Roman"/>
        </w:rPr>
        <w:t>Набуходоносордың түнгі түсінің мазмұнының қараңғылығы жағдайында, Даниял үш серігімен бірге тығыз бірігіп, дұға етті.</w:t>
      </w:r>
    </w:p>
    <w:p>
      <w:pPr>
        <w:pStyle w:val="ArticleScripture"/>
        <w:jc w:val="left"/>
      </w:pPr>
      <w:r>
        <w:rPr>
          <w:rFonts w:ascii="Times New Roman" w:hAnsi="Times New Roman" w:eastAsia="Times New Roman" w:cs="Times New Roman"/>
        </w:rPr>
        <w:t>Сонда Даниял өз үйіне барып, бұл істі өзінің серіктері Хананияға, Мишаелге және Азарияға мәлім етті: олар көктің Құдайынан осы құпияға қатысты рақым сұрасын, сонда Даниял мен оның жолдастары Бабылдың өзге дана адамдарымен бірге құрып кетпесін деді. Сонда бұл құпия Даниялға түнгі аянда ашылды. Сонда Даниял көктің Құдайын мадақтады. Даниял былай деп жауап берді: Құдайдың есімі мәңгілікке мадақталсын, өйткені даналық пен құдірет Оған тән. Уақыттар мен мезгілдерді өзгертетін — Ол; патшаларды тақтан түсіретін де, патшаларды тағайындайтын да — Ол; данышпандарға даналық, түсінігі барларға білім беретін — Ол. Терең әрі жасырын нәрселерді ашатын — Ол; қараңғылықта не бар екенін біледі, және нұр Онымен бірге тұрады. Уа, ата-бабаларымның Құдайы, маған даналық пен күш-қуат бергенің үшін, әрі Сенен сұрағанымызды енді маған білдіргенің үшін Саған алғыс айтамын және Сені мадақтаймын; өйткені Сен енді патшаның ісін бізге ашып бердің. Даниял 2:17–23.</w:t>
      </w:r>
    </w:p>
    <w:p>
      <w:pPr>
        <w:pStyle w:val="ArticleBody"/>
        <w:jc w:val="left"/>
      </w:pPr>
      <w:r>
        <w:rPr>
          <w:rFonts w:ascii="Times New Roman" w:hAnsi="Times New Roman" w:eastAsia="Times New Roman" w:cs="Times New Roman"/>
        </w:rPr>
        <w:t>Содан кейін Даниял «қараңғылықта не барын білетін» Құдай тарапынан марапатталды. Жексенбілік заңнаманы енгізу қозғалысы қараңғылықта жүзеге асырылып жатыр, ал Құдай тағайындаған рухани азықты қабылдаймыз деп сенімін жариялағандар папалық биліктің таңбасын күштеп енгізуге арналған діни әрі саяси тұғырнаманы дайындайтын аңның мүсінінің қалыптасуын танып-білуге міндетті.</w:t>
      </w:r>
    </w:p>
    <w:p>
      <w:pPr>
        <w:pStyle w:val="ArticleBody"/>
        <w:jc w:val="left"/>
      </w:pPr>
      <w:r>
        <w:rPr>
          <w:rFonts w:ascii="Times New Roman" w:hAnsi="Times New Roman" w:eastAsia="Times New Roman" w:cs="Times New Roman"/>
        </w:rPr>
        <w:t>Даниял кітабының екінші тарауы Миллершілер тарихындағы екінші періштенің жай ғана тарихын айқындап тұрған жоқ, қайта одан да тікелей түрде үшінші періштенің қозғалысындағы екінші періштенің тарихын бейнелеп көрсетіп тұр. Набуходоносордың мүсін туралы түсінің сыналуында аңның мүсініне қатысты сынақ бейнеленген. Құдай халқының жақындап келе жатқан жексенбілік заңның өмір мен өлімге қатысты жағдайларына оянуының пайғамбарлық қадамдары Даниял мен Аян кітаптарында өте нақты түрде айқындалып көрсетілген.</w:t>
      </w:r>
    </w:p>
    <w:p>
      <w:pPr>
        <w:pStyle w:val="ArticleBody"/>
        <w:jc w:val="left"/>
      </w:pPr>
      <w:r>
        <w:rPr>
          <w:rFonts w:ascii="Times New Roman" w:hAnsi="Times New Roman" w:eastAsia="Times New Roman" w:cs="Times New Roman"/>
        </w:rPr>
        <w:t>Даниял — мүсін туралы түстің өмір не өлім хабарын жеткізетін тарихтың хабаршысын білдіреді. Ол өзі түсінген тағам ұстанымында нық тұрады да, сенім арқылы Құдай аянды мәлім ете алатынын айтады, бірақ уақыт сұрайды. Бұл уақыт — кідіру уақыты. Кідіру уақытының соңында оған Набуходоносордың қараңғы түсінде не болғаны туралы білім беріледі, бірақ тек со ғана емес. Ол аңның мүсінін және соған байланысты сынақты бейнелейтін мүсін туралы түсті түсінуді ғана қабылдап қоймайды, сонымен бірге кідіру уақытының соңында Құдайды мадақтайды, өйткені Құдай «данаға даналық, түсінігі барларға білім береді; Ол терең де құпия нәрселерді ашады; қараңғылықта не барын біледі, әрі нұр Онымен бірге тұрады».</w:t>
      </w:r>
    </w:p>
    <w:p>
      <w:pPr>
        <w:pStyle w:val="ArticleBody"/>
        <w:jc w:val="left"/>
      </w:pPr>
      <w:r>
        <w:rPr>
          <w:rFonts w:ascii="Times New Roman" w:hAnsi="Times New Roman" w:eastAsia="Times New Roman" w:cs="Times New Roman"/>
        </w:rPr>
        <w:t>Даниял бұл жерде өз мадағын «білімнің артуы» болған жағдай аясында айтып отыр; өйткені ол он екінші тарауда «даналардың» «білімнің артуын» түсінетінін айқындайды, әрі Құдайдың «даналарға» «даналық» пен «білім» бергенін мадақтап тұр. Ол тікелей данагөй қыздарға сілтеме жасап, өз уақытын кідіріс уақытымен байланыстырады. Ол екінші тараудағы көрнекі бейнені үшінші періштенің қозғалысындағы Матай жиырма бестегі кідіріс уақытының кемел орындалуымен тікелей байланыстырып отыр. Одан да маңыздысы — Аян кітабы сынақ мерзімі жабылардың дәл алдында Жоханға Даниял мен Аян кітаптарындағы пайғамбарлық сөздерді мөрлемеуді бұйырғанын айқындайды, өйткені олар — бір кітап.</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Әділетсіздік етуші әлі де әділетсіздік ете берсін; арамдалған әлі де арамдала берсін; ал әділ әлі де әділ бола берсін; киелі әлі де киелі бола берсін». Аян 22:10, 11.</w:t>
      </w:r>
    </w:p>
    <w:p>
      <w:pPr>
        <w:pStyle w:val="ArticleBody"/>
        <w:jc w:val="left"/>
      </w:pPr>
      <w:r>
        <w:rPr>
          <w:rFonts w:ascii="Times New Roman" w:hAnsi="Times New Roman" w:eastAsia="Times New Roman" w:cs="Times New Roman"/>
        </w:rPr>
        <w:t>Даниял мен Аян кітаптарындағы пайғамбарлықтардың мөрі ашылатын уақыт — он қыз туралы астарлы әңгіменің кешігу уақыты, ал сол уақыт Даниялдың уақыт сұрауы арқылы бейнеленген. Оның уақыт сұрауынан кейін дұға болды; ал бұл құрғақ сүйектердің өлілерінің қайта тірілуінен бұрын орын алуға тиіс. Білімнің артуы және қараңғылықпен бүркемеленген түстегі мүсіннің мәнін ұғыну ашылған уақыт кезеңінде Құдай Даниял үшін тағы бір іс жасады. «Ол терең әрі құпия нәрселерді ашады». Түн ортасындағы Айқай тарихының құпиясы — сынақ мерзімі жабылардың дәл алдында мөрі ашылатын Аян кітабындағы пайғамбарлық. Сол «терең әрі құпия» нәрсе — «ақиқат».</w:t>
      </w:r>
    </w:p>
    <w:p>
      <w:pPr>
        <w:pStyle w:val="ArticleBody"/>
        <w:jc w:val="left"/>
      </w:pPr>
      <w:r>
        <w:rPr>
          <w:rFonts w:ascii="Times New Roman" w:hAnsi="Times New Roman" w:eastAsia="Times New Roman" w:cs="Times New Roman"/>
        </w:rPr>
        <w:t>Ақиқат Даниялмен бейнеленген хабаршыға ашылатын пайғамбарлық кілтке айналады; сол арқылы «жеті күн күркіреуінің» жасырын тарихы танылады. Жасырын тарих — үш белестің тарихы. Біріншісі — көңіл қалушылық, соңғысы да — миллериттер тарихында көрсетілгендей көңіл қалушылық. «Ақиқат» деп аударылатын еврей сөзі Еврей әліпбиінің бірінші, он үшінші және соңғы әріптерін біріктіру арқылы «Тамаша Тілтанушы» тарапынан жасалған. Иса — Бірінші де, Соңғы да, әрі Ол — «Ақиқат». «Тамаша Тілтанушы» жасаған сөздің құрылымы Даниял «уақыт» сұрап, дұғаға барғанға дейін мөрленіп тұруы тиіс болған «жеті күн күркіреуінің» жасырын тарихы болып табылатын үш пайғамбарлық белесті айқындайды.</w:t>
      </w:r>
    </w:p>
    <w:p>
      <w:pPr>
        <w:pStyle w:val="ArticleBody"/>
        <w:jc w:val="left"/>
      </w:pPr>
      <w:r>
        <w:rPr>
          <w:rFonts w:ascii="Times New Roman" w:hAnsi="Times New Roman" w:eastAsia="Times New Roman" w:cs="Times New Roman"/>
        </w:rPr>
        <w:t>2020 жылғы 18 шілдедегі түңілу алғашқы waymark болды, әрі ол үш waymark-тың соңғысымен, яғни жексенбілік заңмен байланысты түңілуді бейнелейді. Ортаңғы әріп, он үшінші әріп — бүліктің нышаны, әрі ол жеті найзағайдың жасырын тарихындағы ортаңғы waymark-тың нышаны болып табылады. Бұл бүлік Түн ортасындағы айқай кезінде ақылсыз қыздар арқылы көрсетіледі, өйткені Түн ортасындағы айқай — 2020 жылғы 18 шілденің, Түн ортасындағы айқайдың және жақында келетін жексенбілік заңның үш сатылы тарихындағы ортаңғы waymark. Түн ортасы болысымен, уақыт он үшінші сағатқа өтеді; сол жерде ақылсыз қыздардың көзге көрінетін көрінісі олардың өздерінде алтын майдың жоқ екенін мойындауы арқылы айқындалады.</w:t>
      </w:r>
    </w:p>
    <w:p>
      <w:pPr>
        <w:pStyle w:val="ArticleBody"/>
        <w:jc w:val="left"/>
      </w:pPr>
      <w:r>
        <w:rPr>
          <w:rFonts w:ascii="Times New Roman" w:hAnsi="Times New Roman" w:eastAsia="Times New Roman" w:cs="Times New Roman"/>
        </w:rPr>
        <w:t>Аян кітабының он бірінші тарауындағы «үш жарым күннің» символдық «шөлінде» Құдай халқы «жеті уақыттың» қарғысының символдық тарихында тұрған ретінде бейнеленген. Сол кезеңнің соңында олар өздерінің бытырап кеткенін, өздерінің күнә жасағанын, әкелерінің күнә жасағанын, өздерінің Құдайға қарсы жүргенін және Құдайдың да оларға қарсы жүргенін мойындауға тиіс. Сол мойындау оларды Леуіліктер кітабының жиырма алтыншы тарауындағы дұғаны етуге алып келуге тиіс. Леуіліктердің жиырма алтыншы тарауындағы дұғаны етуге тиіс екендерін мойындау пайғамбарлық тұрғыдан Даниял кітабының екінші тарауындағы Даниялдың дұғасымен үйлеседі және бұл Даниялдың тоғызыншы тараудағы дұғасымен бейнеленеді. Даниялдың тоғызыншы тарауда Леуіліктердің жиырма алтыншы тарауындағы дұғаны етуінің себебі оның Құдай халқының тұтқынға түсуі туралы Еремия пайғамбарлығының жетпіс жылының соңында тұрғанын мойындауына негізделген еді.</w:t>
      </w:r>
    </w:p>
    <w:p>
      <w:pPr>
        <w:pStyle w:val="ArticleBody"/>
        <w:jc w:val="left"/>
      </w:pPr>
      <w:r>
        <w:rPr>
          <w:rFonts w:ascii="Times New Roman" w:hAnsi="Times New Roman" w:eastAsia="Times New Roman" w:cs="Times New Roman"/>
        </w:rPr>
        <w:t>Сол жетпіс жыл Құдай халқының мөрлену тарихын білдіреді. Сол жетпіс жыл Малахи кітабының үшінші тарауындағы тазартуды және Мәсіхтің ғибадатхананы екі рет тазартуын білдіреді. Олар аңның мүсіні сынағының тарихын білдіреді. Бұл тарих 2001 жылғы 11 қыркүйекте басталып, жуықта келетін жексенбілік заңмен аяқталады. Сол бейнелік жетпіс жылдық кезеңнің соңында Даниял дұға ете алуы үшін «күту уақытын» іздейді. Оның дұғасына пайғамбарлықтың соңғы құпиясы өзіне ашылған кезде жауап берілді. Сол аян Құдайдың шынайы протестант халқы 2020 жылғы 18 шілдеден кейінгі «шөлдегі» шашырау уақытында әлі де болған кезде келді. Сол кезде «ақиқат» «шөлде айқайлаушы дауысқа» ашылды.</w:t>
      </w:r>
    </w:p>
    <w:p>
      <w:pPr>
        <w:pStyle w:val="ArticleBody"/>
        <w:jc w:val="left"/>
      </w:pPr>
      <w:r>
        <w:rPr>
          <w:rFonts w:ascii="Times New Roman" w:hAnsi="Times New Roman" w:eastAsia="Times New Roman" w:cs="Times New Roman"/>
        </w:rPr>
        <w:t>Келесі мақалада Даниял кітабының екінші тарауын жалғастырамыз.</w:t>
      </w:r>
    </w:p>
    <w:p>
      <w:pPr>
        <w:pStyle w:val="ArticleScripture"/>
        <w:jc w:val="left"/>
      </w:pPr>
      <w:r>
        <w:rPr>
          <w:rFonts w:ascii="Times New Roman" w:hAnsi="Times New Roman" w:eastAsia="Times New Roman" w:cs="Times New Roman"/>
        </w:rPr>
        <w:t>Сондықтан Жаратқан Иенің осы жерге қаһары тұтанып, осы кітапта жазылған барлық қарғыстарды оның үстіне түсірді. Жаратқан Ие оларды қаһармен, ашумен және зор ызамен өз жерінен тамырымен жұлып алып, бүгінгі күндегідей басқа жерге лақтырып жіберді. Құпия нәрселер Құдайымыз Жаратқан Иеге тиесілі; ал ашылған нәрселер бізге және біздің ұрпақтарымызға мәңгілікке тиесілі, осы заңның барлық сөздерін орындауымыз үшін. Заңды қайталау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екінші сан</dc:title>
  <dc:subject>Қараңғылық</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