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Отыз Бірінші</w:t>
      </w:r>
    </w:p>
    <w:p>
      <w:pPr>
        <w:pStyle w:val="ArticleSubtitle"/>
        <w:jc w:val="left"/>
      </w:pPr>
      <w:r>
        <w:rPr>
          <w:rFonts w:ascii="Arial" w:hAnsi="Arial" w:eastAsia="Arial" w:cs="Arial"/>
        </w:rPr>
        <w:t>Пайғамбарлық өрнекті ашу: Аяннан бүгінгі шындықтарға дейінгі байланыстарды айқындау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Алдыңғы мақалаларда біз миллершілердің он қыз туралы астарлы әңгімені, Абақұқ кітабының екінші тарауын және Езекиел кітабының он екінші тарауының жиырма бірінші-жиырма сегізінші аяттарын орындап жатқандарын танығанын анықтадық. Езекиелдегі аяттар соңғы күндері осы үш пайғамбарлық үзіндінің мүлтіксіз орындалуы кезінде «әрбір аянның әсері» жүзеге асатынын көрсетеді. Уайт ханым да осы құбылысқа назар аударады.</w:t>
      </w:r>
    </w:p>
    <w:p>
      <w:pPr>
        <w:pStyle w:val="ArticleScripture"/>
        <w:jc w:val="left"/>
      </w:pPr>
      <w:r>
        <w:rPr>
          <w:rFonts w:ascii="Times New Roman" w:hAnsi="Times New Roman" w:eastAsia="Times New Roman" w:cs="Times New Roman"/>
        </w:rPr>
        <w:t>«Аян кітабында Киелі кітаптың барлық кітаптары тоғысып, аяқталады. Мұнда Даниел кітабының толықтыруы берілген. Бірі — пайғамбарлық; екіншісі — аян. Мөрленген кітап Аян емес, қайта соңғы күндерге қатысты Даниел пайғамбарлығының сол бөлігі. Періште: “Ал сен, Даниел, сөздерді жасырып қой да, кітапты ақырзаман уақытына дейін мөрлеп қой”,— деп бұйырды. Даниел 12:4». Елшілердің істері, 585.</w:t>
      </w:r>
    </w:p>
    <w:p>
      <w:pPr>
        <w:pStyle w:val="ArticleBody"/>
        <w:jc w:val="left"/>
      </w:pPr>
      <w:r>
        <w:rPr>
          <w:rFonts w:ascii="Times New Roman" w:hAnsi="Times New Roman" w:eastAsia="Times New Roman" w:cs="Times New Roman"/>
        </w:rPr>
        <w:t>Он қыз туралы астарлы әңгіме жүз қырық төрт мыңның мөрлену уақытында сөзбе-сөз қайталанады; бұл уақыт 2001 жылғы 11 қыркүйекте басталып, жақындап келе жатқан жексенбілік заң кезінде есік ақылсыз қыздардың үстінен жабылғанда аяқталады. Тарихтың сол кезеңінде «Киелі кітаптың барлық кітаптары тоғысып, аяқталады» дегенде бейнеленген әрбір аянның әсері көрініс табады.</w:t>
      </w:r>
    </w:p>
    <w:p>
      <w:pPr>
        <w:pStyle w:val="ArticleBody"/>
        <w:jc w:val="left"/>
      </w:pPr>
      <w:r>
        <w:rPr>
          <w:rFonts w:ascii="Times New Roman" w:hAnsi="Times New Roman" w:eastAsia="Times New Roman" w:cs="Times New Roman"/>
        </w:rPr>
        <w:t>Біз алдыңғы мақалада Даниял кітабының он бірінші тарауының қырқыншы аятында бейнеленген тарихтың сыртқы желісін баяндап көрсету үшін түсінік негізін қалыптастырып келдік; ол жер аңының Республикалық мүйізінің саяси тарихын білдіреді. Бұл тарих жер аңының шынайы протестанттық мүйізінің діни тарихымен қатарласа жүреді. Біз жер аңының Республикалық мүйізіне қатысты бірнеше пайғамбарлық желілерді айқындадық және сол желілерді 1989 жылы, ақырзаман уақытында, басталған пайғамбарлық тарихтың үстіне орналастырып отырмыз.</w:t>
      </w:r>
    </w:p>
    <w:p>
      <w:pPr>
        <w:pStyle w:val="ArticleBody"/>
        <w:jc w:val="left"/>
      </w:pPr>
      <w:r>
        <w:rPr>
          <w:rFonts w:ascii="Times New Roman" w:hAnsi="Times New Roman" w:eastAsia="Times New Roman" w:cs="Times New Roman"/>
        </w:rPr>
        <w:t>1776 жылы басталып, 1798 жылы ақырзаман уақытында аяқталған жердегі аңның пайғамбарлық кезеңі — қазір өз әсерін тигізіп жатқан барлық желілерді бір арнаға тоғыстыруға талпыныс жасауда біз қолданбақ болып отырған желі. 1776 жылдан 1798 жылға дейінгі кезең Альфа мен Омеганың таңбасына ие, өйткені ол ұлттың сөйлеуі болып табылатын заң шығарушылық әрекетпен басталып, заң шығарушылық әрекетпен аяқталады.</w:t>
      </w:r>
    </w:p>
    <w:p>
      <w:pPr>
        <w:pStyle w:val="ArticleScripture"/>
        <w:jc w:val="left"/>
      </w:pPr>
      <w:r>
        <w:rPr>
          <w:rFonts w:ascii="Times New Roman" w:hAnsi="Times New Roman" w:eastAsia="Times New Roman" w:cs="Times New Roman"/>
        </w:rPr>
        <w:t>«Ұлттың сөйлеуі — оның заң шығарушы және сот билігі органдарының іс-әрекеті». Ұлы күрес, 443.</w:t>
      </w:r>
    </w:p>
    <w:p>
      <w:pPr>
        <w:pStyle w:val="ArticleBody"/>
        <w:jc w:val="left"/>
      </w:pPr>
      <w:r>
        <w:rPr>
          <w:rFonts w:ascii="Times New Roman" w:hAnsi="Times New Roman" w:eastAsia="Times New Roman" w:cs="Times New Roman"/>
        </w:rPr>
        <w:t>Жердегі аңның басты сипаты — оның сөйлеуі. Америка Құрама Штаттарының Конституциясы діни және саяси еркіндікке есік ашқан құдайлық құжат болды; осылайша ол Еуропа патшалары мен Католик шіркеуі ғасырлар бойы жүзеге асырып келген қудалаудың «топанын» жұтып қойды.</w:t>
      </w:r>
    </w:p>
    <w:p>
      <w:pPr>
        <w:pStyle w:val="ArticleScripture"/>
        <w:jc w:val="left"/>
      </w:pPr>
      <w:r>
        <w:rPr>
          <w:rFonts w:ascii="Times New Roman" w:hAnsi="Times New Roman" w:eastAsia="Times New Roman" w:cs="Times New Roman"/>
        </w:rPr>
        <w:t>Сонда жылан әйелді ағын сумен ағызып әкету үшін, оның соңынан аузынан тасқын судай су шығарды. Бірақ жер әйелге көмектесті: жер аузын ашып, айдаһар өз аузынан шығарған тасқынды жұтып қойды. Аян 12:15, 16.</w:t>
      </w:r>
    </w:p>
    <w:p>
      <w:pPr>
        <w:pStyle w:val="ArticleBody"/>
        <w:jc w:val="left"/>
      </w:pPr>
      <w:r>
        <w:rPr>
          <w:rFonts w:ascii="Times New Roman" w:hAnsi="Times New Roman" w:eastAsia="Times New Roman" w:cs="Times New Roman"/>
        </w:rPr>
        <w:t>Інжіл пайғамбарлығындағы алтыншы патшалық ретіндегі жердегі аңның билігінің соңында ол қайтадан сөйлейді, бірақ сол кезде жексенбілік заңды күшпен орындату арқылы айдаһарша сөйлейтін болады.</w:t>
      </w:r>
    </w:p>
    <w:p>
      <w:pPr>
        <w:pStyle w:val="ArticleScripture"/>
        <w:jc w:val="left"/>
      </w:pPr>
      <w:r>
        <w:rPr>
          <w:rFonts w:ascii="Times New Roman" w:hAnsi="Times New Roman" w:eastAsia="Times New Roman" w:cs="Times New Roman"/>
        </w:rPr>
        <w:t>Сосын мен жерден шығып келе жатқан тағы бір аңды көрдім; оның қозыдікіндей екі мүйізі бар еді, бірақ ол айдаһарша сөйледі. Аян 13:11.</w:t>
      </w:r>
    </w:p>
    <w:p>
      <w:pPr>
        <w:pStyle w:val="ArticleBody"/>
        <w:jc w:val="left"/>
      </w:pPr>
      <w:r>
        <w:rPr>
          <w:rFonts w:ascii="Times New Roman" w:hAnsi="Times New Roman" w:eastAsia="Times New Roman" w:cs="Times New Roman"/>
        </w:rPr>
        <w:t>Жердегі аң 1798 жылы, папалық өз күшінен айырылған кезде, алтыншы патшалық ретінде бастау алды.</w:t>
      </w:r>
    </w:p>
    <w:p>
      <w:pPr>
        <w:pStyle w:val="ArticleScripture"/>
        <w:jc w:val="left"/>
      </w:pPr>
      <w:r>
        <w:rPr>
          <w:rFonts w:ascii="Times New Roman" w:hAnsi="Times New Roman" w:eastAsia="Times New Roman" w:cs="Times New Roman"/>
        </w:rPr>
        <w:t>«Ал папалық өз күшінен айырылып, қудалауды доғаруға мәжбүр болған кезде, Жохан айдаһардың үнін қайталап, сол бір қатыгез әрі Құдайға тіл тигізуші істі жалғастыру үшін көтеріліп келе жатқан жаңа бір билікті көрді. Шіркеуге және Құдайдың заңына қарсы соғыс ашатын соңғы осы билік қозыға ұқсас мүйіздері бар аңмен бейнеленді». Signs of the Times, November 1, 1899.</w:t>
      </w:r>
    </w:p>
    <w:p>
      <w:pPr>
        <w:pStyle w:val="ArticleBody"/>
        <w:jc w:val="left"/>
      </w:pPr>
      <w:r>
        <w:rPr>
          <w:rFonts w:ascii="Times New Roman" w:hAnsi="Times New Roman" w:eastAsia="Times New Roman" w:cs="Times New Roman"/>
        </w:rPr>
        <w:t>1798 жылы папалық өкімет өзінің өлімші жарасын алған кезде, Америка Құрама Штаттары сөз сөйледі; ал Альфа мен Омегада әрдайым солай болатыны сияқты, басталу тұсындағы сол сөз соңындағы сөзді алдын ала бейнеледі. 1798 жылы Шетелдіктер мен бүлікшіл әрекеттер туралы актілер заң күшіне енгізілді; бұл ақырында заңсыз көші-қон мен бұқаралық ақпарат құралдарына қатысты жүзеге асырылатын заңдарды алдын ала бейнеледі.</w:t>
      </w:r>
    </w:p>
    <w:p>
      <w:pPr>
        <w:pStyle w:val="ArticleBody"/>
        <w:jc w:val="left"/>
      </w:pPr>
      <w:r>
        <w:rPr>
          <w:rFonts w:ascii="Times New Roman" w:hAnsi="Times New Roman" w:eastAsia="Times New Roman" w:cs="Times New Roman"/>
        </w:rPr>
        <w:t>1776 жылдан 1798 жылға дейінгі біз қарастырып отырған кезеңде Альфа мен Омеганың таңбасы бар, өйткені ол басындағы Тәуелсіздік Декларациясының «сөйлеуін» айқындайды, ал бұл 1798 жылғы Шетелдіктер мен Бүлікшілдік туралы актілерді бейнелейді. Сол кезеңнің ортасында сіз Америка Құрама Штаттарының Конституциясын табасыз. Бұл кезең жердегі аңның билігінің пайғамбарлық көрінісін береді, өйткені ол қозы сияқты сөйлей бастайды, бірақ кезең айдаһарды бейнелейтін заңнамамен аяқталады. Алайда, жиі болатынындай, бір нәрсенің басы мен соңы қарама-қарсылықтармен үйлеседі. Кезеңнің алғашқы waymark-ы соңғы waymark-та бейнеленеді, ал ортаңғы waymark Америка Құрама Штаттарының Конституциясы болды, ол ОН ҮШ штат тарапынан ратификацияланды. Еврей тіліндегі «ақиқат» сөзі алғашқы әріптен, содан кейін он үшінші әріптен, содан кейін еврей әліпбиінің соңғы әрпінен құралған.</w:t>
      </w:r>
    </w:p>
    <w:p>
      <w:pPr>
        <w:pStyle w:val="ArticleBody"/>
        <w:jc w:val="left"/>
      </w:pPr>
      <w:r>
        <w:rPr>
          <w:rFonts w:ascii="Times New Roman" w:hAnsi="Times New Roman" w:eastAsia="Times New Roman" w:cs="Times New Roman"/>
        </w:rPr>
        <w:t>Қазір біз қарастырып отырған кезең — Ақиқат болып табылатын Бірінші мен Соңғының мөрін алып жүрген кезең. Бұл кезең Інжіл пайғамбарлығындағы алтыншы патшалық ретіндегі жердегі аңның билігінің басталуына алып баратын кезеңді бейнелейді, сондықтан да ол Інжіл пайғамбарлығындағы алтыншы патшалық ретіндегі жердегі аңның билігінің ақырына алып баратын кезеңді де бейнелейді. Бұл кезең 1989 жылы, ақырғы уақытта, басталды. 1776-дан 1798 жылға дейінгі уақыт, жердегі аң Айдаһар сияқты сөйлейтін, яғни Alien and Sedition Acts арқылы бейнеленген, жуық арада келетін жексенбілік заңға дейінгі 1989 жылдың үстіне салынуы тиіс.</w:t>
      </w:r>
    </w:p>
    <w:p>
      <w:pPr>
        <w:pStyle w:val="ArticleBody"/>
        <w:jc w:val="left"/>
      </w:pPr>
      <w:r>
        <w:rPr>
          <w:rFonts w:ascii="Times New Roman" w:hAnsi="Times New Roman" w:eastAsia="Times New Roman" w:cs="Times New Roman"/>
        </w:rPr>
        <w:t>Зерттеуімізге тағы бір пайғамбарлық ақиқатты енгізген орынды. Бұл ақиқат — жиі назардан тыс қалатын нышан ретіндегі «ақыр заманның» бір құрамдас бөлігі. Лаодикеялық адвентизм 1798 жылдың «ақыр заман» болғанын жақсы білуі мүмкін, бірақ олардың түсінігі, әдетте, сол жерде аяқталады, өйткені әрбір реформалық желінің басқа реформалық желілердің әрқайсысымен параллель болатынынан олардың мүлде хабары жоқ. Әрбір реформалық желі «ақыр заманнан» басталады.</w:t>
      </w:r>
    </w:p>
    <w:p>
      <w:pPr>
        <w:pStyle w:val="ArticleBody"/>
        <w:jc w:val="left"/>
      </w:pPr>
      <w:r>
        <w:rPr>
          <w:rFonts w:ascii="Times New Roman" w:hAnsi="Times New Roman" w:eastAsia="Times New Roman" w:cs="Times New Roman"/>
        </w:rPr>
        <w:t>Мұса Мәсіхтің бейнесі болды, әрі Мұса мұны тікелей айтқан, ал Петір оны Елшілердің істері кітабында растады.</w:t>
      </w:r>
    </w:p>
    <w:p>
      <w:pPr>
        <w:pStyle w:val="ArticleScripture"/>
        <w:jc w:val="left"/>
      </w:pPr>
      <w:r>
        <w:rPr>
          <w:rFonts w:ascii="Times New Roman" w:hAnsi="Times New Roman" w:eastAsia="Times New Roman" w:cs="Times New Roman"/>
        </w:rPr>
        <w:t>Құдайларың Жаратқан Ие сендерге өз араларыңнан, бауырларыңның арасынан мен сияқты бір Пайғамбарды тұрғызады; соған құлақ асыңдар. Заңды қайталау 18:15.</w:t>
      </w:r>
    </w:p>
    <w:p>
      <w:pPr>
        <w:pStyle w:val="ArticleBody"/>
        <w:jc w:val="left"/>
      </w:pPr>
      <w:r>
        <w:rPr>
          <w:rFonts w:ascii="Times New Roman" w:hAnsi="Times New Roman" w:eastAsia="Times New Roman" w:cs="Times New Roman"/>
        </w:rPr>
        <w:t>Иса Мұсаға «ұқсас» болуға тиіс еді.</w:t>
      </w:r>
    </w:p>
    <w:p>
      <w:pPr>
        <w:pStyle w:val="ArticleScripture"/>
        <w:jc w:val="left"/>
      </w:pPr>
      <w:r>
        <w:rPr>
          <w:rFonts w:ascii="Times New Roman" w:hAnsi="Times New Roman" w:eastAsia="Times New Roman" w:cs="Times New Roman"/>
        </w:rPr>
        <w:t>Ал енді, бауырластар, сендердің де, әміршілеріңнің де мұны надандықпен істегендеріңді білемін. Бірақ Құдай Өзінің барлық пайғамбарларының аузы арқылы алдын ала білдірген, яғни Мәсіхтің азап шегуге тиіс екені туралы айтқандарын, осылайша орындады. Сондықтан тәубеге келіңдер және күнәларың өшірілуі үшін бет бұрыңдар, сонда Жаратқан Иенің алдында сергіту замандары келеді; әрі Ол сендерге алдын ала уағыздалған Иса Мәсіхті жібереді. Барлық нәрсенің қалпына келтірілу замандары келгенге дейін, оны көк қабылдауға тиіс; бұл туралы Құдай әуел бастан бері Өзінің барлық қасиетті пайғамбарларының аузы арқылы айтқан. Өйткені Мұса шынында ата-бабаларға былай деген: “Құдайларың Жаратқан Ие сендерге өз бауырларыңның арасынан мен сияқты бір Пайғамбар шығарады; Ол сендерге не айтса да, бәрінде соған құлақ асыңдар. Ал сол Пайғамбарға құлақ аспайтын әрбір жан халық арасынан жойылады”. Иә, Самуилден бастап, одан кейін келген пайғамбарлардың бәрі де, қаншасы сөйлеген болса, осы күндер туралы да алдын ала хабарлаған. Елшілердің істері 3:17–24.</w:t>
      </w:r>
    </w:p>
    <w:p>
      <w:pPr>
        <w:pStyle w:val="ArticleBody"/>
        <w:jc w:val="left"/>
      </w:pPr>
      <w:r>
        <w:rPr>
          <w:rFonts w:ascii="Times New Roman" w:hAnsi="Times New Roman" w:eastAsia="Times New Roman" w:cs="Times New Roman"/>
        </w:rPr>
        <w:t>Мұсаның тарихындағы ақыр заман оның дүниеге келуі болды, әрі ол Мәсіхтің дүниеге келуінің бейнесі еді. Мәсіхтің де, Мұсаның да туған кезінде сол ұрпақты сынайтын білімнің артуы орын алды. Олардың екеуінің де дүниеге келуі туралы білім Мысыр мен Римнің айдаһарлық билігін пайғамбарлықта уәде етілгендерді өлтіруге әрекеттенуге алып келді. Төбелердегі бағушылар мен шығыстан келген данышпандар ақыр замандағы білімнің артуын түсінгендерді бейнелейді.</w:t>
      </w:r>
    </w:p>
    <w:p>
      <w:pPr>
        <w:pStyle w:val="ArticleBody"/>
        <w:jc w:val="left"/>
      </w:pPr>
      <w:r>
        <w:rPr>
          <w:rFonts w:ascii="Times New Roman" w:hAnsi="Times New Roman" w:eastAsia="Times New Roman" w:cs="Times New Roman"/>
        </w:rPr>
        <w:t>Көп жағдайда назардан тыс қалатыны — ақырзаман уақытында екі межелік белгі бар екендігі. Туған тек Мұса ғана емес, одан үш жыл бұрын оның ағасы Һарон дүниеге келген. Мәсіх туылардан алты ай бұрын Оның туысы Жохан дүниеге келген. 1798 жыл — «ақырзаман уақытының» ең кеңінен танылған межесі, ал 1798 жылы аң (саяси құрылым) (жезөкше) Қараңғы ғасырлар бойы мініп жүрген сол аң өлтірілді, ал бір жылдан кейін сол аңға мінген «әйел» де қайтыс болды.</w:t>
      </w:r>
    </w:p>
    <w:p>
      <w:pPr>
        <w:pStyle w:val="ArticleBody"/>
        <w:jc w:val="left"/>
      </w:pPr>
      <w:r>
        <w:rPr>
          <w:rFonts w:ascii="Times New Roman" w:hAnsi="Times New Roman" w:eastAsia="Times New Roman" w:cs="Times New Roman"/>
        </w:rPr>
        <w:t>1989 жылы екі президент болды. Рейган 1989 жылғы инаугурацияға дейін билік етті, содан кейін бірінші Буш өз билігін бастады. Мың екі жүз алпыс жылдың соңы Бабылдағы жетпіс жылдық тұтқындықпен алдын ала бейнеленген еді, әрі мейрам түні Дарийдің жиені генерал Кир Белшазарды өлтірген кезде, іс жүзіндегі патша Дарий болатын. Дарий мен Кир сол ақырзаман уақытының екі межелік нүктесін бейнелейді.</w:t>
      </w:r>
    </w:p>
    <w:p>
      <w:pPr>
        <w:pStyle w:val="ArticleBody"/>
        <w:jc w:val="left"/>
      </w:pPr>
      <w:r>
        <w:rPr>
          <w:rFonts w:ascii="Times New Roman" w:hAnsi="Times New Roman" w:eastAsia="Times New Roman" w:cs="Times New Roman"/>
        </w:rPr>
        <w:t>Мұса мен Һаронның, Жохан мен Исаның, Дарий мен Кирдің, папалық пен папаның, сондай-ақ Рейган мен Буштың арасындағы пайғамбарлық байланыс — дұрыс әдіснамамен зерттелген кезде пайғамбарлық нұрдың қайнар көздері болып табылады. Мұнда атап көрсететініміз: Исаның немере туысы Жохан айдаладағы үн болды; ол Мұсаның дауысы болу үшін оны қарсы алуға айдалаға барған Мұсаның ағасы Һарон арқылы алдын ала бейнеленген еді.</w:t>
      </w:r>
    </w:p>
    <w:p>
      <w:pPr>
        <w:pStyle w:val="ArticleBody"/>
        <w:jc w:val="left"/>
      </w:pPr>
      <w:r>
        <w:rPr>
          <w:rFonts w:ascii="Times New Roman" w:hAnsi="Times New Roman" w:eastAsia="Times New Roman" w:cs="Times New Roman"/>
        </w:rPr>
        <w:t>Мәсіхтің майлануының алдындағы отыз жылдық кезеңде де, антхристтің алдындағы отыз жылда да «дауысқа» нұсқайтын бір белгі бар. Мәсіх үшін бұл шөл далада жар салған Жақияның дауысы болды. 533 жылы Юстиниан антхристті еретиктерді түзетуші әрі қауымның басы ретінде айқындаған жарлық шығарды. Юстинианның жарлығы 538 жылы Орлеан кеңесінде қабылданған жексенбілік заң «жарлығының» алдына жол дайындаған «дауыс» болды.</w:t>
      </w:r>
    </w:p>
    <w:p>
      <w:pPr>
        <w:pStyle w:val="ArticleBody"/>
        <w:jc w:val="left"/>
      </w:pPr>
      <w:r>
        <w:rPr>
          <w:rFonts w:ascii="Times New Roman" w:hAnsi="Times New Roman" w:eastAsia="Times New Roman" w:cs="Times New Roman"/>
        </w:rPr>
        <w:t>Кирдің қолы Дариустың Бабылды бағындыруының таяп қалғанын айқындайтын дауыс болды.</w:t>
      </w:r>
    </w:p>
    <w:p>
      <w:pPr>
        <w:pStyle w:val="ArticleScripture"/>
        <w:jc w:val="left"/>
      </w:pPr>
      <w:r>
        <w:rPr>
          <w:rFonts w:ascii="Times New Roman" w:hAnsi="Times New Roman" w:eastAsia="Times New Roman" w:cs="Times New Roman"/>
        </w:rPr>
        <w:t>«Кирдің әскерінің Бабыл қабырғаларының алдына келуі яһудилер үшін олардың тұтқындықтан азат етілуі жақындап қалғанының белгісі болды. Кир дүниеге келерден бір ғасырдан астам уақыт бұрын-ақ Киелі Рух оны есімімен атап, оның Бабыл қаласын қапыда алып, тұтқындықтағы ұлдардың босатылуына жол дайындау үшін атқаратын нақты ісі туралы жазба қалдыртқан еді. Ишая арқылы мына сөз айтылған:</w:t>
      </w:r>
    </w:p>
    <w:p>
      <w:pPr>
        <w:pStyle w:val="ArticleScripture"/>
        <w:jc w:val="left"/>
      </w:pPr>
      <w:r>
        <w:rPr>
          <w:rFonts w:ascii="Times New Roman" w:hAnsi="Times New Roman" w:eastAsia="Times New Roman" w:cs="Times New Roman"/>
        </w:rPr>
        <w:t>“‘Жаратқан Ие Өзінің майлағанына, Мен оң қолынан ұстаған Кирге былай дейді: оның алдында халықтарды бағындыру үшін; … оның алдында қос қақпаларды ашу үшін; қақпалар жабылмайды; Мен сенің алдыңнан жүріп, ирек жерлерді түзеймін; жез қақпаларды быт-шыт етіп сындырамын, темір ысырмаларды қақ айырып кесемін; қараңғылықтағы қазыналарды және құпия орындардағы жасырын байлықтарды саған беремін, сонда сені атыңмен шақыратын Мен — Жаратқан Ие, Исраилдің Құдайы екенімді білетін боласың’. Ишая 45:1–3.” Пайғамбарлар мен патшалар, 551.</w:t>
      </w:r>
    </w:p>
    <w:p>
      <w:pPr>
        <w:pStyle w:val="ArticleBody"/>
        <w:jc w:val="left"/>
      </w:pPr>
      <w:r>
        <w:rPr>
          <w:rFonts w:ascii="Times New Roman" w:hAnsi="Times New Roman" w:eastAsia="Times New Roman" w:cs="Times New Roman"/>
        </w:rPr>
        <w:t>Пайғамбарлық «ақыр заманның» екі куәгер не екі межелік белгі арқылы орнықтырылатыны мойындалғанда, сол екі межелік белгінің біреуі таяп келе жатқан тарихты айқындауды, жариялауды немесе ескертуді білдіретінін де мойындауға болады. Һарон, Жохан, Кир және Юстиниан ақыр заманнан бұрын келетін бір межелік белгіні білдіреді. 1798 жылғы ақыр заман — 1776 жылдан 1798 жылға дейін бейнеленген кезеңнің соңы. Сол тарихтың ортасындағы межелік белгі — таяп келе жатқан тарих туралы шөлде жар салған үн. Ол тарих патшаның да, папаның да өктем билігін теріске шығарған бір жарияланыммен басталып, диктатордың сипатын білдіретін бір жарияланыммен аяқталды. Ортадағы жарияланым алда келе жатқан тарихтың «ескертуін» білдірді, ал ол ескерту — Америка Құрама Штаттарының Конституциясы осы тарихтың соңында төңкерілетін болады деген ескерту еді.</w:t>
      </w:r>
    </w:p>
    <w:p>
      <w:pPr>
        <w:pStyle w:val="ArticleBody"/>
        <w:jc w:val="left"/>
      </w:pPr>
      <w:r>
        <w:rPr>
          <w:rFonts w:ascii="Times New Roman" w:hAnsi="Times New Roman" w:eastAsia="Times New Roman" w:cs="Times New Roman"/>
        </w:rPr>
        <w:t>Тарихтың сол желісі 1989 жылы қайтадан қайталана бастады, әрі ол 1789 жылы, екі жүз жыл бұрын, шөл даладан берілген ескерту қабыл алынбайтын Жексенбілік заң кезінде аяқталады. 1989 жыл қырқыншы аяттың соңындағы ақырзаман уақыты болды, әрі ол 1798 жылғы ақырзаман уақытымен сәйкеседі. 1989 жыл 1776 жылмен сәйкеседі, ал Жексенбілік заң 1798 жылды білдіреді. Әрбір аянның әсері жүзеге асатын тарихтың ортасында, 2001 жылғы 11 қыркүйекте басталып, 1789 жылғы ескертуге дейін жалғасатын тарих орындалып, Конституция күшін жояды. Ортада бір межелік белгі болуы тиіс, өйткені Құдай ешқашан өзгермейді. Сол межелік белгі таяп келе жатқан Жексенбілік заңнан басталатын пайғамбарлық тарих үшін ескерту болар еді.</w:t>
      </w:r>
    </w:p>
    <w:p>
      <w:pPr>
        <w:pStyle w:val="ArticleBody"/>
        <w:jc w:val="left"/>
      </w:pPr>
      <w:r>
        <w:rPr>
          <w:rFonts w:ascii="Times New Roman" w:hAnsi="Times New Roman" w:eastAsia="Times New Roman" w:cs="Times New Roman"/>
        </w:rPr>
        <w:t>1989 жыл қырықыншы аяттағы ақырзаман уақытын белгілейді; ол қырық бірінші аяттағы жексенбілік заңға алып келеді. Ақырзаман уақытынан кейін, бірақ жексенбілік заңнан бұрын жеткен ескерту хабары 2001 жылғы 11 қыркүйек болды. Ол тарихтың сол кезеңі аяқталғанда, 2001 жылғы 11 қыркүйекте келген әрі бірден тежелген үшінші «Қасірет» қайтадан күтпеген тосын түрде соғатынын және мыңдаған қалалардың жойылатынын ескертеді. Сол жойқындық келген кезде Шайтан өзінің ғажайып ісін бастайды, ал бұл ісі таяуда келетін жексенбілік заңнан басталады.</w:t>
      </w:r>
    </w:p>
    <w:p>
      <w:pPr>
        <w:pStyle w:val="ArticleScripture"/>
        <w:jc w:val="left"/>
      </w:pPr>
      <w:r>
        <w:rPr>
          <w:rFonts w:ascii="Times New Roman" w:hAnsi="Times New Roman" w:eastAsia="Times New Roman" w:cs="Times New Roman"/>
        </w:rPr>
        <w:t>«Құдай халқы қазір пұтқа табынушылыққа дерлік беріліп кеткен мыңдаған қалалардың таяп келе жатқан күйреуін сезіне алса ғой! Бірақ ақиқатты жариялауы тиіс көп адам өз бауырларын айыптап, кінәлап жүр. Құдайдың жүректерді айналдыратын құдіреті санаға әсер еткенде, анық өзгеріс болады. Адамдарда сынап-мінеуге және іріткі салып, қиратуға бейімділік болмайды. Олар дүниеге нұрдың жарқырауына кедергі келтіретін жағдайда тұрмайды. Олардың сыны да, айыптауы да тоқтайды. Жаудың күштері шайқасқа жиналып жатыр. Алдымызда қатаң қақтығыстар тұр. Бірігіңдер, бауырларым мен қарындастарым, бірігіңдер. Мәсіхпен байланысыңдар. “Одақ дейсіңдер демеңдер,... олардың қорыққанынан қорықпаңдар, үрейленбеңдер. Әскерлер Иесінің Өзін киелі тұтыңдар; қорқарың да Сол болсын, үрейің де Сол болсын. Сонда Ол киелі орын болады; бірақ Исраилдің екі үйі үшін сүрінер тас және тосқауыл жартасы, Иерусалим тұрғындары үшін қақпан және тұзақ болады. Сонда олардың көпшілігі сүрініп, құлап, күйреп, тұзаққа түсіп, ұсталады.”</w:t>
      </w:r>
    </w:p>
    <w:p>
      <w:pPr>
        <w:pStyle w:val="ArticleScripture"/>
        <w:jc w:val="left"/>
      </w:pPr>
      <w:r>
        <w:rPr>
          <w:rFonts w:ascii="Times New Roman" w:hAnsi="Times New Roman" w:eastAsia="Times New Roman" w:cs="Times New Roman"/>
        </w:rPr>
        <w:t>«Әлем — театр. Оның тұрғындары болып табылатын актерлер соңғы ұлы драмадағы өз рөлдерін атқаруға дайындалып жатыр. Құдай назардан тыс қалдырылды. Адамзаттың қалың көпшілігі арасында, адамдар өзімшіл мақсаттарын жүзеге асыру үшін ғана одақтасатын жағдайды қоспағанда, ешқандай бірлік жоқ. Құдай бақылап тұр. Өзінің бүлікшіл қарамағындағыларға қатысты Оның ниеттері орындалады. Құдай белгілі бір уақытқа дейін абыржу мен ретсіздік күштерінің үстемдік етуіне жол беріп отырғанымен, әлем адамдардың қолына берілген жоқ. Төменнен шыққан бір күш драмадағы соңғы ұлы көріністерді жүзеге асыру үшін әрекет етуде, — Шайтан Мәсіх кейпінде келіп, құпия қоғамдарға өздерін байлап жатқан адамдардың арасында әділетсіздіктің барлық алдамшылығымен әрекет етуде. Одақтасуға деген құмарлыққа беріліп жүргендер жаудың жоспарларын жүзеге асыруда. Себептің соңынан салдар ілеседі.»</w:t>
      </w:r>
    </w:p>
    <w:p>
      <w:pPr>
        <w:pStyle w:val="ArticleScripture"/>
        <w:jc w:val="left"/>
      </w:pPr>
      <w:r>
        <w:rPr>
          <w:rFonts w:ascii="Times New Roman" w:hAnsi="Times New Roman" w:eastAsia="Times New Roman" w:cs="Times New Roman"/>
        </w:rPr>
        <w:t>«Құқық бұзушылық дерлік шегіне жетті. Әлемді абыржу жайлап алды, және көп ұзамай адамзаттың үстіне зор үрей келмек. Соңы өте жақын. Ақиқатты білетін біздер дүние жүзіне көп ұзамай бәрін басып қаларлық тосын сый ретінде келіп түсетін нәрсеге дайындалып жүруіміз керек». Review and Herald, September 10, 1903.</w:t>
      </w:r>
    </w:p>
    <w:p>
      <w:pPr>
        <w:pStyle w:val="ArticleBody"/>
        <w:jc w:val="left"/>
      </w:pPr>
      <w:r>
        <w:rPr>
          <w:rFonts w:ascii="Times New Roman" w:hAnsi="Times New Roman" w:eastAsia="Times New Roman" w:cs="Times New Roman"/>
        </w:rPr>
        <w:t>1789 жылы Конституцияның енгізілуі арқылы бейнеленіп көрсетілген ескерту — жүз қырық төрт мыңның мөрленуі басталған кезде екінші Кадешке қайта оралатын үшінші періштенің ескертуі. Сол ескерту — Аян кітабының он сегізінші тарауындағы бірінші дауыстың ескертуі, әрі сол уақытта Нью-Йорк қаласының зәулім ғимараттары ғана құлаған жоқ, сонымен бірге Конституцияның ең өзекті мәні де өзгертілді. Конституция ағылшын құқығының негізінде жазылды және соған сүйенді, оның негізгі философиясын қарапайым түрде былай анықтауға болады: «адам кінәсі дәлелденгенге дейін кінәсіз болып есептеледі». Конституция рим құқығы деп аталатын жүйені теріске шығару мақсатымен жазылды, оның негізгі философиясын қарапайым түрде былай анықтауға болады: «адам кінәсіздігі дәлелденгенге дейін кінәлі болып есептеледі».</w:t>
      </w:r>
    </w:p>
    <w:p>
      <w:pPr>
        <w:pStyle w:val="ArticleBody"/>
        <w:jc w:val="left"/>
      </w:pPr>
      <w:r>
        <w:rPr>
          <w:rFonts w:ascii="Times New Roman" w:hAnsi="Times New Roman" w:eastAsia="Times New Roman" w:cs="Times New Roman"/>
        </w:rPr>
        <w:t>1789 жылғы шөлден берілген, Конституциямен бейнеленген ескерту 2001 жылғы 11 қыркүйектегі ескертуді бейнелейді, әрі жанып жатқан ғимараттар сол тарихты тура мағынадағы орындалумен белгілеп қана қоймай, Патриоттық актінің қабылдануы да ескертуді бейнеледі.</w:t>
      </w:r>
    </w:p>
    <w:p>
      <w:pPr>
        <w:pStyle w:val="ArticleBody"/>
        <w:jc w:val="left"/>
      </w:pPr>
      <w:r>
        <w:rPr>
          <w:rFonts w:ascii="Times New Roman" w:hAnsi="Times New Roman" w:eastAsia="Times New Roman" w:cs="Times New Roman"/>
        </w:rPr>
        <w:t>«Патриоттық акт» (Америка Құрама Штаттарын біріктіру және терроризмнің жолын кесу мен оның алдын алу үшін қажетті тиісті құралдарды қамтамасыз ету арқылы күшейту туралы 2001 жылғы заң) 2001 жылғы 11 қыркүйектегі террористік шабуылдардан кейін көп ұзамай Америка Құрама Штаттарының Конгресіне ұсынылды. Заң жобасы 2001 жылғы 23 қазанда Өкілдер палатасында, ал 2001 жылғы 24 қазанда Сенатта ұсынылды. Оған 2001 жылғы 26 қазанда Президент Джордж У. Буш қол қойып, ол заң күшіне енді. «Патриоттық акт» үкіметтің терроризм әрекеттерін тергеу және олардың алдын алу қабілетін күшейтуге, сондай-ақ қадағалау мен құқық қорғау өкілеттіктерін кеңейтуге бағытталды, әрі ол адамның кінәсі дәлелденгенге дейін кінәсіз болып саналатынын танитын ағылшын құқығының негізгі әрі іргелі қағидатын теріске шығарды. Ол бүгінгі күні де үкімет ішіндегі элита тарапынан заңда көзделген тиісті сот рәсімін, жеке өмірге қол сұқпаушылықты және әділ сот талқылауын айналып өту үшін қолданылып келеді.</w:t>
      </w:r>
    </w:p>
    <w:p>
      <w:pPr>
        <w:pStyle w:val="ArticleBody"/>
        <w:jc w:val="left"/>
      </w:pPr>
      <w:r>
        <w:rPr>
          <w:rFonts w:ascii="Times New Roman" w:hAnsi="Times New Roman" w:eastAsia="Times New Roman" w:cs="Times New Roman"/>
        </w:rPr>
        <w:t>Бұл зерттеуді келесі мақаламызда жалғастырамыз.</w:t>
      </w:r>
    </w:p>
    <w:p>
      <w:pPr>
        <w:pStyle w:val="ArticleScripture"/>
        <w:jc w:val="left"/>
      </w:pPr>
      <w:r>
        <w:rPr>
          <w:rFonts w:ascii="Times New Roman" w:hAnsi="Times New Roman" w:eastAsia="Times New Roman" w:cs="Times New Roman"/>
        </w:rPr>
        <w:t>«Осы үрейлі де салтанатты уақытта біздің күйіміз қандай? Неткен өкінішті, қауымда қандай тәкаппарлық үстем болып тұр, қандай екіжүзділік, қандай алдау, қандай сән-салтанатқа, жеңілтектік пен ойын-сауыққа құмарлық, қандай үстемдікке ұмтылыс! Осы күнәлардың бәрі сананы тұмандандырып, соның салдарынан мәңгілік нәрселер ажыратылып танылмай қалды. Біз осы дүниенің тарихында қай жерде тұрғанымызды білу үшін, Жазбаны зерттемейміз бе? Осы уақытта біздің игілігіміз үшін жүзеге асырылып жатқан іске және осы татуластыру ісі жүріп жатқанда біз, күнәкарлар, иеленуге тиіс жағдайға қатысты түсінікті болмаймыз ба? Егер жанымыздың құтқарылуына қандай да бір ықыласымыз болса, біз түбегейлі өзгеруіміз керек. Біз Жаратқан Иені шынайы тәубемен іздеуіміз керек; күнәларымыз өшіріліп тасталуы үшін, жанның терең күйінішімен оларды мойындауымыз керек.»</w:t>
      </w:r>
    </w:p>
    <w:p>
      <w:pPr>
        <w:pStyle w:val="ArticleScripture"/>
        <w:jc w:val="left"/>
      </w:pPr>
      <w:r>
        <w:rPr>
          <w:rFonts w:ascii="Times New Roman" w:hAnsi="Times New Roman" w:eastAsia="Times New Roman" w:cs="Times New Roman"/>
        </w:rPr>
        <w:t>«Біз енді дуаланған жерде қала бермеуге тиіспіз. Сынақ уақытымыздың аяқталуына тез жақындап келеміз. Әрбір жан: “Мен Құдайдың алдында қандай күйдемін?” — деп өзінен сұрасын. Атымыздың Мәсіхтің ерніне қашан ілінетінін және істерімізге қашан түпкілікті үкім шығарылатынын біз білмейміз. О, олай болса, бұл шешімдер қандай болмақ! Біз әділдердің қатарына жатқызылармыз ба, әлде зұлымдардың қатарына қосылармыз ба?»</w:t>
      </w:r>
    </w:p>
    <w:p>
      <w:pPr>
        <w:pStyle w:val="ArticleScripture"/>
        <w:jc w:val="left"/>
      </w:pPr>
      <w:r>
        <w:rPr>
          <w:rFonts w:ascii="Times New Roman" w:hAnsi="Times New Roman" w:eastAsia="Times New Roman" w:cs="Times New Roman"/>
        </w:rPr>
        <w:t>«Шіркеу орнынан тұрсын да, Құдай алдында өз тайқып кетулеріне тәубе етсін. Күзетшілер оянып, кернейді анық үнмен тартсын. Біз жариялауға тиіс нәрсе — нақты ескерту. Құдай Өз қызметшілеріне былай бұйырады: “Бар дауысыңмен жар сал, тыйылма, даусыңды кернейдей көтер де, Менің халқыма олардың қылмысын, Жақып әулетіне олардың күнәларын көрсет”. Халықтың назарын аудару керек; егер бұл жүзеге аспаса, бүкіл еңбек зая кетеді; тіпті көктен бір періште түсіп келіп, оларға сөйлесе де, оның сөздері өлімнің суық құлағына айтылған сөзден артық пайда келтірмес еді. Шіркеу іс-әрекетке оянуы тиіс. Құдай Рухы жол дайындалмайынша, ешқашан келмейді. Жүректі шын ықыласпен тексеру болуы тиіс. Бірлікпен, табандылықпен жасалатын дұға және сенім арқылы Құдайдың уәделеріне сүйеніп, оларды иелену болуы тиіс. Ежелгі замандағыдай тәнге аза киімін кию емес, жанның терең кішіреюі болуы тиіс. Бізде өз-өзімізді құттықтауға да, өзімізді дәріптеуге де титтей себеп жоқ. Құдайдың құдіретті қолының астында өзімізді кішірейтуіміз керек. Сонда Ол шынайы іздеушілерді жұбатып, жарылқау үшін көрінеді.»</w:t>
      </w:r>
    </w:p>
    <w:p>
      <w:pPr>
        <w:pStyle w:val="ArticleScripture"/>
        <w:jc w:val="left"/>
      </w:pPr>
      <w:r>
        <w:rPr>
          <w:rFonts w:ascii="Times New Roman" w:hAnsi="Times New Roman" w:eastAsia="Times New Roman" w:cs="Times New Roman"/>
        </w:rPr>
        <w:t>«Алдымызда тұрған іс бар; біз оған кірісеміз бе? Біз тез әрекет етуіміз керек, біз табандылықпен алға жылжуымыз керек. Біз Иеміздің ұлы күніне даярланып жүруіміз керек. Уақыт жоғалтуға уақытымыз жоқ, өзімшіл мақсаттармен айналысуға да уақытымыз жоқ. Әлемге ескерту берілуі тиіс. Басқалардың алдына нұрды қою үшін біз, әрқайсымыз жеке адам ретінде, не істеп жүрміз? Құдай әр адамға өз ісін тапсырған; әркімнің атқаратын өз үлесі бар, және біз бұл істі жанымызға төнетін қатерден басқа ешбір салдарсыз елемей қоя алмаймыз.</w:t>
      </w:r>
    </w:p>
    <w:p>
      <w:pPr>
        <w:pStyle w:val="ArticleScripture"/>
        <w:jc w:val="left"/>
      </w:pPr>
      <w:r>
        <w:rPr>
          <w:rFonts w:ascii="Times New Roman" w:hAnsi="Times New Roman" w:eastAsia="Times New Roman" w:cs="Times New Roman"/>
        </w:rPr>
        <w:t>«Уа, бауырларым, Киелі Рухты мұңайтып, Оны кетуге мәжбүр етпексіңдер ме? Оның алдында тұруға дайын болмағандарың үшін, жарылқанған Құтқарушыны сыртта қалдырмақсыңдар ма? Сендер үшін Иса көтерген жүкті көтеруге тым жайлылықты сүйгендіктен, жандарды ақиқат білімінсіз қырылуға қалдырмақсыңдар ма? Ұйқыдан оянайық. “Сергек болыңдар, қырағы болыңдар; өйткені қарсыластарың — Ібіліс — ақырған арыстандай, кімді жалмап кетер екен деп, айнала жортып жүр.”» Review and Herald, March 22, 1887.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Отыз Бірінші</dc:title>
  <dc:subject>Пайғамбарлық өрнекті ашу: Аяннан бүгінгі шындықтарға дейінгі байланыстарды айқындау</dc:subject>
  <dc:creator>Jeff Pippenger</dc:creator>
  <cp:keywords/>
  <dc:description>Generated by ArticleDigger from daniel\131_daniel.json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