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жетпісінші бөлім</w:t>
      </w:r>
    </w:p>
    <w:p>
      <w:pPr>
        <w:pStyle w:val="ArticleSubtitle"/>
        <w:jc w:val="left"/>
      </w:pPr>
      <w:r>
        <w:rPr>
          <w:rFonts w:ascii="Arial" w:hAnsi="Arial" w:eastAsia="Arial" w:cs="Arial"/>
        </w:rPr>
        <w:t>Жанның қамалы: пайғамбарлық мәнмәтіндегі Құдайлық таққа отыруды және өзгерісті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Ресейдің 2014 жылы Украинадағы соғысты бастаған күш болғанын айқындаудың кілті — патшалықтың басы, яғни астанасы болып табылатын «қамал». Адам ғибадатханасы бас пен денеден тұрады. Бас — жоғары табиғат, ал дене — төменгі табиғат. 1844 жылы аяқталған «жеті уақыт» содан кейін Яһуданың басы болған Иерусалиммен біріктірілуге тиіс еді. Иерусалимдегі ғибадатханада Яһуданың басы болған Иерусалимнің басы болып табылатын патшаның тағы орналасты. Құдайлықтың адамзатпен бірігуі, жүз қырық төрт мыңның мөрленуін бейнелей отырып, «Мәсіхтің ақыл-ойын» қабылдау ретінде көрсетіледі. Ақыл-ой — жоғары табиғат, сондықтан ол «бас» болып табылады.</w:t>
      </w:r>
    </w:p>
    <w:p>
      <w:pPr>
        <w:pStyle w:val="ArticleBody"/>
        <w:jc w:val="left"/>
      </w:pPr>
      <w:r>
        <w:rPr>
          <w:rFonts w:ascii="Times New Roman" w:hAnsi="Times New Roman" w:eastAsia="Times New Roman" w:cs="Times New Roman"/>
        </w:rPr>
        <w:t>Даниял арқылы бейнеленгендер өздерін Мәсіхтің бейнесіне өзгертуге себепші болатын әйелдік себептік көріністі көрген кезде, олар екінші Адам болып табылатын әрі рухани Мәсіхтің ойын қабылдаған болады. Сол сәтте олардың тура мағынадағы тәндік ойы — ол құлағаннан кейін жаратылысының тәртібін теріс айналдырған бірінші Адамнан мұраға алған ойы — айқышқа шегеленеді. Өздерінің туған сәтінде ешбір таңдауынсыз қабылдаған, Құдайдың заңына қарсы соғысатын тәндік ойдың орнына Құдайдың заңына мүлтіксіз мойынсұнатын Мәсіхтің ойы келеді; оны олар өз еркімен қабылдайды. Сонда олардың жаңа ойы мен Мәсіхтің ойы бір ойға айналады, әрі екеуі де көктегі орындардағы тақта бірге тұрақтайды. Ғибадатхананың ішінде Құдайдың тағы орналасқан бір орын бар, ал Құдайдың бейнесінде жаратылған адам баласының да Құдайдың қатысуына арнап белгіленген ғибадатхана ішіндегі белгілі бір орны бар.</w:t>
      </w:r>
    </w:p>
    <w:p>
      <w:pPr>
        <w:pStyle w:val="ArticleBody"/>
        <w:jc w:val="left"/>
      </w:pPr>
      <w:r>
        <w:rPr>
          <w:rFonts w:ascii="Times New Roman" w:hAnsi="Times New Roman" w:eastAsia="Times New Roman" w:cs="Times New Roman"/>
        </w:rPr>
        <w:t>Бұл орын солтүстік патшалықпен бейнеленген олардың төменгі болмысында емес. Ол оңтүстік патшалықпен бейнеленген орында, яғни Құдай Өз есімін — Өзінің мінезін — орналастыруды таңдаған жерде. Бұл орын Иерусалимде, бірақ Яһуданың астанасы ретінде Иерусалим — бас, ал астананың басы — патша. Иерусалим астана болу үшін таңдалды, сонымен бірге Құдай Өз ғибадатханасын орналастыратын орын ретінде де таңдалды. Содан кейін Ол Өз ғибадатханасында Өз тағысын орналастырды. Оңтүстік патшалық адамның жоғары болмысын бейнелейді, бірақ онда патша үшін ерекше тақты бөлме де бар. Уайт ханым ол орынды жанның «қамалы» деп атайды. Анықтамасы бойынша, қамал — бекініс.</w:t>
      </w:r>
    </w:p>
    <w:p>
      <w:pPr>
        <w:pStyle w:val="ArticleScripture"/>
        <w:jc w:val="left"/>
      </w:pPr>
      <w:r>
        <w:rPr>
          <w:rFonts w:ascii="Times New Roman" w:hAnsi="Times New Roman" w:eastAsia="Times New Roman" w:cs="Times New Roman"/>
        </w:rPr>
        <w:t>«Бүкіл жүрек Құдайға берілуге тиіс, әйтпесе Құдай ақиқатының өмір мен мінезге қасиеттендіруші әсері болмай қалады. Алайда Мәсіхтің атын атайтындардың көбісі өз жүректерін Оған қарапайым шынайылықпен ешқашан тапсырмағаны — қайғылы шындық. Олар христиандықтың талаптарына толықтай берілудің жан күйзелісі мен тәубеге келуін ешқашан бастан кешірген емес, соның салдарынан ақиқаттың өзгертуші күші олардың өмірлерінде көрінбейді; Мәсіх сүйіспеншілігінің терең, жүректі жібітетін ықпалы өмір мен мінезде айқындалмайды. Бірақ егер көмекші бақташылар Мәсіхпен бірге айқышқа шегеленіп, отардың Бас Бақташысымен бірлесе қызмет ету үшін Құдай үшін өмір сүрсе, онда Құдай отарын бағу жөнінде қандай ұлы іс атқарылар еді! Мәсіх адамдарды Өзі қалай еңбек етсе, солай еңбек етуге шақырады. Оған сенетінін мойындайтындардың іс жүзіндегі тақуалығында көрінетін ақиқаттың құдіреті туралы неғұрлым терең, неғұрлым қуатты, неғұрлым жүректі билейтін куәлік қажет. Жан дүниедегі Құтқарушының сүйіспеншілігі, құрып бара жатқан жандар үшін еңбек етушілердің қызмет ету тәсілінде анық өзгеріс туғызады. Ақиқат жанның қорғанын иеленген кезде, Мәсіх жүрек тағына отырады, сонда адам құралы: “Мен Мәсіхпен бірге айқышқа шегелендім; әйтсе де өмір сүріп жүрмін; бірақ енді мен емес, менің ішімде Мәсіх өмір сүріп жатыр; ал қазір тәнде сүріп жатқан өмірімді мен мені сүйіп, мен үшін Өзін құрбан еткен Құдай Ұлына деген сенім арқылы сүріп жатырмын”,— деп айта алады». Review and Herald, October 9, 1894.</w:t>
      </w:r>
    </w:p>
    <w:p>
      <w:pPr>
        <w:pStyle w:val="ArticleBody"/>
        <w:jc w:val="left"/>
      </w:pPr>
      <w:r>
        <w:rPr>
          <w:rFonts w:ascii="Times New Roman" w:hAnsi="Times New Roman" w:eastAsia="Times New Roman" w:cs="Times New Roman"/>
        </w:rPr>
        <w:t>«Жанның қамалы» — «Мәсіх таққа отырған» орын. Мәсіхтің таққа отыруы тән айқышқа шегеленген кезде жүзеге асады, ал Пауылдың анықтамасы бойынша тән — төменгі табиғат, әрі ол солтүстік патшалық болып табылады. Сол себепті солтүстік патшалықтың пайғамбарлығы тек 1798 жылға дейін ғана жетті. Төменгі табиғат Құдайлықпен біріге алмайды; ол Екінші келуде көзді ашып-жұмғанша өзгертілуге тиіс. «Басы» Иерусалим болған және «басы» киелі үй болған оңтүстік патшалық 1844 жылға дейін жетті, өйткені ол тәнді айқышқа шегелеуді таңдай алатын және сенім арқылы Ең Киелінің қамалына кіріп, Мәсіхпен бірге таққа отыра алатын жоғары табиғатты бейнеледі. Сол қосылу да, сол таққа отыру да жүзеге асатын орын — адам ғибадатханасының қамалы. Он бірінші тараудың оныншы аяты басты қамал ретінде айқындайды, бірақ бұл ақиқат тек Ишаяның куәлігімен ғана бекітіледі; ал ол қамалға қатысты ақиқаттың сыртқы және ішкі қолданылуларында түсінілуін талап етеді.</w:t>
      </w:r>
    </w:p>
    <w:p>
      <w:pPr>
        <w:pStyle w:val="ArticleScripture"/>
        <w:jc w:val="left"/>
      </w:pPr>
      <w:r>
        <w:rPr>
          <w:rFonts w:ascii="Times New Roman" w:hAnsi="Times New Roman" w:eastAsia="Times New Roman" w:cs="Times New Roman"/>
        </w:rPr>
        <w:t>«Құдай сөзі біздің рухани қорегіміз болуға тиіс. Мәсіх: “Мен — өмір наны; Маған келген адам ешқашан аштық көрмейді, ал Маған сенетін адам ешқашан шөлдемейді”,— деді. Дүние таза, қоспасыз ақиқатқа мұқтаждықтан құрып барады. Мәсіх — ақиқат. Оның сөздері — ақиқат, әрі олардың мағынасы сырттай көрінгеннен де терең, ал құндылығы қарапайым көрінісінен де асып түседі. Киелі Рух арқылы жандандырылған саналар бұл сөздердің қадірін discern етеді. Көздеріміз киелі көзмаймен майланғанда, ақиқаттың асыл маржандарын, тіпті олар сыртқы қабаттың астында көмулі жатса да, ажырата алатын боламыз.»</w:t>
      </w:r>
    </w:p>
    <w:p>
      <w:pPr>
        <w:pStyle w:val="ArticleScripture"/>
        <w:jc w:val="left"/>
      </w:pPr>
      <w:r>
        <w:rPr>
          <w:rFonts w:ascii="Times New Roman" w:hAnsi="Times New Roman" w:eastAsia="Times New Roman" w:cs="Times New Roman"/>
        </w:rPr>
        <w:t>«Ақиқат нәзік, таза, асқақ. Ол мінезді қалыптастырғанда, жан оның Құдайлық ықпалының астында өседі. Ақиқат күн сайын жүрекке қабылдануға тиіс. Осылайша біз Мәсіхтің Өзі рух әрі өмір деп жариялаған сөздерін жейміз. Ақиқатты қабылдау оны қабылдаған әрбір жанды Құдайдың баласы, көктің мұрагері етеді. Жүректе қадірленген ақиқат суық, өлі әріп емес, тірі күш.»</w:t>
      </w:r>
    </w:p>
    <w:p>
      <w:pPr>
        <w:pStyle w:val="ArticleScripture"/>
        <w:jc w:val="left"/>
      </w:pPr>
      <w:r>
        <w:rPr>
          <w:rFonts w:ascii="Times New Roman" w:hAnsi="Times New Roman" w:eastAsia="Times New Roman" w:cs="Times New Roman"/>
        </w:rPr>
        <w:t>«Ақиқат — қасиетті, Құдайлық. Ол мінезді Мәсіхтің бейнесіне сай қалыптастыруда өзге нәрсенің бәрінен де күштірек әрі қуаттырақ. Онда қуаныштың толықтығы бар. Ол жүректе қастерленгенде, Мәсіхтің сүйіспеншілігі кез келген адамға деген сүйіспеншіліктен жоғары қойылады. Міне, христиандық деген осы. Міне, жан дүниедегі Құдайға деген сүйіспеншілік осы. Осылайша таза, қоспасыз ақиқат болмыстың қамалын иемденеді. «Сендерге жаңа жүрек беремін, іштеріңе жаңа рух саламын» деген сөздер орындалады. Ақиқаттың жан бітіретін ықпалының астында өмір сүріп, еңбек ететін жанның тіршілігінде асқақтық бар». Review and Herald, February 14, 1899.</w:t>
      </w:r>
    </w:p>
    <w:p>
      <w:pPr>
        <w:pStyle w:val="ArticleBody"/>
        <w:jc w:val="left"/>
      </w:pPr>
      <w:r>
        <w:rPr>
          <w:rFonts w:ascii="Times New Roman" w:hAnsi="Times New Roman" w:eastAsia="Times New Roman" w:cs="Times New Roman"/>
        </w:rPr>
        <w:t>Даниял кітабының он бірінші тарауындағы пайғамбарлық тарихтың сол көрінісі екінші аяттан басталады, ал алтыншы әрі ең бай патша он біріншіден он бесінші аяттарға дейінгі бастаумен, яғни Ресеймен, сәйкеседі. Сол тарихта алтыншы патша жетінің ішінен шыққан сегізіншіге айналады, және ол Америка Құрама Штаттарында шіркеу мен мемлекет бірігіп, он алтыншы аятта алда келе жатқан жексенбілік заң кезінде өздерінің қасиетсіз азғындықтарын ақырына жеткізгенде, билік жүргізетін болады.</w:t>
      </w:r>
    </w:p>
    <w:p>
      <w:pPr>
        <w:pStyle w:val="ArticleBody"/>
        <w:jc w:val="left"/>
      </w:pPr>
      <w:r>
        <w:rPr>
          <w:rFonts w:ascii="Times New Roman" w:hAnsi="Times New Roman" w:eastAsia="Times New Roman" w:cs="Times New Roman"/>
        </w:rPr>
        <w:t>Сонда көтерілетін белгі бір үш жарым күндік мерзім бойы көңілі қалған күйге түсіп, өледі; бұл Даниял 10-та жиырма бір күн болып табылады. Даниял үшін аза тұтудың жиырма бір күні аяқталғанда, яғни Езекиелдің аңғарындағылар болып табылатын, өлі қураған сүйектер саналатын екі куәгердің көшеде жатқан үш жарым күндік өлімі аяқталғанда, өлілерді қайта тірілтетін пайғамбарлық хабар бар. Даниялдың 10-тарауындағы осы үдеріс үш қадам арқылы бейнеленген.</w:t>
      </w:r>
    </w:p>
    <w:p>
      <w:pPr>
        <w:pStyle w:val="ArticleScripture"/>
        <w:jc w:val="left"/>
      </w:pPr>
      <w:r>
        <w:rPr>
          <w:rFonts w:ascii="Times New Roman" w:hAnsi="Times New Roman" w:eastAsia="Times New Roman" w:cs="Times New Roman"/>
        </w:rPr>
        <w:t>Ал бірінші айдың жиырма төртінші күні мен ұлы өзеннің, яғни Хиддекелдің жағасында едім. Сонда көзімді көтеріп қарадым, міне, зығыр киім киген бір кісі тұр екен; белі Уфаздың саф алтынымен белделген. Оның денесі берилл тастай еді, жүзі найзағайдың көрінісіндей, көздері от шамдарындай, қолдары мен аяқтары жалтыратып жылтыратылған қоладай, ал сөздерінің үні қалың топтың даусындай еді. Осы аянды мен, Даниял, жалғыз өзім көрдім; менімен бірге болған адамдар аянды көрген жоқ, бірақ олардың үстіне қатты діріл түсті де, олар тығылып қалу үшін қашып кетті. Сондықтан мен жалғыз қалдым да, осы ұлы аянды көрдім; менде ешбір күш қалмады, өйткені көркем түрім бойымда солып, бұзылды, және менде күш те сақталмады. Бірақ мен оның сөздерінің үнін естідім; ал оның сөздерінің үнін естігенімде, жүзіммен жерге қарап, терең ұйқыға түстім. Сонда, міне, бір қол маған тиіп, мені тіземе және екі алақаныма сүйендіріп тұрғызды. Ол маған былай деді: «Уа, Даниял, аса сүйікті адам, мен саған айтып тұрған сөздерді ұқ және тік тұр, өйткені мен қазір саған жіберілдім». Ол осы сөзді маған айтқанда, мен дірілдеп тік тұрдым. Сонда ол маған: «Қорықпа, Даниял, өйткені сен түсінуге және Құдайыңның алдында өзіңді кішірейтуге жүрегіңді бағыштаған алғашқы күннен бастап, сөздерің естілді, мен де сенің сөздерің үшін келдім. Бірақ Парсы патшалығының әміршісі маған жиырма бір күн қарсы тұрды; алайда, міне, басты әміршілердің бірі Михаил маған жәрдемге келді; мен сол жерде Парсы патшаларымен қалдым. Енді мен саған ақырғы күндерде халқыңның басына не түсетінін ұқтырмақ үшін келдім; өйткені бұл аян әлі көп күндерге арналған». Даниял 10:4–14.</w:t>
      </w:r>
    </w:p>
    <w:p>
      <w:pPr>
        <w:pStyle w:val="ArticleBody"/>
        <w:jc w:val="left"/>
      </w:pPr>
      <w:r>
        <w:rPr>
          <w:rFonts w:ascii="Times New Roman" w:hAnsi="Times New Roman" w:eastAsia="Times New Roman" w:cs="Times New Roman"/>
        </w:rPr>
        <w:t>Даниял Мәсіхтің аянын көріп, Мәсіхтің сөздерін естіген кезде, ол жоқтаудың жиырма бір күнінің соңында тұрған еді. Құдайдың көрінетін әрі сөйлейтін Сөзінің аяны екі таптың ажырауын туғызады, ал Даниял көшеде өлі күйде жатты, өйткені ол «қатты ұйқыға» кеткен еді.</w:t>
      </w:r>
    </w:p>
    <w:p>
      <w:pPr>
        <w:pStyle w:val="ArticleScripture"/>
        <w:jc w:val="left"/>
      </w:pPr>
      <w:r>
        <w:rPr>
          <w:rFonts w:ascii="Times New Roman" w:hAnsi="Times New Roman" w:eastAsia="Times New Roman" w:cs="Times New Roman"/>
        </w:rPr>
        <w:t>Осыны айтқаннан кейін, Ол оларға: «Досымыз Лазар ұйықтап қалды; бірақ Мен оны ұйқыдан ояту үшін барамын»,— деді. Сонда шәкірттері: «Ием, егер ол ұйықтап жатса, сауығып кетеді»,— десті. Алайда Иса оның өлімі туралы айтқан еді; ал олар Оның сөзін кәдімгі ұйқыдағы тынығу туралы айтты деп ойлады. Сонда Иса оларға ашық айтып: «Лазар өлді»,— деді. Жохан 11:11–14.</w:t>
      </w:r>
    </w:p>
    <w:p>
      <w:pPr>
        <w:pStyle w:val="ArticleBody"/>
        <w:jc w:val="left"/>
      </w:pPr>
      <w:r>
        <w:rPr>
          <w:rFonts w:ascii="Times New Roman" w:hAnsi="Times New Roman" w:eastAsia="Times New Roman" w:cs="Times New Roman"/>
        </w:rPr>
        <w:t>Содан кейін Даниялға Жәбірейіл алғаш рет қолын тигізді; ол оған Даниял өлі (ұйқыда) жатқан кезде болып жатқан саяси күресті хабарлап, енді ғана Даниялды Мәсіхтің бейнесіне айналдырған аянның түсіндірмесін бермек екенін айтты. Бұдан соң оған екінші рет — тікелей Мәсіхтің Өзі — қолын тигізбек.</w:t>
      </w:r>
    </w:p>
    <w:p>
      <w:pPr>
        <w:pStyle w:val="ArticleScripture"/>
        <w:jc w:val="left"/>
      </w:pPr>
      <w:r>
        <w:rPr>
          <w:rFonts w:ascii="Times New Roman" w:hAnsi="Times New Roman" w:eastAsia="Times New Roman" w:cs="Times New Roman"/>
        </w:rPr>
        <w:t>Ол маған осындай сөздерді айтқанда, мен жүзімді жерге қаратып, тілсіз қалдым. Сонда, міне, адам ұлдарына ұқсас біреу ернімді тигізді; содан кейін мен аузымды ашып, сөйлеп, алдымда тұрғанға: «Уа, тақсыр ием, осы аян себепті қайғым үстіме түсті, әрі менде ешбір күш қалған жоқ. Өйткені мендей құл осы иеммен қалай сөйлесе алады? Себебі маған келсек, сол сәтте-ақ бойымда ешбір күш қалмады, тіпті дем де қалған жоқ», — дедім. Даниял 10:15–17.</w:t>
      </w:r>
    </w:p>
    <w:p>
      <w:pPr>
        <w:pStyle w:val="ArticleBody"/>
        <w:jc w:val="left"/>
      </w:pPr>
      <w:r>
        <w:rPr>
          <w:rFonts w:ascii="Times New Roman" w:hAnsi="Times New Roman" w:eastAsia="Times New Roman" w:cs="Times New Roman"/>
        </w:rPr>
        <w:t>Бұл Езекиелдің отыз жетінші тараудағы алғашқы пайғамбарлығымен параллель, өйткені Езекиелге алқаптағы өлі сүйектерге арнап айту бұйырылған екі пайғамбарлықтың біріншісі денелерді қалыптастырады, бірақ сол кезде оларда әлі тыныс болмайды, әрі оларда құдіретті әскердің күші де болмайды. Денелердің төрт желден тыныс алып, құдіретті әскер ретінде аяқтарына тұруы — Езекиелдің екінші пайғамбарлығы арқылы; ал Даниялға екінші рет қол тигізілгенде, «маған ешқандай күш қалмады, тіпті менде тыныс та қалмады». Содан кейін Даниялға жалпы есеппен үшінші рет, ал Жәбірейіл тарапынан екінші рет тағы да қол тигізілді.</w:t>
      </w:r>
    </w:p>
    <w:p>
      <w:pPr>
        <w:pStyle w:val="ArticleScripture"/>
        <w:jc w:val="left"/>
      </w:pPr>
      <w:r>
        <w:rPr>
          <w:rFonts w:ascii="Times New Roman" w:hAnsi="Times New Roman" w:eastAsia="Times New Roman" w:cs="Times New Roman"/>
        </w:rPr>
        <w:t>Сонда адамға ұқсас біреу қайта келіп, маған қолын тигізді де, мені нығайтты. Ол: «Уа, аса сүйікті адам, қорықпа; саған тыныштық болсын; мықты бол, иә, мықты бол»,— деді. Ол маған сөйлеп болғанда, мен нығайдым да: «Мырзам, сөйлей бер; өйткені сен мені нығайттың»,— дедім. Даниял 10:18, 19.</w:t>
      </w:r>
    </w:p>
    <w:p>
      <w:pPr>
        <w:pStyle w:val="ArticleBody"/>
        <w:jc w:val="left"/>
      </w:pPr>
      <w:r>
        <w:rPr>
          <w:rFonts w:ascii="Times New Roman" w:hAnsi="Times New Roman" w:eastAsia="Times New Roman" w:cs="Times New Roman"/>
        </w:rPr>
        <w:t>Даниялға жасалған үшінші жанасу — денелерді аяқтарына тұрғызып, оларды құдіретті әскерге айналдыратын Езекиелдің екінші пайғамбарлығы. Оның пайғамбарлығы өздерінің өлі екендерін мойындайтын халыққа арналады, өйткені олар Даниял сияқты аза тұтып жүрген еді.</w:t>
      </w:r>
    </w:p>
    <w:p>
      <w:pPr>
        <w:pStyle w:val="ArticleScripture"/>
        <w:jc w:val="left"/>
      </w:pPr>
      <w:r>
        <w:rPr>
          <w:rFonts w:ascii="Times New Roman" w:hAnsi="Times New Roman" w:eastAsia="Times New Roman" w:cs="Times New Roman"/>
        </w:rPr>
        <w:t>Сонда Ол маған былай деді: «Желге пайғамбарлық ет, пайғамбарлық ет, адам ұлы, әрі желге былай де: Жаратушы Ие Тәңір былай дейді: Төрт желден кел, ей, тыныс, және мыналарға — өлтірілгендерге үрле, олар тірілсін». Мен Оның маған бұйырғаны бойынша пайғамбарлық еттім, сонда оларға тыныс кірді, және олар тірілді де, аяқтарына тұрды, аса ұлы бір әскер болды. Сонда Ол маған былай деді: «Адам ұлы, мына сүйектер — бүкіл Исраил үйі. Міне, олар: “Сүйектеріміз кеуіп кетті, үмітіміз үзілді: біз өз тарапымыздан құрып кеттік”,— дейді». Езекиел 37:9–11.</w:t>
      </w:r>
    </w:p>
    <w:p>
      <w:pPr>
        <w:pStyle w:val="ArticleBody"/>
        <w:jc w:val="left"/>
      </w:pPr>
      <w:r>
        <w:rPr>
          <w:rFonts w:ascii="Times New Roman" w:hAnsi="Times New Roman" w:eastAsia="Times New Roman" w:cs="Times New Roman"/>
        </w:rPr>
        <w:t>Жаратқан Ие Езекиелге пайғамбарлық етуге бұйырады, әрі оған Исраил үйінің куәлігі — олардың өлі, үмітсіз және бөлініп тасталған екендігі екенін айтады. Олар Даниял сияқты жоқтау үстінде, өйткені 2020 жылғы 18 шілдеге қатысты орындалмай қалған болжам салдарынан көңілдері қалған; дәл сол күйде Езекиелге пайғамбарлық ету тапсырылды.</w:t>
      </w:r>
    </w:p>
    <w:p>
      <w:pPr>
        <w:pStyle w:val="ArticleScripture"/>
        <w:jc w:val="left"/>
      </w:pPr>
      <w:r>
        <w:rPr>
          <w:rFonts w:ascii="Times New Roman" w:hAnsi="Times New Roman" w:eastAsia="Times New Roman" w:cs="Times New Roman"/>
        </w:rPr>
        <w:t>Сондықтан пайғамбарлық етіп, оларға былай де: Құдай Ие былай дейді: Міне, халқым, сендердің қабірлеріңді ашамын, сендерді қабірлеріңнен шығарып аламын да, Исраил жеріне алып келемін. Сонда, халқым, қабірлеріңді ашып, сендерді қабірлеріңнен шығарып алғанымда, Менің Жаратқан Ие екенімді білетін боласыңдар. Өз Рухымды сендердің іштеріңе саламын, сонда тірі боласыңдар, әрі сендерді өз жерлеріңе орналастырамын; сонда Мен — Жаратқан Ие — осыны айтқанымды да, оны орындағанымды да білетін боласыңдар, — дейді Жаратқан Ие. Езекиел 37:12–14.</w:t>
      </w:r>
    </w:p>
    <w:p>
      <w:pPr>
        <w:pStyle w:val="ArticleBody"/>
        <w:jc w:val="left"/>
      </w:pPr>
      <w:r>
        <w:rPr>
          <w:rFonts w:ascii="Times New Roman" w:hAnsi="Times New Roman" w:eastAsia="Times New Roman" w:cs="Times New Roman"/>
        </w:rPr>
        <w:t>Михаил бас періште болып табылатын Иеміз олардың қабірлерін ашады; содан кейін Аян кітабының он бірінші тарауындағы екі куәгер қайта тіріліп, оларға Киелі Рух беріледі де, олар орындарынан тұрады, дәл сол сияқты Езекиелдің екінші пайғамбарлығында қабірлерінен шығарылған кезде орындарынан тұрғандарға да Киелі Рух берілген еді.</w:t>
      </w:r>
    </w:p>
    <w:p>
      <w:pPr>
        <w:pStyle w:val="ArticleScripture"/>
        <w:jc w:val="left"/>
      </w:pPr>
      <w:r>
        <w:rPr>
          <w:rFonts w:ascii="Times New Roman" w:hAnsi="Times New Roman" w:eastAsia="Times New Roman" w:cs="Times New Roman"/>
        </w:rPr>
        <w:t>Үш жарым күннен кейін Құдайдан келген өмір рухы оларға енді, олар аяқтарына тік тұрды; және оларды көргендердің бәрін зор қорқыныш басты. Аян 11:11.</w:t>
      </w:r>
    </w:p>
    <w:p>
      <w:pPr>
        <w:pStyle w:val="ArticleBody"/>
        <w:jc w:val="left"/>
      </w:pPr>
      <w:r>
        <w:rPr>
          <w:rFonts w:ascii="Times New Roman" w:hAnsi="Times New Roman" w:eastAsia="Times New Roman" w:cs="Times New Roman"/>
        </w:rPr>
        <w:t>Сол екі куә Мұса мен Ілияс ретінде бейнеленеді, әрі Мұса да бас періштенің даусымен қайта тірілді.</w:t>
      </w:r>
    </w:p>
    <w:p>
      <w:pPr>
        <w:pStyle w:val="ArticleScripture"/>
        <w:jc w:val="left"/>
      </w:pPr>
      <w:r>
        <w:rPr>
          <w:rFonts w:ascii="Times New Roman" w:hAnsi="Times New Roman" w:eastAsia="Times New Roman" w:cs="Times New Roman"/>
        </w:rPr>
        <w:t>Бірақ бас періште Михаил шайтанмен Мұсаның денесі туралы дауласып тартысқанда, оған қарсы тіл тигізетін айып тағуға батылы бармай: «Сені Жаратқан Ие тыйсын»,— деді. Яһуда 1:9.</w:t>
      </w:r>
    </w:p>
    <w:p>
      <w:pPr>
        <w:pStyle w:val="ArticleBody"/>
        <w:jc w:val="left"/>
      </w:pPr>
      <w:r>
        <w:rPr>
          <w:rFonts w:ascii="Times New Roman" w:hAnsi="Times New Roman" w:eastAsia="Times New Roman" w:cs="Times New Roman"/>
        </w:rPr>
        <w:t>Михаил, Әмірші әрі Бас періште, Даниял кітабының оныншы тарауында келіп, Жәбірейілге жәрдем берген Сол, әрі ерлер мен әйелдерді өмірге шақыратын — Оның даусы.</w:t>
      </w:r>
    </w:p>
    <w:p>
      <w:pPr>
        <w:pStyle w:val="ArticleScripture"/>
        <w:jc w:val="left"/>
      </w:pPr>
      <w:r>
        <w:rPr>
          <w:rFonts w:ascii="Times New Roman" w:hAnsi="Times New Roman" w:eastAsia="Times New Roman" w:cs="Times New Roman"/>
        </w:rPr>
        <w:t>Өйткені Иеміздің Өзі көктен айқаймен, бас періштенің дауысымен және Құдайдың кернейімен төмен түседі; сонда Мәсіхтің ішінде өлгендер алдымен тіріледі. 1 Салониқалықтарға 4:16.</w:t>
      </w:r>
    </w:p>
    <w:p>
      <w:pPr>
        <w:pStyle w:val="ArticleBody"/>
        <w:jc w:val="left"/>
      </w:pPr>
      <w:r>
        <w:rPr>
          <w:rFonts w:ascii="Times New Roman" w:hAnsi="Times New Roman" w:eastAsia="Times New Roman" w:cs="Times New Roman"/>
        </w:rPr>
        <w:t>Даниярға жасалған үш рет жанасу үшінші періштенің Лаодикеялық қозғалысынан үшінші періштенің Филадельфиялық қозғалысына өтуді білдіреді; ал Данияр кітабының оныншы тарауында Лаодикеяның бейнесінен Филадельфияның бейнесіне өтуді жүзеге асыратын аян он бірінші тарауда бейнеленген пайғамбарлық тарих арқылы көрсетіледі. Бұл аянды Езекиел үшінші қасіреттің Исламы туралы аян ретінде бейнелейді. 2014 жылы Ресей екінші жанама соғысты бастады. 2015 жылы ең бай президент алтыншы президент болуға бағытталған күш-жігерін бастады.</w:t>
      </w:r>
    </w:p>
    <w:p>
      <w:pPr>
        <w:pStyle w:val="ArticleBody"/>
        <w:jc w:val="left"/>
      </w:pPr>
      <w:r>
        <w:rPr>
          <w:rFonts w:ascii="Times New Roman" w:hAnsi="Times New Roman" w:eastAsia="Times New Roman" w:cs="Times New Roman"/>
        </w:rPr>
        <w:t>2020 жылы Республикалық мүйізді бейнелеген әлгі президент түпсіз шыңыраудан шыққан «ояу» атеистік аң тарапынан өлтірілді, әрі сол жылы Лаодикеялық протестанттық мүйіз де өлтірілді. 2023 жылы екі мүйіз де қайтадан тірілді, екеуі де жетінің ішінен шыққан сегізіншіге өтуін бастады. Оның бірі Америка Құрама Штаттарында Шіркеу мен Мемлекет біріктіріле отырып, аңның саяси бейнесіне өтуде; ал екінші мүйіз Лаодикеяның бейнесінен Мәсіхтің бейнесіне өтуде. Екеуі де жуық арада келетін жексенбілік заң кезінде жоғары көтеріледі. Бірі Римнің жезөкшесіне өздерінің жетінші патшалығын беретін он патшаның алдыңғы патшасы — «Ескендір Зұлқарнайынға» айналады, ал екіншісі ту ретінде жоғары көтеріледі.</w:t>
      </w:r>
    </w:p>
    <w:p>
      <w:pPr>
        <w:pStyle w:val="ArticleBody"/>
        <w:jc w:val="left"/>
      </w:pPr>
      <w:r>
        <w:rPr>
          <w:rFonts w:ascii="Times New Roman" w:hAnsi="Times New Roman" w:eastAsia="Times New Roman" w:cs="Times New Roman"/>
        </w:rPr>
        <w:t>Осы екі ауысуды да туындататын аян — 2001 жылғы 11 қыркүйек пен жексенбілік заңның арасында өрбитін тарих. Даниял кітабының он бірінші тарауының он бірінші аяты «егер сенбесеңдер, орнықпайсыңдар» деген мәнмәтіннің аясында нақты айқындалады.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«Киелі кітап ережелері күнделікті өмірдің басшылыққа алар қағидасы болуға тиіс. Мәсіхтің айқышы біз үйреніп, іс жүзінде орындауға тиісті сабақтарды ашып көрсететін негізгі тақырып болуға тиіс. Студенттер Құдай туралы білімді бойына сіңіріп, Оны мінез-құлқымен таныта алуы үшін, Мәсіх барлық пәндерге енгізілуге тиіс. Оның кемелдігі уақыт ішінде де, мәңгілікте де біздің зерттеу нысанымыз болуға тиіс. Ескі және Жаңа Өсиеттерде Мәсіх айтқан Құдай сөзі — көктен түскен нан; бірақ ғылым деп аталатынның көп бөлігі — адам ойлап шығарған тағамдар секілді, былғанған ас; ол шынайы манна емес.»</w:t>
      </w:r>
    </w:p>
    <w:p>
      <w:pPr>
        <w:pStyle w:val="ArticleScripture"/>
        <w:jc w:val="left"/>
      </w:pPr>
      <w:r>
        <w:rPr>
          <w:rFonts w:ascii="Times New Roman" w:hAnsi="Times New Roman" w:eastAsia="Times New Roman" w:cs="Times New Roman"/>
        </w:rPr>
        <w:t>«Құдайдың сөзінде талассыз, таусылмас даналық бар — ол шектеуліден емес, Шексіздің ақыл-ойынан бастау алған даналық. Бірақ Құдай Өз сөзінде ашқан нәрселердің көбі адамдар үшін күңгірт күйінде қалады, өйткені ақиқаттың асыл тастары адамдық даналық пен дәстүрдің қоқысының астына көміліп қалған. Көптеген адамдар үшін Сөздің қазыналары жасырын күйінде қалады, себебі олар алтын өсиеттер ұғынылғанға дейін шынайы табандылықпен ізделмеген. Сөз оны қабылдаушыларды тазарту және оларды патшалық әулеттің мүшелері, көктегі Патшаның балалары болуға дайындау үшін зерттелуі тиіс.</w:t>
      </w:r>
    </w:p>
    <w:p>
      <w:pPr>
        <w:pStyle w:val="ArticleScripture"/>
        <w:jc w:val="left"/>
      </w:pPr>
      <w:r>
        <w:rPr>
          <w:rFonts w:ascii="Times New Roman" w:hAnsi="Times New Roman" w:eastAsia="Times New Roman" w:cs="Times New Roman"/>
        </w:rPr>
        <w:t>«Құдай сөзін зерттеу ойларды мистицизмге жетелеп, шындықтан алыстатқан сол кітаптарды зерттеудің орнын басуы тиіс. Оның біздің өмірімізге өрілген тірі принциптері сынақтар мен азғыруларда біздің қорғанымыз болады; Оның киелі тәлімі — табысқа жетудің жалғыз жолы. Сынақ әрбір жанға келгенде, діннен безушіліктер болады. Кейбіреулер сатқын, ұшқалақ, паң және өз-өзіне сенімді болып шығып, шындықтан теріс бұрылып, сенімдерін күйретеді. Неліктен? Өйткені олар “адам Құдай аузынан шығатын әрбір сөзбен өмір сүреді” деген қағидамен өмір сүрмеді. Олар терең қазып, іргетастарын берік етпеді.</w:t>
      </w:r>
    </w:p>
    <w:p>
      <w:pPr>
        <w:pStyle w:val="ArticleScripture"/>
        <w:jc w:val="left"/>
      </w:pPr>
      <w:r>
        <w:rPr>
          <w:rFonts w:ascii="Times New Roman" w:hAnsi="Times New Roman" w:eastAsia="Times New Roman" w:cs="Times New Roman"/>
        </w:rPr>
        <w:t>“Жаратқан Иенің Өзінің таңдаулы елшілері арқылы айтылған сөздері оларға жеткізілгенде, олар күңкілдеп, жол тым тар етілген деп ойлайды. Жоханның алтыншы тарауында біз Мәсіхтің шәкірттері деп есептелген кейбіреулер туралы оқимыз; бірақ оларға ашық шындық ұсынылғанда, олар наразы болып, бұдан былай Онымен бірге жүрген жоқ. Сол сияқты, мұндай үстірт зерттеушілер де Мәсіхтен теріс айналады.” Testimonies, 6-том, 132-бет.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жетпісінші бөлім</dc:title>
  <dc:subject>Жанның қамалы: пайғамбарлық мәнмәтіндегі Құдайлық таққа отыруды және өзгерісті түсіну</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