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Қырық алтыншы нөмір</w:t>
      </w:r>
    </w:p>
    <w:p>
      <w:pPr>
        <w:pStyle w:val="ArticleSubtitle"/>
        <w:jc w:val="left"/>
      </w:pPr>
      <w:r>
        <w:rPr>
          <w:rFonts w:ascii="Arial" w:hAnsi="Arial" w:eastAsia="Arial" w:cs="Arial"/>
        </w:rPr>
        <w:t>Тынығу мен сергіту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2024-01-10</w:t>
      </w:r>
    </w:p>
    <w:p>
      <w:pPr>
        <w:pStyle w:val="ArticleScripture"/>
        <w:jc w:val="left"/>
      </w:pPr>
      <w:r>
        <w:rPr>
          <w:rFonts w:ascii="Times New Roman" w:hAnsi="Times New Roman" w:eastAsia="Times New Roman" w:cs="Times New Roman"/>
        </w:rPr>
        <w:t>Ол білімді кімге үйретпек? Ілімді кімге ұқтырмақ? Сүттен шығарылғандарға ма, омыраудан айырылғандарға ма? Өйткені өсиетке өсиет, өсиетке өсиет; жолға жол, жолға жол; мұнда аздап, онда аздап болуы керек. Себебі Ол осы халыққа кекештенген еріндермен және бөтен тілмен сөйлейді. Ол оларға: «Тыныштық — осы; сонымен шаршағанға тынығу беріңдер; және сергіту — осы»,— деді. Алайда олар тыңдағылары келмеді. Бірақ Жаратқан Иенің сөзі оларға: өсиетке өсиет, өсиетке өсиет; жолға жол, жолға жол; мұнда аздап, онда аздап болды; сондықтан олар барып, шалқасынан құлап, күйреп, тұзаққа түсіп, ұсталып қалсын. Сондықтан Иерусалимдегі осы халықты билеп отырған мысқылшыл адамдар, Жаратқан Иенің сөзін тыңдаңдар. Өйткені сендер: «Біз өліммен келісім жасадық, о дүниемен уағдаластық; тасыған жазалаушы қамшы өткен кезде, ол бізге жетпейді; өйткені біз өтірікті панамыз еттік, жалғандықтың астына жасырындық»,— дедіңдер. Сондықтан Тәңір Ие былай дейді: «Міне, Мен Сионға іргетас үшін тас қоямын, сыналған тас, қымбат бұрыштық тас, берік іргетас; сенуші асықпайды. Сондай-ақ сотты өлшеуіш жіпке, әділдікті тіктеуішке қоямын; сонда бұршақ өтіріктің панасын swept away етеді, ал сулар жасырынатын орынды басып кетеді. Сендердің өліммен жасаған келісімдерің күшін жояды, о дүниемен жасаған уағдаластықтарың тұрмайды; тасыған жазалаушы қамшы өткен кезде, сендер соның табанына тапталасыңдар». Ишая 28:9–18.</w:t>
      </w:r>
    </w:p>
    <w:p>
      <w:pPr>
        <w:pStyle w:val="ArticleBody"/>
        <w:jc w:val="left"/>
      </w:pPr>
      <w:r>
        <w:rPr>
          <w:rFonts w:ascii="Times New Roman" w:hAnsi="Times New Roman" w:eastAsia="Times New Roman" w:cs="Times New Roman"/>
        </w:rPr>
        <w:t>1863 жылы Иерусалимді билеген келемеждеуші адамдар Миллердің асыл тастарын жасырып, олардың орнына жалған теңгелер мен жалған асыл тастарды қоюдың біртіндеп жүзеге асқан ісін бастады. Осылай ете отырып, олар «өліммен келісім жасады», «өтірікті» өздеріне «пана» етті және «жалғандықтың астына» «жасырынды». Бірақ олар Елшілердің істері кітабында Петір сөз ететін «тыныштық» пен «жаңарту» туралы соңғы күннің хабарымен сыналуға тиіс еді.</w:t>
      </w:r>
    </w:p>
    <w:p>
      <w:pPr>
        <w:pStyle w:val="ArticleScripture"/>
        <w:jc w:val="left"/>
      </w:pPr>
      <w:r>
        <w:rPr>
          <w:rFonts w:ascii="Times New Roman" w:hAnsi="Times New Roman" w:eastAsia="Times New Roman" w:cs="Times New Roman"/>
        </w:rPr>
        <w:t>Бірақ Құдай Өзінің барлық пайғамбарларының аузы арқылы алдын ала Мәсіхтің азап шегетінін қалай білдірсе, соны солай орындады. Сондықтан тәубеге келіңдер де, күнәларың өшірілуі үшін, Иеміздің алдында сергіту уақыттары келгенде, бет бұрыңдар; әрі Ол сендерге алдын ала уағыздалған Иса Мәсіхті жібереді. Оны көк аспан барлық нәрсенің қалпына келтірілу уақытына дейін қабылдауға тиіс; бұл туралы Құдай ежелден бері Өзінің барлық қасиетті пайғамбарларының аузы арқылы айтқан. Өйткені Мұса расында ата-бабаларға: “Құдайларың Жаратқан Ие сендерге бауырларыңның арасынан мен сияқты бір Пайғамбарды шығарады; Ол сендерге не айтса да, барлық жағынан Оны тыңдаңдар. Ал сол Пайғамбарды тыңдамайтын әрбір жан халық арасынан жойылады”, — деген. Иә, Самуилден бастап, одан кейінгі барлық пайғамбарлар, қаншасы сөйлеген болса, осы күндер туралы да алдын ала хабарлаған. Елшілердің істері 3:18–24.</w:t>
      </w:r>
    </w:p>
    <w:p>
      <w:pPr>
        <w:pStyle w:val="ArticleBody"/>
        <w:jc w:val="left"/>
      </w:pPr>
      <w:r>
        <w:rPr>
          <w:rFonts w:ascii="Times New Roman" w:hAnsi="Times New Roman" w:eastAsia="Times New Roman" w:cs="Times New Roman"/>
        </w:rPr>
        <w:t>Петір барлық пайғамбарлардың сергіту кезеңдері мен кейінгі жаңбыр туралы айтқанын айқындайды, ал Ишая тергеу сотының қорытындысында, күнә өшіріліп, кейінгі жаңбыр төгіліп жатқан кезде жүзеге асатын соңғы сергіту кезеңдерін қабылдамайтын топты анықтап көрсетеді. Сол уақытта Ишая меңзеп отырған, өліммен келісім жасаған топ, Петірдің айтуынша, “халық арасынан жойылатын болады.” Уайт ханым Ишая айтқан осы тынығу мен сергіту уақытына жиі тоқталады.</w:t>
      </w:r>
    </w:p>
    <w:p>
      <w:pPr>
        <w:pStyle w:val="ArticleScripture"/>
        <w:jc w:val="left"/>
      </w:pPr>
      <w:r>
        <w:rPr>
          <w:rFonts w:ascii="Times New Roman" w:hAnsi="Times New Roman" w:eastAsia="Times New Roman" w:cs="Times New Roman"/>
        </w:rPr>
        <w:t>«Үшінші періштенің хабарының жариялануына қосылатын періште бүкіл жерді өз даңқымен нұрландыруы тиіс. Мұнда ауқымы жағынан дүниежүзілік, ал қуаты жағынан бұрын-соңды болмаған бір іс алдын ала айтылған. 1840–44 жылдардағы адвент қозғалысы Құдай құдіретінің даңқты көрінісі болды; бірінші періштенің хабары дүниежүзіндегі әрбір миссионерлік бекетке жеткізілді, ал кейбір елдерде он алтыншы ғасырдағы Реформациядан бері қайсыбір елде куә болған ең зор діни серпіліс орын алды; бірақ мұның бәрінен үшінші періштенің соңғы ескертуі кезіндегі құдіретті қозғалыс асып түсетін болады.»</w:t>
      </w:r>
    </w:p>
    <w:p>
      <w:pPr>
        <w:pStyle w:val="ArticleScripture"/>
        <w:jc w:val="left"/>
      </w:pPr>
      <w:r>
        <w:rPr>
          <w:rFonts w:ascii="Times New Roman" w:hAnsi="Times New Roman" w:eastAsia="Times New Roman" w:cs="Times New Roman"/>
        </w:rPr>
        <w:t>«Бұл іс Елуінші күн мейрамының күндеріндегі іске ұқсас болады. Ізгі хабардың басталуында Киелі Рухтың төгілуі арқылы «алғашқы жаңбыр» асыл тұқымның көктеп шығуына себеп болу үшін берілгендей, дәл солай «соңғы жаңбыр» орақтың пісіп-жетілуі үшін оның соңында беріледі. «Сонда біз білетін боламыз, егер Жаратқан Иені тануға ұмтылсақ: Оның шығуы таң нұрындай анық; әрі Ол бізге жаңбырдай, жерге жауатын соңғы және алғашқы жаңбырдай келеді». Ошия 6:3. «Ендеше, Сион ұлдары, қуаныңдар да Құдайларың Жаратқан Иеде шаттаныңдар; өйткені Ол сендерге алғашқы жаңбырды өлшемімен берді, әрі сендер үшін жаңбырды — алғашқы жаңбырды да, соңғы жаңбырды да — жаудырады». Жоел 2:23. «Соңғы күндерде, — дейді Құдай, — Мен Рухымнан барша тән иелеріне төгемін». «Сонда Жаратқан Иенің атын шақырған әркім құтқарылады». Елшілердің істері 2:17, 21.</w:t>
      </w:r>
    </w:p>
    <w:p>
      <w:pPr>
        <w:pStyle w:val="ArticleScripture"/>
        <w:jc w:val="left"/>
      </w:pPr>
      <w:r>
        <w:rPr>
          <w:rFonts w:ascii="Times New Roman" w:hAnsi="Times New Roman" w:eastAsia="Times New Roman" w:cs="Times New Roman"/>
        </w:rPr>
        <w:t>«Ізгі хабардың ұлы ісі оның басталуын айқындаған Құдай құдіретінің көрінісінен кем көрініспен аяқталуға тиіс емес. Ізгі хабардың басталуында ерте жаңбырдың төгілуінде орындалған пайғамбарлықтар, оның аяқталуында кейінгі жаңбырда қайтадан орындалуға тиіс. Міне, елші Петір алдын ала меңзеген “сергіту уақыттары” осылар; ол былай деген: “Сондықтан тәубеге келіп, бет бұрыңдар, сонда күнәларың өшіріледі, Жаратқан Иенің алдында сергіту уақыттары келіп, Ол Иса Мәсіхті жібереді”. Елшілердің істері 3:19, 20». Ұлы күрес, 611.</w:t>
      </w:r>
    </w:p>
    <w:p>
      <w:pPr>
        <w:pStyle w:val="ArticleBody"/>
        <w:jc w:val="left"/>
      </w:pPr>
      <w:r>
        <w:rPr>
          <w:rFonts w:ascii="Times New Roman" w:hAnsi="Times New Roman" w:eastAsia="Times New Roman" w:cs="Times New Roman"/>
        </w:rPr>
        <w:t>Сынақ соңғы жаңбырдың «жолма-жол» ретінде бейнеленген әдіснамасына негізделген. Сынаушы хабар «өзге тілдің» адамдары болып табылатын, «күбірлеген еріндерге» ие ретінде бейнеленетін күзетшілер арқылы жеткізіледі. Соңғы жаңбырдың сынаушы хабары бүлік тарихының бүкіл барысында Адвентизм қабылдап алған жолдан тайған протестантизм мен католицизмнің әдіснамасында тәлім алмаған күзетшілер арқылы жеткізілер еді.</w:t>
      </w:r>
    </w:p>
    <w:p>
      <w:pPr>
        <w:pStyle w:val="ArticleScripture"/>
        <w:jc w:val="left"/>
      </w:pPr>
      <w:r>
        <w:rPr>
          <w:rFonts w:ascii="Times New Roman" w:hAnsi="Times New Roman" w:eastAsia="Times New Roman" w:cs="Times New Roman"/>
        </w:rPr>
        <w:t>«Әрбір жанға сынақ келетін уақыт алыс емес. Бізге аңның белгісін қабылдатуға бар күш салынады. Біртіндеп дүниелік талаптарға бой ұсынған және дүниелік әдет-ғұрыптарға бейімделгендер, мазаққа, қорлыққа, түрмемен қорқытуға және өлімге өздерін ұшыратқаннан гөрі, билік иелеріне мойынсұнуды қиын іс деп таппайды. Бұл күрес — Құдайдың өсиеттері мен адамдардың өсиеттерінің арасындағы күрес. Осы кезде қауымда алтын қоқыстан ажыратылады. Шынайы тақуалық оның сыртқы көрінісі мен жалтыраған жасандылығынан айқын ажыратылатын болады. Біз жарқырауына бола сүйсінген талай жұлдыз сол кезде қараңғылықта сөніп қалады. Бұлттай болған топан қиқым желмен ұшып кетеді, тіпті біз тек мол бидай үйілген қырмандарды ғана көріп тұрған орындардың өзінен де. Киелі орынның әшекейлерін иеленгеннің бәрі, бірақ Мәсіхтің әділдігіне киінбегендер, өз жалаңаштығының масқарасында көрінетін болады.»</w:t>
      </w:r>
    </w:p>
    <w:p>
      <w:pPr>
        <w:pStyle w:val="ArticleScripture"/>
        <w:jc w:val="left"/>
      </w:pPr>
      <w:r>
        <w:rPr>
          <w:rFonts w:ascii="Times New Roman" w:hAnsi="Times New Roman" w:eastAsia="Times New Roman" w:cs="Times New Roman"/>
        </w:rPr>
        <w:t>«Жерге масыл болып, жеміссіз ағаштар кесіліп тасталғанда, жалған бауырластардың қалың тобы шынайылардан ажыратылғанда, сонда жасырын жүргендер көзге көрініп, «Осанна!» деп Мәсіхтің туының астына сап түзейтін болады. Осы уақытқа дейін қорқақ әрі өзіне сенімсіз болғандар Мәсіх пен Оның ақиқаты үшін өздерін ашық түрде жариялайтын болады. Шіркеудегі ең әлсіз әрі кідірмелі жандар Дәуіттей болады — іс істеуге де, батылдық көрсетуге де даяр. Құдай халқы үшін түн неғұрлым қоюланса, жұлдыздар соғұрлым жарқырай түседі. Шайтан адалдарды қатты қудалайтын болады; бірақ Иса есімімен олар жеңушілерден де артық болып шығады. Сонда Мәсіхтің шіркеуі «айдай сұлу, күндей жарық, тулармен тұрған әскердей айбарлы» болып көрінеді.»</w:t>
      </w:r>
    </w:p>
    <w:p>
      <w:pPr>
        <w:pStyle w:val="ArticleScripture"/>
        <w:jc w:val="left"/>
      </w:pPr>
      <w:r>
        <w:rPr>
          <w:rFonts w:ascii="Times New Roman" w:hAnsi="Times New Roman" w:eastAsia="Times New Roman" w:cs="Times New Roman"/>
        </w:rPr>
        <w:t>Миссионерлік еңбектің күшімен себіліп жатқан ақиқаттың тұқымдары сол кезде көктеп шығып, гүлденіп, жеміс береді. Жандар ақиқатты қабылдайды; олар қайғы-қасіретке төтеп беріп, Иса үшін азап шеге алатынына Құдайды мадақтайтын болады. «Дүниеде қайғы-қасірет көресіңдер; бірақ батыл болыңдар; Мен дүниені жеңдім». Жер бетін жайпап өтетін тасқын апат келгенде, Жаратқан Иенің қырманын тазартатын желпуіші іске кіріскенде, Құдай Өз халқының жәрдемі болады. Шайтанның олжалары биікке көтеріліп дәріптелуі мүмкін, бірақ пәк әрі киелілердің сенімі жасымайды.</w:t>
      </w:r>
    </w:p>
    <w:p>
      <w:pPr>
        <w:pStyle w:val="ArticleScripture"/>
        <w:jc w:val="left"/>
      </w:pPr>
      <w:r>
        <w:rPr>
          <w:rFonts w:ascii="Times New Roman" w:hAnsi="Times New Roman" w:eastAsia="Times New Roman" w:cs="Times New Roman"/>
        </w:rPr>
        <w:t>«Ілияс Елишаны соқадан алып, оның үстіне өз бағышталу шапанын жапты. Осы ұлы да салтанатты іске шақыру білімді әрі жоғары дәрежелі адамдарға ұсынылды; егер олар өз көздерінде кішік болып, Жаратқан Иеге толықтай сенім артқанда, Ол оларды Өз туын жеңіске салтанатпен алып жүру құрметіне бөлер еді. Бірақ олар Құдайдан бөлініп, дүниенің ықпалына берілді, сондықтан Жаратқан Ие оларды қабылдамады.</w:t>
      </w:r>
    </w:p>
    <w:p>
      <w:pPr>
        <w:pStyle w:val="ArticleScripture"/>
        <w:jc w:val="left"/>
      </w:pPr>
      <w:r>
        <w:rPr>
          <w:rFonts w:ascii="Times New Roman" w:hAnsi="Times New Roman" w:eastAsia="Times New Roman" w:cs="Times New Roman"/>
        </w:rPr>
        <w:t>«Көптеген адамдар ғылымды асыра дәріптеп, ғылымның Құдайын көзден таса етті. Ал шіркеудің ең таза дәуірлерінде бұлай болған жоқ.»</w:t>
      </w:r>
    </w:p>
    <w:p>
      <w:pPr>
        <w:pStyle w:val="ArticleScripture"/>
        <w:jc w:val="left"/>
      </w:pPr>
      <w:r>
        <w:rPr>
          <w:rFonts w:ascii="Times New Roman" w:hAnsi="Times New Roman" w:eastAsia="Times New Roman" w:cs="Times New Roman"/>
        </w:rPr>
        <w:t>«Құдай біздің заманымызда өте аз ғана адам алдын ала күтетін бір істі жүзеге асырады. Ол арамыздан ғылыми мекемелердің сыртқы тәлім-тәрбиесі арқылы емес, қайта Оның Рухының майлануы арқылы тәлім алғандарды көтеріп, дәріптейді. Мұндай орындар мен мүмкіндіктерді менсінбеуге де, айыптауға да болмайды; олар Құдай тарапынан белгіленген, бірақ олар тек сыртқы біліктіліктерді ғана бере алады. Құдай білімді, өзіне-өзі зор мән беретін пенделерге тәуелді емес екенін паш етеді.» Testimonies, 5-том, 81, 82.</w:t>
      </w:r>
    </w:p>
    <w:p>
      <w:pPr>
        <w:pStyle w:val="ArticleBody"/>
        <w:jc w:val="left"/>
      </w:pPr>
      <w:r>
        <w:rPr>
          <w:rFonts w:ascii="Times New Roman" w:hAnsi="Times New Roman" w:eastAsia="Times New Roman" w:cs="Times New Roman"/>
        </w:rPr>
        <w:t>«Тасып өтетін дүре» — Аян кітабының он бірінші тарауындағы ұлы жер сілкінісі болатын сағатта басталатын жексенбілік заңның нышаны. Ол жексенбілік заңға байланысты сынақ уақытының біртіндеп ілгерілеп дамуын бейнелейді.</w:t>
      </w:r>
    </w:p>
    <w:p>
      <w:pPr>
        <w:pStyle w:val="ArticleScripture"/>
        <w:jc w:val="left"/>
      </w:pPr>
      <w:r>
        <w:rPr>
          <w:rFonts w:ascii="Times New Roman" w:hAnsi="Times New Roman" w:eastAsia="Times New Roman" w:cs="Times New Roman"/>
        </w:rPr>
        <w:t>«Шетел халықтары Америка Құрама Штаттарының үлгісіне еретін болады. Ол бастап бастаса да, дәл сол дағдарыс дүниенің барлық бөліктеріндегі біздің халқымыздың басына келеді». Testimonies, 6-том, 395.</w:t>
      </w:r>
    </w:p>
    <w:p>
      <w:pPr>
        <w:pStyle w:val="ArticleBody"/>
        <w:jc w:val="left"/>
      </w:pPr>
      <w:r>
        <w:rPr>
          <w:rFonts w:ascii="Times New Roman" w:hAnsi="Times New Roman" w:eastAsia="Times New Roman" w:cs="Times New Roman"/>
        </w:rPr>
        <w:t>Жексенбілік заңның дәл алдында Миллердің түсіндегі жалған теңгелер терезеден сыпырылып тасталады, дәл сол сияқты Лаодикеялық адвентистер Иеміздің аузынан шығарылып тасталады. Сонда қауым ту секілді көтеріліп, «айдай сұлу, күндей нұрлы және тулары бар әскердей айбатты» болады. «Басқа тілден» және «кекеш еріндерден» шығатын Ишаяның хабары жоғары көтеріліп, дәріптелгендерді және ғылыми мекемелердің сыртқы тәлім-тәрбиесі арқылы емес, Оның Рухының майлануы арқылы үйретілетіндерді бейнелейді. Ефремнің маскүнемдері «жолға жол, жолға жол» сынағынан өте алмайды, өйткені олардың данышпандарының даналығы жойылған. Олар үшін пайғамбарлық мөрленген кітаптай болып қалды.</w:t>
      </w:r>
    </w:p>
    <w:p>
      <w:pPr>
        <w:pStyle w:val="ArticleBody"/>
        <w:jc w:val="left"/>
      </w:pPr>
      <w:r>
        <w:rPr>
          <w:rFonts w:ascii="Times New Roman" w:hAnsi="Times New Roman" w:eastAsia="Times New Roman" w:cs="Times New Roman"/>
        </w:rPr>
        <w:t>Петірдің айтуынша, Самуилден бері барлық пайғамбарлар айтып келген бұл тарих кейінгі жаңбыр туралы хабарды қабылдамайтын Адвентистердің жойылуының бірнеше көрінісін береді; бірақ жексенбілік заң кезінде олардың тартатын азабы тәндік өлім емес, мәңгілікке жоғалғандарының шындығын ұғынумен қатар жүретін рухани өлім; бұл Амоc кітабында өздерінің жоғалғанын аңғаратын ақымақ қыздар арқылы бейнеленген.</w:t>
      </w:r>
    </w:p>
    <w:p>
      <w:pPr>
        <w:pStyle w:val="ArticleScripture"/>
        <w:jc w:val="left"/>
      </w:pPr>
      <w:r>
        <w:rPr>
          <w:rFonts w:ascii="Times New Roman" w:hAnsi="Times New Roman" w:eastAsia="Times New Roman" w:cs="Times New Roman"/>
        </w:rPr>
        <w:t>Міне, күндер келеді, — дейді Жаратушы Ие Жаратқан Ие, — Мен бұл жерге ашаршылық жіберемін; бірақ ол нанға деген ашаршылық та, суға деген шөл де емес, Жаратқан Иенің сөздерін естуге деген ашаршылық болады. Сонда олар теңізден теңізге дейін, солтүстіктен шығысқа дейін сенделіп, Жаратқан Иенің сөзін іздеп, ары-бері жүгірер, бірақ оны таппас. Сол күні көрікті қыздар мен жас жігіттер шөлден әлсірейді. Самарияның күнәсімен ант етіп: «Ей, Дан, сенің құдайың тірі!» — дейтіндер және: «Беэр-Шебаның жолы тірі!» — дейтіндер де құлайды, енді қайтып тұрмайды. Амос 8:11–14.</w:t>
      </w:r>
    </w:p>
    <w:p>
      <w:pPr>
        <w:pStyle w:val="ArticleBody"/>
        <w:jc w:val="left"/>
      </w:pPr>
      <w:r>
        <w:rPr>
          <w:rFonts w:ascii="Times New Roman" w:hAnsi="Times New Roman" w:eastAsia="Times New Roman" w:cs="Times New Roman"/>
        </w:rPr>
        <w:t>Жексенбілік заңның уақытын «тасқындаған қамшымен» деген нышан арқылы атап өткеннен кейін, Ишая өліммен келісім жасағандардың жалғасып келе жатқан қорқынышы мен үрейіне назар аударады.</w:t>
      </w:r>
    </w:p>
    <w:p>
      <w:pPr>
        <w:pStyle w:val="ArticleScripture"/>
        <w:jc w:val="left"/>
      </w:pPr>
      <w:r>
        <w:rPr>
          <w:rFonts w:ascii="Times New Roman" w:hAnsi="Times New Roman" w:eastAsia="Times New Roman" w:cs="Times New Roman"/>
        </w:rPr>
        <w:t>Өліммен жасаған келісімдерің бұзылады, тозақпен жасаған шарттарың тұрмайды; тасқындаған пәле өтіп барғанда, сендер соның табанына тапталасыңдар. Ол өте бастаған кезден-ақ сендерді іліп әкетеді; өйткені ол таң сайын, күндіз де, түнде де басып өтеді; және бұл хабарды ұғудың өзі-ақ үрей болады. Ишая 28:18, 19.</w:t>
      </w:r>
    </w:p>
    <w:p>
      <w:pPr>
        <w:pStyle w:val="ArticleBody"/>
        <w:jc w:val="left"/>
      </w:pPr>
      <w:r>
        <w:rPr>
          <w:rFonts w:ascii="Times New Roman" w:hAnsi="Times New Roman" w:eastAsia="Times New Roman" w:cs="Times New Roman"/>
        </w:rPr>
        <w:t>Сонда Миллердің асыл тастарымен бейнеленген білімнің артуын түсіну қолжетімсіз болады, бірақ жексенбілік заң дағдарысының үдемелі сипаты туралы хабарды «түсіну» олардың өліммен жасаған келісімінің күшін жойғанын айқындайды. «Өтіріктің астына» жасырынғандар сонда «Ие Жаратқан Иенің» «Сионда іргетас үшін бір тасты, сыналған тасты, қымбат бұрыштық тасты, берік іргетасты» қалағанын таниды, бірақ тым кеш болады. Олар тарих бойымен алға жылжыған сайын астына жасырынған жалғандықтар сол кезде сыпырылып кетеді. Сол айқын өтіріктердің көбін Ұлай өзені туралы аяннан оңай тануға болады.</w:t>
      </w:r>
    </w:p>
    <w:p>
      <w:pPr>
        <w:pStyle w:val="ArticleBody"/>
        <w:jc w:val="left"/>
      </w:pPr>
      <w:r>
        <w:rPr>
          <w:rFonts w:ascii="Times New Roman" w:hAnsi="Times New Roman" w:eastAsia="Times New Roman" w:cs="Times New Roman"/>
        </w:rPr>
        <w:t>Миллериттер Даниял кітабының екінші тарауын түсінулеріне сай, Даниялдың сегізінші тарауындағы патшалықтарды жетінші тарауда бейнеленген сол патшалықтар деп таныды. Осы екі тараудың арасындағы айырмашылық мынада: жетінші тарау патшалықтардың саяси қырларын бейнелейді, ал сегізінші тарау олардың діни қырларын бейнелейді. Осы себепті Даниялдың сегізінші тарауы киелі орынға қатысты терминдермен суреттелген.</w:t>
      </w:r>
    </w:p>
    <w:p>
      <w:pPr>
        <w:pStyle w:val="ArticleBody"/>
        <w:jc w:val="left"/>
      </w:pPr>
      <w:r>
        <w:rPr>
          <w:rFonts w:ascii="Times New Roman" w:hAnsi="Times New Roman" w:eastAsia="Times New Roman" w:cs="Times New Roman"/>
        </w:rPr>
        <w:t>Даниял кітабының сегізінші тарауы патшалықтарды бейнелеу үшін қасиетті орынның рәміздерін қолданады, бірақ тарауда көрсетілген қасиетті орынның әрбір рәмізі бүлінген; осылайша Мәсіхтің шынайы діні мен Шайтанның жалған дінінің арасындағы айырмашылық айқындалады. Қошқар — Құдайдың қасиетті орнында құрбандық ретінде пайдаланылған жануар, бірақ қасиетті орынға әкелінетін әрбір құрбандық мінсіз болуға тиіс еді. Сегізінші тараудағы қошқар Құдайдың қасиетті орнында құрбандық ретінде пайдалануға жарамсыз болды, өйткені оның мүйіздері бірдей емес еді.</w:t>
      </w:r>
    </w:p>
    <w:p>
      <w:pPr>
        <w:pStyle w:val="ArticleScripture"/>
        <w:jc w:val="left"/>
      </w:pPr>
      <w:r>
        <w:rPr>
          <w:rFonts w:ascii="Times New Roman" w:hAnsi="Times New Roman" w:eastAsia="Times New Roman" w:cs="Times New Roman"/>
        </w:rPr>
        <w:t>Сонда мен көзімді көтеріп қарадым, міне, өзеннің алдында екі мүйізі бар бір қошқар тұр екен; екі мүйізі де биік еді, бірақ біреуі екіншісінен биігірек болды, әрі биігі соңынан шықты. Даниял 8:3.</w:t>
      </w:r>
    </w:p>
    <w:p>
      <w:pPr>
        <w:pStyle w:val="ArticleBody"/>
        <w:jc w:val="left"/>
      </w:pPr>
      <w:r>
        <w:rPr>
          <w:rFonts w:ascii="Times New Roman" w:hAnsi="Times New Roman" w:eastAsia="Times New Roman" w:cs="Times New Roman"/>
        </w:rPr>
        <w:t>Ұзындықтары әртүрлі екі мүйізі бар қошқар Құдайдың киелі үйінде құрбандық ретінде қабылданбас еді, бірақ бұл нышан Құдайдың шынайы дініне емес, Шайтанның жалған діні — пұтқа табынушылыққа қатысты. Келесі патшалық ешкімен бейнеленді; ешкі де киелі үйдегі құрбандық болып табылады, бірақ тағы да ол бұрмаланған еді, өйткені оның көздерінің арасында бір мүйізі бар болатын, сөйтіп киелі үй құрбандығына талап етілетін кемелдіктің үйлесімділігінен айырылған еді.</w:t>
      </w:r>
    </w:p>
    <w:p>
      <w:pPr>
        <w:pStyle w:val="ArticleScripture"/>
        <w:jc w:val="left"/>
      </w:pPr>
      <w:r>
        <w:rPr>
          <w:rFonts w:ascii="Times New Roman" w:hAnsi="Times New Roman" w:eastAsia="Times New Roman" w:cs="Times New Roman"/>
        </w:rPr>
        <w:t>Мен ойлап тұрғанымда, міне, бүкіл жер бетінің үстімен батыстан бір еркек ешкі келді, әрі жерге тимеді; ал әлгі ешкінің екі көзінің арасында көзге түсерлік бір мүйізі бар еді. Даниял 8:5.</w:t>
      </w:r>
    </w:p>
    <w:p>
      <w:pPr>
        <w:pStyle w:val="ArticleBody"/>
        <w:jc w:val="left"/>
      </w:pPr>
      <w:r>
        <w:rPr>
          <w:rFonts w:ascii="Times New Roman" w:hAnsi="Times New Roman" w:eastAsia="Times New Roman" w:cs="Times New Roman"/>
        </w:rPr>
        <w:t>Ақырында ешкінің мүйізі сынып, оның орнынан төрт мүйіз шықты; бұл да оны Құдайдың киелі үйінде құрбандыққа ұсынылуға жарамсыз етеді.</w:t>
      </w:r>
    </w:p>
    <w:p>
      <w:pPr>
        <w:pStyle w:val="ArticleScripture"/>
        <w:jc w:val="left"/>
      </w:pPr>
      <w:r>
        <w:rPr>
          <w:rFonts w:ascii="Times New Roman" w:hAnsi="Times New Roman" w:eastAsia="Times New Roman" w:cs="Times New Roman"/>
        </w:rPr>
        <w:t>Сондықтан ешкі тым ұлы болды; ал ол күшейген кезде, үлкен мүйізі сынды; оның орнына көктің төрт желіне қарай төрт атақты мүйіз өсіп шықты. Даниял 8:8.</w:t>
      </w:r>
    </w:p>
    <w:p>
      <w:pPr>
        <w:pStyle w:val="ArticleBody"/>
        <w:jc w:val="left"/>
      </w:pPr>
      <w:r>
        <w:rPr>
          <w:rFonts w:ascii="Times New Roman" w:hAnsi="Times New Roman" w:eastAsia="Times New Roman" w:cs="Times New Roman"/>
        </w:rPr>
        <w:t>Даниял кітабының сегізінші тарауы Бабыл патшалығының нышан арқылы аталмауымен басталады. Киелі кітап пайғамбарлығындағы алғашқы патшалық — Бабыл — екінші және жетінші тараулардағы екі куәгердің негізінде Киелі Жазба бойынша әлдеқашан орнықтырылған; бірақ сегізінші тарауда Бабыл әдейі жасырылған, өйткені бұл ақыр соңында жазылатын өлімші жараны қабылдап, кейін сауығатын папалықтың пайғамбарлық сипатын айқындап көрсету үшін қажет. Өзінің өлімші жарасын алған кезінен бастап, ол сауығып кеткенге дейінгі кезеңде папалық пайғамбарлық тұрғыдан жасырылған, яғни ұмыт қалған. Бұл жасырылу Набуходоносордың патшалығының алынып тасталып, содан кейін қайта қалпына келтірілуі арқылы да бейнеленген.</w:t>
      </w:r>
    </w:p>
    <w:p>
      <w:pPr>
        <w:pStyle w:val="ArticleBody"/>
        <w:jc w:val="left"/>
      </w:pPr>
      <w:r>
        <w:rPr>
          <w:rFonts w:ascii="Times New Roman" w:hAnsi="Times New Roman" w:eastAsia="Times New Roman" w:cs="Times New Roman"/>
        </w:rPr>
        <w:t>Даниял кітабының сегізінші тарауы екінші патшалықтың тікелей рәмізінен басталып, Мидия-Парсы патшалығын білдіретін қошқарды таныстырады; одан кейін Грекия патшалығын білдіретін азғындалған ешкі келеді. Содан соң Грекияның төрт мүйізі ыдырап кеткен төрт желдің бірінен Даниял Римнің төртінші патшалығын білдіретін кішкентай мүйізді көреді. Кішкентай мүйіз Римнің екі кезеңін де білдіреді, әрі олар төрт аятта бейнеленген. Пұтқа табынушы Рим кішкентай мүйіз арқылы ер жынысында, ал папалық Рим кішкентай мүйіз ретінде әйел жынысында бейнеленген.</w:t>
      </w:r>
    </w:p>
    <w:p>
      <w:pPr>
        <w:pStyle w:val="ArticleScripture"/>
        <w:jc w:val="left"/>
      </w:pPr>
      <w:r>
        <w:rPr>
          <w:rFonts w:ascii="Times New Roman" w:hAnsi="Times New Roman" w:eastAsia="Times New Roman" w:cs="Times New Roman"/>
        </w:rPr>
        <w:t>Солардың бірінен оңтүстікке, шығысқа және көркем елге қарай тым зор болып өскен бір кішкене мүйіз шықты. Ол көктегі әскерге дейін ұлғайып, сол әскердің және жұлдыздардың кейбірін жерге құлатып, оларды таптады. Иә, ол өзін тіпті әскердің Әміршісіне дейін көтерді; сол арқылы күнделікті құрбандық алынып тасталды, әрі Оның киелі орнының орны құлатылды. Күнәліктенудің салдарынан оған күнделікті құрбандыққа қарсы әскер берілді; ол шындықты жерге құлатты; және ол әрекет етіп, табысқа жетті. Даниял 8:9–12.</w:t>
      </w:r>
    </w:p>
    <w:p>
      <w:pPr>
        <w:pStyle w:val="ArticleBody"/>
        <w:jc w:val="left"/>
      </w:pPr>
      <w:r>
        <w:rPr>
          <w:rFonts w:ascii="Times New Roman" w:hAnsi="Times New Roman" w:eastAsia="Times New Roman" w:cs="Times New Roman"/>
        </w:rPr>
        <w:t>Тоғызыншы аятта баяндауға енетін Римнің кішкене мүйізі ер жынысында бейнеленеді, ал оныншы аятта кішкене мүйіз әйел жынысында бейнеленеді; содан кейін он бірінші аятта кішкене мүйіз ер жынысында бейнеленеді, ал он екінші аятта кішкене мүйіз тағы да әйел жынысында бейнеленеді.</w:t>
      </w:r>
    </w:p>
    <w:p>
      <w:pPr>
        <w:pStyle w:val="ArticleBody"/>
        <w:jc w:val="left"/>
      </w:pPr>
      <w:r>
        <w:rPr>
          <w:rFonts w:ascii="Times New Roman" w:hAnsi="Times New Roman" w:eastAsia="Times New Roman" w:cs="Times New Roman"/>
        </w:rPr>
        <w:t>Даниялдың сегізінші тарауы алғашқы патшалықты жасырады, содан кейінгі екі патшалық киелі орынның азғындалған аңдары ретінде бейнеленеді, ал төртінші патшалық мүйіз ретінде көрсетіледі. Бұл мүйіз пайғамбарлық тұрғыдан бұзылған, өйткені ол әуелі еркек ретінде, содан соң әйел ретінде, кейін қайтадан еркек, одан соң әйел ретінде көрінеді.</w:t>
      </w:r>
    </w:p>
    <w:p>
      <w:pPr>
        <w:pStyle w:val="ArticleScripture"/>
        <w:jc w:val="left"/>
      </w:pPr>
      <w:r>
        <w:rPr>
          <w:rFonts w:ascii="Times New Roman" w:hAnsi="Times New Roman" w:eastAsia="Times New Roman" w:cs="Times New Roman"/>
        </w:rPr>
        <w:t>Әйел адам еркекке тән нәрсені кимесін, еркек те әйелдің киімін кимесін; өйткені мұны істейтіндердің бәрі Құдайың Жаратқан Иенің алдында жиіркенішті. Второзаконие 22:5.</w:t>
      </w:r>
    </w:p>
    <w:p>
      <w:pPr>
        <w:pStyle w:val="ArticleBody"/>
        <w:jc w:val="left"/>
      </w:pPr>
      <w:r>
        <w:rPr>
          <w:rFonts w:ascii="Times New Roman" w:hAnsi="Times New Roman" w:eastAsia="Times New Roman" w:cs="Times New Roman"/>
        </w:rPr>
        <w:t>Пұтқа табынушы Римнің кішкентай мүйізінің еркектік көрінісі тоғызыншы және он бірінші аяттарда орналасқан, ал папалық Римнің кішкентай мүйізінің әйелдік көрінісі оныншы және он екінші аяттарда орналасқан. Кішкентай мүйіздің жынысы Даниялдың сөздерін түпнұсқа мәтін деңгейінде қарастыру арқылы танылады; мұны Миллер көре алмаған, өйткені ол тек Круденнің Конкордансын ғана қолданған, ал Круденнің Конкордансы түпнұсқа тіл туралы ешқандай мәлімет бермейді. Осы төрт аяттағы жыныстардың ауысуы King James Bible аудармашылары тарапынан танылған болатын, әрі нені іздеу керектігін білсеңіз, олар осы үзіндіде жыныстарды сақтап та қалған.</w:t>
      </w:r>
    </w:p>
    <w:p>
      <w:pPr>
        <w:pStyle w:val="ArticleBody"/>
        <w:jc w:val="left"/>
      </w:pPr>
      <w:r>
        <w:rPr>
          <w:rFonts w:ascii="Times New Roman" w:hAnsi="Times New Roman" w:eastAsia="Times New Roman" w:cs="Times New Roman"/>
        </w:rPr>
        <w:t>Аудармашылар тоғызыншыдан он екінші аяттарға дейінгі ер жынысты және әйел жынысты кішкентай мүйіздің арасындағы айырмашылықты таныды және бұл айырмашылықты “ол” деген сөз арқылы көрсетті. “Ол” деген сөз кішкентай мүйізге оның әйел жынысындағы тұлғасында қолданылған. Қараңыз: Даниял кітабы, сегізінші тарау, оныншы аят:</w:t>
      </w:r>
    </w:p>
    <w:p>
      <w:pPr>
        <w:pStyle w:val="ArticleScripture"/>
        <w:jc w:val="left"/>
      </w:pPr>
      <w:r>
        <w:rPr>
          <w:rFonts w:ascii="Times New Roman" w:hAnsi="Times New Roman" w:eastAsia="Times New Roman" w:cs="Times New Roman"/>
        </w:rPr>
        <w:t>Ол өсіп, тіпті көк әскеріне дейін жетті; және сол әскердің әрі жұлдыздардың кейбірін жерге құлатып, оларды таптап өтті. Даниял 8:10.</w:t>
      </w:r>
    </w:p>
    <w:p>
      <w:pPr>
        <w:pStyle w:val="ArticleBody"/>
        <w:jc w:val="left"/>
      </w:pPr>
      <w:r>
        <w:rPr>
          <w:rFonts w:ascii="Times New Roman" w:hAnsi="Times New Roman" w:eastAsia="Times New Roman" w:cs="Times New Roman"/>
        </w:rPr>
        <w:t>Ол «ұлғайып өсті», әрі «жерге құлатты», осылайша кішкентай мүйізді әйелмен сәйкестендіреді. Он екінші аятта былай делінеді:</w:t>
      </w:r>
    </w:p>
    <w:p>
      <w:pPr>
        <w:pStyle w:val="ArticleScripture"/>
        <w:jc w:val="left"/>
      </w:pPr>
      <w:r>
        <w:rPr>
          <w:rFonts w:ascii="Times New Roman" w:hAnsi="Times New Roman" w:eastAsia="Times New Roman" w:cs="Times New Roman"/>
        </w:rPr>
        <w:t>Күн сайынғы құрбандыққа қарсы оған заңсыздықтың кесірінен әскер берілді; ол ақиқатты жерге құлатты; және ол өз дегенін істеп, өркендеді. Даниел 8:12.</w:t>
      </w:r>
    </w:p>
    <w:p>
      <w:pPr>
        <w:pStyle w:val="ArticleBody"/>
        <w:jc w:val="left"/>
      </w:pPr>
      <w:r>
        <w:rPr>
          <w:rFonts w:ascii="Times New Roman" w:hAnsi="Times New Roman" w:eastAsia="Times New Roman" w:cs="Times New Roman"/>
        </w:rPr>
        <w:t>Он екінші аятта “him” сөзі қосылып берілген, бірақ ол кіші мүйізді дәл бейнелемейді, өйткені осы аяттағы кіші мүйіз екі рет “it” деп көрсетілген, сол арқылы әйел текті білдіреді. Аудармашылар Даниялдың тектік айырмашылығын, анық, байқаған, бірақ Даниялдың нақты нені меңзегеніне сенімді болмаған; сондықтан олар курсивпен берілген “him” сөзін қосу арқылы осы аяттағы кіші мүйізді ер текті етіп көрсетуге тырысқан, алайда бұл Даниялдың шынайы сөздерімен расталмайды. Оның сөздері кіші мүйізді әйел текті деп айқындайды, әрі “it” (әйел текті кіші мүйіз) шындықты жерге тастады, және “it” (әйел текті кіші мүйіз) әрекет етіп, өркендеді.</w:t>
      </w:r>
    </w:p>
    <w:p>
      <w:pPr>
        <w:pStyle w:val="ArticleBody"/>
        <w:jc w:val="left"/>
      </w:pPr>
      <w:r>
        <w:rPr>
          <w:rFonts w:ascii="Times New Roman" w:hAnsi="Times New Roman" w:eastAsia="Times New Roman" w:cs="Times New Roman"/>
        </w:rPr>
        <w:t>Тоғызыншы аятта «кішкентай мүйіз» деген тіркес ер жынысында берілген және пұтқа табынушы Римді білдіреді. Ол Грек империясы ыдырап кеткен «төрт желдің» бірінен шықты. Аятта, тарихпен үйлесімді түрде, пұтқа табынушы Рим жер бетіндегі таққа орныққан кезде үш географиялық аймақты жаулап алды.</w:t>
      </w:r>
    </w:p>
    <w:p>
      <w:pPr>
        <w:pStyle w:val="ArticleScripture"/>
        <w:jc w:val="left"/>
      </w:pPr>
      <w:r>
        <w:rPr>
          <w:rFonts w:ascii="Times New Roman" w:hAnsi="Times New Roman" w:eastAsia="Times New Roman" w:cs="Times New Roman"/>
        </w:rPr>
        <w:t>Олардың бірінен оңтүстікке, шығысқа және көркем елге қарай аса зор болып өскен бір кішкентай мүйіз шықты. Даниял 8:9.</w:t>
      </w:r>
    </w:p>
    <w:p>
      <w:pPr>
        <w:pStyle w:val="ArticleBody"/>
        <w:jc w:val="left"/>
      </w:pPr>
      <w:r>
        <w:rPr>
          <w:rFonts w:ascii="Times New Roman" w:hAnsi="Times New Roman" w:eastAsia="Times New Roman" w:cs="Times New Roman"/>
        </w:rPr>
        <w:t>Он бірінші аятта («күнделікті» туралы даудың негізгі тартыс алаңдарының бірі дәл осы жерде орналасқан) кішкене мүйіз «ол», «оны» және «оның» деген түрде бейнеленген.</w:t>
      </w:r>
    </w:p>
    <w:p>
      <w:pPr>
        <w:pStyle w:val="ArticleScripture"/>
        <w:jc w:val="left"/>
      </w:pPr>
      <w:r>
        <w:rPr>
          <w:rFonts w:ascii="Times New Roman" w:hAnsi="Times New Roman" w:eastAsia="Times New Roman" w:cs="Times New Roman"/>
        </w:rPr>
        <w:t>Иә, ол өзін тіпті әскердің Әміршісіне дейін асқақтатты; және Оның арқылы күнделікті құрбандық алып тасталды, әрі Оның киелі орнының орны құлатылды. Даниял 8:11.</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«Құдай сөзіндегі әрбір қағиданың өз орны, әрбір деректің өз маңызы бар. Ал бүкіл құрылым, өз жоспары мен жүзеге асырылуында, Өзінің Авторына куәлік етеді. Мұндай құрылымды Шексіздің ақылынан басқа ешбір ақыл ойлап та, қалыптастыра да алмас еді». Education, 123.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Қырық алтыншы нөмір</dc:title>
  <dc:subject>Тынығу мен сергіту</dc:subject>
  <dc:creator>Jeff Pippenger</dc:creator>
  <cp:keywords/>
  <dc:description>Generated by ArticleDigger from daniel\46_daniel.json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