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екінші бөлім</w:t>
      </w:r>
    </w:p>
    <w:p>
      <w:pPr>
        <w:pStyle w:val="ArticleSubtitle"/>
        <w:jc w:val="left"/>
      </w:pPr>
      <w:r>
        <w:rPr>
          <w:rFonts w:ascii="Arial" w:hAnsi="Arial" w:eastAsia="Arial" w:cs="Arial"/>
        </w:rPr>
        <w:t>Пайғамбарлықтың ашылуы: Даниял кітабының соңғы алты аятының үш мәртелік қолданылуы және үшінші періштенің ілгерілеп келе жатқан нұры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Миллериттік қозғалыста білімнің артуы мөрден ашылды да, ол, ең алдымен, бірақ тек қана емес, Америка Құрама Штаттарындағы өзін протестант деп мәлімдегендерді сынады. Папалық үстемдіктің қараңғылығынан шығып келе жатқан шіркеу — Сардис — көктегі қасиетті орын көкте ашылған кезде ашылуға тиіс болған Ізгі хабарды неғұрлым толық түсінуге бастап апарылып жатты. Үшінші періштенің қозғалысында білімнің артуы 2001 жылғы 11 қыркүйекте мөрден ашылды да, ол бүкіл әлемдегі Лаодикиялық адвентизмді сынады. Осы себепті Даниял кітабының он бірінші тарауының соңғы алты аятында бейнеленген ақиқат, яғни білімнің артуының қайнар көзі, Лаодикиялық адвентизм тарапынан қарсылыққа ұшырады.</w:t>
      </w:r>
    </w:p>
    <w:p>
      <w:pPr>
        <w:pStyle w:val="ArticleScripture"/>
        <w:jc w:val="left"/>
      </w:pPr>
      <w:r>
        <w:rPr>
          <w:rFonts w:ascii="Times New Roman" w:hAnsi="Times New Roman" w:eastAsia="Times New Roman" w:cs="Times New Roman"/>
        </w:rPr>
        <w:t>«Шынайы іргетастың үстінде (1 Қорынттықтарға 3:10, 11) адал еңбек еткен аз ғана құрылысшылар жалған ілімнің қоқысы істі бөгегендіктен абдырап, кедергіге ұшырады. Нехемияның күндерінде Иерусалим қабырғасын тұрғызған құрылысшылар сияқты, кейбіреулер: “Жүк көтерушілердің күші әлсіреді, қоқыс көп; сондықтан біз қабырғаны тұрғыза алмаймыз”,— деуге дайын болды. Нехемия 4:10. Қуғын-сүргінге, алдауға, заңсыздыққа және Шайтан олардың ілгерілеуіне бөгет болу үшін ойлап таба алатын өзге де барлық кедергілерге қарсы үздіксіз күрестен қажыған, бұрын адал құрылысшы болған кейбіреулердің сағы сынып; бейбітшілік пен өз мүлкі мен өмірінің қауіпсіздігі үшін олар шынайы іргетастан теріс бұрылды. Ал жауларының қарсылығынан тайсалмаған басқалары қорықпай: “Олардан қорықпаңдар; ұлы әрі қорқынышты Жаратқан Иені еске алыңдар” (14-аят),— деп жариялады; сөйтіп әрқайсысы қылышын беліне байлап, жұмысты жалғастырды. Ефестіктерге 6:17.»</w:t>
      </w:r>
    </w:p>
    <w:p>
      <w:pPr>
        <w:pStyle w:val="ArticleScripture"/>
        <w:jc w:val="left"/>
      </w:pPr>
      <w:r>
        <w:rPr>
          <w:rFonts w:ascii="Times New Roman" w:hAnsi="Times New Roman" w:eastAsia="Times New Roman" w:cs="Times New Roman"/>
        </w:rPr>
        <w:t>«Өшпенділік пен ақиқатқа қарсы тұрудың сол бір рухы барлық дәуірлерде Құдайдың жауларына дем беріп келді, әрі Оның қызметшілерінен де дәл сондай қырағылық пен адалдық талап етілді. Мәсіхтің алғашқы шәкірттерге айтқан сөздері заманның ақырына дейінгі Оның ізбасарларына да қатысты: “Сендерге не айтсам, баршаға да соны айтамын: сергек болыңдар”. Марқа 13:37». Ұлы күрес, 56.</w:t>
      </w:r>
    </w:p>
    <w:p>
      <w:pPr>
        <w:pStyle w:val="ArticleBody"/>
        <w:jc w:val="left"/>
      </w:pPr>
      <w:r>
        <w:rPr>
          <w:rFonts w:ascii="Times New Roman" w:hAnsi="Times New Roman" w:eastAsia="Times New Roman" w:cs="Times New Roman"/>
        </w:rPr>
        <w:t>Даниял кітабының соңғы алты аятының хабарын ұсыну Лаодикеялық Адвентизмнің өзін-өзі қаржыландыратын қызметтері ортасында басталды, ал уақыт өте келе ол Лаодикеялық Адвентизмнің әйгілі теологтарымен (ғалымдарымен) бетпе-бет келді. Хабардың беделін түсіруге талпыныс жасауда қолданылған қарулар, сөзсіз, қаралып, шабуылға ұшыраған аяттардың нұры мен айқындығын одан әрі арттыра түсті. Ақырында, сол шабуылдар бұрын танылмаған, бірақ кейін орнықтырылған және үшінші періштенің ілгерілеуші нұрының бір бөлігі екені анықталған пайғамбарлық түсініктерге алып келді.</w:t>
      </w:r>
    </w:p>
    <w:p>
      <w:pPr>
        <w:pStyle w:val="ArticleBody"/>
        <w:jc w:val="left"/>
      </w:pPr>
      <w:r>
        <w:rPr>
          <w:rFonts w:ascii="Times New Roman" w:hAnsi="Times New Roman" w:eastAsia="Times New Roman" w:cs="Times New Roman"/>
        </w:rPr>
        <w:t>Миллершілер Киелі кітап пайғамбарлығындағы тек төрт патшалықты ғана таныды, бірақ 1844 жылдан көп ұзамай Аян кітабының он үшінші тарауындағы жерден шыққан аңның Америка Құрама Штаттары екені түсінілді, әрі сол түсінік папалықтың жай ғана Рим патшалығының бір бөлігі емес, шын мәнінде Киелі кітап пайғамбарлығындағы бесінші патшалық екенін айқындады.</w:t>
      </w:r>
    </w:p>
    <w:p>
      <w:pPr>
        <w:pStyle w:val="ArticleScripture"/>
        <w:jc w:val="left"/>
      </w:pPr>
      <w:r>
        <w:rPr>
          <w:rFonts w:ascii="Times New Roman" w:hAnsi="Times New Roman" w:eastAsia="Times New Roman" w:cs="Times New Roman"/>
        </w:rPr>
        <w:t>«Үлкен қызыл айдаһардың, қабыланға ұқсас аңның және қозыға ұқсас мүйіздері бар аңның рәміздері арқылы Құдайдың заңын таптап, Оның халқына қудалау жүргізуге айрықша қатысатын жердегі үкіметтер Жоханға көрсетілді. Соғыс заманның ақырына дейін жалғасады. Қасиетті әйел мен оның балалары арқылы бейнеленген Құдай халқы өте азшылықта екені көрсетілді. Соңғы күндері тек бір ғана қалдық сақталып қалды. Солар туралы Жохан: “Олар Құдайдың өсиеттерін сақтайды және Иса Мәсіхтің куәлігін иеленеді”,— деп айтады.»</w:t>
      </w:r>
    </w:p>
    <w:p>
      <w:pPr>
        <w:pStyle w:val="ArticleScripture"/>
        <w:jc w:val="left"/>
      </w:pPr>
      <w:r>
        <w:rPr>
          <w:rFonts w:ascii="Times New Roman" w:hAnsi="Times New Roman" w:eastAsia="Times New Roman" w:cs="Times New Roman"/>
        </w:rPr>
        <w:t>«Пұтқа табынушылық арқылы, содан кейін Папалық арқылы, Шайтан Құдайдың адал куәгерлерін жер бетінен өшіріп тастау ниетімен көптеген ғасырлар бойы өз билігін жүргізді. Пұтқа табынушылар да, папашылдар да бір айдаһарлық рухтың ықпалында болды. Олардың айырмашылығы тек мынада еді: Құдайға қызмет еткендей көрініс жасап, Папалық неғұрлым қауіпті де қатыгез жау болды. Романизмнің құралы арқылы Шайтан дүниені тұтқынға алды. Құдайдың атымен аталған шіркеу осы адасушылықтың қатарына ілесіп кетті, және мың жылдан астам уақыт бойы Құдай халқы айдаһардың қаһарына ұшырап азап шекті. Ал Папалық өз күшінен айырылып, қудалауды тоқтатуға мәжбүр болған кезде, Жохан айдаһардың үнін қайталап, сол баяғы қатыгез әрі Құдайға тіл тигізетін істі жалғастыру үшін көтеріліп келе жатқан жаңа бір билікті көрді. Құдайдың шіркеуі мен заңының қарсысында соғыс жүргізетін ең соңғы осы билік қозыға ұқсас мүйіздері бар аң арқылы бейнеленді.»</w:t>
      </w:r>
    </w:p>
    <w:p>
      <w:pPr>
        <w:pStyle w:val="ArticleScripture"/>
        <w:jc w:val="left"/>
      </w:pPr>
      <w:r>
        <w:rPr>
          <w:rFonts w:ascii="Times New Roman" w:hAnsi="Times New Roman" w:eastAsia="Times New Roman" w:cs="Times New Roman"/>
        </w:rPr>
        <w:t>«Алайда пайғамбарлық қаламның қатаң сызбасы осы бейбіт көріністегі өзгерісті айқын көрсетеді. Қозыға ұқсас мүйіздері бар аңдаһар айдаһардың үнімен сөйлейді және “өзінен бұрынғы бірінші аңның бүкіл билігін жүргізеді.” Пайғамбарлық оның жер бетінде тұратындарға аңға бір мүсін жасауды айтатынын және “кішіге де, ұлыға да, байға да, кедейге де, азатқа да, құлға да оң қолдарына немесе маңдайларына таңба алғызатынын; әрі таңбасы, не аңның аты, не оның атының саны бар адамнан басқа ешкім сатып та, сата да алмайтындай ететінін” жариялайды. Осылайша протестантизм Папалықтың ізімен жүреді.» Signs of the Times, November 1, 1899.</w:t>
      </w:r>
    </w:p>
    <w:p>
      <w:pPr>
        <w:pStyle w:val="ArticleBody"/>
        <w:jc w:val="left"/>
      </w:pPr>
      <w:r>
        <w:rPr>
          <w:rFonts w:ascii="Times New Roman" w:hAnsi="Times New Roman" w:eastAsia="Times New Roman" w:cs="Times New Roman"/>
        </w:rPr>
        <w:t>Даниял кітабының он бірінші тарауының соңғы алты аяты ашылған кезде, сол алты аятта бейнеленген бүкіл тізбек Уайт апай жаңа ғана «пұтқа табынушылық», «Папалық» және «Протестантизм» деп айқындаған үш күштің өзара әрекеттеріне қатысты екені танылды. Жау қырық бірінші аяттағы «даңқты жер» не Протестантизмнің, не Жетінші күн адвентистері шіркеуінің символы деп дауласты, бірақ «даңқты жер» — Америка Құрама Штаттары, ал қырық бірінші аятта солтүстіктің патшасы (папалық) жуық арада келетін жексенбілік заң кезінде Америка Құрама Штаттарын жаулап алады. «Даңқты жерді» Америка Құрама Штаттарынан өзге бір нәрсе деп айқындайтын шайтандық адасушылық ерлер мен әйелдердің 1989 жылы Кеңес Одағы құлағаннан кейін, Даниял кітабының он бірінші тарауының соңғы алты аятында бейнеленген кезеңдегі келесі пайғамбарлық оқиғаның жуық арада келетін жексенбілік заң екенін тануына жол бермеу үшін жасалған.</w:t>
      </w:r>
    </w:p>
    <w:p>
      <w:pPr>
        <w:pStyle w:val="ArticleBody"/>
        <w:jc w:val="left"/>
      </w:pPr>
      <w:r>
        <w:rPr>
          <w:rFonts w:ascii="Times New Roman" w:hAnsi="Times New Roman" w:eastAsia="Times New Roman" w:cs="Times New Roman"/>
        </w:rPr>
        <w:t>Жетінші күн адвентистері үшін бұл қырық бірінші аят Құдай шіркеуі үшін сынақ мерзімінің жабылуын айқындайтынын білдіреді, ал Лаодикеялық адвентизм естігісі келмейтін ең соңғы нәрсе — олардың сынақ мерзімі сарқылып бара жатқаны! Жаратқан Ие дәлелді сондай бір тұсқа дейін жеткізді, онда б.з.д. 31 жылы Акций шайқасында пұтқа табынушы Рим дүниеге үстемдік еткен кезде, оған алдымен Даниял кітабының сегізінші тарауында бейнеленгендей үш географиялық билікті жаулап алу қажет болғаны мойындалды.</w:t>
      </w:r>
    </w:p>
    <w:p>
      <w:pPr>
        <w:pStyle w:val="ArticleScripture"/>
        <w:jc w:val="left"/>
      </w:pPr>
      <w:r>
        <w:rPr>
          <w:rFonts w:ascii="Times New Roman" w:hAnsi="Times New Roman" w:eastAsia="Times New Roman" w:cs="Times New Roman"/>
        </w:rPr>
        <w:t>Солардың бірінен оңтүстікке қарай, шығысқа қарай және көркем елге қарай аса зор болып өскен бір кішкене мүйіз шықты. Даниял 8:9.</w:t>
      </w:r>
    </w:p>
    <w:p>
      <w:pPr>
        <w:pStyle w:val="ArticleBody"/>
        <w:jc w:val="left"/>
      </w:pPr>
      <w:r>
        <w:rPr>
          <w:rFonts w:ascii="Times New Roman" w:hAnsi="Times New Roman" w:eastAsia="Times New Roman" w:cs="Times New Roman"/>
        </w:rPr>
        <w:t>«Оңтүстік», «шығыс» және «көркем жер» деп аталғандардың Киелі кітаптағы пайғамбарлықтағы төртінші патшалық ретінде жердің тағына көтерілген пұтқа табынушы Рим өз билігіне алған үш географиялық аймақты білдіретіні орныққан ақиқат еді. Осы ақиқатпен қатар, Даниял кітабының жетінші тарауында бейнеленгендей, Киелі кітаптағы пайғамбарлықтағы бесінші патшалық ретінде жердің тағына көтерілген папалық Римнің де үш географиялық билікті жеңіп шығуы тиіс болғаны да ақиқат еді.</w:t>
      </w:r>
    </w:p>
    <w:p>
      <w:pPr>
        <w:pStyle w:val="ArticleScripture"/>
        <w:jc w:val="left"/>
      </w:pPr>
      <w:r>
        <w:rPr>
          <w:rFonts w:ascii="Times New Roman" w:hAnsi="Times New Roman" w:eastAsia="Times New Roman" w:cs="Times New Roman"/>
        </w:rPr>
        <w:t>Мен мүйіздерге қарап тұрдым, міне, олардың арасынан тағы бір кіші мүйіз шығып келе жатты; оның алдында әуелгі мүйіздердің үшеуі түп-тамырымен жұлынды. Міне, осы мүйізде адам көзіндей көздер және зор сөздер сөйлейтін ауыз бар еді. Даниял 7:8.</w:t>
      </w:r>
    </w:p>
    <w:p>
      <w:pPr>
        <w:pStyle w:val="ArticleBody"/>
        <w:jc w:val="left"/>
      </w:pPr>
      <w:r>
        <w:rPr>
          <w:rFonts w:ascii="Times New Roman" w:hAnsi="Times New Roman" w:eastAsia="Times New Roman" w:cs="Times New Roman"/>
        </w:rPr>
        <w:t>Қырық бірінші аяттағы «даңқты жер» жөнінде өрбіген тартыста Жаратқан Ие пайғамбарлықта Римнің үш көрінісі бар екенін айқындады. Әуелі пұтқа табынушы Рим болды, одан кейін папалық Рим келді, ал содан соң біз «қазіргі Рим» деп атаған соңғы күндердің Римі болды. Пайғамбарлықтың берік әрі орныққан екі ақиқатына — біріншісі, Құдай ешқашан өзгермейді; екіншісі, ақиқат екі куәнің куәлігімен бекітіледі — сүйене отырып, біз еш тайсалмастан Даниял кітабының он бірінші тарауының соңғы алты аятындағы солтүстік патшасына кедергі болатын үш тосқауыл қазіргі заманғы үш географиялық күшті білдіруге тиіс деген қорытындыға келдік.</w:t>
      </w:r>
    </w:p>
    <w:p>
      <w:pPr>
        <w:pStyle w:val="ArticleScripture"/>
        <w:jc w:val="left"/>
      </w:pPr>
      <w:r>
        <w:rPr>
          <w:rFonts w:ascii="Times New Roman" w:hAnsi="Times New Roman" w:eastAsia="Times New Roman" w:cs="Times New Roman"/>
        </w:rPr>
        <w:t>Иса Мәсіх кеше де, бүгін де, мәңгі де бірдей. Еврейлерге 13:8.</w:t>
      </w:r>
    </w:p>
    <w:p>
      <w:pPr>
        <w:pStyle w:val="ArticleScripture"/>
        <w:jc w:val="left"/>
      </w:pPr>
      <w:r>
        <w:rPr>
          <w:rFonts w:ascii="Times New Roman" w:hAnsi="Times New Roman" w:eastAsia="Times New Roman" w:cs="Times New Roman"/>
        </w:rPr>
        <w:t>Сендердің заңыңда да: «Екі адамның куәлігі ақиқат», — деп жазылған. Жохан 8:17.</w:t>
      </w:r>
    </w:p>
    <w:p>
      <w:pPr>
        <w:pStyle w:val="ArticleBody"/>
        <w:jc w:val="left"/>
      </w:pPr>
      <w:r>
        <w:rPr>
          <w:rFonts w:ascii="Times New Roman" w:hAnsi="Times New Roman" w:eastAsia="Times New Roman" w:cs="Times New Roman"/>
        </w:rPr>
        <w:t>Бұл тану біздің әлдеқашан түйген қорытындымызды растады, өйткені біз «даңқты жерді» географиялық күш (Америка Құрама Штаттары) деп танып келгенбіз де, оның рухани күш болып табылатын шіркеуді білдіреді деген орынсыз пікірді теріске шығарғанбыз. Біз бұл ұстанымды Құдай Сөзінде кездейсоқтық болмайды деген, әрдайым расталып отырған сенімге сүйене отырып қалыптастырдық. Көптеген куәліктерге қарағанда, соңғы күндердегі Құдай шіркеуінің тау екені анық.</w:t>
      </w:r>
    </w:p>
    <w:p>
      <w:pPr>
        <w:pStyle w:val="ArticleScripture"/>
        <w:jc w:val="left"/>
      </w:pPr>
      <w:r>
        <w:rPr>
          <w:rFonts w:ascii="Times New Roman" w:hAnsi="Times New Roman" w:eastAsia="Times New Roman" w:cs="Times New Roman"/>
        </w:rPr>
        <w:t>Соңғы күндерде Жаратқан Иенің үйі тұрған тау таулардың басына орнатылып, қыраттардан жоғары көтеріледі; сонда оған барлық халықтар ағылып келеді. Көптеген жұрт барып: «Келіңдер, Жаратқан Иенің тауына, Жақыптың Құдайының үйіне көтерілейік; Ол бізге Өз жолдарын үйретеді, ал біз Оның соқпақтарымен жүреміз; өйткені Сионнан заң шығады, ал Жаратқан Иенің сөзі Иерусалимнен тарайды»,— дейді. Ишая 2:2, 3.</w:t>
      </w:r>
    </w:p>
    <w:p>
      <w:pPr>
        <w:pStyle w:val="ArticleBody"/>
        <w:jc w:val="left"/>
      </w:pPr>
      <w:r>
        <w:rPr>
          <w:rFonts w:ascii="Times New Roman" w:hAnsi="Times New Roman" w:eastAsia="Times New Roman" w:cs="Times New Roman"/>
        </w:rPr>
        <w:t>«Даңқты жерді» шіркеу деп ұсынғандар, әрі көбіне оның Жетінші күн адвентистер шіркеуі екенін мәлімдегендер, мұны Даниелдің бұл жерді «даңқты» деп атағанына бола істеді; және олардың үстірт пайымдауы: қырық бесінші аяттағы «даңқты киелі тау» сөзсіз Құдайдың соңғы күндердегі шіркеуі болғандықтан, демек «даңқты жер» де шіркеу болуы тиіс деген қорытындыға келді. Өйткені, қалай болғанда да, екеуінде де «даңқты» деген сын есім бар.</w:t>
      </w:r>
    </w:p>
    <w:p>
      <w:pPr>
        <w:pStyle w:val="ArticleBody"/>
        <w:jc w:val="left"/>
      </w:pPr>
      <w:r>
        <w:rPr>
          <w:rFonts w:ascii="Times New Roman" w:hAnsi="Times New Roman" w:eastAsia="Times New Roman" w:cs="Times New Roman"/>
        </w:rPr>
        <w:t>Құдай Сөзінде қателік жоқ, әрі Даниял «даңқты» деген сөзге байланысты «жер» сөзін қолданғанда, және төрт аяттан кейін «даңқты» деген сөзге байланысты «қасиетті тау» сөзін қолданғанда, Даниял жер мен тау арасындағы әдейі белгіленген айырмашылықты көрсетіп отыр. Тура мағынасындағы даңқты жер — Яһуда, ал Құдайдың ғибадатханасы Иерусалим қаласында тұрғызылды. Иерусалимді, немесе ғибадатхананы, Құдайдың шіркеуі ретінде түсінуге болады, бірақ Иерусалим орналасқан аумақ — Яһуда жері. Үшінші періштенің ілгерілеп келе жатқан нұрында таным артқан сайын көптеген ақиқаттар орнықты, бірақ біз мұнда жай ғана Римнің үш көрінісін айқындайтын пайғамбарлықтың аясын баяндап отырмыз.</w:t>
      </w:r>
    </w:p>
    <w:p>
      <w:pPr>
        <w:pStyle w:val="ArticleBody"/>
        <w:jc w:val="left"/>
      </w:pPr>
      <w:r>
        <w:rPr>
          <w:rFonts w:ascii="Times New Roman" w:hAnsi="Times New Roman" w:eastAsia="Times New Roman" w:cs="Times New Roman"/>
        </w:rPr>
        <w:t>Біз пұтқа табынушы Рим мен папалық Рим қазіргі Римнің пайғамбарлық сипаттарын айқындайтын екі куәлікті бергенін таныған кезде, мен «пайғамбарлықтың үштік қолданылуы» деп атаған түсіндіру қағидасын да таныдық. Белгілі бір пайғамбарлықтардың үш мәрте қайталануы туралы осыған ұқсас ойларды қолданған өзге де адамдар болған, бірақ біз таныған анықтама — бүгінге дейін қолданып келе жатқан анықтама. Америка үшін Болашақ жиі қолданатын пайғамбарлықтың үштік қолданылуы деген пайғамбарлық ереженің Даниялдың он бірінші тарауының соңғы алты аяты жөніндегі дәлел барысында айқындалғанын түсіну маңызды, бірақ дәл соншалықты маңыздысы — сол дәлел пайғамбарлықтың үштік қолданылуының Римге қатысты екендігі алғаш рет танылуына алып келді. Миллериттер тарихында таластардың бірі — Антиох Епифан Даниял халқының «қарақшылары» ма еді, әлде Миллериттер түсінгендей, «қарақшылар» Рим бе еді — деген мәселе болатын. Мұның маңызды болуының себебі — Даниял халқының «қарақшылары» ретіндегі Рим Даниялдың он бірінші тарауы, он төртінші аятында «көріністі орнататындар» болып табылады.</w:t>
      </w:r>
    </w:p>
    <w:p>
      <w:pPr>
        <w:pStyle w:val="ArticleScripture"/>
        <w:jc w:val="left"/>
      </w:pPr>
      <w:r>
        <w:rPr>
          <w:rFonts w:ascii="Times New Roman" w:hAnsi="Times New Roman" w:eastAsia="Times New Roman" w:cs="Times New Roman"/>
        </w:rPr>
        <w:t>Сол замандарда оңтүстіктің патшасына қарсы талайлар көтерілер; сондай-ақ халқыңның қарақшылары аянды орнықтыру үшін өздерін көтерер; бірақ олар құлар. Даниял 11:14.</w:t>
      </w:r>
    </w:p>
    <w:p>
      <w:pPr>
        <w:pStyle w:val="ArticleBody"/>
        <w:jc w:val="left"/>
      </w:pPr>
      <w:r>
        <w:rPr>
          <w:rFonts w:ascii="Times New Roman" w:hAnsi="Times New Roman" w:eastAsia="Times New Roman" w:cs="Times New Roman"/>
        </w:rPr>
        <w:t>Пайғамбарлықтың үштік қолданылуын біз алғаш рет Киелі кітап пайғамбарлығында Римнің үш көрінісі бар екендігі арқылы таныдық. Рим Миллершілер тарихында болғаны сияқты, үшінші періштенің ілгерілей түсетін нұры туралы көріністі де орнықтырды. Миллершілер тарихында пұтқа табынушылық пен папалық — киелі үй мен әскерді таптаған күштер деген түсінік Миллердің өзінің пайғамбарлыққа қатысты «барлық» ұғымдарын құрған ақиқат қаңқасына айналды. Даниял кітабының он бірінші тарауының соңғы алты аяты Future for America өзінің пайғамбарлық қолдануларының барлығын соның үстіне құрған ақиқат қаңқасын орнықтырды. Сол қаңқа — дүниені Армагеддонға бастап баратын айдаһардың, аңның және жалған пайғамбардың қаңыратып-босатушы үш күші.</w:t>
      </w:r>
    </w:p>
    <w:p>
      <w:pPr>
        <w:pStyle w:val="ArticleBody"/>
        <w:jc w:val="left"/>
      </w:pPr>
      <w:r>
        <w:rPr>
          <w:rFonts w:ascii="Times New Roman" w:hAnsi="Times New Roman" w:eastAsia="Times New Roman" w:cs="Times New Roman"/>
        </w:rPr>
        <w:t>Бұл құрылым пұтқа табынушы Рим мен одан кейінгі папалық Рим қазіргі Римді орнықтыратын екі куәлік беретінін мойындауға негізделген; ал қазіргі Рим — спиритизм айдаһарының (Біріккен Ұлттар Ұйымы), католицизм аңының (папалықтың) және жолдан тайған протестантизмнің жалған пайғамбарының (Америка Құрама Штаттарының) үш жақты одағы. Бұл құрылым — біз пайғамбарлықтың үш еселік қолданылуы деп айқындайтын нәрсе. Келесі мақалаларда біз танылған және үш періштенің ілгерілеп ашылатын нұрының құрылымын құрайтын пайғамбарлықтың әртүрлі үш еселік қолданылуларын талқылайтын боламыз.</w:t>
      </w:r>
    </w:p>
    <w:p>
      <w:pPr>
        <w:pStyle w:val="ArticleBody"/>
        <w:jc w:val="left"/>
      </w:pPr>
      <w:r>
        <w:rPr>
          <w:rFonts w:ascii="Times New Roman" w:hAnsi="Times New Roman" w:eastAsia="Times New Roman" w:cs="Times New Roman"/>
        </w:rPr>
        <w:t>Біз Римнің үш көрінісінің үштік қолданылуын қарастырамыз; олар қазіргі Римнің саяси және діни құрылымын айқындайды, ал оны Уайт ханым шіркеулік айлакерлік пен мемлекеттік айлакерлік деп атаған. Бұл құрылым қазіргі Римдегі сипаттарды айқындау және орнықтыру мақсатымен пұтқа табынушы Римнің пайғамбарлық сипаттарын папалық Римнің пайғамбарлық сипаттарымен біріктіру арқылы танылады.</w:t>
      </w:r>
    </w:p>
    <w:p>
      <w:pPr>
        <w:pStyle w:val="ArticleBody"/>
        <w:jc w:val="left"/>
      </w:pPr>
      <w:r>
        <w:rPr>
          <w:rFonts w:ascii="Times New Roman" w:hAnsi="Times New Roman" w:eastAsia="Times New Roman" w:cs="Times New Roman"/>
        </w:rPr>
        <w:t>Біз Нимрод, Набуходоносор және Белшазар арқылы бейнеленген Вавилонның үш көрінісінің үш еселік қолданылуын қарастырамыз; бұлар Құдайдың ғибадатханасында отырып, өзін Құдаймын деп жариялайтын күнә адамының менмендігін айқындайды, ал Ишая оны «тәкаппар Ассуриялық» деп атаған. Киелі кітап пайғамбарлығының тақырыбы болып табылатын папалық менмендік, қазіргі Вавилонның сипаттарын айқындау және бекіту мақсатымен Бабылдың пайғамбарлық сипаттарын Вавилонның пайғамбарлық сипаттарымен бір арнаға тоғыстыру арқылы танылады.</w:t>
      </w:r>
    </w:p>
    <w:p>
      <w:pPr>
        <w:pStyle w:val="ArticleBody"/>
        <w:jc w:val="left"/>
      </w:pPr>
      <w:r>
        <w:rPr>
          <w:rFonts w:ascii="Times New Roman" w:hAnsi="Times New Roman" w:eastAsia="Times New Roman" w:cs="Times New Roman"/>
        </w:rPr>
        <w:t>Соңғы күндердегі «айдалада айқайлап тұрған дауысты» айқындайтын, Ілияс пен Шомылдыру рәсімін жасаушы Жақия арқылы бейнеленген Ілиястың үш көрінісінің үш еселік қолданылуын қарастырамыз. Соңғы күндердегі айдалада айқайлап тұрған дауыс белгілі бір сақшыны білдіреді; ол — бір қозғалыс, әрі басталуы мен аяқталуы ұқсас болатын бір қозғалыс ішіндегі қос куәлікті айқындайды. Бізге үшінші періштенің бірінші және екіншісіз болуы мүмкін еместігі хабарланған, сондықтан бір деңгейде бірінші періштенің қозғалысын үшінші періштенің қозғалысынан бөліп қарау мүмкін емес, әрі екі қозғалыс та Ілияс пен Шомылдыру рәсімін жасаушы Жақия арқылы нышандалған сақшымен бейнеленген.</w:t>
      </w:r>
    </w:p>
    <w:p>
      <w:pPr>
        <w:pStyle w:val="ArticleScripture"/>
        <w:jc w:val="left"/>
      </w:pPr>
      <w:r>
        <w:rPr>
          <w:rFonts w:ascii="Times New Roman" w:hAnsi="Times New Roman" w:eastAsia="Times New Roman" w:cs="Times New Roman"/>
        </w:rPr>
        <w:t>«Біз қаламмен де, дауыспен де осы жариялауды үндеуіміз керек, олардың ретін және бізді үшінші періштенің хабарына алып келетін пайғамбарлықтардың қолданылуын көрсетуіміз керек. Біріншісі мен екіншісі болмайынша, үшіншісі де болуы мүмкін емес. Біз бұл хабарларды дүниеге басылымдарда да, уағыздарда да жеткізуіміз керек, пайғамбарлық тарих желісі арқылы болған нәрселерді де, болашақта болатын нәрселерді де көрсете отырып». Selected Messages, book 2, 105.</w:t>
      </w:r>
    </w:p>
    <w:p>
      <w:pPr>
        <w:pStyle w:val="ArticleBody"/>
        <w:jc w:val="left"/>
      </w:pPr>
      <w:r>
        <w:rPr>
          <w:rFonts w:ascii="Times New Roman" w:hAnsi="Times New Roman" w:eastAsia="Times New Roman" w:cs="Times New Roman"/>
        </w:rPr>
        <w:t>Біз Жақия шомылдырушы мен Уильям Миллер арқылы бейнеленген Келісімнің Хабаршысы кенеттен Өз ғибадатханасына келуі үшін жол дайындайтын хабаршының үш көрінісінің үш еселік қолданылуын қарастырамыз. Соңғы күзетші — Малахия кітабының үшінші тарауының ақырғы орындалуын айқындау үшін Жақия шомылдырушы мен Уильям Миллердің пайғамбарлық сипаттарын біріктіру арқылы танылатын пайғамбарлықтың нысаны.</w:t>
      </w:r>
    </w:p>
    <w:p>
      <w:pPr>
        <w:pStyle w:val="ArticleScripture"/>
        <w:jc w:val="left"/>
      </w:pPr>
      <w:r>
        <w:rPr>
          <w:rFonts w:ascii="Times New Roman" w:hAnsi="Times New Roman" w:eastAsia="Times New Roman" w:cs="Times New Roman"/>
        </w:rPr>
        <w:t>Міне, Мен Өзімнің елшімді жіберемін, ол Менің алдымда жол әзірлейді; сендер іздейтін Ие, яғни сендер сүйсінетін келісімнің елшісі, кенеттен Өз ғибадатханасына келеді. Міне, Ол келеді, — дейді Әскербасы Жаратқан Ие. Малахи 3:1.</w:t>
      </w:r>
    </w:p>
    <w:p>
      <w:pPr>
        <w:pStyle w:val="ArticleBody"/>
        <w:jc w:val="left"/>
      </w:pPr>
      <w:r>
        <w:rPr>
          <w:rFonts w:ascii="Times New Roman" w:hAnsi="Times New Roman" w:eastAsia="Times New Roman" w:cs="Times New Roman"/>
        </w:rPr>
        <w:t>Біз Аян кітабының сегізінші және тоғызыншы тарауларындағы бірінші және екінші қасіреттердің Исламға тән пайғамбарлық сипаттарымен бейнеленген Исламның үш көрінісінің үштаған қолданылуын қарастырамыз; осы сипаттар Аян кітабының оныншы және он бірінші тарауларында айқындалған үшінші қасіреттегі Исламның пайғамбарлық сипаттарын айқындайды.</w:t>
      </w:r>
    </w:p>
    <w:p>
      <w:pPr>
        <w:pStyle w:val="ArticleBody"/>
        <w:jc w:val="left"/>
      </w:pPr>
      <w:r>
        <w:rPr>
          <w:rFonts w:ascii="Times New Roman" w:hAnsi="Times New Roman" w:eastAsia="Times New Roman" w:cs="Times New Roman"/>
        </w:rPr>
        <w:t>Осы мәселелерді келесі мақалада жалғастырамыз.</w:t>
      </w:r>
    </w:p>
    <w:p>
      <w:pPr>
        <w:pStyle w:val="ArticleScripture"/>
        <w:jc w:val="left"/>
      </w:pPr>
      <w:r>
        <w:rPr>
          <w:rFonts w:ascii="Times New Roman" w:hAnsi="Times New Roman" w:eastAsia="Times New Roman" w:cs="Times New Roman"/>
        </w:rPr>
        <w:t>«Ешкімнің сіз үшін ми болуына жол бермеңіздер, ешкімнің сіздің орныңызға ойлауына, зерттеуіне және дұға етуіне жол бермеңіздер. Бүгін біз жүрегімізге сіңіруге тиісті өсиет — осы. Көпшілігіңіз Құдай Патшалығы мен Иса Мәсіхтің қымбат қазынасы өз қолдарыңызда ұстап тұрған Киелі кітапта екеніне кәміл сенесіздер. Ешбір жердегі қазынаға тынымсыз еңбек етпей қол жеткізу мүмкін емес екенін білесіздер. Ендеше неге Құдай сөзінің қазыналарын Жазбаларды ыждағатпен зерттемей-ақ түсінеміз деп күтесіздер?»</w:t>
      </w:r>
    </w:p>
    <w:p>
      <w:pPr>
        <w:pStyle w:val="ArticleScripture"/>
        <w:jc w:val="left"/>
      </w:pPr>
      <w:r>
        <w:rPr>
          <w:rFonts w:ascii="Times New Roman" w:hAnsi="Times New Roman" w:eastAsia="Times New Roman" w:cs="Times New Roman"/>
        </w:rPr>
        <w:t>«Киелі кітапты оқу орынды әрі дұрыс; бірақ сендердің міндеттерің мұнымен бітпейді; өйткені оның беттерін өздерің зерттеуге тиіссіңдер. Құдай туралы білім ақыл-ой күшін жұмсамай, даналық үшін дұға етпей алына қоймайды; өйткені сендер ақиқаттың таза дәнінен адамдар мен Шайтан ақиқат ілімдерін бұрмалап араластырған қауызды ажырата білулерің керек. Шайтан және онымен ауыз жаласқан адамдық агенттер қателіктің қауызын ақиқаттың бидайымен араластыруға ұмтылды. Біз жасырын қазынаны ыждағатпен іздеуге және адамдық ойдан шығарылғандарды Құдайдың әмірлерінен ажырату үшін көктен даналық сұрауға тиіспіз. Қасиетті Рух құтқарылу жоспарына қатысты ұлы да қымбат ақиқаттарды іздеушіге жәрдемдеседі. Мен баршаға Киелі жазбаларды үстірт оқу жеткіліксіз екендігін ерекше ұқтырғым келеді. Біз зерттеуге тиіспіз, ал бұл осы сөздің бар мәнін іс жүзінде орындауды білдіреді. Кенші алтын тамырларын табу үшін жер қойнауын қалай құштарлықпен шарласа, сендер де Шайтанның адамнан соншама ұзақ уақыт бойы жасыруға тырысқан жасырын қазынасын табу үшін Құдай Сөзін солай зерттеуге тиіссіңдер. Жаратқан Ие былай дейді: “Егер кімде-кім Оның еркін орындауды қаласа, ол осы ілімнің қайдан екенін біледі”. Жохан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екінші бөлім</dc:title>
  <dc:subject>Пайғамбарлықтың ашылуы: Даниял кітабының соңғы алты аятының үш мәртелік қолданылуы және үшінші періштенің ілгерілеп келе жатқан нұры</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