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Алты саны</w:t>
      </w:r>
    </w:p>
    <w:p>
      <w:pPr>
        <w:pStyle w:val="ArticleSubtitle"/>
        <w:jc w:val="left"/>
      </w:pPr>
      <w:r>
        <w:rPr>
          <w:rFonts w:ascii="Arial" w:hAnsi="Arial" w:eastAsia="Arial" w:cs="Arial"/>
        </w:rPr>
        <w:t>Он бір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Жасырын тарихты зерттеуді қолға алғанда, біз қазір қырықыншы аяттағы ақырзаман уақытынан бастап қырық бірінші аяттағы жексенбілік заңға дейінгі тарихпен сәйкестендіріліп түсінілетін пайғамбарлықтың ішкі де, сыртқы да желілерін қарастырамыз. Сол пайғамбарлық тарихтың ішкі желісі Аян кітабының он бірінші тарауы, он бірінші аятымен белгіленген. Сыртқы желі Даниял кітабының он бірінші тарауы, он бірінші аятымен белгіленген. Даниял 11-дегі сыртқы желі — он бірінші аят — тарихта 2014 жылы келіп жетті, ал Аян 11-дегі ішкі желі — он бірінші аят — тарихта 2023 жылғы 31 желтоқсанда келіп жетті. Сыртқы желі жердегі аңның республикалық мүйізін білдіреді, ал ішкі желі жердегі аңның протестанттық мүйізін білдіреді.</w:t>
      </w:r>
    </w:p>
    <w:p>
      <w:pPr>
        <w:pStyle w:val="ArticleHeading"/>
        <w:jc w:val="left"/>
      </w:pPr>
      <w:r>
        <w:rPr>
          <w:rFonts w:ascii="Arial" w:hAnsi="Arial" w:eastAsia="Arial" w:cs="Arial"/>
        </w:rPr>
        <w:t>Америка Құрама Штаттары</w:t>
      </w:r>
    </w:p>
    <w:p>
      <w:pPr>
        <w:pStyle w:val="ArticleBody"/>
        <w:jc w:val="left"/>
      </w:pPr>
      <w:r>
        <w:rPr>
          <w:rFonts w:ascii="Times New Roman" w:hAnsi="Times New Roman" w:eastAsia="Times New Roman" w:cs="Times New Roman"/>
        </w:rPr>
        <w:t>Аян кітабы соңғы күндердің нысанасы ретінде бір басты ұлтты айқындайды. Сол ұлт — бүкіл дүниені папалық теңіз аңына табынуға мәжбүрлейтін жердегі аң. Аян кітабы бір басты ұлтты, он ұлттан тұратын бір конфедерацияны және бір жалған шіркеуді айқындайды. Ол ұлт — он үшінші тараудағы жердегі аң болып табылатын Америка Құрама Штаттары, жалған шіркеу — он үшінші тараудағы теңіз аңы, ал зұлымдықтың Киелі кітаптағы он патшалық конфедерациясы — Біріккен Ұлттар Ұйымы. Аянның он алтыншы тарауында айдаһар, аң және жалған пайғамбар ретінде бейнеленген осы үш күш дүниені Армагеддонға бастайды.</w:t>
      </w:r>
    </w:p>
    <w:p>
      <w:pPr>
        <w:pStyle w:val="ArticleBody"/>
        <w:jc w:val="left"/>
      </w:pPr>
      <w:r>
        <w:rPr>
          <w:rFonts w:ascii="Times New Roman" w:hAnsi="Times New Roman" w:eastAsia="Times New Roman" w:cs="Times New Roman"/>
        </w:rPr>
        <w:t>Олардың әрқайсысы Даниял кітабының он бірінші тарауының қырықыншыдан қырық бесінші аяттарына дейін айқындалған; сол жерде жалған шіркеу қырық бесінші аятта теңіздердің арасында және даңқты киелі таудың тұсында өз ақырына жетеді, бұл географиялық тұрғыдан Аян кітабындағы Армагеддонға сәйкес келеді. Қырықыншы аят 1798 жылы басталады, сол кезде теңізден шыққан аң, яғни жалған шіркеу, өлімге соқтыратын жара алды; ал үзінді қайта тірілген сол теңіз аңымен аяқталады, ол — Аян кітабының он жетінші тарауындағы жезөкше, ол екінші рет өліп, осылайша үзіндіні дәл басталған жерінде аяқтайды. Аян кітабында да, Даниял кітабында да негізгі ұлт — Америка Құрама Штаттары, яғни Аян кітабының он үшінші тарауындағы бүлік тарауының жерден шыққан аңы. Жерден шыққан аң — сондай-ақ Аян кітабының он алтыншы тарауындағы жалған пайғамбар, ал Даниялдың он бірінші тарауының қырықыншы аятында ол күймелер, кемелер және салт аттылар болып табылады.</w:t>
      </w:r>
    </w:p>
    <w:p>
      <w:pPr>
        <w:pStyle w:val="ArticleHeading"/>
        <w:jc w:val="left"/>
      </w:pPr>
      <w:r>
        <w:rPr>
          <w:rFonts w:ascii="Arial" w:hAnsi="Arial" w:eastAsia="Arial" w:cs="Arial"/>
        </w:rPr>
        <w:t>Жартылай шындық — мүлде шындық емес</w:t>
      </w:r>
    </w:p>
    <w:p>
      <w:pPr>
        <w:pStyle w:val="ArticleBody"/>
        <w:jc w:val="left"/>
      </w:pPr>
      <w:r>
        <w:rPr>
          <w:rFonts w:ascii="Times New Roman" w:hAnsi="Times New Roman" w:eastAsia="Times New Roman" w:cs="Times New Roman"/>
        </w:rPr>
        <w:t>Соңғы күндерде Даниял мен Аян кітаптарының екеуінде де сөз болатын халық — Америка Құрама Штаттары, ал Даниял кітабының он бірінші тарауы сол халықтың соңғы президентін нақты түрде айқындаудан басталады. Бұл ақиқат — Лаодикеялық Жетінші күн адвентистері жартылай ақиқаттың тасасына тығылып, теріске шығаратын, Киелі кітапқа негізделген орныққан шындық. Олар осы мәселеде жасырынып жүрген жартылай ақиқат — Аян кітабының он үшінші тарауындағы жер аңын да, он алтыншы тараудағы жалған пайғамбарды да Америка Құрама Штаттары деп мойындайтындықтары; бірақ сонымен бірге олар Дональд Трамптың соңғы күндердегі Киелі кітап пайғамбарлығының негізгі тақырыптарының бірі екенін көруден бас тартады. Құдай ешқашан өзгермейді, әрі Ол Мысырмен әрекет еткен кезде перғауын пайғамбарлық тарихтың негізгі тақырыптарының бірі болды; содан кейін Бабылмен байланысты тарихта Набуходоносор мен Белшазардың аттары аталды. Кирдің аты аталды. Дарийдің аты аталды. Киелі кітап жер аңының соңғы билеушісін нақты түрде айқындайды, әрі бұл жай ғана кездейсоқ сілтеме емес. Адвентизм ақырзаман пайғамбарлығында Америка Құрама Штаттарының кім екенін біледі, бірақ Құдайдың әрбір пайғамбарлық көріністе халыққа да, оның басшысына да назар аударатынын көре алмайды, ал сол бұрынғы қасиетті тарихтардың бәрі соңғы күндерді бейнелейді.</w:t>
      </w:r>
    </w:p>
    <w:p>
      <w:pPr>
        <w:pStyle w:val="ArticleHeading"/>
        <w:jc w:val="left"/>
      </w:pPr>
      <w:r>
        <w:rPr>
          <w:rFonts w:ascii="Arial" w:hAnsi="Arial" w:eastAsia="Arial" w:cs="Arial"/>
        </w:rPr>
        <w:t>Соңғы аяндағы керней</w:t>
      </w:r>
    </w:p>
    <w:p>
      <w:pPr>
        <w:pStyle w:val="ArticleBody"/>
        <w:jc w:val="left"/>
      </w:pPr>
      <w:r>
        <w:rPr>
          <w:rFonts w:ascii="Times New Roman" w:hAnsi="Times New Roman" w:eastAsia="Times New Roman" w:cs="Times New Roman"/>
        </w:rPr>
        <w:t>Дональд Трамп — Даниялдың соңғы аянындағы алғашқы нысан; бұл аян тек Даниял кітабындағы ғана емес, бүкіл Киелі кітаптағы барлық пайғамбарлық аяндардың шарықтау шегі болып табылады.</w:t>
      </w:r>
    </w:p>
    <w:p>
      <w:pPr>
        <w:pStyle w:val="ArticleBody"/>
        <w:jc w:val="left"/>
      </w:pPr>
      <w:r>
        <w:rPr>
          <w:rFonts w:ascii="Times New Roman" w:hAnsi="Times New Roman" w:eastAsia="Times New Roman" w:cs="Times New Roman"/>
        </w:rPr>
        <w:t>Құдай Сөзіндегі пайғамбарлық тарихтың соңғы көрінісінің тақырыбы — Дональд Трамп. Ол қырықыншы аяттың жасырын тарихына қатысты соңғы күндердегі сыртқы пайғамбарлықтың іздерін айқындайтын рәміз болып табылады. Ол сондай-ақ жүз қырық төрт мыңның ішкі желісін айқындап, бекітетін байланыстырушы буын. Жүз қырық төрт мың — Аян кітабының он үшінші тарауындағы жердегі аңның протестанттық мүйізі, ал Дональд Трамп сол аңның республикалық мүйізін білдіреді. Аң — бастапқыда екі мүйіздің арасына бөлініс орнатқан, бірақ ақырында сол мүйіздерді папалық теңіз аңына ұқсас бір бейнеге біріктіретін конституциялық-республикалық үкімет арқылы бейнеленген Америка Құрама Штаттарының Конституциясы.</w:t>
      </w:r>
    </w:p>
    <w:p>
      <w:pPr>
        <w:pStyle w:val="ArticleBody"/>
        <w:jc w:val="left"/>
      </w:pPr>
      <w:r>
        <w:rPr>
          <w:rFonts w:ascii="Times New Roman" w:hAnsi="Times New Roman" w:eastAsia="Times New Roman" w:cs="Times New Roman"/>
        </w:rPr>
        <w:t>Уайт ханым Даниял кітабының үшінші тарауындағы алтын мүсінді соңғы күндердегі жексенбілік заңмен қайта-қайта байланыстырады; олай болса, Набуходоносор кімді бейнелейді? Адвентизм сізге оның Аян кітабының он үшінші тарауындағы жерден шыққан аң, яғни Америка Құрама Штаттары екенін айтады; бұл, сайып келгенде, Шадрах, Мешах және Абед-Негоны отқа лақтырғанның Бабыл болғанын мойындаумен тең. Киелі кітап жексенбілік заң кезінде жауапты болған тұлға ретінде Набуходоносорды көрсетеді, ендеше, егер ол жақында келетін жексенбілік заң күшіне енген кезде билік ететін президент болмаса, Набуходоносор кім?</w:t>
      </w:r>
    </w:p>
    <w:p>
      <w:pPr>
        <w:pStyle w:val="ArticleHeading"/>
        <w:jc w:val="left"/>
      </w:pPr>
      <w:r>
        <w:rPr>
          <w:rFonts w:ascii="Arial" w:hAnsi="Arial" w:eastAsia="Arial" w:cs="Arial"/>
        </w:rPr>
        <w:t>Үш</w:t>
      </w:r>
    </w:p>
    <w:p>
      <w:pPr>
        <w:pStyle w:val="ArticleBody"/>
        <w:jc w:val="left"/>
      </w:pPr>
      <w:r>
        <w:rPr>
          <w:rFonts w:ascii="Times New Roman" w:hAnsi="Times New Roman" w:eastAsia="Times New Roman" w:cs="Times New Roman"/>
        </w:rPr>
        <w:t>Даниялдың соңғы көрінісі, яғни Хиддекел өзеніне қатысты көрініс, Аян кітабының он төртінші тарауындағы үш періштенің сипаттарына сәйкес келетін үш тарауға бөлінеді. Бұл үш тарау бірінші, екінші және үшінші періштелерді бейнелейді, бірақ сонымен бірге олар Даниялдың соңғы хабарын да білдіреді. Оның бірінші тараудағы алғашқы хабары да Аян кітабының он төртінші тарауындағы үш періштені бейнелейді, сөйтіп Альфа мен Омеганың таңбасы бірінші тарауға және Хиддекел өзенінің көрінісіне басылады.</w:t>
      </w:r>
    </w:p>
    <w:p>
      <w:pPr>
        <w:pStyle w:val="ArticleBody"/>
        <w:jc w:val="left"/>
      </w:pPr>
      <w:r>
        <w:rPr>
          <w:rFonts w:ascii="Times New Roman" w:hAnsi="Times New Roman" w:eastAsia="Times New Roman" w:cs="Times New Roman"/>
        </w:rPr>
        <w:t>Даниялдың соңғы аяны еврей әліпбиінің бірінші, он үшінші және соңғы — жиырма екінші әріптерінен құралған «ақиқат» деген еврей сөзінің құрылымына негізделген. Оныншы тарауда Даниялдың пайғамбарлықтың шәкірті екені және оның жиырма екінші күні Лаодикеялық күйден Филадельфиялық күйге өзгеретіні айқындалады. Содан кейін Даниял он екінші тарауда бейнеленген, мөрі ашылған білімнің артуын түсінуге қабілеттендіріледі. Аянның бірінші және соңғы тараулары Даниялды пайғамбарлықтың шынайы шәкірттері болып табылатын жүз қырық төрт мыңның нышаны ретінде көрсетеді.</w:t>
      </w:r>
    </w:p>
    <w:p>
      <w:pPr>
        <w:pStyle w:val="ArticleScripture"/>
        <w:jc w:val="left"/>
      </w:pPr>
      <w:r>
        <w:rPr>
          <w:rFonts w:ascii="Times New Roman" w:hAnsi="Times New Roman" w:eastAsia="Times New Roman" w:cs="Times New Roman"/>
        </w:rPr>
        <w:t>«Адамның ақыл-ойлық ілгерілеуі қандай болса да, ол бір сәтке де Киелі жазбаларды терең әрі үздіксіз зерттеудің, одан да зор нұр алу үшін, қажеті жоқ деп ойламасын. Халық ретінде біз әрқайсымыз жекелей пайғамбарлықты зерттеушілер болуға шақырылғанбыз». Testimonies, volume 5, 708.</w:t>
      </w:r>
    </w:p>
    <w:p>
      <w:pPr>
        <w:pStyle w:val="ArticleBody"/>
        <w:jc w:val="left"/>
      </w:pPr>
      <w:r>
        <w:rPr>
          <w:rFonts w:ascii="Times New Roman" w:hAnsi="Times New Roman" w:eastAsia="Times New Roman" w:cs="Times New Roman"/>
        </w:rPr>
        <w:t>Бірінші тарау Хиддекел өзенінің аянындағы сол ақиқаттарды айқындайды, ал Хиддекел өзені аянының бірінші тарауы оның үшінші әрі соңғы тарауындағы сол ақиқатты айқындайды. Даниял кітабы өзінде Альфа мен Омеганың таңбасын алып жүреді, өйткені бірінші тарау мәңгілік Ізгі хабардың үш сатылы сыналу үдерісін айқындайды, әрі он екінші тарау да солай етеді. Сондай-ақ Даниялдың соңғы аянын құрайтын үш тараудың ішінде бірінші тарау — альфа, ал үшінші тарау — омега. Бұл Даниялдың қандай асты жеу керектігіне қатысты алғашқы сынағымен және үш жылдан кейін Набуходоносор оны сынап, үкім шығарған кездегі үшінші әрі соңғы сынағымен үйлеседі. Даниял кітабының бірінші тарауындағы альфа сынағы Киелі кітапты зерттеу әдістемесіне қатысты болды; бұл не Бабылдың асын, не өсімдік тағамын жеу арқылы бейнеленді.</w:t>
      </w:r>
    </w:p>
    <w:p>
      <w:pPr>
        <w:pStyle w:val="ArticleBody"/>
        <w:jc w:val="left"/>
      </w:pPr>
      <w:r>
        <w:rPr>
          <w:rFonts w:ascii="Times New Roman" w:hAnsi="Times New Roman" w:eastAsia="Times New Roman" w:cs="Times New Roman"/>
        </w:rPr>
        <w:t>Даниярдың «жол үстіне жол» деген әдіснамаға адалдығының арқасында ол туралы: «Патша олардан сұраған даналық пен түсінікке қатысты барлық істерде оларды бүкіл патшалығындағы барлық сиқыршылар мен жұлдызшылардан он есе артық деп тапты»,— деп танылды. Он екінші тараудың омегасында пайғамбарлық Сөздің мөрі ашылған кезде артатын даналыққа қатысты барлық істерді түсінетіндер — данышпандар. Он екінші тарау — бірінші тараудың омегасы, әрі ол Хиддекел аянының альфасы болып табылатын оныншы тараудың да омегасы. Сол альфа — оныншы тарауда Данияр он екінші тараудағы данышпандардың зияткерлік тәжірибеде орнығуына сәйкес келетін рухани тәжірибеде орнығады. Бірінші тарау пайғамбарлықты зерттеуші шәкіртке мөрленуі үшін ақиқатта рухани да, зияткерлік тұрғыдан да орнығуға мүмкіндік беретін нәрсе — Киелі кітапты зерттеудің әдіснамасы екенін айқындайды.</w:t>
      </w:r>
    </w:p>
    <w:p>
      <w:pPr>
        <w:pStyle w:val="ArticleBody"/>
        <w:jc w:val="left"/>
      </w:pPr>
      <w:r>
        <w:rPr>
          <w:rFonts w:ascii="Times New Roman" w:hAnsi="Times New Roman" w:eastAsia="Times New Roman" w:cs="Times New Roman"/>
        </w:rPr>
        <w:t>Соңғы күндердегі пайғамбарлықтың шынайы зерттеушілерін бейнелей отырып, Даниял мен үш адал жас — 1989 жылы ақырзаман уақытында мөрі ашылған білімнің артуын ғана емес, 11 қыркүйектегі білімнің артуын да түсінетін даналар. Түптің түбінде, олар 2023 жылғы 31 желтоқсандағы мөрі ашылған білімнің артуын да түсінеді.</w:t>
      </w:r>
    </w:p>
    <w:p>
      <w:pPr>
        <w:pStyle w:val="ArticleBody"/>
        <w:jc w:val="left"/>
      </w:pPr>
      <w:r>
        <w:rPr>
          <w:rFonts w:ascii="Times New Roman" w:hAnsi="Times New Roman" w:eastAsia="Times New Roman" w:cs="Times New Roman"/>
        </w:rPr>
        <w:t>Құдайдың пайғамбарлық нұрын іздеулерінде олар жүз қырық төрт мыңның Лаодикиялық Жетінші күн адвентистері қозғалысынан жүз қырық төрт мыңның Филадельфиялық қозғалысына өзгертіледі. Бұл өзгеріс болған кезде, олар айна көрінісінің аянынан қашқандардан бөлініп шығады.</w:t>
      </w:r>
    </w:p>
    <w:p>
      <w:pPr>
        <w:pStyle w:val="ArticleHeading"/>
        <w:jc w:val="left"/>
      </w:pPr>
      <w:r>
        <w:rPr>
          <w:rFonts w:ascii="Arial" w:hAnsi="Arial" w:eastAsia="Arial" w:cs="Arial"/>
        </w:rPr>
        <w:t>Адамзат бүлігінің хабары</w:t>
      </w:r>
    </w:p>
    <w:p>
      <w:pPr>
        <w:pStyle w:val="ArticleBody"/>
        <w:jc w:val="left"/>
      </w:pPr>
      <w:r>
        <w:rPr>
          <w:rFonts w:ascii="Times New Roman" w:hAnsi="Times New Roman" w:eastAsia="Times New Roman" w:cs="Times New Roman"/>
        </w:rPr>
        <w:t>Оныншы және он екінші тараулар жүз қырық төрт мыңға қатысты, өйткені олар ақиқат құрылымындағы бірінші және үшінші қадамдар болып табылады. Оныншы тараудағы айна көрінісінің ішкі тәжірибесі арқылы күш-қуат алып, сонымен бірге Даниялдың он екінші тарауының мөрі ашылған түсінігімен нұрландырылғаннан кейін, олар адамзат бүлігінің хабарын жариялауға тиіс. Адамзат бүлігінің хабары Даниял мен Аян кітаптарымен бейнеленеді, ал бүлік хабары Даниялда баяндалған Киелі кітап пайғамбарлығындағы патшалықтардың пайғамбарлық құрылымының ішіне орналастырылған. Даниял кітабындағы адамзат бүлігінің куәлігінің пайғамбарлық символикасы он бірінші тарауда толық бейнеленген. Он бірінші тарау — Бабылдың аяқталуынан және Мидиялықтар мен Парсылардың басталуынан басталатын тарих. Сондықтан ол Бабылдың өлімші жарасынан басталады, бұл 1798 жылғы папалықтың өлімші жарасының бейнесі болып табылады. Жақында келетін жексенбілік заң кезінде папалықтың өлімші жарасы жазылғанда, ол айдаһардың, аңның және жалған пайғамбардың үштік одағының басшысы болады. Сонда ол Аянның он жетінші тарауындағы аңға мініп отырған әйелге айналады, әрі сол әйелдің маңдайында «Ұлы Бабыл» деп жазылған. Жақында келетін жексенбілік заң кезінде Бабылдың да, папалықтың да өлімші жарасы жазылады.</w:t>
      </w:r>
    </w:p>
    <w:p>
      <w:pPr>
        <w:pStyle w:val="ArticleBody"/>
        <w:jc w:val="left"/>
      </w:pPr>
      <w:r>
        <w:rPr>
          <w:rFonts w:ascii="Times New Roman" w:hAnsi="Times New Roman" w:eastAsia="Times New Roman" w:cs="Times New Roman"/>
        </w:rPr>
        <w:t>Бабыл заманынан дүниенің ақырына дейін бейнеленген адамзаттың бүлігі — Даниял кітабының қаңқасы, ал он бірінші тарау — соңғы күндердегі сол бүлікті шежірелеп баяндайтын сыртқы пайғамбарлық хабар. Он бірінші тарауда кездесетін сол бүлік туралы куәлік тараудың соңғы алты аятымен сәйкеседі және солардың аясында орналасқан. Соңғы алты аят — адамзат бүлігінің хабары, әрі сол соңғы алты аят қырықыншы аяттың жасырын тарихымен және соның аясында бейнеленген. Осылайша Даниял кітабы бір тарауға дейін ықшамдалады, ал ол өз кезегінде сол тараудың алты аятына дейін ықшамдалады, ал ол өз кезегінде бір аяттың соңғы жартысының жасырын тарихына дейін ықшамдалады.</w:t>
      </w:r>
    </w:p>
    <w:p>
      <w:pPr>
        <w:pStyle w:val="ArticleBody"/>
        <w:jc w:val="left"/>
      </w:pPr>
      <w:r>
        <w:rPr>
          <w:rFonts w:ascii="Times New Roman" w:hAnsi="Times New Roman" w:eastAsia="Times New Roman" w:cs="Times New Roman"/>
        </w:rPr>
        <w:t>Он бірінші тарау еврей әліпбиінің алғашқы әрпі алдында келіп, соңғы әрпі соңынан еретін он үшінші әріпті бейнелейді, әрі алғашқысы мен соңғысы әрдайым бірдей. Бірінші тарау айна тәрізді көріністе даналардың ақымақтардан бөлінетінін айқындайды, ал соңғы тарау мөрдің ашылуы кезінде даналардың ақымақтардан бөлінетінін айқындайды. Шабыт бізге жүз қырық төрт мыңның мөрленуі «ақиқатқа әрі ақыл-ой жағынан, әрі рухани жағынан орнығу» екенін хабарлайды. Оныншы тарау жүз қырық төрт мыңның рухани тұрғыдан мөрленуін айқындайды, ал он екінші тарау ақыл-ойлық жағын көрсетеді. Оныншы тарау үш жанасуды және көктегі болмыстармен болған үш өзара әрекеттесуді айқындайды. Он екінші тарау даналардың «тазартылды, ағартылды және сыналды» деген түрде зияткерлік пайғамбарлық ақиқаттың артуы арқылы жүзеге асатын үш сатылы тазаруын айқындайды. Оныншы тарауда үш жанасу мен көктегі үш кездесу арқылы үштіктің екі нышаны бар болғаны сияқты, он екінші тарауда да үш сатылы сынақ үдерісі, сондай-ақ үш уақыттық пайғамбарлық бар.</w:t>
      </w:r>
    </w:p>
    <w:p>
      <w:pPr>
        <w:pStyle w:val="ArticleBody"/>
        <w:jc w:val="left"/>
      </w:pPr>
      <w:r>
        <w:rPr>
          <w:rFonts w:ascii="Times New Roman" w:hAnsi="Times New Roman" w:eastAsia="Times New Roman" w:cs="Times New Roman"/>
        </w:rPr>
        <w:t>Оныншы тараудағы көктегі үш кездесу ақиқаттың мөрін алып жүреді, өйткені Даниялмен алғашқы және соңғы болып қарым-қатынасқа түскен көктегі болмыс Жәбірейіл періште болды, ал ортадағысы Михаил еді. Үш періште, бірақ екінші қадамдағы періште Мәсіх болды. Үш рет тию Даниялға берілген үдемелі, үш сатылы қуаттандыруды бейнелейді. Осы үзіндіде Даниял «қарайтын әйнек» аянын үш рет атап көрсетеді, әрі осылай ету арқылы ол оныншы тараудағы mareh аянына қатысты жеті сілтеменің аясында сол үш «қарайтын әйнек» аянын орналастырады. Еврейдің mareh сөзі екі рет «көрініс» деп, екі рет «аян» деп аударылады, ал тағы үш жерде ол «аян» деп аударылады. «Тағы үш жерде» кездесетін сөз mareh емес, mareh сөзінің әйел текті тұлғасы, яғни marah. Оныншы тарауда үдемелі қуаттандырудың үш рет тиюі, ақиқаттың мөрін алып жүретін көктегі үш кездесу және Мәсіхтің көрінуіне қатысты жеті сілтеменің бір бөлігі болып табылатын «қарайтын әйнек» сипатындағы үш аян бар.</w:t>
      </w:r>
    </w:p>
    <w:p>
      <w:pPr>
        <w:pStyle w:val="ArticleHeading"/>
        <w:jc w:val="left"/>
      </w:pPr>
      <w:r>
        <w:rPr>
          <w:rFonts w:ascii="Arial" w:hAnsi="Arial" w:eastAsia="Arial" w:cs="Arial"/>
        </w:rPr>
        <w:t>Сыртқы көрініс</w:t>
      </w:r>
    </w:p>
    <w:p>
      <w:pPr>
        <w:pStyle w:val="ArticleBody"/>
        <w:jc w:val="left"/>
      </w:pPr>
      <w:r>
        <w:rPr>
          <w:rFonts w:ascii="Times New Roman" w:hAnsi="Times New Roman" w:eastAsia="Times New Roman" w:cs="Times New Roman"/>
        </w:rPr>
        <w:t>«Mareh» сөзінің «appearance» деп аударылған екі жері оның «vision» деп аударылған екі жерімен сәйкес келеді. Бұлар бірге Мәсіхті пайғамбарлық тарихта жол белгісі ретінде көрінетін нышан ретінде айқындайды. Аян кітабының оныншы тарауында бір періште төмен түсіп, бір аяғын құрлыққа, ал екіншісін теңізге қояды. Уайт ханым бұл періштенің «Иса Мәсіхтің Өзінен кем тұлға емес» болғанын бізге хабарлайды. Аян кітабының оныншы тарауындағы періште — пайғамбарлық тарихтағы Мәсіхтің «appearance»-ы. Ол Даниял кітабының сегізінші тарауының он үшінші аятына Палмони ретінде көрінеді, ал Аян кітабының бесінші тарауынан бастап Яһуда руының Арыстаны ретінде көрінеді. Даниял қайда барса да, Мәсіхтің пайғамбарлық көріністеріне ілесетін ақырғы күндердің адамдарының өкілі болып табылады. Егер олар мұны адалдықпен орындаса, опасыздар қашатын айна көрінісіне бастап апарылады.</w:t>
      </w:r>
    </w:p>
    <w:p>
      <w:pPr>
        <w:pStyle w:val="ArticleBody"/>
        <w:jc w:val="left"/>
      </w:pPr>
      <w:r>
        <w:rPr>
          <w:rFonts w:ascii="Times New Roman" w:hAnsi="Times New Roman" w:eastAsia="Times New Roman" w:cs="Times New Roman"/>
        </w:rPr>
        <w:t>Он екінші тарауда пайғамбарлық ашылған кезде артатын білімді ұғынуға негізделген үш сатылы тазару үш «уақыт пайғамбарлығымен» қатар беріледі; олар үш аяттың әрқайсысы үшін үш бөлек орындалуды білдіреді. Жетінші аяттағы бір мың екі жүз алпыс жыл, он бірінші аяттағы бір мың екі жүз тоқсан жыл және он екінші аяттағы бір мың үш жүз отыз бес жыл — әрқайсысында уақыт пайғамбарлығы бар үш аятты көрсетеді; бұл пайғамбарлықтар тарихта орындалып, содан кейін Миллериттер жариялаған хабардың тарихи растауы ретінде танылды. Аяттағы алдын ала айтылу, оның тарихтағы орындалуы және Миллериттердің сол тарихты қолдануы осы үш пайғамбарлықтың соңғы күндердегі орындалуына куәлік етеді. Бірақ Миллериттердің уақытқа қатысты қолдануы енді жарамды емес, сондықтан аяттардағы уақытқа сілтемелер уақыт ретінде емес, нышандар ретінде қолданылуға тиіс. Бұл нышандық мән аяттарды, аяттардың тарихтағы орындалуын және Миллериттердің хабарды ұсынуын қолдану арқылы осы аяттардың өзінде айқындалады.</w:t>
      </w:r>
    </w:p>
    <w:p>
      <w:pPr>
        <w:pStyle w:val="ArticleBody"/>
        <w:jc w:val="left"/>
      </w:pPr>
      <w:r>
        <w:rPr>
          <w:rFonts w:ascii="Times New Roman" w:hAnsi="Times New Roman" w:eastAsia="Times New Roman" w:cs="Times New Roman"/>
        </w:rPr>
        <w:t>Он бірінші тараудағы адамзаттың бүлігінің хронологиясы одақтармен, шарттармен және келісімдермен өріліп берілген. Он бірінші тараудың тарихында бейнеленген адами келісімдер Құдайлық келісіммен қарама-қарсы қойылады.</w:t>
      </w:r>
    </w:p>
    <w:p>
      <w:pPr>
        <w:pStyle w:val="ArticleScripture"/>
        <w:jc w:val="left"/>
      </w:pPr>
      <w:r>
        <w:rPr>
          <w:rFonts w:ascii="Times New Roman" w:hAnsi="Times New Roman" w:eastAsia="Times New Roman" w:cs="Times New Roman"/>
        </w:rPr>
        <w:t>«Осы жер тарихының соңғы күндерінде Құдайдың Өзі өсиеттерін сақтайтын халқымен жасасқан келісімі жаңартылуға тиіс». Review and Herald, February 26, 1914.</w:t>
      </w:r>
    </w:p>
    <w:p>
      <w:pPr>
        <w:pStyle w:val="ArticleBody"/>
        <w:jc w:val="left"/>
      </w:pPr>
      <w:r>
        <w:rPr>
          <w:rFonts w:ascii="Times New Roman" w:hAnsi="Times New Roman" w:eastAsia="Times New Roman" w:cs="Times New Roman"/>
        </w:rPr>
        <w:t>Рим бүкіл көріністі айқындайды, және он бірінші тарауда папалық Рим алғаш рет сөз болғанда, ол «қасиетті келісімді тастап кеткендер» деп таныстырылады. Қырықыншы аяттың жасырын тарихының ішкі желісі болып табылатын Даниял кітабының он бірінші тарауындағы ішкі желі ақырғы күндері Құдаймен келісімге кіретіндерді бейнелейді, ал сыртқы желі сол келісімнің өзін тәрк ететіндерді көрсетеді. Соңғы күндердегі білімнің артуынан пайда көрмейтін топты бейнелеуде, олардың сыртқы тарихы бұзылған адамдық шарттардың пайғамбарлық желісіне өріледі.</w:t>
      </w:r>
    </w:p>
    <w:p>
      <w:pPr>
        <w:pStyle w:val="ArticleBody"/>
        <w:jc w:val="left"/>
      </w:pPr>
      <w:r>
        <w:rPr>
          <w:rFonts w:ascii="Times New Roman" w:hAnsi="Times New Roman" w:eastAsia="Times New Roman" w:cs="Times New Roman"/>
        </w:rPr>
        <w:t>Жүз қырық төрт мыңның ішкі желісіне Құдайдың ақырғы күндердегі қалдық халқымен жасасқан келісімдік қатынасының көптеген рәміздері мен бейнелеулері тоқылған. «Он бір» санының рәмізі — сол ақиқаттардың бірі, ал он бірінші тараудың он бірінші аятының ақырғы күндердің сыртқы және ішкі көрінісін айқындайтынына Ишаяның он бірінші тарауда, әрі он бірінші аятта Құдайдың ақырғы күндердегі келісімдік халқының мақсаты мен ісін көрсетуі ерекше мән береді.</w:t>
      </w:r>
    </w:p>
    <w:p>
      <w:pPr>
        <w:pStyle w:val="ArticleScripture"/>
        <w:jc w:val="left"/>
      </w:pPr>
      <w:r>
        <w:rPr>
          <w:rFonts w:ascii="Times New Roman" w:hAnsi="Times New Roman" w:eastAsia="Times New Roman" w:cs="Times New Roman"/>
        </w:rPr>
        <w:t>Сол күні Жаратқан Ие Өз халқының аман қалған қалдығын — Ассурдан, Мысырдан, Патростан, Куштан, Еламнан, Шинардан, Хаматтан және теңіз аралдарынан — қайтадан, екінші рет, қайтарып алу үшін қолын созады. Ишая 11:11.</w:t>
      </w:r>
    </w:p>
    <w:p>
      <w:pPr>
        <w:pStyle w:val="ArticleHeading"/>
        <w:jc w:val="left"/>
      </w:pPr>
      <w:r>
        <w:rPr>
          <w:rFonts w:ascii="Arial" w:hAnsi="Arial" w:eastAsia="Arial" w:cs="Arial"/>
        </w:rPr>
        <w:t>Шашырау</w:t>
      </w:r>
    </w:p>
    <w:p>
      <w:pPr>
        <w:pStyle w:val="ArticleBody"/>
        <w:jc w:val="left"/>
      </w:pPr>
      <w:r>
        <w:rPr>
          <w:rFonts w:ascii="Times New Roman" w:hAnsi="Times New Roman" w:eastAsia="Times New Roman" w:cs="Times New Roman"/>
        </w:rPr>
        <w:t>Соңғы күндері Құдайдың қалдығы болған халқы екі рет бытырап кетіп, қайта жиналуға мұқтаж болады. Даниял он екінің жетінші аяты соңғы күндердегі Құдай халқының бытырауын айқындайды; осылайша, бір мың екі жүз алпыс күн бытыраудың нышаны ретінде бейнеленеді.</w:t>
      </w:r>
    </w:p>
    <w:p>
      <w:pPr>
        <w:pStyle w:val="ArticleScripture"/>
        <w:jc w:val="left"/>
      </w:pPr>
      <w:r>
        <w:rPr>
          <w:rFonts w:ascii="Times New Roman" w:hAnsi="Times New Roman" w:eastAsia="Times New Roman" w:cs="Times New Roman"/>
        </w:rPr>
        <w:t>Мен өзен суларының үстінде тұрған, зығыр киім киген кісіні естідім; ол оң қолы мен сол қолын көкке көтеріп, мәңгі тірі Тірі Иенің атымен ант етті: бұл бір уақытқа, екі уақытқа және жарты уақытқа созылады; ал қасиетті халықтың күшін бытыратып таратуды аяқтаған кезде, осының бәрі тәмам болады. Даниял 12:7.</w:t>
      </w:r>
    </w:p>
    <w:p>
      <w:pPr>
        <w:pStyle w:val="ArticleBody"/>
        <w:jc w:val="left"/>
      </w:pPr>
      <w:r>
        <w:rPr>
          <w:rFonts w:ascii="Times New Roman" w:hAnsi="Times New Roman" w:eastAsia="Times New Roman" w:cs="Times New Roman"/>
        </w:rPr>
        <w:t>Аян кітабының он бірінші тарауында екі куәгер өз куәліктерін бергеннен кейін шашыратылды.</w:t>
      </w:r>
    </w:p>
    <w:p>
      <w:pPr>
        <w:pStyle w:val="ArticleScripture"/>
        <w:jc w:val="left"/>
      </w:pPr>
      <w:r>
        <w:rPr>
          <w:rFonts w:ascii="Times New Roman" w:hAnsi="Times New Roman" w:eastAsia="Times New Roman" w:cs="Times New Roman"/>
        </w:rPr>
        <w:t>Олар өз куәліктерін аяқтаған кезде, түпсіз тұңғиықтан шығатын аң оларға қарсы соғыс ашып, оларды жеңіп, өлтіреді. Олардың өлі денелері рухани мағынада Содом және Мысыр деп аталатын ұлы қаланың көшесінде жатады; сол жерде Иеміз де айқышқа шегеленген еді. Әр халықтан, рудан, тілден және ұлттан болғандар олардың өлі денелерін үш жарым күн бойы көріп, оларды қабірге қоюға жол бермейді. Жер бетінде тұратындар оларға қарап қуанып, шаттанып, бір-біріне сыйлықтар жібереді, өйткені осы екі пайғамбар жер бетінде тұратындарды азапқа салған еді. Аян 11:7–10.</w:t>
      </w:r>
    </w:p>
    <w:p>
      <w:pPr>
        <w:pStyle w:val="ArticleBody"/>
        <w:jc w:val="left"/>
      </w:pPr>
      <w:r>
        <w:rPr>
          <w:rFonts w:ascii="Times New Roman" w:hAnsi="Times New Roman" w:eastAsia="Times New Roman" w:cs="Times New Roman"/>
        </w:rPr>
        <w:t>Келесі аятта, он бірінші аятта, екі куәгер Содом мен Мысырдың көшесіндегі өз өлімінен қайта тіріледі. Сол өлімнің өзі Езекиел арқылы шашылып жатқан, өлі, кеуіп қалған сүйектерге толы аңғар ретінде бейнеленеді. Екі куәгер 2020 жылы өлтірілген республикалық және протестанттық мүйіздерді білдіреді. Протестанттық мүйіз 2020 жылғы 18 шілдеге қатысты өзінің жалған болжамында өлді, ал республикалық мүйіз 2020 жылғы ұрланған сайлауда өлді. Ишая куәгерлер қайта тірілген кезде, оны екінші рет жиналу деп айқындай отырып, сол куәгерлер он бірінші сағаттағы жұмысшыларды жинайтын ту болатынын көрсетеді.</w:t>
      </w:r>
    </w:p>
    <w:p>
      <w:pPr>
        <w:pStyle w:val="ArticleScripture"/>
        <w:jc w:val="left"/>
      </w:pPr>
      <w:r>
        <w:rPr>
          <w:rFonts w:ascii="Times New Roman" w:hAnsi="Times New Roman" w:eastAsia="Times New Roman" w:cs="Times New Roman"/>
        </w:rPr>
        <w:t>Сол күні Ессейдің тамыры пайда болады; ол халықтарға ту іспетті болып тұрады; оған өзге ұлттар ұмтылады; әрі оның тыныштығы даңқты болады. Сол күні Жаратқан Ие Өз халқының аман қалған қалдығын Ассурдан, Мысырдан, Патростан, Куштан, Еламнан, Шинардан, Хаматтан және теңіз аралдарынан қайтарып алу үшін, екінші рет Өз қолын созады. Сонда Ол халықтар үшін ту көтереді де, Исраилдің қуғындалғандарын жинайды және Яһуданың бытырап кеткендерін жердің төрт бұрышынан бір жерге топтастырады. Ишая 11:10–12.</w:t>
      </w:r>
    </w:p>
    <w:p>
      <w:pPr>
        <w:pStyle w:val="ArticleBody"/>
        <w:jc w:val="left"/>
      </w:pPr>
      <w:r>
        <w:rPr>
          <w:rFonts w:ascii="Times New Roman" w:hAnsi="Times New Roman" w:eastAsia="Times New Roman" w:cs="Times New Roman"/>
        </w:rPr>
        <w:t>Жаратқан Ие жинау үшін қолын екінші рет созғанда, Ол «Исраилдің қуылғандарын» жинайды. «Исраилдің қуылғандары» басқа ұлттарға арналған ту белгісіне айналады, сондықтан осы себептен олар жиналмас бұрын әуелі қуылуы тиіс. Олар Езекиелдің өлі сүйектер аңғарына қуылып тасталды, ал бір рет өлтірілгеннен кейін, олар өзге топ қуанған кезде, Иеміз де айқышқа шегеленген көшеде жатты.</w:t>
      </w:r>
    </w:p>
    <w:p>
      <w:pPr>
        <w:pStyle w:val="ArticleScripture"/>
        <w:jc w:val="left"/>
      </w:pPr>
      <w:r>
        <w:rPr>
          <w:rFonts w:ascii="Times New Roman" w:hAnsi="Times New Roman" w:eastAsia="Times New Roman" w:cs="Times New Roman"/>
        </w:rPr>
        <w:t>Жаратқан Иенің сөзіне қалтырайтындар, Жаратқан Иенің сөзін тыңдаңдар; менің атым үшін сендерді жек көріп, қуып шыққан бауырларың: «Жаратқан Ие мадақталсын»,— деді; бірақ Ол сендердің қуаныштарың үшін көрінеді, ал олар ұятқа қалады. Ишая 66:5.</w:t>
      </w:r>
    </w:p>
    <w:p>
      <w:pPr>
        <w:pStyle w:val="ArticleBody"/>
        <w:jc w:val="left"/>
      </w:pPr>
      <w:r>
        <w:rPr>
          <w:rFonts w:ascii="Times New Roman" w:hAnsi="Times New Roman" w:eastAsia="Times New Roman" w:cs="Times New Roman"/>
        </w:rPr>
        <w:t>Құдай Сөзінен қалтырайтындар өздерін жек көрген бауырластары тарапынан қуылып шығады. Еремия туды жек көрген бауырластардың басына не келетінін көрсетеді.</w:t>
      </w:r>
    </w:p>
    <w:p>
      <w:pPr>
        <w:pStyle w:val="ArticleScripture"/>
        <w:jc w:val="left"/>
      </w:pPr>
      <w:r>
        <w:rPr>
          <w:rFonts w:ascii="Times New Roman" w:hAnsi="Times New Roman" w:eastAsia="Times New Roman" w:cs="Times New Roman"/>
        </w:rPr>
        <w:t>Сондықтан Жаратқан Ие былай дейді: Міне, Мен олардың басына құтыла алмайтын қасірет түсіремін; сонда олар Маған жалбарынғанмен, Мен оларды тыңдамаймын. Еремия 11:11.</w:t>
      </w:r>
    </w:p>
    <w:p>
      <w:pPr>
        <w:pStyle w:val="ArticleBody"/>
        <w:jc w:val="left"/>
      </w:pPr>
      <w:r>
        <w:rPr>
          <w:rFonts w:ascii="Times New Roman" w:hAnsi="Times New Roman" w:eastAsia="Times New Roman" w:cs="Times New Roman"/>
        </w:rPr>
        <w:t>Он бірінші аяттың мәнмәтіні — Құдайдың келісімі, ал барлық пайғамбарлар ақырғы күндер туралы сөз етеді; сондықтан мұнда айтылып отырған келісім — жүз қырық төрт мыңмен жасалған келісімнің жаңартылуы.</w:t>
      </w:r>
    </w:p>
    <w:p>
      <w:pPr>
        <w:pStyle w:val="ArticleScripture"/>
        <w:jc w:val="left"/>
      </w:pPr>
      <w:r>
        <w:rPr>
          <w:rFonts w:ascii="Times New Roman" w:hAnsi="Times New Roman" w:eastAsia="Times New Roman" w:cs="Times New Roman"/>
        </w:rPr>
        <w:t>Жаратқан Иеден Еремияға келген сөз мынау: «Осы келісімнің сөздерін тыңдаңдар да, Яһуда адамдарына және Иерусалим тұрғындарына айт. Оларға былай де: Исраилдің Құдайы Жаратқан Ие былай дейді: Осы келісімнің сөздеріне мойынсұнбайтын адам қарғысқа ұшырасын. Мен ата-бабаларыңды Мысыр жерінен, темір пештен алып шыққан күні оларға осыны бұйырдым: “Даусыма құлақ асыңдар және сендерге бұйырғанымның бәріне сай соны орындаңдар; сонда сендер Менің халқым боласыңдар, ал Мен сендердің Құдайларың боламын. Осылайша ата-бабаларыңа сүт пен бал ағатын жерді беремін деп ант еткен антымды, бүгінгі күндегідей, орындаймын”». Сонда мен жауап беріп: «Аумин, уа, Жаратқан Ие», — дедім.</w:t>
      </w:r>
    </w:p>
    <w:p>
      <w:pPr>
        <w:pStyle w:val="ArticleScripture"/>
        <w:jc w:val="left"/>
      </w:pPr>
      <w:r>
        <w:rPr>
          <w:rFonts w:ascii="Times New Roman" w:hAnsi="Times New Roman" w:eastAsia="Times New Roman" w:cs="Times New Roman"/>
        </w:rPr>
        <w:t>Сонда Жаратқан Ие маған былай деді: Яһуданың қалаларында және Иерусалимнің көшелерінде осы сөздердің бәрін жариялап, былай деңдер: Осы келісімнің сөздерін тыңдап, соларды орындаңдар. Өйткені Мен сендердің ата-бабаларыңа оларды Мысыр жерінен алып шыққан күнімнен бастап, осы күнге дейін қайта-қайта, ерте тұрып ескертіп, былай дедім: Дауысыма мойынсұныңдар. Бірақ олар мойынсұнбады, құлақ та салмады, қайта әрқайсысы өз зұлым жүрегінің ойымен жүрді; сондықтан Мен оларға осы келісімнің орындауды бұйырған, бірақ олар орындамаған барлық сөздерін олардың бастарына түсіремін.</w:t>
      </w:r>
    </w:p>
    <w:p>
      <w:pPr>
        <w:pStyle w:val="ArticleScripture"/>
        <w:jc w:val="left"/>
      </w:pPr>
      <w:r>
        <w:rPr>
          <w:rFonts w:ascii="Times New Roman" w:hAnsi="Times New Roman" w:eastAsia="Times New Roman" w:cs="Times New Roman"/>
        </w:rPr>
        <w:t>Сонда Жаратқан Ие маған былай деді: Яһуда ерлері мен Иерусалим тұрғындарының арасында астыртын сөз байласу табылды. Олар менің сөздерімді тыңдаудан бас тартқан ата-бабаларының заңсыздықтарына қайта оралды; әрі басқа тәңірлерге еріп, соларға қызмет етті: Исраил үйі мен Яһуда үйі өз әкелерімен жасаған Менің келісімімді бұзды. Сондықтан Жаратқан Ие былай дейді: Міне, Мен олардың басына құтылып кете алмайтын пәле түсіремін; олар Маған жалбарынса да, Мен оларды тыңдамаймын. Еремия 11:1–11.</w:t>
      </w:r>
    </w:p>
    <w:p>
      <w:pPr>
        <w:pStyle w:val="ArticleBody"/>
        <w:jc w:val="left"/>
      </w:pPr>
      <w:r>
        <w:rPr>
          <w:rFonts w:ascii="Times New Roman" w:hAnsi="Times New Roman" w:eastAsia="Times New Roman" w:cs="Times New Roman"/>
        </w:rPr>
        <w:t>Еремия айқындаған Лаодикиялық Жетінші күн адвентизмінің соты туралы тақырып Езекиелдің он бірінші тарауының он бірінші аятында қайтадан қайталанады.</w:t>
      </w:r>
    </w:p>
    <w:p>
      <w:pPr>
        <w:pStyle w:val="ArticleScripture"/>
        <w:jc w:val="left"/>
      </w:pPr>
      <w:r>
        <w:rPr>
          <w:rFonts w:ascii="Times New Roman" w:hAnsi="Times New Roman" w:eastAsia="Times New Roman" w:cs="Times New Roman"/>
        </w:rPr>
        <w:t>Бұл қала сендерге қазан болмайды, сендер де оның ортасындағы ет болмайсыңдар; бірақ Мен сендерді Исраил шекарасында соттаймын. Езекиел 11:11.</w:t>
      </w:r>
    </w:p>
    <w:p>
      <w:pPr>
        <w:pStyle w:val="ArticleBody"/>
        <w:jc w:val="left"/>
      </w:pPr>
      <w:r>
        <w:rPr>
          <w:rFonts w:ascii="Times New Roman" w:hAnsi="Times New Roman" w:eastAsia="Times New Roman" w:cs="Times New Roman"/>
        </w:rPr>
        <w:t>Рухтың жетелеуі Езекиел кітабының тоғызыншы тарауындағы мөр басуды Аян кітабының жетінші тарауындағы жүз қырық төрт мыңға қойылатын сол бір мөр басу екендігін тікелей айқындайды. Он бірінші тараудың он бірінші аяты — Уайт ханым Езекиел кітабының тоғызыншы тарауындағы Иерусалим деп анықтайтын Жетінші күн адвентистері шіркеуіне түсетін сот жөніндегі Езекиелдің үздіксіз баянының жай ғана жалғасы. Мөрді алмағандар тоғызыншыдан он бірінші тарауға дейінгі аянда сотталып, жойылады.</w:t>
      </w:r>
    </w:p>
    <w:p>
      <w:pPr>
        <w:pStyle w:val="ArticleBody"/>
        <w:jc w:val="left"/>
      </w:pPr>
      <w:r>
        <w:rPr>
          <w:rFonts w:ascii="Times New Roman" w:hAnsi="Times New Roman" w:eastAsia="Times New Roman" w:cs="Times New Roman"/>
        </w:rPr>
        <w:t>Езекиелдегі 9/11 туралы аян опасыздардың сотталу үшін Иерусалимнен сыртқа шығарылатынын айқындайды, осылайша Аян кітабында бейнеленген ақырғы қауымбыз деп сенетіндердің түпкілікті бөлінуін көрсетеді. «Он бір, он бір» рәмізі — жүз қырық төрт мыңның Құдаймен жасайтын келісімінің рәмізі. Бұл сандарды қосқанда, олар жиырма екіні білдіреді, ал бұл — екі жүз жиырманың оннан бірі, яғни Құдайлық пен адамзаттың бірігуінің рәміздерінің бірі.</w:t>
      </w:r>
    </w:p>
    <w:p>
      <w:pPr>
        <w:pStyle w:val="ArticleBody"/>
        <w:jc w:val="left"/>
      </w:pPr>
      <w:r>
        <w:rPr>
          <w:rFonts w:ascii="Times New Roman" w:hAnsi="Times New Roman" w:eastAsia="Times New Roman" w:cs="Times New Roman"/>
        </w:rPr>
        <w:t>Б.з.д. 677 және 457 жылдарының арасындағы екі жүз жиырма жыл Даниялдың екі мың үш жүз күн туралы пайғамбарлығын Мұсаның жеті мезгіл туралы уақыт пайғамбарлығымен байланыстырады. Екі жүз жиырма жылдың көп қыры 1844 жылы сол екі пайғамбарлықтың мерзімдері бір арнаға тоғысқанда басталған татуластыру ісінің нышаны ретінде айқындалып таныла алады. Екі жүз жиырманың ондығы ретінде жиырма екі санының нышандық тұрғыдан нені білдіретіні туралы да, он бір саны жағдайындағыдай, көп нәрсені баяндап көрсетуге болады. Менің мұнда айқындап көрсеткім келетіні — он бір мен жиырма екінің арасындағы байланыс.</w:t>
      </w:r>
    </w:p>
    <w:p>
      <w:pPr>
        <w:pStyle w:val="ArticleBody"/>
        <w:jc w:val="left"/>
      </w:pPr>
      <w:r>
        <w:rPr>
          <w:rFonts w:ascii="Times New Roman" w:hAnsi="Times New Roman" w:eastAsia="Times New Roman" w:cs="Times New Roman"/>
        </w:rPr>
        <w:t>Біз бұл ойларды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Алты саны</dc:title>
  <dc:subject>Он бір</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