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Қырықыншы аяттың жасырын тарихы — он саны</w:t>
      </w:r>
    </w:p>
    <w:p>
      <w:pPr>
        <w:pStyle w:val="ArticleSubtitle"/>
        <w:jc w:val="left"/>
      </w:pPr>
      <w:r>
        <w:rPr>
          <w:rFonts w:ascii="Arial" w:hAnsi="Arial" w:eastAsia="Arial" w:cs="Arial"/>
        </w:rPr>
        <w:t>Орта тұс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2026-05-14</w:t>
      </w:r>
    </w:p>
    <w:p>
      <w:pPr>
        <w:pStyle w:val="ArticleBody"/>
        <w:jc w:val="left"/>
      </w:pPr>
      <w:r>
        <w:rPr>
          <w:rFonts w:ascii="Times New Roman" w:hAnsi="Times New Roman" w:eastAsia="Times New Roman" w:cs="Times New Roman"/>
        </w:rPr>
        <w:t>Даниял кітабының он бірінші тарауының қырқыншы аятының жасырын тарихы осы тараудың оныншыдан он алтыншы аяттарына дейін бейнеленген тарихпен сәйкес келеді. Оныншыдан он алтыншы аяттарға дейін Аян кітабының он үшінші тарауындағы жер аңының Құрама Штаттардың жолдан тайған республикалық мүйізінің желісі Дональд Трамп арқылы бейнеленген; Құрама Штаттардың жолдан тайған протестанттық мүйізінің желісі Маккавейлер арқылы бейнеленген; папалықтың теңіз аңының желісі «сенің халқыңның тонаушылары» ретінде бейнеленген, ал айдаһардың желісі оңтүстіктің түрлі патшалары және Македониялық Филипп арқылы бейнеленген. Жүз қырық төрт мыңның желісі Петір арқылы бейнеленген.</w:t>
      </w:r>
    </w:p>
    <w:p>
      <w:pPr>
        <w:pStyle w:val="ArticleHeading"/>
        <w:jc w:val="left"/>
      </w:pPr>
      <w:r>
        <w:rPr>
          <w:rFonts w:ascii="Arial" w:hAnsi="Arial" w:eastAsia="Arial" w:cs="Arial"/>
        </w:rPr>
        <w:t>Орта ғасырлар</w:t>
      </w:r>
    </w:p>
    <w:p>
      <w:pPr>
        <w:pStyle w:val="ArticleBody"/>
        <w:jc w:val="left"/>
      </w:pPr>
      <w:r>
        <w:rPr>
          <w:rFonts w:ascii="Times New Roman" w:hAnsi="Times New Roman" w:eastAsia="Times New Roman" w:cs="Times New Roman"/>
        </w:rPr>
        <w:t>Сол жасырын тарихтың аясында орта тұс қайта-қайта ерекше атап көрсетіледі. Б.з.д. 457 жылы басталған 250 жыл Б.з.д. 207 жылы Рафия мен Паниум шайқастарының ортасында аяқталды; бұлар он бірінші мен он бесінші аяттардағы сенім білдірілген соңғы екі соғыс еді. 1776 жылы басталған жер аңының 250 жылы 2026 жылы, жер аңының саяси сахнасындағы «аралық сайлаулар» жылы, аяқталады. Мәсіх тек үш шәкіртін ғана ертіп барған үш жағдайдың ортасында Петір Қайсария Філіппиде (Паниумда) болады.</w:t>
      </w:r>
    </w:p>
    <w:p>
      <w:pPr>
        <w:pStyle w:val="ArticleBody"/>
        <w:jc w:val="left"/>
      </w:pPr>
      <w:r>
        <w:rPr>
          <w:rFonts w:ascii="Times New Roman" w:hAnsi="Times New Roman" w:eastAsia="Times New Roman" w:cs="Times New Roman"/>
        </w:rPr>
        <w:t>Сол параллель сызықтардың тарихында Петір Нэшвиллге түсетін от шарлары туралы ескертуді түзетіп, қайталайтындарды бейнелейді. Матайдың он бірден жиырма екіге дейінгі тарауларының дәл ортасында Петірдің есімі өзгертілді; дәл сол сияқты, он бірден жиырма екіге дейінгі тараулардың ортаңғы тарауында Ыбырамға қатысты сүндеттеу келісімнің белгісі ретінде айқындалды, ал Аян кітабындағы он бірден жиырма екіге дейінгі тараулардың ортасы Аянның он жетінші тарауында өлім келісімінің белгісін көрсетеді. Орта тұс — жүз қырық төрт мыңның лаодикеялық күйден филадельфиялық күйге өзгеретін жері, әрі үш періштенің ортасындағысы — екінші періште.</w:t>
      </w:r>
    </w:p>
    <w:p>
      <w:pPr>
        <w:pStyle w:val="ArticleBody"/>
        <w:jc w:val="left"/>
      </w:pPr>
      <w:r>
        <w:rPr>
          <w:rFonts w:ascii="Times New Roman" w:hAnsi="Times New Roman" w:eastAsia="Times New Roman" w:cs="Times New Roman"/>
        </w:rPr>
        <w:t>Екінші қадам, немесе ортаңғы кезең — алғашқы әрі іргелі сынақтан кейін келетін екінші ғибадатхана сынағының уақыты. 2024 жылғы бірінші сынақ — Рим нышанымен орнықтырылған сыртқы аян болды, ал екінші сынақ — Ең Қасиетті Орындағы Мәсіхтің ішкі marah (айна) аяны. Екінші періштенің тарихында түн ортасындағы дауыстың хабары екінші періштенің хабарын күшейту үшін келеді.</w:t>
      </w:r>
    </w:p>
    <w:p>
      <w:pPr>
        <w:pStyle w:val="ArticleBody"/>
        <w:jc w:val="left"/>
      </w:pPr>
      <w:r>
        <w:rPr>
          <w:rFonts w:ascii="Times New Roman" w:hAnsi="Times New Roman" w:eastAsia="Times New Roman" w:cs="Times New Roman"/>
        </w:rPr>
        <w:t>1840 жылғы миллериттік тарихта Жосия (мағынасы: Құдайдың іргетасы) Литч бірінші және екінші қайғының Ислам туралы пайғамбарлығын анықтауындағы түзетуді жасады, ал 1844 жылы Самуил Сноу он қыз туралы астарлы әңгіменің орындалуында 1843 жылғы болжамға қатысты түзетуді жасады. 2026 жылы Петір Нэшвиллдің от шарлары туралы орындалмай қалған болжамды — 1843 жылғы миллериттік түңілумен бейнеленгендей — түзетуге және 1840 жылғы Жосия Литчтің еңбегімен бейнеленгендей, Ислам туралы хабарды реттеуге тиіс. Миллериттік тарихтағы 1840 және 1844 жылдардағы осы екі оқиға 1840 жылғы 11 тамызда бірінші періштенің хабарының қуаттандырылуын және 1844 жылғы 17 тамызда екінші періштенің хабарының қуаттандырылуын бейнелейді. Екеуі бірге Нэшвиллдің от шарлары төмен түскен кезде түн ортасындағы айқайдың қуаттандырылуын айқындайды.</w:t>
      </w:r>
    </w:p>
    <w:p>
      <w:pPr>
        <w:pStyle w:val="ArticleScripture"/>
        <w:jc w:val="left"/>
      </w:pPr>
      <w:r>
        <w:rPr>
          <w:rFonts w:ascii="Times New Roman" w:hAnsi="Times New Roman" w:eastAsia="Times New Roman" w:cs="Times New Roman"/>
        </w:rPr>
        <w:t>«Үшінші періштенің хабарының жариялануына қосылатын періште бүкіл жер бетін өз даңқымен нұрландыруға тиіс. Мұнда дүниежүзілік ауқымдағы және бұрын-соңды болмаған құдіретке ие іс алдын ала айтылған. 1840–44 жылдардағы адвент қозғалысы Құдай құдіретінің даңқты көрінісі болды; бірінші періштенің хабары дүниедегі әрбір миссионерлік бекетке жеткізілді, ал кейбір елдерде он алтыншы ғасырдағы Реформациядан бері қандай да бір елде куә болған ең зор діни серпіліс орын алды; бірақ мұның бәрінен үшінші періштенің соңғы ескертуі кезіндегі құдіретті қозғалыс асып түседі». Ұлы тартыс, 611.</w:t>
      </w:r>
    </w:p>
    <w:p>
      <w:pPr>
        <w:pStyle w:val="ArticleBody"/>
        <w:jc w:val="left"/>
      </w:pPr>
      <w:r>
        <w:rPr>
          <w:rFonts w:ascii="Times New Roman" w:hAnsi="Times New Roman" w:eastAsia="Times New Roman" w:cs="Times New Roman"/>
        </w:rPr>
        <w:t>Сұрақ мынада: Құрама Штаттардағы соншама қалалардың ішінен неге Құдайдың қамқорлығымен Нэшвилл таңдалды? 11 қыркүйекте үшінші қасірет келген кезде нысанаға Нью-Йорктегі Егіз мұнаралар мен Вашингтон, Колумбия округіндегі Пентагон алынды. Төртінші ұшақ жерге құлады. Жердегі аңның нышаны — жер; оның экономикалық құдіретінің нышаны — Нью-Йорк, ал әскери күшінің нышаны — Пентагон. Құрама Штаттар дүниені папалық биліктің таңбасын және аңның бейнесі болып табылатын шіркеу мен мемлекеттің саяси жүйесін қабылдауға мәжбүрлегенде, мұны өзінің әскери және экономикалық күші арқылы жүзеге асырады, өйткені Аян кітабының он үшінші тарауы жердегі аңның сенімділерге сатып алуға да, сатуға да тыйым салу үшін билігін қолданатынын көрсетеді, сондай-ақ Құдайдың жетінші күнгі сенбісі үшін тұрғандарды өлімге де қияды. Пайғамбарлық рәміздер Даниял кітабының он бірінші тарауының қырқыншы аятында «арбалар, салт аттылар (әскери күш) және кемелер» (экономикалық күш) ретінде бейнеленген.</w:t>
      </w:r>
    </w:p>
    <w:p>
      <w:pPr>
        <w:pStyle w:val="ArticleBody"/>
        <w:jc w:val="left"/>
      </w:pPr>
      <w:r>
        <w:rPr>
          <w:rFonts w:ascii="Times New Roman" w:hAnsi="Times New Roman" w:eastAsia="Times New Roman" w:cs="Times New Roman"/>
        </w:rPr>
        <w:t>Жүз қырық төрт мыңның мөрлену уақытында Ислам күтпеген жерден даңқты жерге төрт рет соққы береді. Біріншісі — 9/11; екіншісі мен үшіншісі — ежелгі сөзбе-сөз даңқты жер, содан кейін Нэшвилл. Төртіншісі — Аян кітабының он бірінші тарауындағы жер сілкінісі, яғни жексенбілік заң. Балағам мен үш періштенің аясында 2023 жылғы 7 қазандағы екі соққы мен Нэшвилл Құдайдың келісім халқына тиесілі Киелі кітаптағы екі жүзімдікті бейнелейді.</w:t>
      </w:r>
    </w:p>
    <w:p>
      <w:pPr>
        <w:pStyle w:val="ArticleBody"/>
        <w:jc w:val="left"/>
      </w:pPr>
      <w:r>
        <w:rPr>
          <w:rFonts w:ascii="Times New Roman" w:hAnsi="Times New Roman" w:eastAsia="Times New Roman" w:cs="Times New Roman"/>
        </w:rPr>
        <w:t>Жексенбілік заң кезінде папалықтың өлімші жарасы жазылғанда, Қараңғы ғасырлардың екінші көрінісі басталады. Бірінші және үшінші қасірет бірдей, өйткені Мәсіх әрдайым соңының бейнесін басымен көрсетеді; сондықтан бірінші қасіреттегі құлаған жұлдыз — түпсіз шыңырауды ашқан кілтті бұрған Мұхаммед, ал 9/11-ден көп ұзамай түпсіз шыңыраудың атеизмі Аян кітабының он бірінші тарауындағы екі куәгерді өлтірді. Жексенбілік заң кезінде папалықтың өлімші жарасы жазылады, әрі католицизмнің аңы сегізіншінің (қайта тірілуді білдіретін) орындалуы жөніндегі пайғамбарлық жұмбақты жүзеге асырады. Сонда Қараңғы ғасырлардың екінші кезеңі басталады, Балағамның үшінші waymark-ы ретінде, есек сөйлеген кезде, түпсіз шыңырауды қайтадан ашу үшін кілтті бұрады. 9/11-ден кейін атеизм, айдаһар, бүкіл Грекия патшалығын дүрліктірген ең бай президентке қарсы соғысу үшін шыңыраудан шықты. Жексенбілік заң кезінде Аян кітабының он жетінші тарауындағы аң түпсіз шыңыраудан көтеріледі, әрі қараңғылық күнді қайтадан тұмшалайды.</w:t>
      </w:r>
    </w:p>
    <w:p>
      <w:pPr>
        <w:pStyle w:val="ArticleBody"/>
        <w:jc w:val="left"/>
      </w:pPr>
      <w:r>
        <w:rPr>
          <w:rFonts w:ascii="Times New Roman" w:hAnsi="Times New Roman" w:eastAsia="Times New Roman" w:cs="Times New Roman"/>
        </w:rPr>
        <w:t>Неге Нэшвилл? Бұл — әлі де шешілмеген сұрақ. Нэшвилл түн ортасындағы айқай хабарының жариялануының қысқа мерзімінің басталуын белгілейді, және ол Ислам тарапынан жасалған күтпеген күйретуші шабуылмен басталып, дәл солай аяқталады. Осы мерзімнің соңындағы жексенбілік заң Құрама Штаттарда аңның таңбасын мәжбүрлеп енгізуді және қалалардың қирауының басталуын білдіреді. «Қирау» — Исламның пайғамбарлық сипаты.</w:t>
      </w:r>
    </w:p>
    <w:p>
      <w:pPr>
        <w:pStyle w:val="ArticleHeading"/>
        <w:jc w:val="left"/>
      </w:pPr>
      <w:r>
        <w:rPr>
          <w:rFonts w:ascii="Arial" w:hAnsi="Arial" w:eastAsia="Arial" w:cs="Arial"/>
        </w:rPr>
        <w:t>Қирау</w:t>
      </w:r>
    </w:p>
    <w:p>
      <w:pPr>
        <w:pStyle w:val="ArticleScripture"/>
        <w:jc w:val="left"/>
      </w:pPr>
      <w:r>
        <w:rPr>
          <w:rFonts w:ascii="Times New Roman" w:hAnsi="Times New Roman" w:eastAsia="Times New Roman" w:cs="Times New Roman"/>
        </w:rPr>
        <w:t>«Алдыңғы түні менің көз алдымнан аса әсерлі бір көрініс өтті. Мен зәулім бір отты шардың әсем сарайлардың арасына құлап түсіп, оларды сол сәтте-ақ қиратып жібергенін көрдім. Мен кейбіреулердің: “Құдайдың үкімдерінің жер бетіне келіп жатқаны бізге мәлім еді, бірақ олардың осыншалықты тез келетінін білмедік”,— дегенін естідім. Басқалары: “Сендер білдіңдер! Ендеше неге бізге айтпадыңдар? Біз білмедік”,— деді. Осындай сөздердің жан-жақтан айтылып жатқанын естідім». Хат 217, 1904.</w:t>
      </w:r>
    </w:p>
    <w:p>
      <w:pPr>
        <w:pStyle w:val="ArticleHeading"/>
        <w:jc w:val="left"/>
      </w:pPr>
      <w:r>
        <w:rPr>
          <w:rFonts w:ascii="Arial" w:hAnsi="Arial" w:eastAsia="Arial" w:cs="Arial"/>
        </w:rPr>
        <w:t>Тоғыз Он Бір</w:t>
      </w:r>
    </w:p>
    <w:p>
      <w:pPr>
        <w:pStyle w:val="ArticleBody"/>
        <w:jc w:val="left"/>
      </w:pPr>
      <w:r>
        <w:rPr>
          <w:rFonts w:ascii="Times New Roman" w:hAnsi="Times New Roman" w:eastAsia="Times New Roman" w:cs="Times New Roman"/>
        </w:rPr>
        <w:t>Аян кітабындағы «Тоғыз Он Бір» Ислам патшалығының сипатын өлім мен жойылу деп айқындайды, өйткені пайғамбарлықта есім мінез-құлықты білдіреді.</w:t>
      </w:r>
    </w:p>
    <w:p>
      <w:pPr>
        <w:pStyle w:val="ArticleBody"/>
        <w:jc w:val="left"/>
      </w:pPr>
      <w:r>
        <w:rPr>
          <w:rFonts w:ascii="Times New Roman" w:hAnsi="Times New Roman" w:eastAsia="Times New Roman" w:cs="Times New Roman"/>
        </w:rPr>
        <w:t>Олардың үстінен патша болып тұңғиықтың періштесі тұрды; оның аты еврей тілінде — Абаддон, ал грек тілінде оның аты — Аполлион. Аян 9/11.</w:t>
      </w:r>
    </w:p>
    <w:p>
      <w:pPr>
        <w:pStyle w:val="ArticleBody"/>
        <w:jc w:val="left"/>
      </w:pPr>
      <w:r>
        <w:rPr>
          <w:rFonts w:ascii="Times New Roman" w:hAnsi="Times New Roman" w:eastAsia="Times New Roman" w:cs="Times New Roman"/>
        </w:rPr>
        <w:t>Абаддон «жойылу» немесе «жойылу орны» дегенді білдіреді, ал Аполлион «жоюшы» дегенді білдіреді.</w:t>
      </w:r>
    </w:p>
    <w:p>
      <w:pPr>
        <w:pStyle w:val="ArticleScripture"/>
        <w:jc w:val="left"/>
      </w:pPr>
      <w:r>
        <w:rPr>
          <w:rFonts w:ascii="Times New Roman" w:hAnsi="Times New Roman" w:eastAsia="Times New Roman" w:cs="Times New Roman"/>
        </w:rPr>
        <w:t>«Періштелер бүкіл жердің бетіне лап қойып, жолында қирау мен өлім әкелуге ұмтылған, бұғауын үзіп шығуға тырысқан ызалы ат ретінде бейнеленген төрт желді ұстап тұр.</w:t>
      </w:r>
    </w:p>
    <w:p>
      <w:pPr>
        <w:pStyle w:val="ArticleScripture"/>
        <w:jc w:val="left"/>
      </w:pPr>
      <w:r>
        <w:rPr>
          <w:rFonts w:ascii="Times New Roman" w:hAnsi="Times New Roman" w:eastAsia="Times New Roman" w:cs="Times New Roman"/>
        </w:rPr>
        <w:t>«Мәңгілік дүниенің тап шегінде тұрып, ұйықтап жата береміз бе? Біз солғын да салқын, әрі рухани өлі күйде боламыз ба? О, шіркеулерімізде Құдайдың Рухы мен Оның халқының ішіне үрленген тынысы болып, олар аяқтарына тұрып, тірі болса ғой. Біз жолдың тар екенін, қақпаның да қысаң екенін көруіміз керек. Бірақ біз сол қысаң қақпадан өткенде, оның кеңдігі шексіз болады». Manuscript Releases, 20-том, 217-бет.</w:t>
      </w:r>
    </w:p>
    <w:p>
      <w:pPr>
        <w:pStyle w:val="ArticleBody"/>
        <w:jc w:val="left"/>
      </w:pPr>
      <w:r>
        <w:rPr>
          <w:rFonts w:ascii="Times New Roman" w:hAnsi="Times New Roman" w:eastAsia="Times New Roman" w:cs="Times New Roman"/>
        </w:rPr>
        <w:t>Үшінші қасіреттің ислам жолы — Балағам мен есектің жолы. Исламның қаһарлы атының жолы, яғни Жоханның жанжалдың төрт желі, Ишаяның қатты желі және Езекиелдің төрт желден келетін «жел» немесе «тынысы», 9/11-ден басталып «тар» әрі «түзу» қақпаға алып баратын жолмен жүреді. Сол тар қақпа — Балағам мен есектің үшінші жол белгісі.</w:t>
      </w:r>
    </w:p>
    <w:p>
      <w:pPr>
        <w:pStyle w:val="ArticleScripture"/>
        <w:jc w:val="left"/>
      </w:pPr>
      <w:r>
        <w:rPr>
          <w:rFonts w:ascii="Times New Roman" w:hAnsi="Times New Roman" w:eastAsia="Times New Roman" w:cs="Times New Roman"/>
        </w:rPr>
        <w:t>Сонда Жаратқан Иенің періштесі әрі қарай барып, оңға да, солға да бұрылуға жол жоқ тар жерде тұрды. Есек Жаратқан Иенің періштесін көрген кезде, Балағамның астына шөгіп қалды; сонда Балағамның ашуы тұтанып, ол есекті таяқпен ұрды. Сонда Жаратқан Ие есектің аузын ашты, және ол Балағамға: «Мен саған не істедім, неге мені осы үш рет ұрдың?» — деді. Руһ. санау 22:26–28.</w:t>
      </w:r>
    </w:p>
    <w:p>
      <w:pPr>
        <w:pStyle w:val="ArticleBody"/>
        <w:jc w:val="left"/>
      </w:pPr>
      <w:r>
        <w:rPr>
          <w:rFonts w:ascii="Times New Roman" w:hAnsi="Times New Roman" w:eastAsia="Times New Roman" w:cs="Times New Roman"/>
        </w:rPr>
        <w:t>Исламның жойылуының үшінші қасіретіне апарар жол Аян 18:1–3 орындалған 11 қыркүйекте басталды.</w:t>
      </w:r>
    </w:p>
    <w:p>
      <w:pPr>
        <w:pStyle w:val="ArticleScripture"/>
        <w:jc w:val="left"/>
      </w:pPr>
      <w:r>
        <w:rPr>
          <w:rFonts w:ascii="Times New Roman" w:hAnsi="Times New Roman" w:eastAsia="Times New Roman" w:cs="Times New Roman"/>
        </w:rPr>
        <w:t>«Енді мен Нью-Йоркті алып толқын жайпап кетеді деп жарияладым деген сөз қайдан шықты? Мұны мен ешқашан айтқан емеспін. Мен сонда салынып жатқан зәулім ғимараттарға, қабат үстіне қабат көтеріліп жатқан құрылыстарға қарап: “Жаратқан Ие жерді қатты сілкіндіру үшін орнынан тұрған кезде, қандай қорқынышты көріністер болады десеңші! Сонда Аян 18:1–3-тегі сөздер орындалады”,— дедім. Аян кітабының он сегізінші тарауының түгелі жер жүзіне келетін нәрселер жөніндегі ескерту болып табылады. Бірақ Нью-Йоркке не келетініне қатысты маған арнайы жарық берілген жоқ; білетінім — бір күні ондағы ұлы ғимараттар Құдай құдіретінің аударып-төңкеруі арқылы құлатылады. Маған берілген жарықтан мен дүниеде күйреу бар екенін білемін. Жаратқан Иеден бір ауыз сөз, Оның құдіретті күшінің бір ғана жанасуы — сонда осы зорайған құрылыстар құлап түседі. Біз үрейлігін елестете де алмайтын көріністер болады». Review and Herald, 1906 жылғы 5 шілде.</w:t>
      </w:r>
    </w:p>
    <w:p>
      <w:pPr>
        <w:pStyle w:val="ArticleBody"/>
        <w:jc w:val="left"/>
      </w:pPr>
      <w:r>
        <w:rPr>
          <w:rFonts w:ascii="Times New Roman" w:hAnsi="Times New Roman" w:eastAsia="Times New Roman" w:cs="Times New Roman"/>
        </w:rPr>
        <w:t>Сұрақ әлі де қалады: Неге Нэшвилл? Нэшвиллдің от шарлары Адвентизмнің бір тобы ұялып, Жоел бойынша «жойылып кететін» пайғамбарлық көріністі білдіреді. Ал екінші топ ешқашан ұялмайтын әрі қуанышқа кенелген ретінде бейнеленеді. Бұл пайғамбарлық қуаныш Нэшвилл мен Америка Құрама Штаттарына келген сот үшін емес, қайта, астарлы әңгімедегі майы барлар мен майы жоқтардың арасындағы айырмашылықта көрінетін ақталу үшін. Майға қатысты көптеген символдық мағыналар бар, бірақ майдың негізгі мағыналарының бірі — түн ортасындағы айқай туралы хабар. Бұл хабар 2023 жылдың соңында біртіндеп ашыла бастады және ол қабылданатын не қабылданбайтын білімнің артуын білдірді. Ошия бұл білімді қабылдамайтындардың Құдайдың діни қызметкерлері ретінде қабылданбайтынын анық айтады. Петір Нэшвиллдің от шарларын түсінген кезде Леуіліктердің жиырма үшінші тарауының құрылымының дәл ортасында орналасқан, ал отыз саны діни қызметкерлердің символы болып табылады.</w:t>
      </w:r>
    </w:p>
    <w:p>
      <w:pPr>
        <w:pStyle w:val="ArticleScripture"/>
        <w:jc w:val="left"/>
      </w:pPr>
      <w:r>
        <w:rPr>
          <w:rFonts w:ascii="Times New Roman" w:hAnsi="Times New Roman" w:eastAsia="Times New Roman" w:cs="Times New Roman"/>
        </w:rPr>
        <w:t>Менің халқым білімнің жоқтығынан құрып жатыр; сен білімді теріске қаққандықтан, Мен де сені теріске қағамын, сонда сен Маған діни қызметкер болмайсың; өз Құдайыңның заңын ұмытқаның үшін, Мен де сенің балаларыңды ұмытамын. Ошия 4:6.</w:t>
      </w:r>
    </w:p>
    <w:p>
      <w:pPr>
        <w:pStyle w:val="ArticleBody"/>
        <w:jc w:val="left"/>
      </w:pPr>
      <w:r>
        <w:rPr>
          <w:rFonts w:ascii="Times New Roman" w:hAnsi="Times New Roman" w:eastAsia="Times New Roman" w:cs="Times New Roman"/>
        </w:rPr>
        <w:t>«Білім» немесе оның жоқтығы мәселесі — Нэшвиллдің отты шарларының келуімен байланысты ақиқаттардың бірі. Пайғамбарлық «білім» немесе оның жоқтығы түн ортасындағы айқайдың жариялануының басталуын белгілейді, ал сол кезең сенбі мен жексенбі мәселесі арқылы бейнеленген Құдай Сөзіне мойынсұну мәселесімен аяқталады. Мәсіх әрдайым ақырды бастауымен бейнелейді, ал бастауда Құдай Сөзіне мойынсұну — бақта Адам ата мен Хауа анаға берілген ескерту хабары еді.</w:t>
      </w:r>
    </w:p>
    <w:p>
      <w:pPr>
        <w:pStyle w:val="ArticleBody"/>
        <w:jc w:val="left"/>
      </w:pPr>
      <w:r>
        <w:rPr>
          <w:rFonts w:ascii="Times New Roman" w:hAnsi="Times New Roman" w:eastAsia="Times New Roman" w:cs="Times New Roman"/>
        </w:rPr>
        <w:t>Ақыр соңындағы мойынсұну мәселесін бір ғана бақпен шектеуге болмайды, өйткені Уайт ханымның айтуынша, «әрбір ұлт қатысатын болады». Сенбі мен жексенбіге қатысты мәселе — бақтағы Адам мен Хауаға берілген бастапқы сынақтың қайталануы, әрі сол сынақ ақыр соңында бүкіл дүниеде қайтадан жүзеге асады. Ол сынақ Америка Құрама Штаттарындағы жексенбілік заңнан басталады, бұл сондай-ақ түн ортасындағы айқайдың жариялану кезеңінің соңы болып табылады.</w:t>
      </w:r>
    </w:p>
    <w:p>
      <w:pPr>
        <w:pStyle w:val="ArticleBody"/>
        <w:jc w:val="left"/>
      </w:pPr>
      <w:r>
        <w:rPr>
          <w:rFonts w:ascii="Times New Roman" w:hAnsi="Times New Roman" w:eastAsia="Times New Roman" w:cs="Times New Roman"/>
        </w:rPr>
        <w:t>Мәсіхтің келе жатқаны туралы ескерту хабарын жариялау тек 2023 жылдың соңында басталған Иса Мәсіхтің аяны туралы хабардың мөрі ашылуынан туындаған білімнің артуын қабылдағандар арқылы ғана беріледі. Білімнің бар-жоғы, не оның жоқтығы туралы сынақ Нэшвиллдегі шабуыл кезінде түпкілікті аяқталады. 2023 жылғы мөрдің ашылуымен басталған үш сынақтың ішіндегі шешуші өлшем сол кезде мөрі ашылған пайғамбарлық хабардың ішінде қамтылған «білім» болып табылатын майға негізделеді.</w:t>
      </w:r>
    </w:p>
    <w:p>
      <w:pPr>
        <w:pStyle w:val="ArticleBody"/>
        <w:jc w:val="left"/>
      </w:pPr>
      <w:r>
        <w:rPr>
          <w:rFonts w:ascii="Times New Roman" w:hAnsi="Times New Roman" w:eastAsia="Times New Roman" w:cs="Times New Roman"/>
        </w:rPr>
        <w:t>Мөрі ашылған «білім» үшінші әрі лакмус сынағы болып табылатын май іспетті сынайды және ақыр соңында аян болады. Сол сынақ мойынсұну сынағымен аяқталатын түн ортасындағы айқай хабарын жариялау кезеңін бастайды. Бұл мойынсұну сынағы шіркеуді бейнелейтін Хауаға және мемлекетті бейнелейтін Адамға қатысты жүзеге асырылады. Осы екі болмыстың қосылуы аңның таңбасы күштеп енгізілген кезде түпкілікті аяқталады. Бақтағы сынақ — ақырдағы сынақ. Бұл ерлер мен әйелдерге арналған сынақ; ол еркек пен әйел болып табылатын шіркеу мен мемлекеттің бірігуін қамтиды. Қорытынды мойынсұну сынағына бастап баратын мөрі ашылған ескерту хабары ізгілік пен зұлымдықтың «білім» ағашымен бейнеленеді.</w:t>
      </w:r>
    </w:p>
    <w:p>
      <w:pPr>
        <w:pStyle w:val="ArticleBody"/>
        <w:jc w:val="left"/>
      </w:pPr>
      <w:r>
        <w:rPr>
          <w:rFonts w:ascii="Times New Roman" w:hAnsi="Times New Roman" w:eastAsia="Times New Roman" w:cs="Times New Roman"/>
        </w:rPr>
        <w:t>Нэшвилл — жердегі аң патшалығындағы грек білімінің нышаны. Грек білімі — жалған білім; ол — зұлым білім, ал игі білім — шынайы білім. Эллен Уайт қатысуға келісім берген жалғыз алқалық кеңес Нэшвиллде орналасқан Мэдисон колледжі болды; Нэшвилл «Оңтүстіктің Афинысы» деп аталады. Нэшвилл — грек, яғни жалған білімнің нышаны. Жалған білім — жалған таным. Нэшвиллдің мәні Нью-Йорк қаласы мен Пентагонның нышандық мағынасына параллель.</w:t>
      </w:r>
    </w:p>
    <w:p>
      <w:pPr>
        <w:pStyle w:val="ArticleBody"/>
        <w:jc w:val="left"/>
      </w:pPr>
      <w:r>
        <w:rPr>
          <w:rFonts w:ascii="Times New Roman" w:hAnsi="Times New Roman" w:eastAsia="Times New Roman" w:cs="Times New Roman"/>
        </w:rPr>
        <w:t>Бұл мәселелерді келесі мақалада жалғастырамыз.</w:t>
      </w:r>
    </w:p>
    <w:p>
      <w:pPr>
        <w:pStyle w:val="ArticleHeading"/>
        <w:jc w:val="left"/>
      </w:pPr>
      <w:r>
        <w:rPr>
          <w:rFonts w:ascii="Arial" w:hAnsi="Arial" w:eastAsia="Arial" w:cs="Arial"/>
        </w:rPr>
        <w:t>Қолжазба 188, 1905 жыл</w:t>
      </w:r>
    </w:p>
    <w:p>
      <w:pPr>
        <w:pStyle w:val="ArticleScripture"/>
        <w:jc w:val="left"/>
      </w:pPr>
      <w:r>
        <w:rPr>
          <w:rFonts w:ascii="Times New Roman" w:hAnsi="Times New Roman" w:eastAsia="Times New Roman" w:cs="Times New Roman"/>
        </w:rPr>
        <w:t>«Мен Нэшвиллде болғанымда, мен халыққа сөйлеп жатқан едім, және түнгі мезгілде көктен тура келіп, Нэшвиллге орныққан орасан зор от шары болды. Сол шардан жебелердей лапылдаған жалындар шығып жатты; үйлер жойылып жатты; үйлер шайқалып, құлап жатты. Біздің адамдарымыздың кейбірі сол жерде тұрды. “Бұл дәл біз күткендей,” — деді олар, — “біз мұны күттік”. Басқалары азаптан қолдарын қайырып, Құдайдан рақым сұрап жалбарынды. “Сіздер мұны білдіңіздер,” — деді олар, — “мұның келетінін білдіңіздер де, бізді ескерту үшін бір ауыз сөз де айтпадыңыздар!” Олар мұны ешқашан айтпағандарын немесе оларға мүлде ешқандай ескерту бермегендерін ойлап, оларды быт-шыт еткендей болардай көрінді». Қолжазба 188,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Қырықыншы аяттың жасырын тарихы — он саны</dc:title>
  <dc:subject>Орта тұс</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