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 аяттың жасырын тарихы — он төртінші саны</w:t>
      </w:r>
    </w:p>
    <w:p>
      <w:pPr>
        <w:pStyle w:val="ArticleSubtitle"/>
        <w:jc w:val="left"/>
      </w:pPr>
      <w:r>
        <w:rPr>
          <w:rFonts w:ascii="Arial" w:hAnsi="Arial" w:eastAsia="Arial" w:cs="Arial"/>
        </w:rPr>
        <w:t>Екінші қасірет — Бірінші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Алдыңғы мақалада біз бірінші қасірет болып табылатын бесінші кернейдің пайғамбарлық сипаттарын жуықта келе жатқан жексенбілік заңмен сәйкестендірдік. Біріншінің соңғыны бейнелейтіні деген тұрғыдан бесінші кернейді соңғы үш кернейдің біріншісі ретінде қарастыру бірінші қасіретке қатысты Исламның пайғамбарлық рөлін Аян кітабының он бірінші тарауындағы жер сілкінісімен сәйкестендіреді. Осы мақаланы сенбілік жиналыста талқылағанымыздың ертеңінде бір досымнан электрондық хат алдым, және досым да екінші қасірет болып табылатын алтыншы кернейді жуықта келе жатқан жексенбілік заңмен сәйкестендіруге тырысып жүр екен. Бұл — орынды тәсіл, өйткені соңғы үш керней — үш қасірет.</w:t>
      </w:r>
    </w:p>
    <w:p>
      <w:pPr>
        <w:pStyle w:val="ArticleScripture"/>
        <w:jc w:val="left"/>
      </w:pPr>
      <w:r>
        <w:rPr>
          <w:rFonts w:ascii="Times New Roman" w:hAnsi="Times New Roman" w:eastAsia="Times New Roman" w:cs="Times New Roman"/>
        </w:rPr>
        <w:t>Сонда мен көктің ортасымен ұшып бара жатқан бір періштені көріп, оның қатты дауыспен: «Жер бетінде тұрушыларға қасірет, қасірет, қасірет! Өйткені әлі де керней тартатын үш періштенің керней дауыстары естіледі!» — деп айтып жатқанын естідім. Аян 8:13.</w:t>
      </w:r>
    </w:p>
    <w:p>
      <w:pPr>
        <w:pStyle w:val="ArticleBody"/>
        <w:jc w:val="left"/>
      </w:pPr>
      <w:r>
        <w:rPr>
          <w:rFonts w:ascii="Times New Roman" w:hAnsi="Times New Roman" w:eastAsia="Times New Roman" w:cs="Times New Roman"/>
        </w:rPr>
        <w:t>Соңғы үш керней — жеті кернейдің ішіндегі ерекше бір рәміз, сол сияқты соңғы үш қауым алғашқы төртеуінен ерекше, әрі соңғы үш мөр де жеті мөрдің ішіндегі ерекшеленген бөлік болып табылады. Бұл пайғамбарлық ақиқат жылдар бойы талай рет қарастырылып келді. Бірінші және үшінші қасіретті альфа мен омега рәмізі ретінде қарастырудан туындайтын нұрды ескерумен қатар, біз үш қасіретті пайғамбарлықтың үш еселік қолданылуы ретінде де қарастыруымыз қажет.</w:t>
      </w:r>
    </w:p>
    <w:p>
      <w:pPr>
        <w:pStyle w:val="ArticleBody"/>
        <w:jc w:val="left"/>
      </w:pPr>
      <w:r>
        <w:rPr>
          <w:rFonts w:ascii="Times New Roman" w:hAnsi="Times New Roman" w:eastAsia="Times New Roman" w:cs="Times New Roman"/>
        </w:rPr>
        <w:t>Пайғамбарлықтың үш мәртелік қолданылуы бірінші және екінші қасіреттің барлық пайғамбарлық сипаттарының үшінші қасіретте де болатынын айқындайды. Бірінші қасірет Арабиядағы ислам болды, ал екінші қасірет Түркиядағы ислам болды. Бірінші қасірет адамның үштен бір бөлігін «азаптауға», ал екінші қасірет адамдардың үштен бір бөлігін «өлтіруге» тиіс болды.</w:t>
      </w:r>
    </w:p>
    <w:p>
      <w:pPr>
        <w:pStyle w:val="ArticleHeading"/>
        <w:jc w:val="left"/>
      </w:pPr>
      <w:r>
        <w:rPr>
          <w:rFonts w:ascii="Arial" w:hAnsi="Arial" w:eastAsia="Arial" w:cs="Arial"/>
        </w:rPr>
        <w:t>Бірінші қасіреттің азабы</w:t>
      </w:r>
    </w:p>
    <w:p>
      <w:pPr>
        <w:pStyle w:val="ArticleScripture"/>
        <w:jc w:val="left"/>
      </w:pPr>
      <w:r>
        <w:rPr>
          <w:rFonts w:ascii="Times New Roman" w:hAnsi="Times New Roman" w:eastAsia="Times New Roman" w:cs="Times New Roman"/>
        </w:rPr>
        <w:t>Оларға бұларды өлтіруге емес, бес ай бойы азаптауға рұқсат етілді; және олардың азабы адамды шаққан сарышаянның азабындай еді. … Олардың құйрықтары сарышаяндардың құйрықтарына ұқсас еді, әрі құйрықтарында инелері бар еді; және олардың билігі адамдарға бес ай бойы зиян келтіруге жететін. Аян 9:5, 10.</w:t>
      </w:r>
    </w:p>
    <w:p>
      <w:pPr>
        <w:pStyle w:val="ArticleHeading"/>
        <w:jc w:val="left"/>
      </w:pPr>
      <w:r>
        <w:rPr>
          <w:rFonts w:ascii="Arial" w:hAnsi="Arial" w:eastAsia="Arial" w:cs="Arial"/>
        </w:rPr>
        <w:t>Екінші қасіреттің өлімі</w:t>
      </w:r>
    </w:p>
    <w:p>
      <w:pPr>
        <w:pStyle w:val="ArticleScripture"/>
        <w:jc w:val="left"/>
      </w:pPr>
      <w:r>
        <w:rPr>
          <w:rFonts w:ascii="Times New Roman" w:hAnsi="Times New Roman" w:eastAsia="Times New Roman" w:cs="Times New Roman"/>
        </w:rPr>
        <w:t>Сонда адамдардың үштен бірін өлтіру үшін бір сағатқа, бір күнге, бір айға және бір жылға арнап әзірленген төрт періште босатылды. … Адамдардың үштен бірі осы үшеуі арқылы — олардың аузынан шыққан оттан, түтіннен және күкірттен — өлтірілді. Аян 9:15, 18.</w:t>
      </w:r>
    </w:p>
    <w:p>
      <w:pPr>
        <w:pStyle w:val="ArticleBody"/>
        <w:jc w:val="left"/>
      </w:pPr>
      <w:r>
        <w:rPr>
          <w:rFonts w:ascii="Times New Roman" w:hAnsi="Times New Roman" w:eastAsia="Times New Roman" w:cs="Times New Roman"/>
        </w:rPr>
        <w:t>Өлтірілмей қалған адамдардың үштен екісі тәубеге келген жоқ.</w:t>
      </w:r>
    </w:p>
    <w:p>
      <w:pPr>
        <w:pStyle w:val="ArticleScripture"/>
        <w:jc w:val="left"/>
      </w:pPr>
      <w:r>
        <w:rPr>
          <w:rFonts w:ascii="Times New Roman" w:hAnsi="Times New Roman" w:eastAsia="Times New Roman" w:cs="Times New Roman"/>
        </w:rPr>
        <w:t>Осы пәлекеттерден өлмей аман қалған өзге адамдар да өз қолдарының істері үшін тәубеге келмеді, сөйтіп жындарға, сондай-ақ алтыннан, күмістен, жезден, тастан және ағаштан жасалған, көре де, ести де, жүре де алмайтын пұттарға табынуын доғармады. Олар өз кісі өлтірулері үшін де, өз сиқыршылықтары үшін де, өз азғындықтары үшін де, өз ұрлықтары үшін де тәубеге келмеді. Аян 9:20, 21.</w:t>
      </w:r>
    </w:p>
    <w:p>
      <w:pPr>
        <w:pStyle w:val="ArticleBody"/>
        <w:jc w:val="left"/>
      </w:pPr>
      <w:r>
        <w:rPr>
          <w:rFonts w:ascii="Times New Roman" w:hAnsi="Times New Roman" w:eastAsia="Times New Roman" w:cs="Times New Roman"/>
        </w:rPr>
        <w:t>Жеті керней жеті соңғы апатты бейнелейді, әрі жиырмасыншы аятта кернейлер апаттар деп аталады. Америка Құрама Штаттары айдаһар, аң және жалған пайғамбардан тұратын үштік одақтың үштен бір бөлігі болып табылады, және жексенбілік заң кезінде алтыншы патшалық ретінде өлтіріледі. Оның өлімі жалған ғибадаттың салдарынан келді; бұл “өз қолдарының істерімен”, “жындарға және алтыннан, күмістен, жезден, тастан және ағаштан жасалған пұттарға” “табынумен”, “кісі өлтірулермен”, “сиқыршылықтармен”, “азғындықпен” және “ұрлықпен” бейнеленген.</w:t>
      </w:r>
    </w:p>
    <w:p>
      <w:pPr>
        <w:pStyle w:val="ArticleBody"/>
        <w:jc w:val="left"/>
      </w:pPr>
      <w:r>
        <w:rPr>
          <w:rFonts w:ascii="Times New Roman" w:hAnsi="Times New Roman" w:eastAsia="Times New Roman" w:cs="Times New Roman"/>
        </w:rPr>
        <w:t>Жексенбілік ғибадатпен бейнеленетін жалған құлшылық — тәубеге келуді талап ететін «себеп»; бірақ олар тәубеге келмеді, сондықтан «салдары» — Исламның шегірткелері әкелген азап пен өлім. Адамдардың үштен бірі, яғни Америка Құрама Штаттары, жексенбілік заң кезінде өлтірілсе де, қалған үштен екісі тәубеге келмейді.</w:t>
      </w:r>
    </w:p>
    <w:p>
      <w:pPr>
        <w:pStyle w:val="ArticleHeading"/>
        <w:jc w:val="left"/>
      </w:pPr>
      <w:r>
        <w:rPr>
          <w:rFonts w:ascii="Arial" w:hAnsi="Arial" w:eastAsia="Arial" w:cs="Arial"/>
        </w:rPr>
        <w:t>Қасіреттер мен періштелер</w:t>
      </w:r>
    </w:p>
    <w:p>
      <w:pPr>
        <w:pStyle w:val="ArticleBody"/>
        <w:jc w:val="left"/>
      </w:pPr>
      <w:r>
        <w:rPr>
          <w:rFonts w:ascii="Times New Roman" w:hAnsi="Times New Roman" w:eastAsia="Times New Roman" w:cs="Times New Roman"/>
        </w:rPr>
        <w:t>Бірінші және екінші қасіреттер Миллериттер тарихындағы бірінші және екінші періштелерге сәйкес келеді, әрі сол тарих жүз қырық төрт мыңның тарихында сөзбе-сөз қайталанады. Жүз қырық төрт мыңның тарихы — үшінші періштенің тарихы және ол үшінші қасіретке сәйкес келеді. Миллериттер тарихындағы белес-белгілер жүз қырық төрт мыңның тарихында қалай қайталанса, дәл солай, бірінші және екінші қасіреттердің белес-белгілері де үшінші періштенің тарихында қайталанатын болады.</w:t>
      </w:r>
    </w:p>
    <w:p>
      <w:pPr>
        <w:pStyle w:val="ArticleScripture"/>
        <w:jc w:val="left"/>
      </w:pPr>
      <w:r>
        <w:rPr>
          <w:rFonts w:ascii="Times New Roman" w:hAnsi="Times New Roman" w:eastAsia="Times New Roman" w:cs="Times New Roman"/>
        </w:rPr>
        <w:t>«Бірінші және екінші хабарлар 1843 және 1844 жылдары берілді, ал біз қазір үшінші хабардың жариялануы астындамыз; бірақ бұл үш хабардың бәрі де әлі де жариялануға тиіс. Олардың ақиқатты іздеп жүргендерге қайталанып айтылуы бұрынғы кездің қай-қайсынан да қазір дәл сондай маңызды. Біз қаламмен де, дауыспен де осы жариялауды үндеуге тиіспіз, олардың ретін, сондай-ақ бізді үшінші періштенің хабарына алып келетін пайғамбарлықтардың қолданылуын көрсетуге тиіспіз. Біріншісі мен екіншісінсіз үшінші болуы мүмкін емес. Біз бұл хабарларды дүниеге басылымдар арқылы да, уағыздар арқылы да жеткізуге, пайғамбарлық тарих желісі бойынша болған нәрселер мен болатын нәрселерді көрсетуге тиіспіз». Selected Messages, book 2, 104.</w:t>
      </w:r>
    </w:p>
    <w:p>
      <w:pPr>
        <w:pStyle w:val="ArticleBody"/>
        <w:jc w:val="left"/>
      </w:pPr>
      <w:r>
        <w:rPr>
          <w:rFonts w:ascii="Times New Roman" w:hAnsi="Times New Roman" w:eastAsia="Times New Roman" w:cs="Times New Roman"/>
        </w:rPr>
        <w:t>Пайғамбарлықты зерттеушілер ретіндегі біздің міндетіміз — бірінші және екінші періштелердің хабарларын үшінші періштенің хабарына біріктіру. Алғашқы екі хабарсыз үшінші хабар болуы мүмкін емес, өйткені «бірінші мен екіншісіз үшінші болуы мүмкін емес». Бұл «реттілік» тұрғысынан ақиқат, өйткені егер бірінші мен екінші жоқ болса, онда үшінші шын мәнінде бірінші болып шығады. Бұл «мазмұн» тұрғысынан да ақиқат, өйткені бірінші мен екіншінің пайғамбарлық сипаттары үшіншінің сипаттарын айқындайды. Математикалық тұрғыдан алғанда, бірінші мен екіншісіз үшінші болмайды; дәл сол сияқты, пайғамбарлық тұрғыдан алғанда, егер бірінші мен екіншінің межелері тыс қалдырылса, үшінші періштенің хабарында да ешқандай межелер болмайды.</w:t>
      </w:r>
    </w:p>
    <w:p>
      <w:pPr>
        <w:pStyle w:val="ArticleScripture"/>
        <w:jc w:val="left"/>
      </w:pPr>
      <w:r>
        <w:rPr>
          <w:rFonts w:ascii="Times New Roman" w:hAnsi="Times New Roman" w:eastAsia="Times New Roman" w:cs="Times New Roman"/>
        </w:rPr>
        <w:t>«Құдай Аян 14-тараудағы хабарларға пайғамбарлық желісінде өз орындарын берді, әрі олардың қызметі осы жердің тарихы аяқталғанға дейін тоқтамауға тиіс. Бірінші және екінші періштенің хабарлары осы уақыт үшін әлі де ақиқат болып табылады, және олар бұдан кейін келетін осы хабармен қатарласа жүруге тиіс. Үшінші періште өз ескертуін зор дауыспен жариялайды. “Осыдан кейін”,— деді Жохан, — “мен көктен ұлы билікке ие басқа бір періштенің түсіп келе жатқанын көрдім, және жер оның ұлылығымен нұрланды.” Осы нұрлануда үш хабардың да нұры біріктірілген». The 1888 Materials, 803, 804.</w:t>
      </w:r>
    </w:p>
    <w:p>
      <w:pPr>
        <w:pStyle w:val="ArticleBody"/>
        <w:jc w:val="left"/>
      </w:pPr>
      <w:r>
        <w:rPr>
          <w:rFonts w:ascii="Times New Roman" w:hAnsi="Times New Roman" w:eastAsia="Times New Roman" w:cs="Times New Roman"/>
        </w:rPr>
        <w:t>Біздің міндетіміз — Миллериттер қозғалысында «пайғамбарлық тарих желісінде болған нәрселерді» және жүз қырық төрт мыңның қозғалысында «болатын нәрселерді» көрсету.</w:t>
      </w:r>
    </w:p>
    <w:p>
      <w:pPr>
        <w:pStyle w:val="ArticleScripture"/>
        <w:jc w:val="left"/>
      </w:pPr>
      <w:r>
        <w:rPr>
          <w:rFonts w:ascii="Times New Roman" w:hAnsi="Times New Roman" w:eastAsia="Times New Roman" w:cs="Times New Roman"/>
        </w:rPr>
        <w:t>«Жаратқан Ие дүниені оның заңсыздығы үшін жазалағалы тұр. Өзіне берілген нұр мен ақиқатты қабылдамай кері қаққаны үшін Ол діни қауымдарды да жазалағалы тұр. Бірінші, екінші және үшінші періштелердің хабарларын біріктіретін ұлы хабар дүниеге жария етілуге тиіс. Бұл біздің еңбегіміздің басты мазмұны болуға тиіс». The Seventh-day Adventist Bible Commentary, volume 7, 950.</w:t>
      </w:r>
    </w:p>
    <w:p>
      <w:pPr>
        <w:pStyle w:val="ArticleBody"/>
        <w:jc w:val="left"/>
      </w:pPr>
      <w:r>
        <w:rPr>
          <w:rFonts w:ascii="Times New Roman" w:hAnsi="Times New Roman" w:eastAsia="Times New Roman" w:cs="Times New Roman"/>
        </w:rPr>
        <w:t>Бірінші және екінші періштенің хабарларының біріктірілуі — Аян кітабының он сегізінші тарауындағы періште түскенде жерді нұрландыратын нәрсе. Ол былай деді: «Осыдан кейін, — дейді Жохан, — мен көктен түсіп келе жатқан, зор құдіреті бар басқа бір періштені көрдім; жер оның даңқымен нұрланды». Осы нұрлануда үш хабардың да нұры біріктіріледі». «Жердің» «нұрлануымен» байланысты осы «нұрлану» «үш хабардың да нұры біріктірілгенде» жүзеге асады. Миллериттер тарихын жүз қырық төрт мыңның тарихымен параллельге келтіру арқылы, үш хабарды жол үстіне жол етіп біріктіру ісі, сондай-ақ үш қасіретке қатысты да жүзеге асырылуға тиіс.</w:t>
      </w:r>
    </w:p>
    <w:p>
      <w:pPr>
        <w:pStyle w:val="ArticleBody"/>
        <w:jc w:val="left"/>
      </w:pPr>
      <w:r>
        <w:rPr>
          <w:rFonts w:ascii="Times New Roman" w:hAnsi="Times New Roman" w:eastAsia="Times New Roman" w:cs="Times New Roman"/>
        </w:rPr>
        <w:t>Екінші періште жариялаған Бабылдың құлауы бірінші періштенің хабарынан бөлініп қарастырыла алмайды. Бірінші періштенің хабары 1843 жылы Мәсіхтің Екінші келуін айқындап көрсетті, ал сол хабар орындалмай қалған кезде, сол хабардың ықпалы протестанттық шіркеулердің құлауына алып келді. Ықпал — екінші періште болды, себеп — бірінші періштенің хабарындағы сәтсіздік еді. Егер бірінші періште болмағанда, екінші періште жариялаған Бабылдың құлауы да болмас еді. Себеп пен салдарды өзара байланыстырған элемент — «уақыт» болды. «Уақыт» (1843) жүзеге аспай қалды, ал сол сәтсіздік «салдарды» туғызды. «Себеп» — Миллер шамамен 1843 жылы аяқталады деп қате тұжырымдаған үш пайғамбарлықты солай сәйкестендірудің қателігі еді. 1335, 2300 және 2520 жылға қатысты сол үш пайғамбарлықты Миллер 1843 жылы Мәсіхтің бұлттар үстінде келуімен аяқталады деп сенген болатын. Миллер қате түсінген уақытқа қатысты пайғамбарлықтар орындалмай қалған кезде, бұл протестанттарға бірінші періштенің хабарын теріске шығаруға негіз берді, сөйтіп екінші періште келді. Бірінші періште «себеп» болды, ал екіншісі — «салдар».</w:t>
      </w:r>
    </w:p>
    <w:p>
      <w:pPr>
        <w:pStyle w:val="ArticleBody"/>
        <w:jc w:val="left"/>
      </w:pPr>
      <w:r>
        <w:rPr>
          <w:rFonts w:ascii="Times New Roman" w:hAnsi="Times New Roman" w:eastAsia="Times New Roman" w:cs="Times New Roman"/>
        </w:rPr>
        <w:t>Бірінші және екінші періштелердің хабарларын бір-бірінен ажыратуға болмайды, өйткені олар пайғамбарлық уақыт арқылы пайғамбарлық тұрғыдан байланысқан. Бірінші және екінші қасірет те “уақыт” арқылы пайғамбарлық тұрғыдан байланысқан. Азаптың жүз елу жылын айқындайтын бірінші қасіреттің уақыт пайғамбарлығы, өлтіретін екінші қасіреттің үш жүз тоқсан бір жыл және он бес күндік уақыт пайғамбарлығы басталатын дәл сол жерде аяқталады. Уақыт пайғамбарлығы бірінші және екінші қасіретті, сондай-ақ бірінші және екінші періштелердің хабарларын да өзара байланыстырады.</w:t>
      </w:r>
    </w:p>
    <w:p>
      <w:pPr>
        <w:pStyle w:val="ArticleBody"/>
        <w:jc w:val="left"/>
      </w:pPr>
      <w:r>
        <w:rPr>
          <w:rFonts w:ascii="Times New Roman" w:hAnsi="Times New Roman" w:eastAsia="Times New Roman" w:cs="Times New Roman"/>
        </w:rPr>
        <w:t>Бірінші және екінші қасіреттерге қатысты уақыт пайғамбарлықтарының орындалуы бірінші періштенің хабарына күш беріп, Аян ондағы періштені өз даңқымен дүниені нұрландыру үшін төмен түсірді. Бірінші періште туралы айта отырып, Уайт ханым өзіне: «оның міндеті — жерді өз даңқымен нұрландырып, адамзатты Құдайдың келе жатқан қаһары туралы ескерту» деп «айтылғанын» жазып қалдырды. Бұл — Аян он сегіздегі үшінші періштенің дәл сол міндеті.</w:t>
      </w:r>
    </w:p>
    <w:p>
      <w:pPr>
        <w:pStyle w:val="ArticleScripture"/>
        <w:jc w:val="left"/>
      </w:pPr>
      <w:r>
        <w:rPr>
          <w:rFonts w:ascii="Times New Roman" w:hAnsi="Times New Roman" w:eastAsia="Times New Roman" w:cs="Times New Roman"/>
        </w:rPr>
        <w:t>«Үшінші періштенің хабарының жариялануына қосылатын періште бүкіл жерді өз даңқымен нұрландыруға тиіс. Мұнда дүниежүзілік ауқымдағы әрі бұрын-соңды болмаған құдіретке ие іс алдын ала айтылған. 1840–44 жылдардағы адвенттік қозғалыс Құдай құдіретінің даңқты көрінісі болды; бірінші періштенің хабары дүниежүзіндегі әрбір миссионерлік бекетке жеткізілді, ал кейбір елдерде он алтыншы ғасырдағы Реформациядан бері қайсыбір жерде куә болған ең зор діни серпіліс орын алды; бірақ мұның бәрінен үшінші періштенің соңғы ескертуі кезіндегі қуатты қозғалыс асып түседі.»</w:t>
      </w:r>
    </w:p>
    <w:p>
      <w:pPr>
        <w:pStyle w:val="ArticleScripture"/>
        <w:jc w:val="left"/>
      </w:pPr>
      <w:r>
        <w:rPr>
          <w:rFonts w:ascii="Times New Roman" w:hAnsi="Times New Roman" w:eastAsia="Times New Roman" w:cs="Times New Roman"/>
        </w:rPr>
        <w:t>«Бұл іс Алғашқы өнім мейрамының күнімен ұқсас болады. Інжіл ісінің ашылуында Киелі Рухтың төгілуі арқылы “алғашқы жаңбыр” асыл тұқымның көктеп шығуына себеп болу үшін берілгендей, дәл солай “соңғы жаңбыр” да орақтың пісіп-жетілуі үшін оның ақырында беріледі. “Сонда біз білетін боламыз, егер Жаратқан Иені тануды жалғастырсақ: Оның келуі таң шапағындай дайын; әрі Ол бізге жаңбырдай, жерге жауатын соңғы және алғашқы жаңбырдай келеді.” Ошия 6:3. “Ендеше, Сион ұлдары, шаттаныңдар, әрі өз Құдайларың Жаратқанда қуаныңдар; өйткені Ол сендерге алғашқы жаңбырды мөлшерімен берді, және сендер үшін жаңбырды — алғашқы жаңбыр мен соңғы жаңбырды — жаудырады.” Жоел 2:23. “Соңғы күндері, — дейді Құдай, — Мен Рухымнан барлық тәнге төгемін.” “Сол кезде Жаратқан Иенің атын шақырған әркім құтқарылады.” Елшілердің істері 2:17, 21.»</w:t>
      </w:r>
    </w:p>
    <w:p>
      <w:pPr>
        <w:pStyle w:val="ArticleScripture"/>
        <w:jc w:val="left"/>
      </w:pPr>
      <w:r>
        <w:rPr>
          <w:rFonts w:ascii="Times New Roman" w:hAnsi="Times New Roman" w:eastAsia="Times New Roman" w:cs="Times New Roman"/>
        </w:rPr>
        <w:t>«Ізгі хабардың ұлы ісі өз басталуын айқындаған Құдай құдіретінің көрінісінен кем көрініспен аяқталуға тиіс емес. Ізгі хабардың басталуында ерте жаңбырдың төгілуінде орындалған пайғамбарлықтар оның аяқталуында кейінгі жаңбырда қайтадан орындалуға тиіс. Міне, елші Петір: “Сондықтан күнәларың өшірілуі үшін тәубеге келіп, бет бұрыңдар, сонда Жаратқан Иенің алдынан сергіту уақыттары келіп, Ол Иса Мәсіхті жібереді”,— деп айтқанда, алдан күткен “сергіту уақыттары” осы». Елшілердің істері 3:19, 20. Ұлы күрес, 611.</w:t>
      </w:r>
    </w:p>
    <w:p>
      <w:pPr>
        <w:pStyle w:val="ArticleBody"/>
        <w:jc w:val="left"/>
      </w:pPr>
      <w:r>
        <w:rPr>
          <w:rFonts w:ascii="Times New Roman" w:hAnsi="Times New Roman" w:eastAsia="Times New Roman" w:cs="Times New Roman"/>
        </w:rPr>
        <w:t>Бірінші және екінші қасіретке қатысты уақыт пайғамбарлықтарының орындалуы 1840 жылы жерді өз даңқымен нұрландыру үшін періштені төмен түсірді, осылайша бірінші періштенің хабарына күш берді; ал үшінші қасіреттің орындалуы 9/11 күні жерді өз даңқымен нұрландыру үшін періштені төмен түсірді, осылайша үшінші періштенің хабарына күш берді. Жердің нұрландырылуы осы екі қозғалыстың параллель қолданылуда — жол үстіне жол — бірігуі арқылы жүзеге асады. Үш қасірет туралы хабар үш періштенің хабарына күш береді. Олар екі желі ретінде өзара өрілген: бірі ішкі, екіншісі сыртқы. Үш періште Құдай халқының қызметін білдіреді, ал олардың қызметіне күш үш қасіреттің орындалуы арқылы беріледі. Сыртқысы — Ислам және оның пайғамбарлық қызметі, ал ішкісі — Өз халқының ішіндегі Мәсіх, даңқтың үміті. Осы себептен Яһуда, соңғы күндерде оның он екі ұлының рәміздігіне қатысты Жақыптың пайғамбарлығында, есекке байланыстырылған.</w:t>
      </w:r>
    </w:p>
    <w:p>
      <w:pPr>
        <w:pStyle w:val="ArticleScripture"/>
        <w:jc w:val="left"/>
      </w:pPr>
      <w:r>
        <w:rPr>
          <w:rFonts w:ascii="Times New Roman" w:hAnsi="Times New Roman" w:eastAsia="Times New Roman" w:cs="Times New Roman"/>
        </w:rPr>
        <w:t>Сонда Жақып өз ұлдарын шақырып алып, былай деді: Жиналыңдар, соңғы күндерде бастарыңа не түсетінін сендерге айтып берейін. Жиналыңдар да тыңдаңдар, ей, Жақыптың ұлдары; әкелерің Исраилге құлақ салыңдар. … Яһуда, сені бауырларың мадақтайтын болады: қолың жауларыңның желкесінде болады; әкеңнің балалары алдыңда иілетін болады. Яһуда — арыстанның күшігі: олжадан, ұлым, сен көтерілдің; ол еңкейіп, арыстандай шөкті, кәрі арыстандай жатты; оны кім тұрғыза алар? Патшалық аса таяқ Яһудадан кетпейді, заң шығарушы да оның аяқтарының арасынан кетпейді, Шило келгенше; халықтардың жиналуы Оған болады. Құлыншасын жүзімге, есегінің құлынын таңдаулы жүзімге байлайды; киімдерін шараппен, жамылғыларын жүзім қанымен жуды: Көздері шараптан қызыл, тістері сүттен ақ болады. Жаратылыс 49:1, 2, 8–12.</w:t>
      </w:r>
    </w:p>
    <w:p>
      <w:pPr>
        <w:pStyle w:val="ArticleBody"/>
        <w:jc w:val="left"/>
      </w:pPr>
      <w:r>
        <w:rPr>
          <w:rFonts w:ascii="Times New Roman" w:hAnsi="Times New Roman" w:eastAsia="Times New Roman" w:cs="Times New Roman"/>
        </w:rPr>
        <w:t>Мәсіх — өз киімін қанмен жуған Яһуда руының Арыстаны, әрі пайғамбарлық тұрғыдан «есектің құлынына» байланыстырылған «таңдаулы жүзім сабағы». Үш қасірет туралы сыртқы хабар үш періште туралы ішкі хабарға байланыстырылған. Бірінші және екінші періште үшінші періштеге параллель жүретіні сияқты, бірінші және екінші қасірет те үшінші қасіретке параллель жүруге тиіс.</w:t>
      </w:r>
    </w:p>
    <w:p>
      <w:pPr>
        <w:pStyle w:val="ArticleHeading"/>
        <w:jc w:val="left"/>
      </w:pPr>
      <w:r>
        <w:rPr>
          <w:rFonts w:ascii="Arial" w:hAnsi="Arial" w:eastAsia="Arial" w:cs="Arial"/>
        </w:rPr>
        <w:t>Кілт</w:t>
      </w:r>
    </w:p>
    <w:p>
      <w:pPr>
        <w:pStyle w:val="ArticleBody"/>
        <w:jc w:val="left"/>
      </w:pPr>
      <w:r>
        <w:rPr>
          <w:rFonts w:ascii="Times New Roman" w:hAnsi="Times New Roman" w:eastAsia="Times New Roman" w:cs="Times New Roman"/>
        </w:rPr>
        <w:t>Ниневия шайқасы — Аян кітабының он бірінші тарауындағы жер сілкінісі болып табылатын, үшінші қасірет кенеттен келетін, жуықта болатын жексенбілік заң тұсында Рим-католицизмінің өлімге соқтырған жарасы жазылған кезде, Исламның қараңғылығын дүниеге әкелетін «кілт». Ол жер сілкінісінің «сағатында» келеді.</w:t>
      </w:r>
    </w:p>
    <w:p>
      <w:pPr>
        <w:pStyle w:val="ArticleScripture"/>
        <w:jc w:val="left"/>
      </w:pPr>
      <w:r>
        <w:rPr>
          <w:rFonts w:ascii="Times New Roman" w:hAnsi="Times New Roman" w:eastAsia="Times New Roman" w:cs="Times New Roman"/>
        </w:rPr>
        <w:t>Сол сағатта қатты жер сілкінісі болып, қаланың оннан бір бөлігі құлады; және сол жер сілкінісінде жеті мың адам қаза тапты. Ал қалғандары қорқынышқа түсіп, көктегі Құдайға мадақ берді. Екінші қасірет өтті; міне, үшінші қасірет тез келеді. Аян 11:13, 14.</w:t>
      </w:r>
    </w:p>
    <w:p>
      <w:pPr>
        <w:pStyle w:val="ArticleBody"/>
        <w:jc w:val="left"/>
      </w:pPr>
      <w:r>
        <w:rPr>
          <w:rFonts w:ascii="Times New Roman" w:hAnsi="Times New Roman" w:eastAsia="Times New Roman" w:cs="Times New Roman"/>
        </w:rPr>
        <w:t>Жексенбілік заң әлем үшін аңның бейнесін сынау кезеңін бастайды, ал Ниневидегі шайқас — Исайяның жиырма үшінші тарауының орындалуында Тирдің жезөкшесі өз әндерін айта бастағанда, алтыншы патшалықтың жаулап алынуын айқындайтын кілт. Аңның бейнесі сынағы — адамның мәңгілік тағдыры шешілетін сынақ, әрі ол сынақ рақым есігі жабылардан бұрын шешіледі. Михаил орнынан тұрған кезде, әлем үшін рақым есігі жабылады. Аян кітабының он үшінші тарауының он екінші аятынан әрі қарай айтылатын әлем үшін аңның бейнесін сынау кезеңі Америка Құрама Штаттары үшін аңның бейнесін сынау кезеңі арқылы алдын ала бейнеленген.</w:t>
      </w:r>
    </w:p>
    <w:p>
      <w:pPr>
        <w:pStyle w:val="ArticleScripture"/>
        <w:jc w:val="left"/>
      </w:pPr>
      <w:r>
        <w:rPr>
          <w:rFonts w:ascii="Times New Roman" w:hAnsi="Times New Roman" w:eastAsia="Times New Roman" w:cs="Times New Roman"/>
        </w:rPr>
        <w:t>«Діни бостандық елі Америка ар-ожданға зорлық көрсету және адамдарды жалған сенбіні құрметтеуге мәжбүрлеу арқылы папалықпен бірігетін болса, жер жүзіндегі әрбір елдің халқы оның үлгісіне еруге жетектелетін болады». Testimonies, volume 6, 18.</w:t>
      </w:r>
    </w:p>
    <w:p>
      <w:pPr>
        <w:pStyle w:val="ArticleBody"/>
        <w:jc w:val="left"/>
      </w:pPr>
      <w:r>
        <w:rPr>
          <w:rFonts w:ascii="Times New Roman" w:hAnsi="Times New Roman" w:eastAsia="Times New Roman" w:cs="Times New Roman"/>
        </w:rPr>
        <w:t>Америка Құрама Штаттарындағы аңның бейнесіне қатысты сынақ уақыты Аян кітабының жетінші тарауындағы жүз қырық төрт мыңды бөліп шығарып, мөрлейді, ал бүкіл әлем үшін аңның бейнесіне қатысты сынақ уақыты Аян кітабының жетінші тарауындағы ұлы көпшілікті мөрлейді.</w:t>
      </w:r>
    </w:p>
    <w:p>
      <w:pPr>
        <w:pStyle w:val="ArticleScripture"/>
        <w:jc w:val="left"/>
      </w:pPr>
      <w:r>
        <w:rPr>
          <w:rFonts w:ascii="Times New Roman" w:hAnsi="Times New Roman" w:eastAsia="Times New Roman" w:cs="Times New Roman"/>
        </w:rPr>
        <w:t>«Шетел халықтары Америка Құрама Штаттарының үлгісіне ереді. Ол алда бастап шыққанымен, дәл сол дағдарыс дүниенің барлық бөліктеріндегі біздің халқымыздың да басына келеді». Testimonies, 6-том, 395.</w:t>
      </w:r>
    </w:p>
    <w:p>
      <w:pPr>
        <w:pStyle w:val="ArticleBody"/>
        <w:jc w:val="left"/>
      </w:pPr>
      <w:r>
        <w:rPr>
          <w:rFonts w:ascii="Times New Roman" w:hAnsi="Times New Roman" w:eastAsia="Times New Roman" w:cs="Times New Roman"/>
        </w:rPr>
        <w:t>Ниневия шайқасымен бейнеленген кілт дүние үшін бейне сынағы уақытының басталуын білдіреді, сонымен қатар ол Америка Құрама Штаттары үшін бейне сынағы уақытының аяқталуын да білдіреді. Ниневия шайқасымен бейнеленген бір кілт әлемде шегірткелер ретінде көрсетілген Исламның тасқынын әкелетін тұңғиықты ашады. Түн ортасындағы айқайдың соңындағы сол кілт түн ортасындағы айқайдың басында Америка Құрама Штаттарында дәл сол тұңғиықты ашатын кілтпен типтендірілген.</w:t>
      </w:r>
    </w:p>
    <w:p>
      <w:pPr>
        <w:pStyle w:val="ArticleBody"/>
        <w:jc w:val="left"/>
      </w:pPr>
      <w:r>
        <w:rPr>
          <w:rFonts w:ascii="Times New Roman" w:hAnsi="Times New Roman" w:eastAsia="Times New Roman" w:cs="Times New Roman"/>
        </w:rPr>
        <w:t>Америка Құрама Штаттарындағы кілт Леуіліктер жиырма үшінші тарауда кернейлер мейрамы ретінде бейнеленген; дәл сол кезде түн ортасындағы айқайдың жариялануының басында есек босатылады. Сол кілт Нэшвиллге отты шарлар жеткен кезде бұрылады. Кернейлер мейрамы және Ислам босатылған сәттегі Нэшвиллге жасалған шабуыл жексенбілік заң кезіндегі Ниневия шайқасының бейнесін алдын ала көрсетеді.</w:t>
      </w:r>
    </w:p>
    <w:p>
      <w:pPr>
        <w:pStyle w:val="ArticleBody"/>
        <w:jc w:val="left"/>
      </w:pPr>
      <w:r>
        <w:rPr>
          <w:rFonts w:ascii="Times New Roman" w:hAnsi="Times New Roman" w:eastAsia="Times New Roman" w:cs="Times New Roman"/>
        </w:rPr>
        <w:t>Жексенбілік заң — «түн ортасындағы» жардың жариялануының соңы, өйткені сол сәтте бұл жар «қатты» жарға айналады; сондықтан сол кезеңнің басталуы пайғамбарлық қажеттілік бойынша оның соңын бейнелеуге тиіс. Бірінші қасіретте Ислам Римнің әскерлерін, ал олар Америка Құрама Штаттарының бейнесі болып табылатындарды, жүз елу жыл бойы қинауға тиіс еді. Кілт (Ниневия шайқасы) кернейлер мейрамы сияқты, түн ортасындағы жардың жариялануының басталуын белгілейді. Леуіліктер жиырма үшінші тарауда кернейлер мейрамы мен Елуінші күн мейрамының, яғни Шатырлар мейрамының арасында он бес күн бар. Америка Құрама Штаттарындағы аңның бейнесін сынау уақыты кезіндегі сол он бес күн бірінші қасіреттегі жүз елу жылдық қинаумен сәйкес келеді. Он бес — жүз елудің оннан бірі.</w:t>
      </w:r>
    </w:p>
    <w:p>
      <w:pPr>
        <w:pStyle w:val="ArticleBody"/>
        <w:jc w:val="left"/>
      </w:pPr>
      <w:r>
        <w:rPr>
          <w:rFonts w:ascii="Times New Roman" w:hAnsi="Times New Roman" w:eastAsia="Times New Roman" w:cs="Times New Roman"/>
        </w:rPr>
        <w:t>Сол он бес күн (жүз елу жыл) үш жүз тоқсан бір жыл мен он бес күн басталған кезде аяқталады. 1844 жылғы 22 қазаннан бері пайғамбарлық уақыт енді қолданылмайтындықтан, азаптың сол жүз елу жылы — Леуіліктер кітабының жиырма үшінші тарауындағы кернейлер мейрамымен басталатын он бес күннің нышаны; одан бес күн өткен соң тудың көтерілуі, одан бес күн өткен соң Күнәні кешіру күнінің соты, ал содан кейін Елуінші күн мейрамындағы төгілуге дейін тағы бес күн келеді.</w:t>
      </w:r>
    </w:p>
    <w:p>
      <w:pPr>
        <w:pStyle w:val="ArticleBody"/>
        <w:jc w:val="left"/>
      </w:pPr>
      <w:r>
        <w:rPr>
          <w:rFonts w:ascii="Times New Roman" w:hAnsi="Times New Roman" w:eastAsia="Times New Roman" w:cs="Times New Roman"/>
        </w:rPr>
        <w:t>Сол жерде «адамдардың үштен бірін өлтіру үшін белгіленген сағат, күн, ай және жыл» басталады. «Сағат» — жексенбілік заң болып табылатын ұлы жер сілкінісінің сағаты. «Күн» — Лаодикиялық Жетінші күн адвентистері шіркеуі Иеміздің аузынан шығарылып тасталатын Жаратқан Иенің кек қайтару күні.</w:t>
      </w:r>
    </w:p>
    <w:p>
      <w:pPr>
        <w:pStyle w:val="ArticleScripture"/>
        <w:jc w:val="left"/>
      </w:pPr>
      <w:r>
        <w:rPr>
          <w:rFonts w:ascii="Times New Roman" w:hAnsi="Times New Roman" w:eastAsia="Times New Roman" w:cs="Times New Roman"/>
        </w:rPr>
        <w:t>Өйткені олар — ақыл-кеңестен жұрдай халық, олардың ішінде ешбір түсінік жоқ. Неткен дана болғанда ғой, осыны ұққанда ғой, өз ақырын ой елегінен өткізгенде ғой! Егер олардың Жартасы өздерін сатып жібермесе, Жаратқан Ие оларды жау қолына тапсырмаса, біреу мыңды қалай қуар еді, екеу он мыңды қалай бытыратып жіберер еді? Өйткені олардың жартасы біздің Жартамыздай емес, мұны тіпті дұшпандарымыздың өздері де төрелік етіп мойындайды. Өйткені олардың жүзімі Содомның жүзімінен, Ғомораның алқаптарынан шыққан; жүзімдері — у жеміс, шоқтары — ащы. Олардың шарабы — айдаһарлардың уы, улы жыландардың қатігез уыты. Мұның бәрі Менің алдымда сақтаулы емес пе, қазыналарымның арасында мөрленіп қойылмаған ба? Кек те, қайтарым да Маған тиесілі; уақыты келгенде олардың аяғы тайып кетеді. Өйткені олардың қайғы-қасірет күні жақын, бастарына келер нәрселер асығып келеді. Өйткені Жаратқан Ие Өз халқын соттайды, ал қызметшілеріне жаны ашиды, олардың күш-қуаты таусылғанын, ешкімнің де тұтқында да, бостандықта да қалмағанын көрген кезде. Сонда Ол: “Олардың тәңірлері қайда, өздері сенім артқан жартасы қайда? — дейді. Заңды қайталау 32:28–37.</w:t>
      </w:r>
    </w:p>
    <w:p>
      <w:pPr>
        <w:pStyle w:val="ArticleBody"/>
        <w:jc w:val="left"/>
      </w:pPr>
      <w:r>
        <w:rPr>
          <w:rFonts w:ascii="Times New Roman" w:hAnsi="Times New Roman" w:eastAsia="Times New Roman" w:cs="Times New Roman"/>
        </w:rPr>
        <w:t>Жер сілкінісінің «сағаты» — «олардың апат күні». Бұл — соңғы күндері арттырылатын білімді түсінбеген адвентизмдегілерге шығарылатын үкім. Олар өз үйлерін соның үстіне тұрғызу үшін жалған жартас таңдады, ал шын мәнінде, олардың жартасы — құм.</w:t>
      </w:r>
    </w:p>
    <w:p>
      <w:pPr>
        <w:pStyle w:val="ArticleScripture"/>
        <w:jc w:val="left"/>
      </w:pPr>
      <w:r>
        <w:rPr>
          <w:rFonts w:ascii="Times New Roman" w:hAnsi="Times New Roman" w:eastAsia="Times New Roman" w:cs="Times New Roman"/>
        </w:rPr>
        <w:t>«Ескерту берілді: 1842, 1843 және 1844 жылдардағы хабар келгеннен бері біз құрып келе жатқан сенімнің іргетасын шайқалтатын ештеңенің енуіне жол берілмеуі тиіс. Мен осы хабарда болдым, және содан бері Құдай бізге берген нұрға адал болып, дүниенің алдында берік тұрып келемін. Біз күн сайын Жаратқан Иені шын жүректен дұға етіп, нұр іздеп, аяқтарымыз қойылған тұғырдан түспек емеспіз. Мен Құдайдың маған берген нұрынан бас тарта алады деп ойлайсыз ба? Ол Мәңгілік Жартас сияқты болуы тиіс. Ол маған берілген сәттен бері мені жетектеп келеді». Review and Herald, 1903 жылғы 14 сәуір.</w:t>
      </w:r>
    </w:p>
    <w:p>
      <w:pPr>
        <w:pStyle w:val="ArticleBody"/>
        <w:jc w:val="left"/>
      </w:pPr>
      <w:r>
        <w:rPr>
          <w:rFonts w:ascii="Times New Roman" w:hAnsi="Times New Roman" w:eastAsia="Times New Roman" w:cs="Times New Roman"/>
        </w:rPr>
        <w:t>«Ай» бірінші айды білдіреді.</w:t>
      </w:r>
    </w:p>
    <w:p>
      <w:pPr>
        <w:pStyle w:val="ArticleScripture"/>
        <w:jc w:val="left"/>
      </w:pPr>
      <w:r>
        <w:rPr>
          <w:rFonts w:ascii="Times New Roman" w:hAnsi="Times New Roman" w:eastAsia="Times New Roman" w:cs="Times New Roman"/>
        </w:rPr>
        <w:t>Ендеше, Сион ұлдары, шаттаныңдар да, өздеріңнің Құдайларың Жаратқан Иеде қуаныңдар; өйткені Ол сендерге алғашқы жаңбырды өлшемімен берді, әрі сендер үшін жаңбырды — алғашқы жаңбыр мен соңғы жаңбырды — бірінші айда жаудырады. Сонда қырмандар бидайға толады, ал астаулар шарап пен майға лық толып, тасымақ. Мен сендерге шегіртке жеген жылдарды, жапырақ кеміргішті, құртты және шегіртке тұқымдас жойғышты — араларыңа Өзім жіберген ұлы әскерімді — қайтарып беремін. Сонда молынан жеп, тоясыңдар, әрі сендерге ғажайып түрде жақсылық жасаған өздеріңнің Құдайларың Жаратқан Иенің есімін мадақтайсыңдар; және Менің халқым ешқашан масқара болмайды. Сонда Менің Исраилдің ортасында екенімді, әрі Менің сендердің Құдайларың Жаратқан Ие екенімді, Одан өзгенің жоқ екенін білесіңдер; және Менің халқым ешқашан масқара болмайды. Жоел 2:23–27.</w:t>
      </w:r>
    </w:p>
    <w:p>
      <w:pPr>
        <w:pStyle w:val="ArticleBody"/>
        <w:jc w:val="left"/>
      </w:pPr>
      <w:r>
        <w:rPr>
          <w:rFonts w:ascii="Times New Roman" w:hAnsi="Times New Roman" w:eastAsia="Times New Roman" w:cs="Times New Roman"/>
        </w:rPr>
        <w:t>Жексенбілік заңның «сағаты» соққанда, үшінші қасіреттің Исламы күтпеген жерден соққы береді, ал Лаодикеялық адвентизм жыланның жартасына сенгендіктен масқара болады. Сол уақытта, бірінші айда, тазартылған халықтың үстіне соңғы жаңбыр төгіледі. Сол сәтте, Нэшвиллден бастап азаптаудан кейін, Америка Құрама Штаттары өлтіріледі. Қалалардың жойылуы болып табылатын азап басталады, әрі жексенбілік заңның сағатында Америка Құрама Штаттары Киелі кітап пайғамбарлығындағы алтыншы патшалық ретінде аяқталады (өлтіріледі), осылайша дүние үшін аңның мүсінін сынау уақытын бастап береді; бұл уақыт сегізінші патшалықтың ақырына, оған жәрдем ететін ешкім болмайтын кезге дейін жалғасады (өлтіріледі).</w:t>
      </w:r>
    </w:p>
    <w:p>
      <w:pPr>
        <w:pStyle w:val="ArticleHeading"/>
        <w:jc w:val="left"/>
      </w:pPr>
      <w:r>
        <w:rPr>
          <w:rFonts w:ascii="Arial" w:hAnsi="Arial" w:eastAsia="Arial" w:cs="Arial"/>
        </w:rPr>
        <w:t>Евфрат</w:t>
      </w:r>
    </w:p>
    <w:p>
      <w:pPr>
        <w:pStyle w:val="ArticleBody"/>
        <w:jc w:val="left"/>
      </w:pPr>
      <w:r>
        <w:rPr>
          <w:rFonts w:ascii="Times New Roman" w:hAnsi="Times New Roman" w:eastAsia="Times New Roman" w:cs="Times New Roman"/>
        </w:rPr>
        <w:t>Евфрат өзені ишаралық түрде исламмен байланыстырылады, ал «Евфрат» «өнімді», немесе «бұзып-жарып шығу» дегенді білдіреді. Екінші қасіретте Евфратта байлаулы тұрған төрт жел босатылады.</w:t>
      </w:r>
    </w:p>
    <w:p>
      <w:pPr>
        <w:pStyle w:val="ArticleScripture"/>
        <w:jc w:val="left"/>
      </w:pPr>
      <w:r>
        <w:rPr>
          <w:rFonts w:ascii="Times New Roman" w:hAnsi="Times New Roman" w:eastAsia="Times New Roman" w:cs="Times New Roman"/>
        </w:rPr>
        <w:t>Алтыншы періште сырнайын тартты, сонда мен Құдайдың алдында тұрған алтын құрбандық үстелінің төрт мүйізінен шыққан бір дауысты естідім. Ол сырнайы бар алтыншы періштеге: «Ұлы Евфрат өзенінде байлаулы тұрған төрт періштені босат»,— деді. Сонда белгілі бір сағатқа, бір күнге, бір айға және бір жылға әзірленген, адамдардың үштен бірін өлтіру үшін дайындалған төрт періште босатылды. Аян 9:13–15.</w:t>
      </w:r>
    </w:p>
    <w:p>
      <w:pPr>
        <w:pStyle w:val="ArticleBody"/>
        <w:jc w:val="left"/>
      </w:pPr>
      <w:r>
        <w:rPr>
          <w:rFonts w:ascii="Times New Roman" w:hAnsi="Times New Roman" w:eastAsia="Times New Roman" w:cs="Times New Roman"/>
        </w:rPr>
        <w:t>Евфрат Уәде етілген Жердің шығыс шекарасын білдірді, ал пайғамбарлықта Ислам — «шығыстың ұлдары». Олардың пайғамбарлық сипаты — тыйылып, кейін босатылуы; мұның басталуы Ажардың Сара арқылы тыйылуынан көрінеді.</w:t>
      </w:r>
    </w:p>
    <w:p>
      <w:pPr>
        <w:pStyle w:val="ArticleScripture"/>
        <w:jc w:val="left"/>
      </w:pPr>
      <w:r>
        <w:rPr>
          <w:rFonts w:ascii="Times New Roman" w:hAnsi="Times New Roman" w:eastAsia="Times New Roman" w:cs="Times New Roman"/>
        </w:rPr>
        <w:t>Сонда Құдай былай деді: «Расында, саған ұл туатын — әйелің Сара; сен оның атын Ысқақ қоясың; Мен онымен Өз келісімімді мәңгілік келісім етіп, әрі одан кейінгі ұрпағымен де бекітемін. Ал Ысмағұлға келсек, сен үшін оны да естідім: міне, Мен оған батамды бердім, оны өсімтал етемін, әрі оны тым көбейтемін; ол он екі әміршіні дүниеге келтіреді, және Мен оны ұлы халық етемін». Жаратылыс 17:19, 20.</w:t>
      </w:r>
    </w:p>
    <w:p>
      <w:pPr>
        <w:pStyle w:val="ArticleBody"/>
        <w:jc w:val="left"/>
      </w:pPr>
      <w:r>
        <w:rPr>
          <w:rFonts w:ascii="Times New Roman" w:hAnsi="Times New Roman" w:eastAsia="Times New Roman" w:cs="Times New Roman"/>
        </w:rPr>
        <w:t>Ысмайыл жемісті болуға тағайындалды, ал Евфрат «жемісті» дегенді білдіреді. Бірінші қасіреттің азабының жүз елу жылдық пайғамбарлығының соңында, Ислам адамдардың үштен бір бөлігін өлтіру үшін босатылған кезде, бір сағат, бір күн, бір ай және бір жыл туралы пайғамбарлық басталды. Жексенбі заңы кезінде Киелі кітап пайғамбарлығындағы алтыншы патшалық өлтіріледі, және ол қазіргі Римнің үштен бір бөлігі болып табылады. Ислам 1840 жылғы 11 тамызда, бірінші періштенің хабарының күшейтілуі кезінде, тежелген еді, ал ол үшінші періштенің хабарының күшейтілуі кезінде, 11 қыркүйекте, босатылды.</w:t>
      </w:r>
    </w:p>
    <w:p>
      <w:pPr>
        <w:pStyle w:val="ArticleBody"/>
        <w:jc w:val="left"/>
      </w:pPr>
      <w:r>
        <w:rPr>
          <w:rFonts w:ascii="Times New Roman" w:hAnsi="Times New Roman" w:eastAsia="Times New Roman" w:cs="Times New Roman"/>
        </w:rPr>
        <w:t>9/11 күні өлгендерге қатысты сот аяқталып, тірілерге қатысты сот басталған кезде, бір жүз қырық төрт мыңның мөрленуі басталды. Үшінші қасіреттің Исламы 9/11 күні босатылғанда, ол мөрлеу уақыты барысында бірден тежелді.</w:t>
      </w:r>
    </w:p>
    <w:p>
      <w:pPr>
        <w:pStyle w:val="ArticleScripture"/>
        <w:jc w:val="left"/>
      </w:pPr>
      <w:r>
        <w:rPr>
          <w:rFonts w:ascii="Times New Roman" w:hAnsi="Times New Roman" w:eastAsia="Times New Roman" w:cs="Times New Roman"/>
        </w:rPr>
        <w:t>«Бұл көрініс 1847 жылы, сенбі күнін сақтайтын адвент бауырластар өте аз болған кезде берілді; ал солардың өз ішінен де оны сақтау Құдай халқы мен сенбейтіндер арасын айқындайтын жеткілікті дәрежеде маңызды деп санайтындар аз еді. Енді сол көріністің орындалуы көріне бастады. Мұнда аталған “сол ауыртпалық уақытының басталуы” пәлелер төгіле бастайтын уақытты емес, қайта олардың төгілуінің дәл алдындағы қысқа мерзімді білдіреді, сол кезде Мәсіх киелі орында болады. Сол уақытта, құтқарылу ісі аяқталып келе жатқанда, жер бетіне ауыртпалық түсетін болады, әрі халықтар қаһарланатын болады, бірақ үшінші періштенің ісіне кедергі келтірмес үшін тежеліп тұрады. Сол уақытта “кейінгі жаңбыр”, немесе Иеміздің жүзінен келетін сергіту, үшінші періштенің қатты дауысына күш беру және әулиелерді жеті соңғы пәле төгілетін кезеңде берік тұруға дайындау үшін келеді». Early Writings, 85.</w:t>
      </w:r>
    </w:p>
    <w:p>
      <w:pPr>
        <w:pStyle w:val="ArticleBody"/>
        <w:jc w:val="left"/>
      </w:pPr>
      <w:r>
        <w:rPr>
          <w:rFonts w:ascii="Times New Roman" w:hAnsi="Times New Roman" w:eastAsia="Times New Roman" w:cs="Times New Roman"/>
        </w:rPr>
        <w:t>Сынақ мерзімінің аяқталуына алып баратын «қысқа уақыт» — бұл Мәсіхтің қасиетті орында болып, «құтқарылу ісін» «аяқтап жатқан» кезеңі.</w:t>
      </w:r>
    </w:p>
    <w:p>
      <w:pPr>
        <w:pStyle w:val="ArticleScripture"/>
        <w:jc w:val="left"/>
      </w:pPr>
      <w:r>
        <w:rPr>
          <w:rFonts w:ascii="Times New Roman" w:hAnsi="Times New Roman" w:eastAsia="Times New Roman" w:cs="Times New Roman"/>
        </w:rPr>
        <w:t>«Мәсіхтің құрбандығы мен діни қызметінің көлеңкесі болған ғибраттық жүйеде киелі орынды тазарту — жыл сайынғы қызмет айналымында бас діни қызметкер атқарған ең соңғы рәсім еді. Бұл татуластыру қызметінің қорытынды ісі — Исраилден күнәні алып тастау, яғни жою болатын. Ол көктегі Бас Діни Қызметкеріміздің қызметіндегі қорытынды істі алдын ала бейнеледі: көктегі жазбаларда тіркелген Өз халқының күнәларын алып тастау немесе өшіру ісін. Бұл қызмет тергеу ісін, сот ісін қамтиды; әрі ол Мәсіхтің аспан бұлттарымен құдірет пен ұлы даңқпен келуінің дәл алдында болады; өйткені Ол келгенде, әрбір іс шешіліп қойған болады. Иса былай дейді: “Міне, Менің сыйлығым Өзіммен бірге, әркімге ісіне қарай беру үшін”. Аян 22:12. Екінші келудің дәл алдында болатын осы сот ісі Аян 14:7-дегі бірінші періштенің хабарында жария етілген: “Құдайдан қорқыңдар және Оған мадақ беріңдер, өйткені Оның сотының уақыты келді”». Ұлы күрес, 352.</w:t>
      </w:r>
    </w:p>
    <w:p>
      <w:pPr>
        <w:pStyle w:val="ArticleBody"/>
        <w:jc w:val="left"/>
      </w:pPr>
      <w:r>
        <w:rPr>
          <w:rFonts w:ascii="Times New Roman" w:hAnsi="Times New Roman" w:eastAsia="Times New Roman" w:cs="Times New Roman"/>
        </w:rPr>
        <w:t>«Өз халқының күнәларын өшіру» тірілердің соты барысында жүзеге асады.</w:t>
      </w:r>
    </w:p>
    <w:p>
      <w:pPr>
        <w:pStyle w:val="ArticleScripture"/>
        <w:jc w:val="left"/>
      </w:pPr>
      <w:r>
        <w:rPr>
          <w:rFonts w:ascii="Times New Roman" w:hAnsi="Times New Roman" w:eastAsia="Times New Roman" w:cs="Times New Roman"/>
        </w:rPr>
        <w:t>Ендеше, күнәларың өшірілуі үшін тәубеге келіп, бет бұрыңдар; сонда Жаратқан Иенің алдынан сергіту уақыттары келіп, Ол сендерге алдын ала уағыздалған Иса Мәсіхті жібереді. Әлем басталғалы бері Құдай Өзінің барлық киелі пайғамбарларының аузы арқылы айтып келген барша нәрсенің қалпына келтірілу уақыттары жеткенге дейін, көк Оны қабылдауға тиіс. Елшілердің істері 3:19–21.</w:t>
      </w:r>
    </w:p>
    <w:p>
      <w:pPr>
        <w:pStyle w:val="ArticleBody"/>
        <w:jc w:val="left"/>
      </w:pPr>
      <w:r>
        <w:rPr>
          <w:rFonts w:ascii="Times New Roman" w:hAnsi="Times New Roman" w:eastAsia="Times New Roman" w:cs="Times New Roman"/>
        </w:rPr>
        <w:t>Тәубеге келу үшін адам тірі болуы тиіс, ал Петір бұл жерде кемел мағынада айтып отырған тәубе «сергіту келетін» кезде жүзеге асады. Тынығу мен сергіту — бұл кейінгі жаңбыр, ол Аянның он сегізінші тарауындағы құдіретті періште өз даңқымен жерді нұрландыру үшін түскен кезде басталды. Сол құдіретті періште сондай-ақ 1840 жылғы 11 тамыздағы, Ислам тежелген кезде түскен, бірінші періште еді, және ол періште «Иса Мәсіхтің Өзінен кем тұлға емес» еді. «Сергіту» мен «бәрінің қайта қалпына келтірілетін уақыттары» Исламның халықтарды ашуландыру үшін босатылуынан басталып, содан кейін жүз қырық төрт мыңға мөр басылып жатқанда оның тежелуімен жалғасады. 11 қыркүйек — кейінгі жаңбыр болып табылатын сергіту мен тынығу уақыттарының белгісі, әрі ол «бәрінің қайта қалпына келтірілуі» кезеңін белгілейді. Қалпына келтірілетіні — қауым, ол 1863 жылғы бүліктен бері соғысушы қауым болып келді, бірақ жүз қырық төрт мыңға мөр басылатын уақытта жеңімпаз қауымға айналады.</w:t>
      </w:r>
    </w:p>
    <w:p>
      <w:pPr>
        <w:pStyle w:val="ArticleBody"/>
        <w:jc w:val="left"/>
      </w:pPr>
      <w:r>
        <w:rPr>
          <w:rFonts w:ascii="Times New Roman" w:hAnsi="Times New Roman" w:eastAsia="Times New Roman" w:cs="Times New Roman"/>
        </w:rPr>
        <w:t>Жауынгер шіркеу — бидай мен арамшөптің қоспасы, ал салтанат құрған шіркеу — Елуінші күн мейрамының алғашқы өнім ретіндегі бидай тартуы. 11 қыркүйек Балағамның есекті алғаш рет ұрған кезі болды, және тосын шабуылдан кейін бірден Балағам (Америка Құрама Штаттары) терроризмге қарсы дүниежүзілік соғысты бастады. Балағамның есегі үшінші қасіретті құрайтын үш қасіретті білдіреді, әрі олар үш періштенің хабарларымен қатарласа жүреді. Сондықтан бұл үш қасірет пайғамбарлық тұрғыдан үш періштенің үш қадамы арқылы басқарылып отырады. Осы себепті Балағамның есекті екінші рет ұруы — екі еселену, өйткені екінші қадамда әрдайым солай болады. Ежелгі тура мағынадағы даңқты жер мен қазіргі рухани даңқты жердің екі жүзімдігінің арасында Ислам 2023 жылғы 7 қазанда Исраилге соққы берді, содан кейін бірден Ғазаға шектеу қойылды, ал содан соң Ислам Нэшвиллге соққы береді.</w:t>
      </w:r>
    </w:p>
    <w:p>
      <w:pPr>
        <w:pStyle w:val="ArticleBody"/>
        <w:jc w:val="left"/>
      </w:pPr>
      <w:r>
        <w:rPr>
          <w:rFonts w:ascii="Times New Roman" w:hAnsi="Times New Roman" w:eastAsia="Times New Roman" w:cs="Times New Roman"/>
        </w:rPr>
        <w:t>Нэшвиллдегі соққы — Балағамның куәлігінде жүзімдіктердің арасында орын алатын екі тосын шабуылдың екіншісі. Нэшвилл түн ортасындағы айқай хабары екінші періштеге қосылатын пайғамбарлық межені белгілейді. Түн ортасындағы айқай хабары Мәсіхтің екі шәкірті (екінші періштенің хабарын бейнелей отырып) салтанатты кірудің басында есекті шешіп алған кезде басталады. Сол шеру түптің түбінде айқышқа алып барады; ал ол айқыш Римнің жезөкшесі ұмыт қалдырылғаннан кейін Құрама Штаттардың тарихында Киелі кітап пайғамбарлығындағы алтыншы патшалықты жеңетін, жуықтап келе жатқан жексенбілік заңның жер сілкінісін бейнелейді.</w:t>
      </w:r>
    </w:p>
    <w:p>
      <w:pPr>
        <w:pStyle w:val="ArticleBody"/>
        <w:jc w:val="left"/>
      </w:pPr>
      <w:r>
        <w:rPr>
          <w:rFonts w:ascii="Times New Roman" w:hAnsi="Times New Roman" w:eastAsia="Times New Roman" w:cs="Times New Roman"/>
        </w:rPr>
        <w:t>Жезөкше жексенбілік заң кезінде өз әндерін айта бастағанда, Ниневия шайқасы қайталанған болады және дүниеде аңның мүсініне қатысты сыналу уақытының ашылуын белгілейтін кілт бұралған болады. Ниневия шайқасы — түн ортасындағы айқай жариялануының аяқталуы, ол содан кейін үшінші періштенің зор айқайына айналады. Нэшвиллге жасалған тұтқиыл шабуылмен белгіленетін сол кезеңнің басталуы да Ниневия шайқасымен алдын ала бейнеленген болады, өйткені Иса, Альфа мен Омега ретінде, әрдайым ақырды бастау арқылы бейнелейді. Нэшвиллге жасалған шабуыл, пайғамбарлық қажеттілік бойынша, Исламға жер бетін қараңғылыққа толтыруға мүмкіндік беретін Римнің Парсыны жеңуінің элементтерін қамтитын болады. Дональд Трамп — Рим мүсінінің рәмізі, сондықтан ол Нэшвилл соққысымен байланысты Ниневия шайқасында жеңіске жетеді, бірақ оның Исламның тасқынына қарсы тұруға деген күші әлсіреген болады.</w:t>
      </w:r>
    </w:p>
    <w:p>
      <w:pPr>
        <w:pStyle w:val="ArticleBody"/>
        <w:jc w:val="left"/>
      </w:pPr>
      <w:r>
        <w:rPr>
          <w:rFonts w:ascii="Times New Roman" w:hAnsi="Times New Roman" w:eastAsia="Times New Roman" w:cs="Times New Roman"/>
        </w:rPr>
        <w:t>Рональд Рейган 1989 жылы жеңіспен аяқтай алған соғыс Екінші дүниежүзілік соғыстың соңында басталған қырғи-қабақ соғыс еді. Трамптың қырғи-қабақ соғысы — Паниум шайқасы, әрі ол жексенбілік заң кезіндегі Үшінші дүниежүзілік соғысқа алып барады; бұл соғыс Актиум шайқасымен, сондай-ақ Ниневия шайқасымен де бейнеленген. Паниум шайқасымен бейнеленетін Трамптың қырғи-қабақ соғысы 1989 жылы Берлин «қабырғасының» құлатылуымен бейнеленгеніндей, Конституциядағы шіркеу мен мемлекеттің бөлінуінің «қабырғасын» құлатуға алып келеді.</w:t>
      </w:r>
    </w:p>
    <w:p>
      <w:pPr>
        <w:pStyle w:val="ArticleBody"/>
        <w:jc w:val="left"/>
      </w:pPr>
      <w:r>
        <w:rPr>
          <w:rFonts w:ascii="Times New Roman" w:hAnsi="Times New Roman" w:eastAsia="Times New Roman" w:cs="Times New Roman"/>
        </w:rPr>
        <w:t>Нэшвилл Балағамның есегі Балағамның аяғын қабырғаға қысып жаншитын нүктені білдіреді, осылайша қабырға тұсындағы мүгедектікке нұсқайды. Түн ортасындағы айқай кезеңі Конституциядағы бөліну қабырғасына соғылып кіретін оқиғамен басталады, сол арқылы аңның мүсінін (шіркеу мен мемлекеттің қосылуын) орнатудың басталуын, аңның мүсінін орнатудың соңында бөліну қабырғасының құлатылуын бейнелейтін межемен белгілейді. Дональд Трамп 1798 жылғы Alien and Sedition Acts арқылы бейнеленгендей, жексенбілік заң кезіндегі сөйлеуді бейнелейтін атқарушы жарлық арқылы пайғамбарлық түрде сөйлейтін болады. Сол жерде ол Демократиялық партияның жаһанданушыларын және олардың Республикашыл партиядағы RINO жаһанданушылары ретіндегі сыңарларын жеңеді. Ниневия шайқасында Парсымен бейнеленген жауларды жеңуі саяси соғыстың екі жағын да жер бетіне жайылатын исламның шегірткелеріне қарсы тұру үшін қажет күштен айырады. Трамптың жаншылған аяғы — түн ортасындағы айқай жариялануының басындағы қабырға, ол соңындағы қабырғаға алып барады.</w:t>
      </w:r>
    </w:p>
    <w:p>
      <w:pPr>
        <w:pStyle w:val="ArticleBody"/>
        <w:jc w:val="left"/>
      </w:pPr>
      <w:r>
        <w:rPr>
          <w:rFonts w:ascii="Times New Roman" w:hAnsi="Times New Roman" w:eastAsia="Times New Roman" w:cs="Times New Roman"/>
        </w:rPr>
        <w:t>Біз үш қасірет туралы осы қарастыруды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 аяттың жасырын тарихы — он төртінші саны</dc:title>
  <dc:subject>Екінші қасірет — Бірінші бөлім</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