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Жиырма сегізінші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Жиырма сегізінші нөмір</w:t>
      </w:r>
    </w:p>
    <w:p>
      <w:pPr>
        <w:pStyle w:val="ArticleBody"/>
        <w:jc w:val="left"/>
      </w:pPr>
      <w:r>
        <w:rPr>
          <w:rFonts w:ascii="Times New Roman" w:hAnsi="Times New Roman" w:eastAsia="Times New Roman" w:cs="Times New Roman"/>
        </w:rPr>
        <w:t>Біз Матай кітабындағы Мәсіхке қатысты он екі орындалуды анықтап, оларды жүз қырық төрт мыңның межелік белгілерімен сәйкестендіріп жатырмыз. Біз Мәсіхтің туылуын әрбір реформаторлық қозғалысты бастайтын ақырзаман уақытының межелік белгісі ретінде анықтадық. Мәсіхтің туылуы жүз қырық төрт мың үшін ақырзаман уақыты болып табылатын 1989 жылымен сәйкеседі. Сол межелік белгіден кейін әрдайым хабар жұртшылық алдына шығарылатын межелік белгі келеді, сонда содан кейін халық жауапкершілікке тартылатын болады.</w:t>
      </w:r>
    </w:p>
    <w:p>
      <w:pPr>
        <w:pStyle w:val="ArticleBody"/>
        <w:jc w:val="left"/>
      </w:pPr>
      <w:r>
        <w:rPr>
          <w:rFonts w:ascii="Times New Roman" w:hAnsi="Times New Roman" w:eastAsia="Times New Roman" w:cs="Times New Roman"/>
        </w:rPr>
        <w:t>Екінші Мәсіхтік орындалу — Мәсіхтің астарлы әңгімелер арқылы ілім беруі болды; бұл ақырзаман уақытынан кейін жүйелендірілетін хабарды ұсынуда қолданылатын әдіснаманы айқындайды, сол кезде білімнің артуы сол бір ерекше ұрпаққа арналған хабарға алып келеді. Миллериттер үшін бұл 1831 жыл, ал бір жүз қырық төрт мыңдық қозғалыс үшін 1996 жыл болды. Хабар көпшілік игілігіне ұсынылғаннан кейін, ол сынақ үдерісінің басталуын белгілейтін пайғамбарлықтың орындалуы арқылы қуаттандырылады. Бұл қуаттандыру Миллериттер үшін 1840 жылғы 11 тамыз, ал бір жүз қырық төрт мың үшін 9/11 болды.</w:t>
      </w:r>
    </w:p>
    <w:p>
      <w:pPr>
        <w:pStyle w:val="ArticleHeading"/>
        <w:jc w:val="left"/>
      </w:pPr>
      <w:r>
        <w:rPr>
          <w:rFonts w:ascii="Arial" w:hAnsi="Arial" w:eastAsia="Arial" w:cs="Arial"/>
        </w:rPr>
        <w:t>Үшінші Мәсіхшілік жолбелгі — 9/11-дің Хабаршылары</w:t>
      </w:r>
    </w:p>
    <w:p>
      <w:pPr>
        <w:pStyle w:val="ArticleScripture"/>
        <w:jc w:val="left"/>
      </w:pPr>
      <w:r>
        <w:rPr>
          <w:rFonts w:ascii="Times New Roman" w:hAnsi="Times New Roman" w:eastAsia="Times New Roman" w:cs="Times New Roman"/>
        </w:rPr>
        <w:t>Ол келіп, Назарет деп аталатын қалаға қоныстанды; бұл пайғамбарлар арқылы айтылған: «Ол назареттік деп аталатын болады»,— деген сөздің орындалуы үшін еді. Матай 2:23.</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Йессейдің сабағынан бір шыбық шығып, оның тамырларынан бір Бұтақ өсіп шығады. Ишая 11:1, Билер 13.</w:t>
      </w:r>
    </w:p>
    <w:p>
      <w:pPr>
        <w:pStyle w:val="ArticleBody"/>
        <w:jc w:val="left"/>
      </w:pPr>
      <w:r>
        <w:rPr>
          <w:rFonts w:ascii="Times New Roman" w:hAnsi="Times New Roman" w:eastAsia="Times New Roman" w:cs="Times New Roman"/>
        </w:rPr>
        <w:t>«Бұтақ» деп аударылған еврей сөзінің түбірі — Netzer, бұл сондай-ақ Назарет атауының да түбірі. Бұтақ Назареттің кедей лашықтар ауданынан шығады.</w:t>
      </w:r>
    </w:p>
    <w:p>
      <w:pPr>
        <w:pStyle w:val="ArticleScripture"/>
        <w:jc w:val="left"/>
      </w:pPr>
      <w:r>
        <w:rPr>
          <w:rFonts w:ascii="Times New Roman" w:hAnsi="Times New Roman" w:eastAsia="Times New Roman" w:cs="Times New Roman"/>
        </w:rPr>
        <w:t>«Иеміз осы жер бетінде Өзі тән алып өмір сүрген кезінде істегеніндей, қарапайым тұрмыс ортасынан шыққан жас жігіттерді Өз қызметіне шақырады. Ол білімді раввиндерді айналып өтіп, Өзінің алғашқы шәкірттері етіп кішіпейіл, оқымаған балықшыларды таңдады. Оның кедейлік пен беймәлімдіктің арасынан шақырып шығаратын қызметкерлері бар. Күнделікті өмірдің қарапайым міндеттерімен айналысып, қалың, дөрекі киім киген оларды адамдар түкке тұрғысыз деп қарайды. Бірақ олар Иеміз үшін жарқырап нұр шашатын қымбат асыл тастарға айналады. “Олар Менікі болады, — дейді Әскербасы Жаратқан Ие, — Мен Өз асыл қазынамды жинайтын күні.”» Review and Herald, May 5, 1903.</w:t>
      </w:r>
    </w:p>
    <w:p>
      <w:pPr>
        <w:pStyle w:val="ArticleBody"/>
        <w:jc w:val="left"/>
      </w:pPr>
      <w:r>
        <w:rPr>
          <w:rFonts w:ascii="Times New Roman" w:hAnsi="Times New Roman" w:eastAsia="Times New Roman" w:cs="Times New Roman"/>
        </w:rPr>
        <w:t>1888 жылы Құдай Киелі Рухтың билігі, Уайт апайдың билігі және Джонс пен Ваггонерге берілген шабыттанған құптау қабылданбай тасталды; бұл Қорахтың Мұсаның билігін қалайша теріске шығарғанына ұқсас болды.</w:t>
      </w:r>
    </w:p>
    <w:p>
      <w:pPr>
        <w:pStyle w:val="ArticleScripture"/>
        <w:jc w:val="left"/>
      </w:pPr>
      <w:r>
        <w:rPr>
          <w:rFonts w:ascii="Times New Roman" w:hAnsi="Times New Roman" w:eastAsia="Times New Roman" w:cs="Times New Roman"/>
        </w:rPr>
        <w:t>«Осылайша үшінші періштенің хабары жария етіледі. Оны барынша зор құдіретпен жеткізу уақыты келгенде, Жаратқан Ие Өз қызметіне өздерін бағыштағандардың саналарын жетелей отырып, кішіпейіл құралдар арқылы әрекет етеді. Еңбеккерлер әдеби оқу орындарының тәлімі арқылы емес, қайта Оның Рухының майлануы арқылы лайықты етіледі. Сенім мен дұға адамдары Құдайдың өздеріне беретін сөздерін жариялап, киелі құлшыныспен алға шығуға мәжбүр болады. Бабылдың күнәлары әшкереленеді. Шіркеу қаулыларын азаматтық билік арқылы күштеп орындатудың үрейлі салдарлары, спиритизмнің дендеп енуі, папалық биліктің жасырын, бірақ тез ілгерілеуі — мұның бәрінің бетпердесі сыпырылады. Осы салтанатты ескертулер арқылы халық қозғалысқа түседі. Мыңдаған, тіпті мыңдаған адамдар мұндай сөздерді бұрын ешқашан естімеген бола тұра, құлақ түреді. Олар таңданыспен Бабылдың аспаннан өзіне жіберілген ақиқатты қабылдамай тастағаны үшін, өз қателіктері мен күнәлары себепті құлаған шіркеу екені жөніндегі куәлікті естиді. Халық бұрынғы ұстаздарына: “Бұл рас па?” — деген ынталы сауалмен барған кезде, қызметшілер олардың қорқынышын басып, оянған ар-ұжданын тыныштандыру үшін ертегілер айтып, жағымды нәрселерді пайғамбарлық етеді. Бірақ көпшілік адамдар тек адамның беделімен қанағаттанудан бас тартып, анық “Жаратқан Ие осылай дейді” деген сөзді талап еткендіктен, көпшілікке ұнамды қызметшілер, ежелгі парызшылдар сияқты, өз беделінің күмәнға алынғанына ашуға булығып, бұл хабарды шайтаннан деп айыптайды да, күнәні сүйетін қалың жұртты оны жариялаушыларды жамандап, қудалауға айдап салады». Ұлы күрес, 606.</w:t>
      </w:r>
    </w:p>
    <w:p>
      <w:pPr>
        <w:pStyle w:val="ArticleBody"/>
        <w:jc w:val="left"/>
      </w:pPr>
      <w:r>
        <w:rPr>
          <w:rFonts w:ascii="Times New Roman" w:hAnsi="Times New Roman" w:eastAsia="Times New Roman" w:cs="Times New Roman"/>
        </w:rPr>
        <w:t>Назарет кедей аудандарынан шыққан мүдірек еріндер Ишаяның жиырма жетінші тарауындағы «айтысқа» келіп жетті.</w:t>
      </w:r>
    </w:p>
    <w:p>
      <w:pPr>
        <w:pStyle w:val="ArticleScripture"/>
        <w:jc w:val="left"/>
      </w:pPr>
      <w:r>
        <w:rPr>
          <w:rFonts w:ascii="Times New Roman" w:hAnsi="Times New Roman" w:eastAsia="Times New Roman" w:cs="Times New Roman"/>
        </w:rPr>
        <w:t>Ол дүрлеп шыққанда, Сен оны өлшеммен жазалайсың; шығыс желі соққан күні Ол Өзінің қатты желін тежейді. Ишая 27:8.</w:t>
      </w:r>
    </w:p>
    <w:p>
      <w:pPr>
        <w:pStyle w:val="ArticleBody"/>
        <w:jc w:val="left"/>
      </w:pPr>
      <w:r>
        <w:rPr>
          <w:rFonts w:ascii="Times New Roman" w:hAnsi="Times New Roman" w:eastAsia="Times New Roman" w:cs="Times New Roman"/>
        </w:rPr>
        <w:t>«Үшінші қасірет» ретінде, сондай-ақ «халықтардың қаһарлануы» ретінде бейнеленген Исламның «шығыс желі» 11 қыркүйекте босатылып, сол сәтте-ақ тежелді.</w:t>
      </w:r>
    </w:p>
    <w:p>
      <w:pPr>
        <w:pStyle w:val="ArticleScripture"/>
        <w:jc w:val="left"/>
      </w:pPr>
      <w:r>
        <w:rPr>
          <w:rFonts w:ascii="Times New Roman" w:hAnsi="Times New Roman" w:eastAsia="Times New Roman" w:cs="Times New Roman"/>
        </w:rPr>
        <w:t>«Сол кезде, құтқарылу ісі аяқталуға жақындап тұрған шақта, жер бетіне қасірет келе бастайды, ал халықтар қаһарланатын болады, алайда үшінші періштенің ісіне кедергі келтірмес үшін тежеліп ұсталады. Сол уақытта “кеш жауын”, яғни Иеміздің жүзінен келетін сергіту, үшінші періштенің зор даусына күш беру үшін және әулиелерді соңғы жеті пәле төгілетін кезеңде берік тұруға дайындау үшін келеді». Early Writings, 85.</w:t>
      </w:r>
    </w:p>
    <w:p>
      <w:pPr>
        <w:pStyle w:val="ArticleBody"/>
        <w:jc w:val="left"/>
      </w:pPr>
      <w:r>
        <w:rPr>
          <w:rFonts w:ascii="Times New Roman" w:hAnsi="Times New Roman" w:eastAsia="Times New Roman" w:cs="Times New Roman"/>
        </w:rPr>
        <w:t>Содан кейін Мұса, Эллен Уайт, А. Т. Джоунс және Е. Дж. Уаггонер Хабаккук кітабының екінші тарауындағы сақшылар ретінде 9/11-де өз орындарын иеленді; олар шығыс желі келгенде басталатын Ишаяның «айтысы» кезінде не айтатындарын сұрады. Ишая бұл «айтыстың» Құдай халқының күнәларын аластайтынын айтады.</w:t>
      </w:r>
    </w:p>
    <w:p>
      <w:pPr>
        <w:pStyle w:val="ArticleScripture"/>
        <w:jc w:val="left"/>
      </w:pPr>
      <w:r>
        <w:rPr>
          <w:rFonts w:ascii="Times New Roman" w:hAnsi="Times New Roman" w:eastAsia="Times New Roman" w:cs="Times New Roman"/>
        </w:rPr>
        <w:t>Ол өркен жайғанда, Сен оны өлшеммен жазалайсың; шығыс желі соққан күні Ол өзінің қатты желін тежейді. Сондықтан Жақыптың заңсыздығы осымен тазартылады; ал оның күнәсін жоюдың бүкіл жемісі мынау: ол құрбандық үстелінің барлық тастарын уатылып кеткен бор тастары тәрізді еткен кезде, тоғайлар мен мүсіндер енді тұрмайды. Ишая 27:8, 9.</w:t>
      </w:r>
    </w:p>
    <w:p>
      <w:pPr>
        <w:pStyle w:val="ArticleBody"/>
        <w:jc w:val="left"/>
      </w:pPr>
      <w:r>
        <w:rPr>
          <w:rFonts w:ascii="Times New Roman" w:hAnsi="Times New Roman" w:eastAsia="Times New Roman" w:cs="Times New Roman"/>
        </w:rPr>
        <w:t>Исламның босатылып, содан кейін тежелген кезінде 9/11-де өлшенген кеш жаңбыр жөніндегі «пікірталас» — Жақыптың заңсыздықтарының қалай жойылатынын көрсетеді; осылайша Жақып Исраилге айналады. Келісімнің өкілдік адамы болған Жақыптың Исраилге дейінгі киелі кітаптық ауысуы 1856 жылды айқындайды; сол кезде филадельфиялық миллериттік қозғалыс лаодикиялық миллериттік қозғалысқа айналды, ал жеті жылдан кейін ол лаодикиялық Жетінші күн адвентистері шіркеуіне айналатын еді. Миллерит тарихындағы сол ауысу Лаодикиялық жүз қырық төрт мың қозғалысы Филадельфиялық жүз қырық төрт мың қозғалысына ауысатын кездегі жүз қырық төрт мыңның тарихындағы бір межені айқындайды. Сол ауысу нүктесі — «ығыстырушы» дегенді білдіретін Жақыптың «жеңімпаз» дегенді білдіретін Исраилге ауысатын кезі.</w:t>
      </w:r>
    </w:p>
    <w:p>
      <w:pPr>
        <w:pStyle w:val="ArticleBody"/>
        <w:jc w:val="left"/>
      </w:pPr>
      <w:r>
        <w:rPr>
          <w:rFonts w:ascii="Times New Roman" w:hAnsi="Times New Roman" w:eastAsia="Times New Roman" w:cs="Times New Roman"/>
        </w:rPr>
        <w:t>«Талас» Жақыптың заңсыздықтарын тазартады, сөйтіп ол жеңімпаз — Исраил болады. Исраил ретінде бейнеленгендер Сөздің қаны және өз куәліктерінің сөзі арқылы жеңіске жетеді.</w:t>
      </w:r>
    </w:p>
    <w:p>
      <w:pPr>
        <w:pStyle w:val="ArticleScripture"/>
        <w:jc w:val="left"/>
      </w:pPr>
      <w:r>
        <w:rPr>
          <w:rFonts w:ascii="Times New Roman" w:hAnsi="Times New Roman" w:eastAsia="Times New Roman" w:cs="Times New Roman"/>
        </w:rPr>
        <w:t>Олар оны Тоқтының қаны арқылы және өз куәліктерінің сөзі арқылы жеңді; әрі олар өлімге дейін өз жандарын аямады. Аян 12:11.</w:t>
      </w:r>
    </w:p>
    <w:p>
      <w:pPr>
        <w:pStyle w:val="ArticleBody"/>
        <w:jc w:val="left"/>
      </w:pPr>
      <w:r>
        <w:rPr>
          <w:rFonts w:ascii="Times New Roman" w:hAnsi="Times New Roman" w:eastAsia="Times New Roman" w:cs="Times New Roman"/>
        </w:rPr>
        <w:t>«Өз куәліктерінің сөзі» — Хабаккуктың күзетшісі түсінуді сұраған хабар. Ол олардың киелі етілуін және олардың ақталуы болып табылатын Тоқтының қанын білдіреді.</w:t>
      </w:r>
    </w:p>
    <w:p>
      <w:pPr>
        <w:pStyle w:val="ArticleScripture"/>
        <w:jc w:val="left"/>
      </w:pPr>
      <w:r>
        <w:rPr>
          <w:rFonts w:ascii="Times New Roman" w:hAnsi="Times New Roman" w:eastAsia="Times New Roman" w:cs="Times New Roman"/>
        </w:rPr>
        <w:t>Мен күзетімде тұрамын, мұнараға шығып орнығамын, Оның маған не айтарын және әшкереленгенімде не деп жауап берерімді көру үшін қырағылықпен қараймын. Аввакум 2:1.</w:t>
      </w:r>
    </w:p>
    <w:p>
      <w:pPr>
        <w:pStyle w:val="ArticleBody"/>
        <w:jc w:val="left"/>
      </w:pPr>
      <w:r>
        <w:rPr>
          <w:rFonts w:ascii="Times New Roman" w:hAnsi="Times New Roman" w:eastAsia="Times New Roman" w:cs="Times New Roman"/>
        </w:rPr>
        <w:t>«Әшкереледі» деген сөз «дауласты» дегенді білдіреді және Жақыптың күнәларын алып тастайтын Ишаяның «айтысын» бейнелейді. Хабақұқтағы күзетші өз куәлігінің қандай болуға тиіс екенін білгісі келеді, әрі оған Хабақұқтың тақталары оқығысы келгендерге Жазбалар арқылы өтіп, сенім арқылы ақталу туралы хабарды табуға мүмкіндік беретін хабар екені мәлім етіледі. Хабақұқтың екінші тарауы алғашқы төрт аяттың соңында күзетшіні сенім арқылы ақталғандар тобына жататын ретінде анық көрсетеді.</w:t>
      </w:r>
    </w:p>
    <w:p>
      <w:pPr>
        <w:pStyle w:val="ArticleScripture"/>
        <w:jc w:val="left"/>
      </w:pPr>
      <w:r>
        <w:rPr>
          <w:rFonts w:ascii="Times New Roman" w:hAnsi="Times New Roman" w:eastAsia="Times New Roman" w:cs="Times New Roman"/>
        </w:rPr>
        <w:t>Міне, тәкаппарланған оның жаны өз ішінде тура емес; ал әділ адам өз сенімі арқылы өмір сүреді. Аввакум 2:4.</w:t>
      </w:r>
    </w:p>
    <w:p>
      <w:pPr>
        <w:pStyle w:val="ArticleBody"/>
        <w:jc w:val="left"/>
      </w:pPr>
      <w:r>
        <w:rPr>
          <w:rFonts w:ascii="Times New Roman" w:hAnsi="Times New Roman" w:eastAsia="Times New Roman" w:cs="Times New Roman"/>
        </w:rPr>
        <w:t>Сол екі тақтадағы хабар — Еремия айтқан ежелгі жолдар. Бірақ Еремияның күзетшісі керней тартқанда, жаны тәкаппарланған бүлікшілер тобы тыңдаудан бас тартты. Олар — алдыңғы аятта айтылған, тыныштық пен сергектік табу үшін ежелгі жолдармен жүруден бас тартқан сол топ еді.</w:t>
      </w:r>
    </w:p>
    <w:p>
      <w:pPr>
        <w:pStyle w:val="ArticleScripture"/>
        <w:jc w:val="left"/>
      </w:pPr>
      <w:r>
        <w:rPr>
          <w:rFonts w:ascii="Times New Roman" w:hAnsi="Times New Roman" w:eastAsia="Times New Roman" w:cs="Times New Roman"/>
        </w:rPr>
        <w:t>Жаратқан Ие былай дейді: Жолдардың бойына тұрып, қараңдар, ежелгі соқпақтар туралы сұраңдар, қайсысы игі жол екенін біліп, сонымен жүріңдер, сонда жандарыңа тыныштық табасыңдар. Бірақ олар: «Біз онымен жүрмейміз»,— деді. Сондай-ақ Мен сендердің үсттеріңе күзетшілер қойып: «Кернейдің үнін тыңдаңдар»,— дедім. Бірақ олар: «Тыңдамаймыз»,— деді. Еремия 6:16, 17.</w:t>
      </w:r>
    </w:p>
    <w:p>
      <w:pPr>
        <w:pStyle w:val="ArticleBody"/>
        <w:jc w:val="left"/>
      </w:pPr>
      <w:r>
        <w:rPr>
          <w:rFonts w:ascii="Times New Roman" w:hAnsi="Times New Roman" w:eastAsia="Times New Roman" w:cs="Times New Roman"/>
        </w:rPr>
        <w:t>9/11-де Құдай халқының үстінен қойылған күзетшілер — Мұса, Эллен Уайт, Джоунс пен Ваггонер еді; бұлар Мұсаның кекештенген еріндері арқылы бейнеленген, ал бұл оның қырық жыл бойы қолданбаған мысыр тілінде сөйлеуден қорқуымен бейнеленген. Мұсамен бірге Қызыл теңізден өткен барлық еврейлер мен аралас көпшілікке қатысты алғанда, бөгде акценті бар адам Мұсаның өзі еді. Оның акценті назареттік акцент болатын. Петірдің де акценті айқын танылған еді.</w:t>
      </w:r>
    </w:p>
    <w:p>
      <w:pPr>
        <w:pStyle w:val="ArticleScripture"/>
        <w:jc w:val="left"/>
      </w:pPr>
      <w:r>
        <w:rPr>
          <w:rFonts w:ascii="Times New Roman" w:hAnsi="Times New Roman" w:eastAsia="Times New Roman" w:cs="Times New Roman"/>
        </w:rPr>
        <w:t>Аздан соң қасында тұрғандар келіп, Петірге: «Расында, сен де солардың бірісің; өйткені сөзің сені әшкерелеп тұр»,— деді. Матай 26:73.</w:t>
      </w:r>
    </w:p>
    <w:p>
      <w:pPr>
        <w:pStyle w:val="ArticleBody"/>
        <w:jc w:val="left"/>
      </w:pPr>
      <w:r>
        <w:rPr>
          <w:rFonts w:ascii="Times New Roman" w:hAnsi="Times New Roman" w:eastAsia="Times New Roman" w:cs="Times New Roman"/>
        </w:rPr>
        <w:t>Петірдің тарихындағы таласта ол үш рет өтірік айтты, әрі сол таласта өзінің акценті, яғни кекештенетін тілі арқылы әшкереленді. Таластағы бір топ Құдайдан: «Таласта мен не айтуым керек?» — деп сұрады. Олар ежелгі соқпақтарды «көреді» және керней үнін «тыңдайды». Олар көреді әрі естиді, ақырында «таласқа» түскенде, жеңіп шығады. Ақырғы күндерде жеңу туралы хабар Лаодикеяға арналған хабар ретінде бейнеленеді. Лаодикея қауымынан өзгеше, Филадельфия қауымына ешқандай айып тағылмайды.</w:t>
      </w:r>
    </w:p>
    <w:p>
      <w:pPr>
        <w:pStyle w:val="ArticleScripture"/>
        <w:jc w:val="left"/>
      </w:pPr>
      <w:r>
        <w:rPr>
          <w:rFonts w:ascii="Times New Roman" w:hAnsi="Times New Roman" w:eastAsia="Times New Roman" w:cs="Times New Roman"/>
        </w:rPr>
        <w:t>Жеңіп шыққанды Мен Құдайымның ғибадатханасында бір тірек етемін, және ол енді одан тысқа шықпайды; әрі оның үстіне Құдайымның атын, Құдайымның қаласының — көктен, Құдайымнан түсіп келетін жаңа Иерусалимнің — атын және Өзімнің жаңа атымды жазамын. Құлағы бар адам Рухтың қауымдарға не айтып тұрғанын естісін. Аян 3:12, 13.</w:t>
      </w:r>
    </w:p>
    <w:p>
      <w:pPr>
        <w:pStyle w:val="ArticleBody"/>
        <w:jc w:val="left"/>
      </w:pPr>
      <w:r>
        <w:rPr>
          <w:rFonts w:ascii="Times New Roman" w:hAnsi="Times New Roman" w:eastAsia="Times New Roman" w:cs="Times New Roman"/>
        </w:rPr>
        <w:t>Айыптауы болмаса да, Филадельфияға берілген уәде тек «жеңетіндерге» ғана арналған. Филадельфия шіркеуі Лаодикия шіркеуіне қарама-қарсы қойылады және онда жеңуі қажет бір топ пен жеңіп шыққан бір топ ажыратылады. Филадельфия шіркеуі Лаодикия шіркеуіне қарама-қарсы қойылады, ал Лаодикия шіркеуі — Матай 25-тегі ақылсыз қыздар.</w:t>
      </w:r>
    </w:p>
    <w:p>
      <w:pPr>
        <w:pStyle w:val="ArticleScripture"/>
        <w:jc w:val="left"/>
      </w:pPr>
      <w:r>
        <w:rPr>
          <w:rFonts w:ascii="Times New Roman" w:hAnsi="Times New Roman" w:eastAsia="Times New Roman" w:cs="Times New Roman"/>
        </w:rPr>
        <w:t>«Ақымақ қыздармен бейнеленген Шіркеудің күйі, сондай-ақ Лаодикеялық күй ретінде де айтылады». Review and Herald, 1890 жылғы 19 тамыз.</w:t>
      </w:r>
    </w:p>
    <w:p>
      <w:pPr>
        <w:pStyle w:val="ArticleBody"/>
        <w:jc w:val="left"/>
      </w:pPr>
      <w:r>
        <w:rPr>
          <w:rFonts w:ascii="Times New Roman" w:hAnsi="Times New Roman" w:eastAsia="Times New Roman" w:cs="Times New Roman"/>
        </w:rPr>
        <w:t>9/11 кезінде, Егіз мұнаралардың құлауы үстінде періште төмен түскен шақта, Жоунс пен Уаггонер Лаодикеяға арналған хабарды ұсынуды бастады, әрі соңғы жаңбыр туралы пікірталас басталды. Еремияның керней хабары — жетінші керней, яғни үшінші қасірет; ол ескі соқпақтарда айқындалған Ислам, ал сол ескі соқпақтар Хабакуктың 1843 және 1850 жылғы кестелерінде бейнеленген шындықтармен, яғни БАРЛЫҚ шындықтармен, көрсетілген. Лаодикеяға арналған хабар — құтқарылудың жалғыз үміті, ал «құтқарылу» сөзі «сауығу» дегенді білдіреді. Мәсіх Өзін Лаодикеялықтың жүрегінің есігін қағып тұрған ретінде бейнелей ме, немесе Лаодикеялыққа егер ол Онымен татуласса, Оның да онымен татуласатынын уәде ете ме, қалай болғанда да, Лаодикеялық Жетінші күн адвентисіне ұсынылатын жалғыз нәрсе — сауығу туралы хабар ғана.</w:t>
      </w:r>
    </w:p>
    <w:p>
      <w:pPr>
        <w:pStyle w:val="ArticleHeading"/>
        <w:jc w:val="left"/>
      </w:pPr>
      <w:r>
        <w:rPr>
          <w:rFonts w:ascii="Arial" w:hAnsi="Arial" w:eastAsia="Arial" w:cs="Arial"/>
        </w:rPr>
        <w:t>Төртінші Мәсіхшілік жолбелгі — 9/11-дегі Лаодикияға арналған хабар.</w:t>
      </w:r>
    </w:p>
    <w:p>
      <w:pPr>
        <w:pStyle w:val="ArticleScripture"/>
        <w:jc w:val="left"/>
      </w:pPr>
      <w:r>
        <w:rPr>
          <w:rFonts w:ascii="Times New Roman" w:hAnsi="Times New Roman" w:eastAsia="Times New Roman" w:cs="Times New Roman"/>
        </w:rPr>
        <w:t>Ешая пайғамбар арқылы айтылған сөздің орындалуы үшін: «Ол біздің әлсіздіктерімізді Өзіне алды, әрі біздің ауруларымызды көтерді». Матай 8:17.</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Расында, Ол біздің қайғыларымызды Өзіне алды, қасіреттерімізді көтерді; ал біз Оны соғылған, Құдай ұрған, азап шеккен деп санадық. Ишая 53:4.</w:t>
      </w:r>
    </w:p>
    <w:p>
      <w:pPr>
        <w:pStyle w:val="ArticleScripture"/>
        <w:jc w:val="left"/>
      </w:pPr>
      <w:r>
        <w:rPr>
          <w:rFonts w:ascii="Times New Roman" w:hAnsi="Times New Roman" w:eastAsia="Times New Roman" w:cs="Times New Roman"/>
        </w:rPr>
        <w:t>Лаодикеядағы қауымның періштесіне жаз: мынаны Аумин, адал әрі шынайы куәгер, Құдай жаратылысының бастауы айтады: сенің істеріңді білемін: сен не суық емессің, не ыстық емессің; суық немесе ыстық болғаныңды қалар едім. Сондықтан сен жылы ұшырап, не суық, не ыстық болмағандықтан, сені аузымнан шығарып тастаймын.</w:t>
      </w:r>
    </w:p>
    <w:p>
      <w:pPr>
        <w:pStyle w:val="ArticleScripture"/>
        <w:jc w:val="left"/>
      </w:pPr>
      <w:r>
        <w:rPr>
          <w:rFonts w:ascii="Times New Roman" w:hAnsi="Times New Roman" w:eastAsia="Times New Roman" w:cs="Times New Roman"/>
        </w:rPr>
        <w:t>Өйткені сен: «Мен баймын, байлыққа кенелдім, еш нәрсеге мұқтаж емеспін»,— дейсің; бірақ өзіңнің сорлы да бейшара, кедей, соқыр әрі жалаңаш екеніңді білмейсің.</w:t>
      </w:r>
    </w:p>
    <w:p>
      <w:pPr>
        <w:pStyle w:val="ArticleScripture"/>
        <w:jc w:val="left"/>
      </w:pPr>
      <w:r>
        <w:rPr>
          <w:rFonts w:ascii="Times New Roman" w:hAnsi="Times New Roman" w:eastAsia="Times New Roman" w:cs="Times New Roman"/>
        </w:rPr>
        <w:t>Саған бай болуың үшін Менен отта сыналған алтынды сатып алуды; жалаңаштығыңның ұяты көрінбес үшін киінуіңе ақ киім алуды; және көруің үшін көзіңе көз майын жағуды кеңес етемін.</w:t>
      </w:r>
    </w:p>
    <w:p>
      <w:pPr>
        <w:pStyle w:val="ArticleScripture"/>
        <w:jc w:val="left"/>
      </w:pPr>
      <w:r>
        <w:rPr>
          <w:rFonts w:ascii="Times New Roman" w:hAnsi="Times New Roman" w:eastAsia="Times New Roman" w:cs="Times New Roman"/>
        </w:rPr>
        <w:t>Кімді сүйсем, соны әшкерелеп, жазалаймын; сондықтан құлшынысты бол да, тәубеге кел. Міне, Мен есік алдында тұрмын да, қағамын; егер кімде-кім Менің даусымды естіп, есікті ашса, Мен оған кіріп, онымен бірге ас ішемін, ол да Менімен бірге ас ішеді. Жеңіп шыққанға, Өзім де жеңіп, Әкемнің тағында Онымен бірге отырғанымдай, онымен бірге Менің тағымда отыруға рұқсат етемін. Құлағы бар адам Рухтың қауымдарға не айтатынын естісін. Аян 3:14–22.</w:t>
      </w:r>
    </w:p>
    <w:p>
      <w:pPr>
        <w:pStyle w:val="ArticleBody"/>
        <w:jc w:val="left"/>
      </w:pPr>
      <w:r>
        <w:rPr>
          <w:rFonts w:ascii="Times New Roman" w:hAnsi="Times New Roman" w:eastAsia="Times New Roman" w:cs="Times New Roman"/>
        </w:rPr>
        <w:t>Алтын мен ақ киім сатып алуға және көзді маймен майлауға берілген кеңес — жай ғана өліммен емес, мәңгілік өліммен аяқталатын күйге арналған айқын ем. Алтын, киім және майлау қандай мәселелерді емдесе де, сол мәселелер Мәсіхтің біздің әлсіздіктерімізді Өз мойнына алуымен оңай үйлеседі. Жохан Патмос аралында Құдай Сөзі және Иса туралы куәлік үшін, яғни пайғамбарлық рухы үшін қамауда болды. Пайғамбарлық рухы — Лаодикия үшін ем, ал Пайғамбарлық рухының емдік қасиеттері Мәсіхтің біздің әлсіздіктерімізді алып, қайғыларымызды көтеруі арқылы бейнеленген еді.</w:t>
      </w:r>
    </w:p>
    <w:p>
      <w:pPr>
        <w:pStyle w:val="ArticleBody"/>
        <w:jc w:val="left"/>
      </w:pPr>
      <w:r>
        <w:rPr>
          <w:rFonts w:ascii="Times New Roman" w:hAnsi="Times New Roman" w:eastAsia="Times New Roman" w:cs="Times New Roman"/>
        </w:rPr>
        <w:t>Мәсіхтің біздің әлсіздіктерімізді өзіне алуының жалғыз жолы — жүрегіміздің есігін ашып, Оның Құдайлық болмысының біздің адамдық болмысымызбен бірігуіне жол беру. Ол Киелі Рухтың қатысуы арқылы өмірімізге енген кезде, біздің әлсіздіктерімізді өзіне алады. Біз бұл есікті емді қабылдау арқылы ашамыз. Жүректі ашатын ем — алтын, ақ киім және көзге жағатын май. Көз майы — тек Киелі Рух арқылы ғана жүзеге асатын Құдай Сөзінің нұрландыруы. Киелі кітап — аяқтарымызға шам, ал жолды жарық қылатын нұр — Түн ортасындағы айқайдың нұры.</w:t>
      </w:r>
    </w:p>
    <w:p>
      <w:pPr>
        <w:pStyle w:val="ArticleScripture"/>
        <w:jc w:val="left"/>
      </w:pPr>
      <w:r>
        <w:rPr>
          <w:rFonts w:ascii="Times New Roman" w:hAnsi="Times New Roman" w:eastAsia="Times New Roman" w:cs="Times New Roman"/>
        </w:rPr>
        <w:t>Сенің сөзің — аяғыма шам, жолыма жарық. Забур 119:105.</w:t>
      </w:r>
    </w:p>
    <w:p>
      <w:pPr>
        <w:pStyle w:val="ArticleBody"/>
        <w:jc w:val="left"/>
      </w:pPr>
      <w:r>
        <w:rPr>
          <w:rFonts w:ascii="Times New Roman" w:hAnsi="Times New Roman" w:eastAsia="Times New Roman" w:cs="Times New Roman"/>
        </w:rPr>
        <w:t>Лаодикеялыққа көздеріңе сүрме жағу жөнінде кеңес берілгенде, ол мұны шырақ болып табылатын Құдай Сөзімен істеуге тиіс, алайда он қыз туралы астарлы әңгімеде бейнеленгеніндей, майсыз шырақтың пайдасы жоқ. Лаодикеялықтардың Киелі кітаптары бар, бірақ, әдетте, King James Version емес; дегенмен оларда Киелі Рухтың майы жоқ. Лаодикеялық көздердің майлануы Киелі Рухтың қатысуын қамтитын хабар арқылы жүзеге асады.</w:t>
      </w:r>
    </w:p>
    <w:p>
      <w:pPr>
        <w:pStyle w:val="ArticleBody"/>
        <w:jc w:val="left"/>
      </w:pPr>
      <w:r>
        <w:rPr>
          <w:rFonts w:ascii="Times New Roman" w:hAnsi="Times New Roman" w:eastAsia="Times New Roman" w:cs="Times New Roman"/>
        </w:rPr>
        <w:t>Лаодикеялыққа сатып алуға кеңес етілетін алтын жай ғана сенім емес, сүйіспеншілік арқылы әрекет ететін және жанды тазартатын сенім. Көз майы сияқты, алтынның да Лаодикеяға тән жалған мойындауы бар. Лаодикеялық, бүкіл христиан әлемі сияқты, өзінде “сенім” бар деп мойындайды. Мұндай сенім — жай ғана адами иланым және алтынмен бейнеленген сенімнің жалған баламасы, өйткені сол сенім жанды тазартады. Бұл — қасиеттендіретін сенім, ал шынайы қасиеттендірілген сенімге ие болғандар киелі, өйткені қасиеттендірілген болу — киелі етілу деген сөз. Лаодикеялықтарда ондай сенім жоқ, өйткені егер оларда ол болғанда, Мәсіх сыртта тұрып, кіруге ұмтылмас еді.</w:t>
      </w:r>
    </w:p>
    <w:p>
      <w:pPr>
        <w:pStyle w:val="ArticleScripture"/>
        <w:jc w:val="left"/>
      </w:pPr>
      <w:r>
        <w:rPr>
          <w:rFonts w:ascii="Times New Roman" w:hAnsi="Times New Roman" w:eastAsia="Times New Roman" w:cs="Times New Roman"/>
        </w:rPr>
        <w:t>«Қалпына келтірілген Жұмаққа апарар аралық жол жоқ. Осы соңғы күндер үшін адамға берілген хабар адамдық айла-шарғымен араластырылмауға тиіс. Біз дүниелік заңгерлердің саясатына сүйенбеуге тиіспіз. Біз Шайтанның әрекет етуші күштері соқыр еткендердей іс қылмайтын, дұғаға берілген кішіпейіл адамдар болуға тиіспіз.»</w:t>
      </w:r>
    </w:p>
    <w:p>
      <w:pPr>
        <w:pStyle w:val="ArticleScripture"/>
        <w:jc w:val="left"/>
      </w:pPr>
      <w:r>
        <w:rPr>
          <w:rFonts w:ascii="Times New Roman" w:hAnsi="Times New Roman" w:eastAsia="Times New Roman" w:cs="Times New Roman"/>
        </w:rPr>
        <w:t>«Көптеген адамдарда сенім бар, бірақ махаббат арқылы әрекет ететін әрі жанды тазартып-қасиеттендіретін сенім жоқ. Құтқаратын сенім шындыққа жай ғана иланып қою емес. “Жындар да сенеді, әрі қалтырайды”. Құдай Рухының шабыттандыруы адамдарға мінезді қалыптастыратын және адамды жалаң сыртқы рәсімдік әрекеттерден жоғарыға жетелейтін қозғаушы күш болатын сенім береді. Біздің сөздеріміз, іс-әрекеттеріміз және рухымыз Мәсіхтің ізбасарлары екенімізге куәлік етуге тиіс.</w:t>
      </w:r>
    </w:p>
    <w:p>
      <w:pPr>
        <w:pStyle w:val="ArticleScripture"/>
        <w:jc w:val="left"/>
      </w:pPr>
      <w:r>
        <w:rPr>
          <w:rFonts w:ascii="Times New Roman" w:hAnsi="Times New Roman" w:eastAsia="Times New Roman" w:cs="Times New Roman"/>
        </w:rPr>
        <w:t>«Құдай дарытқан ең ұлы нұр мен игілік осы соңғы күндерде заңбұзушылық пен діннен безушіліктен қорғайтын кепілдік емес. Құдай жоғары сенім мен жауапкершілік орындарына көтергендер көктің нұрынан теріс айналып, адамдық даналыққа бет бұруы мүмкін. Сонда олардың нұры қараңғылыққа айналады, Құдай сеніп тапсырған қабілеттері тұзаққа, ал мінез-құлқы Құдайға қасірет келтіретін нәрсеге айналады. Құдайды мазақ етуге болмайды. Одан теріс кету бұрын да әрдайым, қазір де сөзсіз өз салдарымен жалғасып келеді және солай бола береді. Құдайға ұнамсыз істерді істеу, егер олар үшін батыл түрде тәубе етіліп, олардан бас тартылмаса, оларды ақтауға ұмтылудың орнына, зұлымдық жасаушыны алдануға қадамнан қадамға жетелеп, ақырында көптеген күнәларды жазасыз істейтін дәрежеге жеткізеді. Құдаймен бірге қызмет ететін еңбеккерлер болуға және Құдайдың мақтауын қабылдауға лайық ететін мінезге ие болғысы келетіндердің бәрі өздерін Құдайдың жауларынан бөліп, Мәсіх Жақанға дүниеге жеткізу үшін берген ақиқатты берік ұстануға тиіс». Manuscript Releases, 18-том, 30–36.</w:t>
      </w:r>
    </w:p>
    <w:p>
      <w:pPr>
        <w:pStyle w:val="ArticleBody"/>
        <w:jc w:val="left"/>
      </w:pPr>
      <w:r>
        <w:rPr>
          <w:rFonts w:ascii="Times New Roman" w:hAnsi="Times New Roman" w:eastAsia="Times New Roman" w:cs="Times New Roman"/>
        </w:rPr>
        <w:t>«Ақ киім» — Мәсіхтің әділдігі.</w:t>
      </w:r>
    </w:p>
    <w:p>
      <w:pPr>
        <w:pStyle w:val="ArticleScripture"/>
        <w:jc w:val="left"/>
      </w:pPr>
      <w:r>
        <w:rPr>
          <w:rFonts w:ascii="Times New Roman" w:hAnsi="Times New Roman" w:eastAsia="Times New Roman" w:cs="Times New Roman"/>
        </w:rPr>
        <w:t>Қуанып, шаттанайық та, Оған мадақ берейік; өйткені Тоқтының неке тойы келді, әрі Оның жұбайы өзін даярлап қойды. Оған таза да ақ бәтеспен киіну нәсіп етілді; өйткені сол бәтес — әулиелердің әділдігі. Сонда ол маған: «Жаз: Тоқтының неке асына шақырылғандар бақытты»,— деді. Және ол маған: «Бұлар — Құдайдың шынайы сөздері»,— деді. Аян 19:7–9.</w:t>
      </w:r>
    </w:p>
    <w:p>
      <w:pPr>
        <w:pStyle w:val="ArticleBody"/>
        <w:jc w:val="left"/>
      </w:pPr>
      <w:r>
        <w:rPr>
          <w:rFonts w:ascii="Times New Roman" w:hAnsi="Times New Roman" w:eastAsia="Times New Roman" w:cs="Times New Roman"/>
        </w:rPr>
        <w:t>Қалыңдық Лаодикеяға ұсынылған үш құрамды емді қабылдау арқылы өзін дайындап, сол арқылы өзін Филадельфиялық қалыңдыққа айналдырды. Бұл аяттар он қыз туралы астарлы әңгімеде бейнеленген Адвентизмге тікелей қатысты айтылып тұр. Қыздар — өздері шақырылған тойға баруды күтіп тұрғандар. Қалыңдық өзін дайындады, өйткені бұл Зәкәрияның үшінші тарауында, Ешуа мен періште туралы оқиғада, берілген болатын. Сол жерде оның кірлеген Лаодикеялық киімі шешіліп, ақ зығырдан тігілген неке киімімен алмастырылды. Бұл емнің екінші куәлігі Эллен Гоулд Уайт есімінің өзінен табылады. Ellen — жарқын әрі нұр шашқан жарық дегенді білдіреді және көзге жағатын майды бейнелейді. Gould — көне ағылшын тіліндегі gold сөзі және алтын дегенді білдіреді. White әділдікті бейнелейді, әрі бұл есім оған 1846 жылға дейін, ол Джеймске тұрмысқа шыққанға дейін, берілген жоқ. Сол кезде оның тегі White болып өзгерді. Есімнің өзгеруі де, некеге тұруы да — келісімдік қатынастың рәміздері. Некеге дейін оның тегі Harmon болған, бұл бейбітшіліктің сарбазы дегенді білдіреді, және ол сол кезде сондай еді. Эллен Уайт — Лаодикеяға арналған хабар, ал оны қабылдамау — құтқарылуды қабылдамау!</w:t>
      </w:r>
    </w:p>
    <w:p>
      <w:pPr>
        <w:pStyle w:val="ArticleBody"/>
        <w:jc w:val="left"/>
      </w:pPr>
      <w:r>
        <w:rPr>
          <w:rFonts w:ascii="Times New Roman" w:hAnsi="Times New Roman" w:eastAsia="Times New Roman" w:cs="Times New Roman"/>
        </w:rPr>
        <w:t>Келесі мақалада біз Матай кітабындағы Мәсіхке қатысты он екі пайғамбарлықты қарастыруды жалғастырамыз.</w:t>
      </w:r>
    </w:p>
    <w:p>
      <w:pPr>
        <w:pStyle w:val="ArticleScripture"/>
        <w:jc w:val="left"/>
      </w:pPr>
      <w:r>
        <w:rPr>
          <w:rFonts w:ascii="Times New Roman" w:hAnsi="Times New Roman" w:eastAsia="Times New Roman" w:cs="Times New Roman"/>
        </w:rPr>
        <w:t>“Аян 3:14–18 келтірілді.</w:t>
      </w:r>
    </w:p>
    <w:p>
      <w:pPr>
        <w:pStyle w:val="ArticleScripture"/>
        <w:jc w:val="left"/>
      </w:pPr>
      <w:r>
        <w:rPr>
          <w:rFonts w:ascii="Times New Roman" w:hAnsi="Times New Roman" w:eastAsia="Times New Roman" w:cs="Times New Roman"/>
        </w:rPr>
        <w:t>«О, неткен сипаттама! Осындай қорқынышты жағдайдағылар қаншама. Мен әрбір уағыздаушыны Аян кітабының үшінші тарауын ыждағатпен зерттеуге шын жүректен өтінемін, өйткені онда соңғы күндерде орын алып жатқан жағдайдың қалпы бейнеленген. Осы тараудағы әрбір аятты мұқият зерттеңдер, өйткені осы сөздер арқылы Иса сендерге сөйлеп тұр. »</w:t>
      </w:r>
    </w:p>
    <w:p>
      <w:pPr>
        <w:pStyle w:val="ArticleScripture"/>
        <w:jc w:val="left"/>
      </w:pPr>
      <w:r>
        <w:rPr>
          <w:rFonts w:ascii="Times New Roman" w:hAnsi="Times New Roman" w:eastAsia="Times New Roman" w:cs="Times New Roman"/>
        </w:rPr>
        <w:t>«Егер қайсыбір халық Лаодикияға арналған хабармен бейнеленген болса, ол — жетінші күн адвентистері қабылдаған, Жазбалардың ашылуы болып табылатын ұлы нұрға ие болған халық». Manuscript Releases, 18-том, 193-бет.</w:t>
      </w:r>
    </w:p>
    <w:p>
      <w:pPr>
        <w:pStyle w:val="ArticleScripture"/>
        <w:jc w:val="left"/>
      </w:pPr>
      <w:r>
        <w:rPr>
          <w:rFonts w:ascii="Times New Roman" w:hAnsi="Times New Roman" w:eastAsia="Times New Roman" w:cs="Times New Roman"/>
        </w:rPr>
        <w:t>«Құдайдың өсиеттерін шынымен сақтайтын халқы әлемге мінсіз адалдыққа толы мінезді көрсетеді; өздерінің іс-әрекет жолы арқылы Жаратқан Иенің заңы кемелді екенін, жанды қайтаратынын куәландырады. Осылайша Құдай Ұлы — Иеміз Иса — Құдай заңына мойынсұнуы арқылы сол заңды асқақтатып, құрметті етті. Жетінші күн адвентисі деп аталатын кез келген шіркеудің, Оған қызмет етпей, қайта тәкаппарлық, өзімшілдік және дүниелік арқылы көктен шыққан ақиқаттың өз мінезінде жаңару жасағанын көрсетпейтін әрбір мүшесін Құдай міндетті түрде айыптайды.»</w:t>
      </w:r>
    </w:p>
    <w:p>
      <w:pPr>
        <w:pStyle w:val="ArticleScripture"/>
        <w:jc w:val="left"/>
      </w:pPr>
      <w:r>
        <w:rPr>
          <w:rFonts w:ascii="Times New Roman" w:hAnsi="Times New Roman" w:eastAsia="Times New Roman" w:cs="Times New Roman"/>
        </w:rPr>
        <w:t>Аян 3:15–18-ді мұқият оқып шығыңыз. Иса Мәсіхтің даусы естіледі. «Мен сүйетіндердің бәрін әшкерелеп, жөнге саламын; сондықтан құлшынысты бол [немқұрайды емес], әрі тәубеге кел. Міне, Мен [сендердің Құтқарушыларың] есіктің алдында тұрмын да, қағамын: егер біреу Менің даусымды естіп, есікті ашса, Мен оған кіріп, онымен бірге дастарқан басында боламын, ал ол Менімен бірге болады. Жеңіп шыққанға Мен Өз тағыма Өзіммен бірге отыруға рұқсат етемін, қалай Мен де жеңіп шығып, Әкеммен бірге Оның тағына отырсам» [Аян 3:19–21].</w:t>
      </w:r>
    </w:p>
    <w:p>
      <w:pPr>
        <w:pStyle w:val="ArticleScripture"/>
        <w:jc w:val="left"/>
      </w:pPr>
      <w:r>
        <w:rPr>
          <w:rFonts w:ascii="Times New Roman" w:hAnsi="Times New Roman" w:eastAsia="Times New Roman" w:cs="Times New Roman"/>
        </w:rPr>
        <w:t>«Шіркеулер Лаодикияға арналған хабарға құлақ аса ма? Олар тәубеге келе ме, әлде аса салтанатты ақиқат хабары — үшінші періштенің хабары — дүниеге жарияланып жатқанына қарамастан, күнә ішінде жүре бере ме? Бұл — мейірімнің соңғы хабары, құлаған әлемге арналған соңғы ескерту. Егер Құдайдың шіркеуі салқын тартса, онда ол Құдайдың алдында құлап, жындардың мекені, әрбір арам рухтың ордасы және әрбір арам да жиренішті құстың қапасы болып кеткені ретінде бейнеленген шіркеулерден артық рақым таппайды. Ақиқатты естіп, қабылдауға мүмкіндік алғандар және өздерін Құдайдың өсиеттерін ұстанатын халқы деп атай отырып, Жетінші күн адвентистері шіркеуіне қосылғандар, бірақ атаулы шіркеулерден артық рухани тіршілік те, Құдайға бағышталу да иеленбейтіндер, Құдай заңына қарсы тұратын шіркеулер сияқты-ақ, Құдайдың жазаларын анық түрде тартады. Тек ақиқат арқылы қасиеттелгендер ғана Мәсіх Өзін сүйетін және Оның өсиеттерін орындайтындар үшін дайындауға кеткен көктегі мекендердегі патшалық әулетті құрайды.»</w:t>
      </w:r>
    </w:p>
    <w:p>
      <w:pPr>
        <w:pStyle w:val="ArticleScripture"/>
        <w:jc w:val="left"/>
      </w:pPr>
      <w:r>
        <w:rPr>
          <w:rFonts w:ascii="Times New Roman" w:hAnsi="Times New Roman" w:eastAsia="Times New Roman" w:cs="Times New Roman"/>
        </w:rPr>
        <w:t>«“Оны танимын” деп айтып, бірақ Оның өсиеттерін сақтамайтын адам — өтірікші, және оның ішінде ақиқат жоқ» [1 Жохан 2:4]. Бұған Құдайды танимыз және Оның өсиеттерін сақтаймыз деп мәлімдейтін, бірақ мұны игі істерімен танытпайтындардың бәрі кіреді. Олар өз істеріне қарай тиістісін алады. «Кімде-кім Оның ішінде тұратын болса, күнә жасамайды; кімде-кім күнә жасайтын болса, Ол кісіні көрген де жоқ, таныған да жоқ» [1 Жохан 3:6]. Бұл барлық шіркеу мүшелеріне, соның ішінде Жетінші күн адвентистері шіркеулерінің мүшелеріне де арналған. «Балаларым, сендерді ешкім алдамасын: кімде-кім әділдікті істейтін болса, Ол әділ болғанындай, сол да әділ. Күнә істейтін адам — шайтаннан, өйткені шайтан әуел бастан күнә жасап келеді. Құдай Ұлы шайтанның істерін жою үшін осы мақсатпен көрінді. Құдайдан туған әрбір адам күнә істемейді, өйткені Оның тұқымы оның ішінде қалады; және ол күнә істей алмайды, өйткені Құдайдан туған. Осыдан Құдайдың балалары мен шайтанның балалары айқындалады: кімде-кім әділдікті істемесе, ол Құдайдан емес; сондай-ақ бауырласын сүймейтін де Құдайдан емес» [1 Жохан 3:7–10].</w:t>
      </w:r>
    </w:p>
    <w:p>
      <w:pPr>
        <w:pStyle w:val="ArticleScripture"/>
        <w:jc w:val="left"/>
      </w:pPr>
      <w:r>
        <w:rPr>
          <w:rFonts w:ascii="Times New Roman" w:hAnsi="Times New Roman" w:eastAsia="Times New Roman" w:cs="Times New Roman"/>
        </w:rPr>
        <w:t>«Өздерін сенбіні сақтайтын адвентистерміз деп жариялай тұра, сонымен бірге күнә ішінде өмір сүруін жалғастыратындардың бәрі Құдайдың алдында — өтірікшілер. Олардың күнәкар жүріс-тұрысы Құдайдың ісіне қарсы әрекет етуде. Олар өзгелерді күнәға бастап барады. Біздің шіркеулеріміздің әрбір мүшесіне Құдайдан мына сөз келеді: “And make straight paths for your feet, lest that which is lame be turned out of the way; but let it rather be healed. Follow peace with all men, and holiness, without which no man shall see the Lord: looking diligently lest any man fail of the grace of God; lest any root of bitterness springing up trouble you, and thereby many be defiled; Lest there be any fornicator, or profane person, as Esau, who for one morsel of meat sold his birthright. For ye know how that afterward, when he would have inherited the blessing, he was rejected; for he found no place of repentance, though he sought it carefully with tears” [Hebrews 12:13–17].»</w:t>
      </w:r>
    </w:p>
    <w:p>
      <w:pPr>
        <w:pStyle w:val="ArticleScripture"/>
        <w:jc w:val="left"/>
      </w:pPr>
      <w:r>
        <w:rPr>
          <w:rFonts w:ascii="Times New Roman" w:hAnsi="Times New Roman" w:eastAsia="Times New Roman" w:cs="Times New Roman"/>
        </w:rPr>
        <w:t>«Бұл шындыққа сенеміз деп мәлімдейтін көптеген адамдарға қатысты. Нәпсіқұмарлық істерінен бас тартудың орнына, олар Шайтанның алдамшы софистикасының ықпалымен қате тәрбиенің жолына түседі. Күнә күнәлі нәрсе ретінде ажыратылмайды. Олардың ар-ұждандарының өзі арамдалған, жүректері бұзылған, тіпті ойлары да үнемі азғындалған. Шайтан оларды жанды тұтасымен арамдайтын лас істерге жандарды еліктіру үшін жем ретінде пайдаланады. “Мұсаның заңын [яғни Құдайдың заңын] менсінбеген адам екі не үш куәнің сөзі бойынша рақымсыз өледі: онда Құдайдың Ұлын табанға таптаған, өзін қасиетті еткен келісімнің қанын арам нәрсе деп санаған, әрі рақым Рухын қорлаған адам қаншалықты ауыр жазаға лайық деп есептелмек, ойлаңдар. Өйткені: “Кек алу — Маған тән, есесін Мен қайтарамын, — дейді Жаратқан Ие”, — деп айтқан Оны білеміз. Және тағы: “Жаратқан Ие Өз халқын соттайды”. Тірі Құдайдың қолына түсу — қорқынышты нәрсе” [Еврейлерге 10:28–31].» Manuscript Releases, 19-том,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Жиырма сегізінші бөлім</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