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көріністі орнықтырады — Бірінші нөмір</w:t>
      </w:r>
    </w:p>
    <w:p>
      <w:pPr>
        <w:pStyle w:val="ArticleSubtitle"/>
        <w:jc w:val="left"/>
      </w:pPr>
      <w:r>
        <w:rPr>
          <w:rFonts w:ascii="Arial" w:hAnsi="Arial" w:eastAsia="Arial" w:cs="Arial"/>
        </w:rPr>
        <w:t>Жеке түсіндірме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Сол замандарда оңтүстік патшасына қарсы көп адам көтеріледі; халқыңның ішіндегі зорлықшылдар да аянды орнықтыру үшін өздерін көтереді; бірақ олар құлайды. Даниял 11:14.</w:t>
      </w:r>
    </w:p>
    <w:p>
      <w:pPr>
        <w:pStyle w:val="ArticleBody"/>
        <w:jc w:val="left"/>
      </w:pPr>
      <w:r>
        <w:rPr>
          <w:rFonts w:ascii="Times New Roman" w:hAnsi="Times New Roman" w:eastAsia="Times New Roman" w:cs="Times New Roman"/>
        </w:rPr>
        <w:t>Христиандық контекстте «ілім» сөзі Киелі кітаптың орныққан ақиқаттарын білдіреді. Өздерін христиан деп атайтын түрлі ұйымдар Киелі кітап ілімдері деп айқындайтын әртүрлі тұжырымдар жиынтығына ие, бірақ Ақиқат біреу ғана. «Абсолюттік ақиқат» пен «плюрализмнің» арасындағы айырмашылық осы тұста біздің қарастыруымыздан тыс тақырып болып табылады.</w:t>
      </w:r>
    </w:p>
    <w:p>
      <w:pPr>
        <w:pStyle w:val="ArticleScripture"/>
        <w:jc w:val="left"/>
      </w:pPr>
      <w:r>
        <w:rPr>
          <w:rFonts w:ascii="Times New Roman" w:hAnsi="Times New Roman" w:eastAsia="Times New Roman" w:cs="Times New Roman"/>
        </w:rPr>
        <w:t>Сонда Пилат Оған: Ендеше, Сен патшасың ба? — деді. Иса жауап берді: Менің патша екенімді өзің айтып тұрсың. Мен осы үшін тудым, осы үшін дүниеге келдім: ақиқатқа куәлік ету үшін. Ақиқаттан болған әркім Менің даусымды тыңдайды. Пилат Оған: Ақиқат деген не? — деді. Осыны айтқан соң, ол тағы да яһудилердің алдына шығып, оларға: Мен Одан ешбір айып таппадым, — деді. Жохан 18:37, 38.</w:t>
      </w:r>
    </w:p>
    <w:p>
      <w:pPr>
        <w:pStyle w:val="ArticleBody"/>
        <w:jc w:val="left"/>
      </w:pPr>
      <w:r>
        <w:rPr>
          <w:rFonts w:ascii="Times New Roman" w:hAnsi="Times New Roman" w:eastAsia="Times New Roman" w:cs="Times New Roman"/>
        </w:rPr>
        <w:t>Ақиқат — Құдайдың Сөзі; ол — Оның дауысы, әрі Мәсіхтің Өзі.</w:t>
      </w:r>
    </w:p>
    <w:p>
      <w:pPr>
        <w:pStyle w:val="ArticleScripture"/>
        <w:jc w:val="left"/>
      </w:pPr>
      <w:r>
        <w:rPr>
          <w:rFonts w:ascii="Times New Roman" w:hAnsi="Times New Roman" w:eastAsia="Times New Roman" w:cs="Times New Roman"/>
        </w:rPr>
        <w:t>«Біз христиандықтың нені құрайтынын, шындықтың не екенін, өзіміз қабылдап алған сенімнің қандай екенін, Киелі кітаптың ережелері қандай екенін — бізге ең жоғары биліктен берілген ережелерді — өзіміз үшін білуге тиіспіз. Өз сенімін негіздейтін себепсіз, істің ақиқатына қатысты жеткілікті дәлелсіз сенетіндер көп. Егер олардың өздерінде бұрыннан қалыптасқан көзқарастарымен үйлесетін бір ой ұсынылса, олар оны қабылдауға әрдайым дайын. Олар себептен салдарға қарай пайымдамайды, олардың сенімінің шынайы іргетасы жоқ, сондықтан сынақ уақытында өздерінің құмның үстіне салғанын көретін болады.</w:t>
      </w:r>
    </w:p>
    <w:p>
      <w:pPr>
        <w:pStyle w:val="ArticleScripture"/>
        <w:jc w:val="left"/>
      </w:pPr>
      <w:r>
        <w:rPr>
          <w:rFonts w:ascii="Times New Roman" w:hAnsi="Times New Roman" w:eastAsia="Times New Roman" w:cs="Times New Roman"/>
        </w:rPr>
        <w:t>«Қазіргі Жазбалар туралы өзінің осы шақтағы кемелсіз білімін құтқарылуы үшін жеткілікті деп ойлап, соған қанағаттанып тыным тапқан адам — өлімге бастайтын алданудың ішінде тынышталып жатқан адам. Қателікті айыра білуі және ақиқат ретінде таңылып келген барлық дәстүр мен ырымшылдықты айыптай алуы үшін Киелі жазбалық дәлелдермен жан-жақты қаруланбағандар көп. Мәсіхтің Ізгі хабарының қарапайымдылығын бүлдіру үшін, Құдайға құлшылық етуге Шайтан өз ойларын енгізді. Қазіргі ақиқатқа сенеміз дейтіндердің көпшілігі бір кездері әулиелерге табысталған сенімнің нені білдіретінін білмейді,— сендердің іштеріңдегі Мәсіх — ұлылық үміті. Олар өздерін ежелгі межелерді қорғап жүрміз деп есептейді, бірақ олар салқын да немқұрайлы. Олар сүйіспеншілік пен сенімнің шынайы ізгілігін өз тәжірибесіне тоқып енгізіп, соған ие болудың не екенін білмейді. Олар Киелі кітапты терең зерттеушілер емес, қайта жалқау әрі зейінсіз. Киелі жазбаның мәтіндеріне қатысты пікір айырмашылықтары туындағанда, белгілі бір мақсатпен зерттемеген және неге сенетінін нық білмейтін осылар ақиқаттан ауытқып кетеді. Біз баршаға Құдайлық ақиқатты ыждағатпен зерттеудің қажеттілігін әсерлі түрде ұғындыруға тиіспіз, сонда олар ақиқаттың не екенін шынымен білетін болады. Кейбіреулер өздерінде мол білім бар деп мәлімдейді де, өз жағдайына разы болады, ал шын мәнінде оларда іске деген құлшыныс та, Құдайға және Мәсіх өлген жандарға деген жалынды сүйіспеншілік те, Құдайды ешқашан танымағандай, артық емес. Олар Киелі кітапты оның майы мен нәрін өз жандарына сіңіру [үшін] оқымайды. Олар оны өздеріне сөйлеп тұрған Құдайдың даусы деп сезінбейді. Бірақ егер біз құтқарылу жолын түсінгіміз келсе, егер Әділдік Күнінің сәулелерін көргіміз келсе, онда біз Киелі жазбаларды мақсатпен зерттеуіміз керек, өйткені Киелі кітаптың уәделері мен пайғамбарлықтары құтқарылудың Құдайлық жоспарының үстіне ұлылықтың айқын сәулелерін түсіреді, ал бұл ұлы ақиқаттар анық ұғынылмайды». The 1888 Materials, 403.</w:t>
      </w:r>
    </w:p>
    <w:p>
      <w:pPr>
        <w:pStyle w:val="ArticleBody"/>
        <w:jc w:val="left"/>
      </w:pPr>
      <w:r>
        <w:rPr>
          <w:rFonts w:ascii="Times New Roman" w:hAnsi="Times New Roman" w:eastAsia="Times New Roman" w:cs="Times New Roman"/>
        </w:rPr>
        <w:t>Бізден сол ілімдердің не екенін және сол шындықтарды қалай ұсыну, орнықтыру әрі қорғау керектігін білу талап етіледі.</w:t>
      </w:r>
    </w:p>
    <w:p>
      <w:pPr>
        <w:pStyle w:val="ArticleScripture"/>
        <w:jc w:val="left"/>
      </w:pPr>
      <w:r>
        <w:rPr>
          <w:rFonts w:ascii="Times New Roman" w:hAnsi="Times New Roman" w:eastAsia="Times New Roman" w:cs="Times New Roman"/>
        </w:rPr>
        <w:t>«Қазір бізге біреудің жалғыз өзі тұруына тура келуі мүмкін емес сияқты көрінеді; бірақ егер Құдай мен арқылы қашан да сөйлеген болса, онда Оның есімі үшін біз кеңестердің алдына да, мыңдаған адамдардың алдына да жеткізілетін уақыт келеді, әрі әрқайсысы өз сенімінің себебін айтуға тиіс болады. Сонда ақиқат үшін ұстанылған әрбір ұстаным ең қатаң сынға түседі. Ендеше, біз жақтайтын ілімдерге неге сенетінімізді білу үшін, Құдай Сөзін зерттеуіміз қажет. Біз Ехобаның тірі нақылдарын сындарлы түрде мұқият зерттеуге тиіспіз.» Review and Herald, December 18, 1888.</w:t>
      </w:r>
    </w:p>
    <w:p>
      <w:pPr>
        <w:pStyle w:val="ArticleBody"/>
        <w:jc w:val="left"/>
      </w:pPr>
      <w:r>
        <w:rPr>
          <w:rFonts w:ascii="Times New Roman" w:hAnsi="Times New Roman" w:eastAsia="Times New Roman" w:cs="Times New Roman"/>
        </w:rPr>
        <w:t>«Мыңдағандардың» алдына әкеліну үшін ақиқатты соңғы күндері қорғайтындардың кейбірі теледидар не веб-хабарлар сияқты құралдарда ақиқатты қорғауға мәжбүр болатыны айқын. Әйтпесе жүз қырық төрт мыңның беретін куәлігін мыңдағандар қалай тамашалай алар еді? Біз жақтайтын ілімдер сеніміміздің негізін айқындайды.</w:t>
      </w:r>
    </w:p>
    <w:p>
      <w:pPr>
        <w:pStyle w:val="ArticleScripture"/>
        <w:jc w:val="left"/>
      </w:pPr>
      <w:r>
        <w:rPr>
          <w:rFonts w:ascii="Times New Roman" w:hAnsi="Times New Roman" w:eastAsia="Times New Roman" w:cs="Times New Roman"/>
        </w:rPr>
        <w:t>«Шіркеу мүшелері әрқайсысы жеке-жеке сыналып, тексерілетін болады. Олар ақиқат үшін куәлік етуге мәжбүр болатын жағдайларға қойылады. Көпшілігі кеңестер мен соттар алдында сөйлеуге шақырылатын болады, бәлкім, жеке-жеке әрі жалғыз өздері. Осындай төтенше жағдайда өздеріне жәрдемдесер еді деген тәжірибені олар иеленуді елемей қалдырды, ал олардың жандары босқа кеткен мүмкіндіктер мен ескерусіз қалдырылған артықшылықтар үшін өкінішке толы ауыртпалықпен жүктелген». Testimonies, 5-том, 463.</w:t>
      </w:r>
    </w:p>
    <w:p>
      <w:pPr>
        <w:pStyle w:val="ArticleBody"/>
        <w:jc w:val="left"/>
      </w:pPr>
      <w:r>
        <w:rPr>
          <w:rFonts w:ascii="Times New Roman" w:hAnsi="Times New Roman" w:eastAsia="Times New Roman" w:cs="Times New Roman"/>
        </w:rPr>
        <w:t>Құдайдың Сөзі ешқашан мүлт кетпейді; сондықтан егер біз жүз қырық төрт мыңның қатарына қосылуға тиісті болсақ, Құдай Сөзінде жазылғанға негізделіп, неге сенетінімізді білуіміз керек. Құдай халқы өздері сенетін ілімдерді түсіндіруге мәжбүр болатын сынақ уақыты келмей тұрып, Құдай Өз Сөзін сын көзбен зерттеуге Өз халқын мәжбүр ету үшін қателіктердің енгізілуіне жол береді.</w:t>
      </w:r>
    </w:p>
    <w:p>
      <w:pPr>
        <w:pStyle w:val="ArticleScripture"/>
        <w:jc w:val="left"/>
      </w:pPr>
      <w:r>
        <w:rPr>
          <w:rFonts w:ascii="Times New Roman" w:hAnsi="Times New Roman" w:eastAsia="Times New Roman" w:cs="Times New Roman"/>
        </w:rPr>
        <w:t>Құдай халқының арасында ешбір дау-дамайдың не толқудың болмауы олардың дұрыс ілімді берік ұстап тұрғанының шешуші айғағы деп есептелмеуге тиіс. Олардың ақиқат пен жалғандықтың аражігін анық айыра алмай жүргенінен қауіптенуге негіз бар. Жазбаларды зерттеудің нәтижесінде ешбір жаңа мәселелер көтерілмегенде, адамдарды өздерінде ақиқат бар екеніне көз жеткізу үшін Киелі кітапты өздері ізденіп зерттеуге жетелейтін ешбір пікір қайшылығы туындамағанда, ежелгі замандардағыдай, қазір де көпшілік дәстүрге жабысып, неге табынып жүргендерін өздері білмей табынатын болады.</w:t>
      </w:r>
    </w:p>
    <w:p>
      <w:pPr>
        <w:pStyle w:val="ArticleScripture"/>
        <w:jc w:val="left"/>
      </w:pPr>
      <w:r>
        <w:rPr>
          <w:rFonts w:ascii="Times New Roman" w:hAnsi="Times New Roman" w:eastAsia="Times New Roman" w:cs="Times New Roman"/>
        </w:rPr>
        <w:t>«Маған қазіргі ақиқатты білеміз деп сенетін көпшіліктің неге сенетіндерін өздері білмейтіні көрсетілді. Олар өз сенімдерінің дәлелдерін түсінбейді. Олар осы қазіргі уақытқа арналған істің маңызын әділ бағаламайды. Сынақ уақыты келгенде, қазір басқаларға уағыздап жүрген адамдардың арасында өздері ұстанатын ұстанымдарды тексеріп көргенде, қанағаттанарлықтай себеп келтіре алмайтын көптеген нәрселер бар екенін анықтайтындар болады. Олар осылайша сыналмайынша, өздерінің қаншалықты зор надандықта екенін білмеген еді. Сондай-ақ қауым ішінде неге сенетіндерін түсінеміз деп өзінен-өзі қабылдайтындар көп; бірақ дау-дамай туындамайынша, олар өз әлсіздігін білмейді. Өздерімен бір сенімдегі адамдардан бөлініп, өз сенімдерін түсіндіру үшін жеке өздері, жалғыз тұруға мәжбүр болғанда, өздері ақиқат деп қабылдаған нәрселер туралы ойларының қаншалықты шатасқанын көріп, таңғалатын болады. Анығы сол: біздің арамызда тірі Құдайдан безу және Құдайлық даналықтың орнына адами даналықты қою арқылы адамдарға бет бұру болды.»</w:t>
      </w:r>
    </w:p>
    <w:p>
      <w:pPr>
        <w:pStyle w:val="ArticleScripture"/>
        <w:jc w:val="left"/>
      </w:pPr>
      <w:r>
        <w:rPr>
          <w:rFonts w:ascii="Times New Roman" w:hAnsi="Times New Roman" w:eastAsia="Times New Roman" w:cs="Times New Roman"/>
        </w:rPr>
        <w:t>«Құдай Өз халқын оятады; егер өзге амалдар нәтижесіз болса, олардың арасына жалған ілімдер енеді, солар оларды електен өткізіп, сабанды бидайдан айырады. Ие Өз сөзіне сенетіндердің бәрін ұйқыдан оянуға шақырады. Осы уақытқа лайық қымбат нұр келді. Бұл — дәл үстімізден төніп тұрған қауіп-қатерлерді көрсететін Киелі кітап ақиқаты. Бұл нұр бізді Жазбаларды ынтамен зерттеуге және өзіміз ұстанып жүрген ұстанымдарды барынша сындарлы түрде тексеруге жетелеуге тиіс. Құдай ақиқаттың барлық қырлары мен қағидаларының дұға және оразамен мұқият әрі табандылықпен зерттелуін қалайды. Сенушілер ақиқаттың не екенін құрайтын жорамалдар мен анық айқындалмаған түсініктерге сүйеніп тоқмейілсуге тиіс емес. Олардың сенімі Құдай сөзіне берік негізделуге тиіс, сонда сынақ уақыты келгенде және сенімдері үшін жауап беру мақсатында кеңестердің алдына әкелінгенде, олар өздеріндегі үміттің себебін ілтипаттылықпен және қорқынышпен айта алатын болады.</w:t>
      </w:r>
    </w:p>
    <w:p>
      <w:pPr>
        <w:pStyle w:val="ArticleScripture"/>
        <w:jc w:val="left"/>
      </w:pPr>
      <w:r>
        <w:rPr>
          <w:rFonts w:ascii="Times New Roman" w:hAnsi="Times New Roman" w:eastAsia="Times New Roman" w:cs="Times New Roman"/>
        </w:rPr>
        <w:t>«Қозғаңдар, қозғаңдар, қозғаңдар. Біз дүниеге ұсынатын тақырыптар өзіміз үшін тірі шындық болуы тиіс. Біз сенімнің негізгі мақалалары деп есептейтін ілімдерді қорғау барысында ешқашан толықтай берік емес дәлелдерді қолдануға жол бермеуіміз маңызды. Ондай дәлелдер қарсыласын үнсіз қалдыруы мүмкін, бірақ олар ақиқатты дәріптемейді. Біз қарсыластарымызды үнсіз қалдырып қана қоймай, ең жақын әрі ең мұқият тексеріске де төтеп бере алатын берік дәлелдерді ұсынуымыз керек. Пікірсайысшы болып тәрбиеленгендерге Құдай сөзін әділдікпен қолданбай қоюдың зор қаупі бар. Қарсыласпен бетпе-бет келгенде, сенушінің сенімін ғана нығайтуды көздемей, оның санасында көз жеткізуді оятатындай етіп тақырыптарды ұсыну біздің шынайы күш-жігеріміз болуы тиіс.»</w:t>
      </w:r>
    </w:p>
    <w:p>
      <w:pPr>
        <w:pStyle w:val="ArticleScripture"/>
        <w:jc w:val="left"/>
      </w:pPr>
      <w:r>
        <w:rPr>
          <w:rFonts w:ascii="Times New Roman" w:hAnsi="Times New Roman" w:eastAsia="Times New Roman" w:cs="Times New Roman"/>
        </w:rPr>
        <w:t>«Адамның ақыл-ойлық ілгерілеуі қандай дәрежеде болса да, ол бір сәтке де Киелі Жазбаларды терең әрі үздіксіз зерттеудің, одан да зор жарық алу үшін, қажеті жоқ деп ойламасын. Біз халық ретінде әрқайсымыз жеке-жеке пайғамбарлықты зерттеушілер болуға шақырылдық. Құдай бізге ұсынатын қандай да бір жарық сәулесін байқай алуымыз үшін, біз қырағылықпен бақылауымыз керек. Біз ақиқаттың алғашқы жарқылдарын іліп алуымыз керек; әрі дұғамен зерттеу арқылы анағұрлым айқын жарыққа қол жеткізуге болады, оны басқалардың алдына ұсынуға болады.» Testimonies, 5-том, 708-бет.</w:t>
      </w:r>
    </w:p>
    <w:p>
      <w:pPr>
        <w:pStyle w:val="ArticleBody"/>
        <w:jc w:val="left"/>
      </w:pPr>
      <w:r>
        <w:rPr>
          <w:rFonts w:ascii="Times New Roman" w:hAnsi="Times New Roman" w:eastAsia="Times New Roman" w:cs="Times New Roman"/>
        </w:rPr>
        <w:t>Ақыр соңында жүз қырық төрт мыңды құрайтын «пайғамбарлықты зерттеушілер» жуырда келетін жексенбілік заң дағдарысы мен қудалауды жүзеге асыратын жердегі билік иелерімен бетпе-бет келерінің алдында «жеке-жеке сыналып, дәлелденеді». Әуелі адалдар Құдай тарапынан «оятылатын» болады. Ұйықтап қалған қыздар кідіріс уақытында түскен қалғып-мүлгіген ұйқысынан «оятылады». Егер олар 2023 жылғы шілдеден бері таратылып келе жатқан мақалалар арқылы Құдай ұсынған хабармен оянбаса, онда Құдай олардың арасына «теріс ілімдердің» «енуіне» жол береді; сол арқылы елеу үдерісі арқылы бидай мен арамшөптің ажыратылуы аяқталатын болады. Біз қазір сол елеу үдерісінің ішіндеміз.</w:t>
      </w:r>
    </w:p>
    <w:p>
      <w:pPr>
        <w:pStyle w:val="ArticleBody"/>
        <w:jc w:val="left"/>
      </w:pPr>
      <w:r>
        <w:rPr>
          <w:rFonts w:ascii="Times New Roman" w:hAnsi="Times New Roman" w:eastAsia="Times New Roman" w:cs="Times New Roman"/>
        </w:rPr>
        <w:t>Қазіргі Римді дұрыс айқындау жөніндегі дауда ілесіп келе жатқан адамдар үшін үш мүмкіндік бар. Бір мүмкіндік — Америка Құрама Штаттары Қазіргі Рим болып табылады; екіншісі — папалық билік Қазіргі Рим болып табылады; ал үшінші мүмкіндік — алдыңғы екі ұстанымның да қате екендігі және Даниял кітабының он бірінші тарауының он төртінші аятындағы көріністі орнату үшін өздерін жоғары көтеріп, кейін құлайтын Даниял халқының қарақшылары арқылы басқа бір биліктің бейнеленетіндігі.</w:t>
      </w:r>
    </w:p>
    <w:p>
      <w:pPr>
        <w:pStyle w:val="ArticleBody"/>
        <w:jc w:val="left"/>
      </w:pPr>
      <w:r>
        <w:rPr>
          <w:rFonts w:ascii="Times New Roman" w:hAnsi="Times New Roman" w:eastAsia="Times New Roman" w:cs="Times New Roman"/>
        </w:rPr>
        <w:t>Мен, «Қазіргі Рим» папалық билік пе, әлде Америка Құрама Штаттары ма деген келіспеушіліктің осы қозғалысқа Оның халқын Өзінің пайғамбарлық Сөзін зерттеуге мәжбүрлеу мақсатымен енгізілуіне жол берілгенін алға тартамын. Құдай бұл дауды Өзінің рақымының көрінісі ретінде туғызды. Мен бұл келіспеушілік «Қазіргі Рим» жайында кімнің дұрыс, кімнің бұрыс екенін жай ғана айқындаудан гөрі, Оның халқын келе жатқан дағдарысқа дайындауға көбірек қатысты деп есептеймін. Бұл келіспеушілік Құдай тарапынан, көргісі келетін кез келген адамға, Оның пайғамбарлық Сөзі туралы өздерінің жеке түсінігінің не толық емес, не қате екенін көрсету үшін рұқсат етілді әрі солай белгіленді. Сондықтан бұл дау — Құдайдың рақымының айғағы.</w:t>
      </w:r>
    </w:p>
    <w:p>
      <w:pPr>
        <w:pStyle w:val="ArticleBody"/>
        <w:jc w:val="left"/>
      </w:pPr>
      <w:r>
        <w:rPr>
          <w:rFonts w:ascii="Times New Roman" w:hAnsi="Times New Roman" w:eastAsia="Times New Roman" w:cs="Times New Roman"/>
        </w:rPr>
        <w:t>Дау-дамай тек «халқыңның қарақшылары» арқылы бейнеленген күштің кім екендігін анықтауға ғана қатысты емес, сонымен бірге дауласушы екі жақ та ұстанамыз деп мәлімдейтін «жол-жол үстіне» әдіснамасының дұрыс қолданылып-қолданылмай жатқанына да қатысты. «Жол-жол үстіне» әдіснамасына байланысты пайғамбарлық ережелер бидай мен арамшөпті ажырату үдерісінің бір бөлігі болатын ерекше пайғамбарлық қағидаларды қамтиды. Осы қазіргі дау-дамайда қате түсіндіріліп жатыр деп мен пайымдайтын «жол-жол үстіне» әдіснамасының үш элементі мыналар: Мәсіх — Ақиқат екендігі, және Мәсіхтің Альфа мен Омега екендігі, әрі пайғамбарлықтың үштік қолданылуы.</w:t>
      </w:r>
    </w:p>
    <w:p>
      <w:pPr>
        <w:pStyle w:val="ArticleBody"/>
        <w:jc w:val="left"/>
      </w:pPr>
      <w:r>
        <w:rPr>
          <w:rFonts w:ascii="Times New Roman" w:hAnsi="Times New Roman" w:eastAsia="Times New Roman" w:cs="Times New Roman"/>
        </w:rPr>
        <w:t>Ақыр соңында Даниял 11-тараудың он төртінші аятына қатысты қате түсінікті ұстанатындар өздерінің ілімдік ұстанымын жеке жорамалдауға негіздеп отырғандары анықталады.</w:t>
      </w:r>
    </w:p>
    <w:p>
      <w:pPr>
        <w:pStyle w:val="ArticleScripture"/>
        <w:jc w:val="left"/>
      </w:pPr>
      <w:r>
        <w:rPr>
          <w:rFonts w:ascii="Times New Roman" w:hAnsi="Times New Roman" w:eastAsia="Times New Roman" w:cs="Times New Roman"/>
        </w:rPr>
        <w:t>Бізде пайғамбарлық сөздің бұдан да нық айғағы бар; сендер соған қараңғы жерде жарқыраған шамға назар аударғандай құлақ асқандарың жақсы, таң атып, таң жұлдызы жүректеріңде туғанға дейін. Ең алдымен мынаны біліңдер: Жазбаның ешбір пайғамбарлығы өз бетінше жорылмайды. Өйткені пайғамбарлық ертеде адам еркімен келген емес, қайта Құдайдың қасиетті адамдары Киелі Рухтың жетелеуімен сөйлеген. 2 Петір 1:19–21.</w:t>
      </w:r>
    </w:p>
    <w:p>
      <w:pPr>
        <w:pStyle w:val="ArticleBody"/>
        <w:jc w:val="left"/>
      </w:pPr>
      <w:r>
        <w:rPr>
          <w:rFonts w:ascii="Times New Roman" w:hAnsi="Times New Roman" w:eastAsia="Times New Roman" w:cs="Times New Roman"/>
        </w:rPr>
        <w:t>Он төртінші аятқа қатысты дау-дамайда менің «жеке жорамалдау» деп түсінетінімнің бір мысалы «Ұлы күрес» кітабынан табылады.</w:t>
      </w:r>
    </w:p>
    <w:p>
      <w:pPr>
        <w:pStyle w:val="ArticleScripture"/>
        <w:jc w:val="left"/>
      </w:pPr>
      <w:r>
        <w:rPr>
          <w:rFonts w:ascii="Times New Roman" w:hAnsi="Times New Roman" w:eastAsia="Times New Roman" w:cs="Times New Roman"/>
        </w:rPr>
        <w:t>«Сенбі күні бүкіл христиан әлемінде даудың айрықша нүктесіне айналып, жексенбіні ұстануды мәжбүрлеп орындату үшін діни және зайырлы билік бірігіп әрекет еткен кезде, азшылықтың табанды түрде көпшіліктің талабына көнуден бас тартуы оларды жұрттың жаппай қарғысына ұшырататын нысан етеді. Шіркеу мекемесі мен мемлекет заңының қарсысында тұрған аз ғана адамдарға төзім көрсетілмеуге тиіс; бүкіл халықтар тәртіпсіздік пен заңсыздыққа ұшырағаннан гөрі, солардың азап шеккені жақсы деген уәж айтылатын болады. Дәл осы уәж көп ғасырлар бұрын Мәсіхке қарсы да «халық билеушілері» тарапынан келтірілген еді. «Бүкіл халық құрып кетпей, бір адамның халық үшін өлгені бізге тиімді», — деді айлакер Қаяфа. Жохан 11:50. Бұл уәж бұлтартпас болып көрінеді; ақырында төртінші өсиеттегі Сенбі күнін қасиетті тұтатындарға қарсы жарлық шығарылады, олар ең ауыр жазаға лайық деп жарияланып, белгілі бір мерзім өткен соң халыққа оларды өлтіруге ерік беріледі. Ескі дүниедегі римшілдік пен Жаңа дүниедегі жолдан тайған протестантизм Құдайдың барлық өсиеттерін құрметтейтіндерге қатысты осыған ұқсас жол ұстанатын болады». Ұлы күрес, 615.</w:t>
      </w:r>
    </w:p>
    <w:p>
      <w:pPr>
        <w:pStyle w:val="ArticleBody"/>
        <w:jc w:val="left"/>
      </w:pPr>
      <w:r>
        <w:rPr>
          <w:rFonts w:ascii="Times New Roman" w:hAnsi="Times New Roman" w:eastAsia="Times New Roman" w:cs="Times New Roman"/>
        </w:rPr>
        <w:t>«Христиан әлемі» бүкіл дүниежүзіндегі мәсіхшілер қауымын немесе халқының басым көпшілігі мәсіхшілерден тұратын елдер мен мәдениеттердің жиынтық денесін білдіреді. Бұл термин көбіне христиандық үстем дін болып табылатын әрі мәдениетке, заңдарға және қоғамдық нормаларға елеулі ықпал еткен әлем бөліктерін білдіру үшін қолданылады. Христиан әлемі өз ізбасарлары, мәдени ықпалы және тарихи маңызы тұрғысынан христиандықтың жаһандық ауқымын қамтиды. Ellen White CD-ROM-ындағы бар қайталауларды алып тастамай есептегенде, Christendom сөзі жүз жетпіс алты рет кездеседі. Географиялық тұрғыдан Sister White христиан әлемі жалпы алғанда Еуропа мен Америкаларды білдіретінін айқындайды. Sister White контексінде Еуропа Ескі Дүние, ал Америкалар Жаңа Дүние ретінде айқындалады.</w:t>
      </w:r>
    </w:p>
    <w:p>
      <w:pPr>
        <w:pStyle w:val="ArticleScripture"/>
        <w:jc w:val="left"/>
      </w:pPr>
      <w:r>
        <w:rPr>
          <w:rFonts w:ascii="Times New Roman" w:hAnsi="Times New Roman" w:eastAsia="Times New Roman" w:cs="Times New Roman"/>
        </w:rPr>
        <w:t>«Бірақ қозыныкіндей мүйіздері бар аң “жерден шығып келе жатқан” күйде көрінді. Өз орнын орнату үшін басқа биліктерді құлатып тастаудың орнына, осылайша бейнеленген ұлт бұған дейін қоныстанбаған аумақта пайда болып, біртіндеп әрі бейбіт түрде өсуге тиіс еді. Демек, ол Ескі Дүниенің халықтары тығыз қоныстанған әрі өзара арпалысқан ортасынан — “халықтар, және қалың бұқаралар, және ұлттар, және тілдер” дейтін сол аласапыран теңізден — шыға алмайды. Оны Батыс құрлығынан іздеу керек.»</w:t>
      </w:r>
    </w:p>
    <w:p>
      <w:pPr>
        <w:pStyle w:val="ArticleScripture"/>
        <w:jc w:val="left"/>
      </w:pPr>
      <w:r>
        <w:rPr>
          <w:rFonts w:ascii="Times New Roman" w:hAnsi="Times New Roman" w:eastAsia="Times New Roman" w:cs="Times New Roman"/>
        </w:rPr>
        <w:t>«Жаңа Дүниенің қай халқы 1798 жылы күш-қуатқа ие болып, қуаты мен ұлылығын уәде етіп, дүниенің назарын өзіне аударып тұрды? Бұл нышанның қолданылуы ешқандай күмәнге жол бермейді. Бір халық, әрі бір ғана халық, осы пайғамбарлықтың сипаттамаларына сай келеді; ол айқын түрде Америка Құрама Штаттарын нұсқайды». The Great Controversy, 441.</w:t>
      </w:r>
    </w:p>
    <w:p>
      <w:pPr>
        <w:pStyle w:val="ArticleBody"/>
        <w:jc w:val="left"/>
      </w:pPr>
      <w:r>
        <w:rPr>
          <w:rFonts w:ascii="Times New Roman" w:hAnsi="Times New Roman" w:eastAsia="Times New Roman" w:cs="Times New Roman"/>
        </w:rPr>
        <w:t>Біз қарастырып отырған абзацтағы соңғы сөйлем «Ескі дүниедегі римшілдік пен Жаңа дүниедегі жолдан тайған протестанттық» деген тіркестің «Ескі дүниедегі римшілдікті» Қараңғы ғасырлар кезеңіндегі папалықпен, ал Америка Құрама Штаттарын (жолдан тайған протестанттықты) «Жаңадағы жолдан тайған протестанттық» деген сөз орамымен бейнеленген Қазіргі Риммен теңестіріп тұрғанын мегзеу үшін қолданылып келді. «Ескі» өткен тарих ретінде, ал «Жаңа» заманауи немесе қазіргі тарих ретінде анықталады. Мұндай қолдану Уайт ханымның христиан әлемі, сондай-ақ Ескі және Жаңа дүние туралы орныққан түсінігін бұрмалайды.</w:t>
      </w:r>
    </w:p>
    <w:p>
      <w:pPr>
        <w:pStyle w:val="ArticleBody"/>
        <w:jc w:val="left"/>
      </w:pPr>
      <w:r>
        <w:rPr>
          <w:rFonts w:ascii="Times New Roman" w:hAnsi="Times New Roman" w:eastAsia="Times New Roman" w:cs="Times New Roman"/>
        </w:rPr>
        <w:t>Бұл сөйлемді өткен және болашақ тарих тұрғысынан қолданатындар, Уайт апайдың көздеген мағынасына тікелей қайшы келетіндей етіп, “жеке түсіндірмені” айқындайды. Мұндағы тұжырым: “Ескі Дүние” өткен тарихты, ал “Жаңа” қазіргі немесе заманауи тарихты (Жаңа) білдіреді.</w:t>
      </w:r>
    </w:p>
    <w:p>
      <w:pPr>
        <w:pStyle w:val="ArticleBody"/>
        <w:jc w:val="left"/>
      </w:pPr>
      <w:r>
        <w:rPr>
          <w:rFonts w:ascii="Times New Roman" w:hAnsi="Times New Roman" w:eastAsia="Times New Roman" w:cs="Times New Roman"/>
        </w:rPr>
        <w:t>Мәтінде: «қудалайтын болады» делінген. Римшілдік пен жолдан тайған протестантизм «Құдайдың барлық өсиеттерін құрметтейтіндерге қарсы осыған ұқсас жол ұстанатын болады». Мәтіндегі Ескі Дүние — Еуропа, ал Жаңа Дүние — Америкалар. Уайт ханым бүкіл дүниенің жексенбілік заңның сынағына бетпе-бет келетінін, сондай-ақ Римшілдіктің Еуропадағы қудалауларда бастапқы жетекші болатынын және жолдан тайған протестантизмнің Америкалардағы қудалауларда бастапқы жетекші болатынын үйретуде. Америкалар мен Еуропа «христиан әлемі» деп айқындалады. Римшілдік те, жолдан тайған протестантизм де «Құдайдың барлық өсиеттерін құрметтейтіндерге қарсы осыған ұқсас жол ұстанатын болады».</w:t>
      </w:r>
    </w:p>
    <w:p>
      <w:pPr>
        <w:pStyle w:val="ArticleBody"/>
        <w:jc w:val="left"/>
      </w:pPr>
      <w:r>
        <w:rPr>
          <w:rFonts w:ascii="Times New Roman" w:hAnsi="Times New Roman" w:eastAsia="Times New Roman" w:cs="Times New Roman"/>
        </w:rPr>
        <w:t>«Қуғынға салады» деген тіркес екі биліктің де болашақтағы іс-әрекетін білдіреді, әрі Ескі Дүниедегі римшілдік Қараңғы ғасырлардағы папалық билік деп тұспалдау грамматикалық тұрғыдан мүмкін емес. Екі биліктің де жүзеге асыратын қудалауы келер шақта берілген. Бұл тіркестің анықтамасы — «қуғынға салады», яғни бір нәрсеге жету не оны иелену ниетімен оның соңынан түсу немесе оны қуу дегенді білдіреді. Бұл жеке адам не топ белгілі бір мақсатты немесе мұратты белсенді түрде іздеуге бел буған болашақтағы іс-әрекетті меңзейді.</w:t>
      </w:r>
    </w:p>
    <w:p>
      <w:pPr>
        <w:pStyle w:val="ArticleBody"/>
        <w:jc w:val="left"/>
      </w:pPr>
      <w:r>
        <w:rPr>
          <w:rFonts w:ascii="Times New Roman" w:hAnsi="Times New Roman" w:eastAsia="Times New Roman" w:cs="Times New Roman"/>
        </w:rPr>
        <w:t>Бұл тіркес әртүрлі мәнмәтінде қолданылуы мүмкін: «Ол медицина саласында мансапқа ұмтылады», яғни ол медицина маманы болу жолында еңбек етуді жоспарлайды. «Ол инженерия бойынша дәреже алуға ұмтылады», бұл оның жоғары оқу орнында инженерияны оқуды ниет ететінін білдіреді. «Топ жобаны аяқталғанға дейін жалғастырады», бұл топ жобаны толық біткенше атқаруды жалғастыратынын аңғартады. «Олар компанияға қарсы заңды шаралар қолдануға ұмтылады», яғни олар әділет іздеу немесе келтірілген зиянға байланысты құқықтық қадамдар жасауды көздейді. Жалпы алғанда, «ұмтылады» деген тіркес болашақта белгілі бір мақсатқа немесе нәтижеге жетуге деген табандылықты, адал міндеттемені және айқын ниетті білдіреді.</w:t>
      </w:r>
    </w:p>
    <w:p>
      <w:pPr>
        <w:pStyle w:val="ArticleBody"/>
        <w:jc w:val="left"/>
      </w:pPr>
      <w:r>
        <w:rPr>
          <w:rFonts w:ascii="Times New Roman" w:hAnsi="Times New Roman" w:eastAsia="Times New Roman" w:cs="Times New Roman"/>
        </w:rPr>
        <w:t>Ескі Дүниенің римшілдігі — өткеннің тарихы деп үйрету үшін қолданылатын жеке түсіндіру кейіннен пайғамбарлықтың үштік қолданылуын қате түрде қолдануды сүйемелдейтін тірек ретінде пайдаланылды. Ол Римге қатысты үштік қолданылу пұтқа табынушы Римді, содан кейін папалық Римді, ал одан соң үш Римнің үшіншісі ретінде Америка Құрама Штаттарын білдіреді деп пайымдайды. Дәл осындай, соған ұқсас қате қолданылу 2001 жылғы 11 қыркүйектен көп ұзамай, бір топ Жоел кітабына байланысты осы қозғалыстан бөлініп шыққанда қолданылды.</w:t>
      </w:r>
    </w:p>
    <w:p>
      <w:pPr>
        <w:pStyle w:val="ArticleBody"/>
        <w:jc w:val="left"/>
      </w:pPr>
      <w:r>
        <w:rPr>
          <w:rFonts w:ascii="Times New Roman" w:hAnsi="Times New Roman" w:eastAsia="Times New Roman" w:cs="Times New Roman"/>
        </w:rPr>
        <w:t>Содан кейін даулы мәселе Канададағы лагерьлік жиында басталды; онда үш қайғының үш еселік қолданылуы Жоел кітабына енгізіліп, үшінші қайғының Исламы бірінші тараудың алтыншы аятында жерге қарсы келген халық деп үйретілді. Ол халық — папалық Рим, бірақ әлгі халық Ислам деп мәлімдейтін жеке түсіндіру енгізілді. Үш қайғының үш еселік қолданылуы 2001 жылғы 11 қыркүйектің күші ретінде Исламды орнықтырған болатын, ал жаңа жеке түсіндіру Жоел кітабының бірінші тарауындағы папалық күш шын мәнінде Ислам екенін табандылықпен алға тартты. Жоел кітабындағы папалық биліктің дұрыс айқындалуын теріске шығаратын жеке түсіндіру үш қайғының қате қолданылуы арқылы нығайтылды. Енді папалық билікті шетке ысырып, оның орнына Америка Құрама Штаттарын қоятын тағы бір жеке түсіндіру енгізіліп жатыр.</w:t>
      </w:r>
    </w:p>
    <w:p>
      <w:pPr>
        <w:pStyle w:val="ArticleScripture"/>
        <w:jc w:val="left"/>
      </w:pPr>
      <w:r>
        <w:rPr>
          <w:rFonts w:ascii="Times New Roman" w:hAnsi="Times New Roman" w:eastAsia="Times New Roman" w:cs="Times New Roman"/>
        </w:rPr>
        <w:t>Болған нәрсе — болатын нәрсенің өзі; істелген нәрсе — істелетін нәрсенің өзі; күн астында жаңа еш нәрсе жоқ. «Міне, мынау жаңа»,— деп айтуға болатын бір нәрсе бар ма? Ол бізден бұрынғы көне замандарда-ақ болған. Уағыздаушы 1:9, 10.</w:t>
      </w:r>
    </w:p>
    <w:p>
      <w:pPr>
        <w:pStyle w:val="ArticleBody"/>
        <w:jc w:val="left"/>
      </w:pPr>
      <w:r>
        <w:rPr>
          <w:rFonts w:ascii="Times New Roman" w:hAnsi="Times New Roman" w:eastAsia="Times New Roman" w:cs="Times New Roman"/>
        </w:rPr>
        <w:t>Соңғы күндердің дау-дамайларына ескі дау-дамайлардың қайталануы да жатады, ал Даниял кітабының он бірінші тарауында солтүстіктің патшасы рәмізіне өз жекеше түсіндірмесін таңған Урия Смиттің дауы бар. Осылай істеу арқылы ол Даниял кітабының он бірінші тарауы туралы тек қараңғылық туғызған бір түсінік жасап шығарды. Осы соңғы күндерде қайталанып отырған дау-дамайлар, әсіресе, орныққан ақиқатқа жекеше түсіндірмелерді қолданудың жемісін айқындап көрсетеді. Смит өзінің Daniel and the Revelation атты кітабында осылай істеді. Жоел кітабына қатысты дау-дамайда да дәл осылай жасалды, әрі “Christendom” нені білдіретіні жөнінде әлемдегі қолданыста да, Эллен Уайттың жазбаларында да берілген анықтаманы айналып өтіп, сонымен қатар “will pursue” тіркесінің келешектегі оқиғаны білдіретінін айқындайтын грамматиканың негізгі ережелерін теріске шығарғанда да қолданылып отырған тетік — осының өзі. Осы тірек-нүктеден бастап, “Old World” деген ұғым 538 жылдан 1798 жылға дейінгі папалық биліктің тарихы деген қате тұжырым кейін пайғамбарлықтың үштік қолданылуы анықтамасының орныққан түсінігіне қарсы уәж айту үшін пайдаланылады.</w:t>
      </w:r>
    </w:p>
    <w:p>
      <w:pPr>
        <w:pStyle w:val="ArticleScripture"/>
        <w:jc w:val="left"/>
      </w:pPr>
      <w:r>
        <w:rPr>
          <w:rFonts w:ascii="Times New Roman" w:hAnsi="Times New Roman" w:eastAsia="Times New Roman" w:cs="Times New Roman"/>
        </w:rPr>
        <w:t>«Құдай пайғамбарлық тарихта өткен шақта орындалуға тиіс деп айқындап көрсеткеннің бәрі орындалды, ал өз ретімен әлі келуі тиіс нәрсенің бәрі де орындалады. Құдайдың пайғамбары Даниел өз орнында тұр. Жохан өз орнында тұр. Аянда Яһуда руының Арыстаны Даниел кітабын пайғамбарлықты зерттеушілерге ашып берді; осылайша Даниел өз орнында тұр. Ол өз куәлігін береді, яғни Жаратқан Ие оған аянда ұлы да салтанатты оқиғалар туралы ашып көрсеткенді, біз олардың орындалуының нақ табалдырығында тұрғандықтан, білуге тиіспіз.»</w:t>
      </w:r>
    </w:p>
    <w:p>
      <w:pPr>
        <w:pStyle w:val="ArticleScripture"/>
        <w:jc w:val="left"/>
      </w:pPr>
      <w:r>
        <w:rPr>
          <w:rFonts w:ascii="Times New Roman" w:hAnsi="Times New Roman" w:eastAsia="Times New Roman" w:cs="Times New Roman"/>
        </w:rPr>
        <w:t>«Тарих пен пайғамбарлықта Құдай Сөзі ақиқат пен адасушылық арасындағы ұзаққа созылған қақтығысты бейнелейді. Сол қақтығыс әлі де жалғасуда. Болған нәрселер қайталанатын болады. Ескі даулар қайта жанданып, жаңа теориялар үнемі туындап отыратын болады. Бірақ өз сенімінде және пайғамбарлықтың орындалуында бірінші, екінші және үшінші періштелердің хабарларын жариялауда белгілі бір рөл атқарған Құдай халқы өздерінің қай жерде тұрғанын біледі. Оларда таза алтыннан да қымбат тәжірибе бар. Олар берік жартас тәрізді нық тұрып, өз сенімдерінің бастауындағы нық сенімді ақырына дейін мызғымас күйде ұстауға тиіс.» Selected Messages, 2-кітап, 109.</w:t>
      </w:r>
    </w:p>
    <w:p>
      <w:pPr>
        <w:pStyle w:val="ArticleBody"/>
        <w:jc w:val="left"/>
      </w:pPr>
      <w:r>
        <w:rPr>
          <w:rFonts w:ascii="Times New Roman" w:hAnsi="Times New Roman" w:eastAsia="Times New Roman" w:cs="Times New Roman"/>
        </w:rPr>
        <w:t>Уайт қарындастың Пауылдың «олардың сенімінің бастауы» деген сөзін адвентизмнің іргелі шындықтары ретінде танығанын оңай дәлелдеуге болады. Миллериттер «халқыңның қарақшылары» папалық билік деп үйретті, ал 1989 жылдан бері жүз қырық төрт мыңдық қозғалысы бұл нышанның мәнін Миллериттер түсінгендей қайта-қайта дәл солай танып келді. Қазір «халқыңның қарақшылары» кім екендігі жөнінде «жаңа теория» бар, және ол ескі дауды қайта жандандырды, өйткені ол орныққан пайғамбарлық нышанды қате анықтауды құм үстіне тұрғызылған пайғамбарлық үлгіні құрастыру үшін қолданады. Бұл Смиттің жеке жорамалы болсын, не Жоел кітабының бірінші тарауындағы халыққа жасалған жалған қолдану болсын, не Америка Құрама Штаттарын Заманауи Рим деп тану болсын — осы үш жаңсақтықтың бәрі соңғы күндердегі папалық Рим туралы дұрыс түсінікке шабуыл жасайды; осылай ету арқылы олар Құдай халқының құритынын не тірі қалатынын айқындайтын пайғамбарлық көріністі орнықтыратын нышанның өзіне шабуыл жасайды.</w:t>
      </w:r>
    </w:p>
    <w:p>
      <w:pPr>
        <w:pStyle w:val="ArticleBody"/>
        <w:jc w:val="left"/>
      </w:pPr>
      <w:r>
        <w:rPr>
          <w:rFonts w:ascii="Times New Roman" w:hAnsi="Times New Roman" w:eastAsia="Times New Roman" w:cs="Times New Roman"/>
        </w:rPr>
        <w:t>Болашақта Еуропадағы римшілдік пен Америка құрлығындағы жолдан тайған протестанттық қасиетті тарих бойы қалай істеліп келген болса, дәл солай сенбілік күнін сақтаушыларды «қудалайтын болады».</w:t>
      </w:r>
    </w:p>
    <w:p>
      <w:pPr>
        <w:pStyle w:val="ArticleScripture"/>
        <w:jc w:val="left"/>
      </w:pPr>
      <w:r>
        <w:rPr>
          <w:rFonts w:ascii="Times New Roman" w:hAnsi="Times New Roman" w:eastAsia="Times New Roman" w:cs="Times New Roman"/>
        </w:rPr>
        <w:t>«Құдай Өз халқын оятады; егер өзге құралдар нәтиже бермесе, олардың арасына жалған ілімдер енеді, әрі солар оларды електен өткізіп, бидайдан топанды айырады. Жаратқан Ие Өз сөзіне сенетіндердің бәрін ұйқыдан оянуға шақырады. Осы уақытқа лайық, қымбатты нұр келді. Бұл — дәл қазір төбемізден төніп тұрған қауіптерді көрсететін Киелі кітап ақиқаты. Бұл нұр бізді Жазбаларды ыждағатпен зерттеуге және өзіміз ұстанып жүрген ұстанымдарды аса мұқият тексеруге жетелеуге тиіс. Құдай ақиқаттың барлық қырлары мен ұстанымдарының дұғамен және оразамен терең де табанды түрде зерттелуін қалайды. Сенушілер ақиқаттың нені құрайтыны жөніндегі жорамалдар мен айқындалмаған түсініктерге сүйеніп, тыным таппауы керек.» Gospel Workers, 299.</w:t>
      </w:r>
    </w:p>
    <w:p>
      <w:pPr>
        <w:pStyle w:val="ArticleBody"/>
        <w:jc w:val="left"/>
      </w:pPr>
      <w:r>
        <w:rPr>
          <w:rFonts w:ascii="Times New Roman" w:hAnsi="Times New Roman" w:eastAsia="Times New Roman" w:cs="Times New Roman"/>
        </w:rPr>
        <w:t>Келесі мақалада осы ойларды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көріністі орнықтырады — Бірінші нөмір</dc:title>
  <dc:subject>Жеке түсіндірме</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