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Он үш саны</w:t>
      </w:r>
    </w:p>
    <w:p>
      <w:pPr>
        <w:pStyle w:val="ArticleSubtitle"/>
        <w:jc w:val="left"/>
      </w:pPr>
      <w:r>
        <w:rPr>
          <w:rFonts w:ascii="Arial" w:hAnsi="Arial" w:eastAsia="Arial" w:cs="Arial"/>
        </w:rPr>
        <w:t>Көктегі соғыс және соңғы күндер: Аян 12 және 13-тен пайғамбарлық уақыт желісінің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Біз Аян кітабының он екінші тарауында сипатталған көктегі соғысты айқындап келеміз. Альфа мен Омега болып табылатын Мәсіхтің мінезінің қағидасын қолдана отырып, біз он екінші тараудағы көктегі соғысқа «соңғы күндерде» болатын көктегі соғыстың бейнелік нышаны ретінде қарадық. Киелі кітаптағы және Пайғамбарлық Рухындағы «соңғы күндер» деген тіркес тергеу сотының соңғы күндерін білдіреді.</w:t>
      </w:r>
    </w:p>
    <w:p>
      <w:pPr>
        <w:pStyle w:val="ArticleBody"/>
        <w:jc w:val="left"/>
      </w:pPr>
      <w:r>
        <w:rPr>
          <w:rFonts w:ascii="Times New Roman" w:hAnsi="Times New Roman" w:eastAsia="Times New Roman" w:cs="Times New Roman"/>
        </w:rPr>
        <w:t>Біз он екінші және он үшінші тараулардағы шайтандық үш күшті өткен тарихта өз орындалуын тапқан күштер ретінде емес, қайта дүниені Армагеддонға бастап баратын сол күштердің қазіргі заманғы орындалуы ретінде айқындадық. Он екінші тараудағы айдаһар — Біріккен Ұлттар Ұйымы, Америка Құрама Штаттарындағы жексенбілік заң кезінде қайта тірілетін Католик шіркеуі — он үшінші тараудағы теңізден шыққан аң, ал екі мүйізді жерден шыққан аң — Америка Құрама Штаттары.</w:t>
      </w:r>
    </w:p>
    <w:p>
      <w:pPr>
        <w:pStyle w:val="ArticleBody"/>
        <w:jc w:val="left"/>
      </w:pPr>
      <w:r>
        <w:rPr>
          <w:rFonts w:ascii="Times New Roman" w:hAnsi="Times New Roman" w:eastAsia="Times New Roman" w:cs="Times New Roman"/>
        </w:rPr>
        <w:t>Біз он екінші тарауда әдетте тек Люцифердің көктегі бүлігінің бейнесі ретінде ғана түсіндірілетін соғыстың, шын мәнінде, Құрама Штаттарда жуық арада қабылданатын жексенбілік заңнан басталып, жердегі аспандарда болуға тиісті соғысты бейнелейтінін айқындап келеміз. Біз Аян кітабының он үшінші тарауының он бірінші тармағынан он жетінші тармағына дейін суреттелген, аңның бейнесінің қалыптасуын тануды қамтитын сынақ үдерісін де айқындауға уақыт бөлдік. Аңның бейнесі шіркеу мен мемлекеттің шіркеу бұл қатынасты басқаратын түрде бірігуін білдіреді. Шіркеу билікті өз қолына алған кезде, ол содан кейін мемлекетті өз ілімдерін күштеп орындату және өзі күпіршілдер деп анықтағандарды қудалау үшін пайдаланады. Аңның бейнесінің қалыптасуына байланысты дүниежүзілік сынақ үдерісі әуелі Құрама Штаттардың өз ішінде жүзеге асырылады. Осы екі сынақ үдерісінің әрқайсысының пайғамбарлық сипаттары, мейлі Құрама Штаттарында болсын, мейлі әлемде болсын, мәні жағынан бірдей.</w:t>
      </w:r>
    </w:p>
    <w:p>
      <w:pPr>
        <w:pStyle w:val="ArticleBody"/>
        <w:jc w:val="left"/>
      </w:pPr>
      <w:r>
        <w:rPr>
          <w:rFonts w:ascii="Times New Roman" w:hAnsi="Times New Roman" w:eastAsia="Times New Roman" w:cs="Times New Roman"/>
        </w:rPr>
        <w:t>Біз айқыштан бұрын және кейін болған бірдей екі мың екі жүз алпыс күндік кезеңді дүниенің соңындағы аңның бейнесіне қатысты бірінен кейін бірі келетін екі сынақ үдерісін айқындайтын екінші куәлік ретінде көрсеттік. 2001 жылғы 11 қыркүйек пен жуық арада келетін жексенбілік заңның арасындағы уақытта Америка Құрама Штаттарында аңның бейнесінің қалыптасуы, жуық арада келетін жексенбілік заңнан кейін Біріккен Ұлттар Ұйымында аңның бейнесінің қалыптасуынан бұрын болады. Мәсіхтің шомылдыру рәсімінен айқышқа дейінгі қызметінің екі мың екі жүз алпыс күні, айқыштан кейін болған Оның шәкірттерінің қызметінің екі мың екі жүз алпыс күнінен бұрын болды. Екі кезеңнің әрқайсысында бірдей сынақтарды білдіретін екі кезеңнен тұратын осы екі желі не Мәсіхтің бейнесі, не антихристің бейнесі деген тақырыпты білдіреді.</w:t>
      </w:r>
    </w:p>
    <w:p>
      <w:pPr>
        <w:pStyle w:val="ArticleBody"/>
        <w:jc w:val="left"/>
      </w:pPr>
      <w:r>
        <w:rPr>
          <w:rFonts w:ascii="Times New Roman" w:hAnsi="Times New Roman" w:eastAsia="Times New Roman" w:cs="Times New Roman"/>
        </w:rPr>
        <w:t>Мәсіхтің айқышта аяқталған қызметінің бір мың екі жүз алпыс күні Оның шомылдыру рәсімі кезінде Киелі Рух түскен кезде басталды, бұл Аян кітабының он сегізінші тарауындағы құдіретті періштенің 2001 жылғы 11 қыркүйекте түсуімен сәйкес келеді.</w:t>
      </w:r>
    </w:p>
    <w:p>
      <w:pPr>
        <w:pStyle w:val="ArticleScripture"/>
        <w:jc w:val="left"/>
      </w:pPr>
      <w:r>
        <w:rPr>
          <w:rFonts w:ascii="Times New Roman" w:hAnsi="Times New Roman" w:eastAsia="Times New Roman" w:cs="Times New Roman"/>
        </w:rPr>
        <w:t>«Енді мен Нью-Йорктың тасқын толқынмен swept away болуға тиіс екені туралы жарияладым деген сөз шығып отыр ма? Мұны мен ешқашан айтқан емеспін. Мен тек сол жерде қабат үстіне қабат болып көтеріліп жатқан зәулім ғимараттарға қарап: “Жаратқан Ие жерді қатты сілкіндіру үшін орнынан тұрған кезде қандай қорқынышты көріністер болады! Сонда Аян 18:1–3 сөздері орындалады”,— дедім. Аян кітабының он сегізінші тарауының түгелі жер бетіне келе жатқан нәрселер туралы ескерту болып табылады. Бірақ Нью-Йоркке не келетіні жөнінде маған арнайы берілген нұр жоқ; тек бір күні ондағы ұлы ғимараттардың Құдай құдіретінің бұрып-төңкеруі арқылы құлатылатынын білемін. Маған берілген нұр бойынша, дүниеде жойқын апат бар екенін білемін. Жаратқан Иеден бір ғана сөз, Оның құдіретті күшінің бір ғана жанасуы — сонда бұл алып құрылыстар құлап түседі. Біз сұмдығын елестете де алмайтын көріністер болады». Review and Herald, July 5, 1906.</w:t>
      </w:r>
    </w:p>
    <w:p>
      <w:pPr>
        <w:pStyle w:val="ArticleBody"/>
        <w:jc w:val="left"/>
      </w:pPr>
      <w:r>
        <w:rPr>
          <w:rFonts w:ascii="Times New Roman" w:hAnsi="Times New Roman" w:eastAsia="Times New Roman" w:cs="Times New Roman"/>
        </w:rPr>
        <w:t>Мәсіхтің тарихындағы айқышта аяқталған бір мың екі жүз алпыс күндік кезең жуық арада келетін жексенбілік заңмен аяқталатын уақыт кезеңін бейнелейді. Айқыш жексенбілік заңның бейнесі болып табылады. Екеуі де соттың нышандары. Екеуі де үкім оқиғасы жүзеге асатын ұлт үшін ұлттық күйреудің келуін білдіреді. Екеуі де Яһуданың даңқты жерінде орын алды. Мәсіхтің тарихында бұл Яһуданың тура мағынадағы даңқты жері болды, ал жексенбілік заң кезінде ол Яһуданың рухани даңқты жері, яғни Америка Құрама Штаттары болып табылады. Айқышта Мәсіх барлық адамдарды Өзіне тарту мақсатымен жоғары көтерілді.</w:t>
      </w:r>
    </w:p>
    <w:p>
      <w:pPr>
        <w:pStyle w:val="ArticleScripture"/>
        <w:jc w:val="left"/>
      </w:pPr>
      <w:r>
        <w:rPr>
          <w:rFonts w:ascii="Times New Roman" w:hAnsi="Times New Roman" w:eastAsia="Times New Roman" w:cs="Times New Roman"/>
        </w:rPr>
        <w:t>Ал Мен, егер жерден жоғары көтерілсем, бәрін Өзіме тартамын. Ол мұны қандай өліммен өлетінін білдіру үшін айтты. Жохан 12:32, 33.</w:t>
      </w:r>
    </w:p>
    <w:p>
      <w:pPr>
        <w:pStyle w:val="ArticleBody"/>
        <w:jc w:val="left"/>
      </w:pPr>
      <w:r>
        <w:rPr>
          <w:rFonts w:ascii="Times New Roman" w:hAnsi="Times New Roman" w:eastAsia="Times New Roman" w:cs="Times New Roman"/>
        </w:rPr>
        <w:t>Жексенбілік заң кезінде жүз қырық төрт мыңның туы барлық адамдарды Мәсіхке тарту үшін көтеріліп қойылады.</w:t>
      </w:r>
    </w:p>
    <w:p>
      <w:pPr>
        <w:pStyle w:val="ArticleScripture"/>
        <w:jc w:val="left"/>
      </w:pPr>
      <w:r>
        <w:rPr>
          <w:rFonts w:ascii="Times New Roman" w:hAnsi="Times New Roman" w:eastAsia="Times New Roman" w:cs="Times New Roman"/>
        </w:rPr>
        <w:t>Ол алыс жерден халықтарға арнап бір ту көтереді, және жердің шетінен оларға ысқырады; міне, олар шапшаңдықпен, өте тез келеді. Ишая 5:26.</w:t>
      </w:r>
    </w:p>
    <w:p>
      <w:pPr>
        <w:pStyle w:val="ArticleBody"/>
        <w:jc w:val="left"/>
      </w:pPr>
      <w:r>
        <w:rPr>
          <w:rFonts w:ascii="Times New Roman" w:hAnsi="Times New Roman" w:eastAsia="Times New Roman" w:cs="Times New Roman"/>
        </w:rPr>
        <w:t>Мәсіхтің тарихында айқыштан кейінгі мың екі жүз алпыс күндік кезең Михаилдың Степанды таспен атып өлтіру кезінде орнынан тұруымен аяқталады.</w:t>
      </w:r>
    </w:p>
    <w:p>
      <w:pPr>
        <w:pStyle w:val="ArticleScripture"/>
        <w:jc w:val="left"/>
      </w:pPr>
      <w:r>
        <w:rPr>
          <w:rFonts w:ascii="Times New Roman" w:hAnsi="Times New Roman" w:eastAsia="Times New Roman" w:cs="Times New Roman"/>
        </w:rPr>
        <w:t>Бірақ ол, Киелі Рухқа толы бола тұрып, көзін көкке қадап, Құдайдың ұлылығын және Құдайдың оң жағында тұрған Исаны көрді де: Міне, мен көктің ашылғанын және Адам Ұлының Құдайдың оң жағында тұрғанын көріп тұрмын, — деді. Елшілердің істері 7:55, 56.</w:t>
      </w:r>
    </w:p>
    <w:p>
      <w:pPr>
        <w:pStyle w:val="ArticleBody"/>
        <w:jc w:val="left"/>
      </w:pPr>
      <w:r>
        <w:rPr>
          <w:rFonts w:ascii="Times New Roman" w:hAnsi="Times New Roman" w:eastAsia="Times New Roman" w:cs="Times New Roman"/>
        </w:rPr>
        <w:t>Аңның соңғы мүсінінің сынақ уақытына тиесілі рәміздік қырық екі ай Михаилдің орнынан тұруымен аяқталып, адамзатқа берілген сынақ мерзімінің жабылғанын білдіреді.</w:t>
      </w:r>
    </w:p>
    <w:p>
      <w:pPr>
        <w:pStyle w:val="ArticleScripture"/>
        <w:jc w:val="left"/>
      </w:pPr>
      <w:r>
        <w:rPr>
          <w:rFonts w:ascii="Times New Roman" w:hAnsi="Times New Roman" w:eastAsia="Times New Roman" w:cs="Times New Roman"/>
        </w:rPr>
        <w:t>Сол уақытта сенің халқыңның ұлдары үшін араша түсіп тұрған ұлы әмірші Михаил көтеріледі; және халық пайда болғаннан бері сол уақытқа дейін болып көрмеген қысылтаяң заман туады; сол уақытта кітабында жазылғандардың әрқайсысы, яғни сенің халқың, құтқарылады. Даниял 12:1.</w:t>
      </w:r>
    </w:p>
    <w:p>
      <w:pPr>
        <w:pStyle w:val="ArticleBody"/>
        <w:jc w:val="left"/>
      </w:pPr>
      <w:r>
        <w:rPr>
          <w:rFonts w:ascii="Times New Roman" w:hAnsi="Times New Roman" w:eastAsia="Times New Roman" w:cs="Times New Roman"/>
        </w:rPr>
        <w:t>Аңға жасалатын екі мүсінге қатысты сынақ үдерістерінің толық тарихында басқа да ішкі пайғамбарлық куәліктер бар. Мұны дұрыс түсінгенде — ал мен бұл ақиқатты түсінетіндер аз екенін мойындаймын, — Америка Құрама Штаттарында орындалатын аңға жасалған бірінші мүсінге қатысты сынақ үдерісі 2001 жылғы 11 қыркүйекте, үшінші қасірет тарихқа енген кезде, басталды. Сол аңға жасалған бірінші мүсінге қатысты сынақ үдерісі аяқталатын жексенбілік заң, жексенбілік заңның қабылданғаны үшін Америка Құрама Штаттарына қарсы сот үкімімен үшінші қасіреттің келуін белгілейді. Сол кезде үшінші қасіреттің келуі Аян кітабының он бірінші тарауы, он сегізінші аятының орындалуы ретінде халықтардың қаһарлануын жүзеге асырады, әрі бұл — Киелі кітап пайғамбарлығында Исламның халықтарды қаһарландырудағы рөлі алғаш рет аталған жердің орындалуы.</w:t>
      </w:r>
    </w:p>
    <w:p>
      <w:pPr>
        <w:pStyle w:val="ArticleScripture"/>
        <w:jc w:val="left"/>
      </w:pPr>
      <w:r>
        <w:rPr>
          <w:rFonts w:ascii="Times New Roman" w:hAnsi="Times New Roman" w:eastAsia="Times New Roman" w:cs="Times New Roman"/>
        </w:rPr>
        <w:t>Ол тағы құландай жабайы адам болады; оның қолы әркімге қарсы, ал әркімнің қолы оған қарсы болады; және ол барлық бауырларының көз алдында қоныстанады. Жаратылыс 16:12.</w:t>
      </w:r>
    </w:p>
    <w:p>
      <w:pPr>
        <w:pStyle w:val="ArticleBody"/>
        <w:jc w:val="left"/>
      </w:pPr>
      <w:r>
        <w:rPr>
          <w:rFonts w:ascii="Times New Roman" w:hAnsi="Times New Roman" w:eastAsia="Times New Roman" w:cs="Times New Roman"/>
        </w:rPr>
        <w:t>Жуық арада енгізілетін жексенбілік заң — бірінші сыналу кезеңінің аяқталуы, әрі соңғы сыналу кезеңінің басталуы. Соңғы сыналу кезеңі адамзаттың сынақ мерзімі жабылған кезде аяқталады, және дәл сол сәтте үшінші қасіреттің нышаны болып табылатын төрт жел толықтай босатылады.</w:t>
      </w:r>
    </w:p>
    <w:p>
      <w:pPr>
        <w:pStyle w:val="ArticleScripture"/>
        <w:jc w:val="left"/>
      </w:pPr>
      <w:r>
        <w:rPr>
          <w:rFonts w:ascii="Times New Roman" w:hAnsi="Times New Roman" w:eastAsia="Times New Roman" w:cs="Times New Roman"/>
        </w:rPr>
        <w:t>«Құтқарушы яһуди халқынан Құдайдан ажырасқан бір ұлтты көргенде, Ол сондай-ақ дүниемен және папалықпен біріккен, өзін мәсіхші санайтын Шіркеуді де көрді. Ол Зәйтүн тауында тұрып, күн батыстағы қыраттардың ар жағына батқанға дейін Иерусалим үшін жылағаны сияқты, дәл солай, қазір де Ол уақыттың осы соңғы сәттерінде күнәкарлар үшін жылап, оларға жалбарынуда. Жақында Ол төрт желді ұстап тұрған періштелерге: “Оба-жазаларды босатыңдар; Менің заңымды бұзушылардың үстіне түнек, қирау және өлім келсін”,— дейді. Ол яһудилерге айтқанындай, зор нұр мен білімге ие болғандарға да: “Егер сен, тым болмаса осы өз күніңде, тыныштығыңа қатысты нәрселерді білген болсаң! Бірақ қазір олар сенің көзіңнен жасырылды”,— деуге мәжбүр бола ма?» Review and Herald, October 8, 1901.</w:t>
      </w:r>
    </w:p>
    <w:p>
      <w:pPr>
        <w:pStyle w:val="ArticleBody"/>
        <w:jc w:val="left"/>
      </w:pPr>
      <w:r>
        <w:rPr>
          <w:rFonts w:ascii="Times New Roman" w:hAnsi="Times New Roman" w:eastAsia="Times New Roman" w:cs="Times New Roman"/>
        </w:rPr>
        <w:t>Мәсіхтің тарихында мың екі жүз алпыс күннің бірінші кезеңінің алғашқы межелік белгісі Оның өлімінің және қайта тірілуінің нышаны болған шомылдыру рәсімінен басталды. Сол кезең Оның өлімімен және қайта тірілуімен аяқталды; сол оқиға бір мезгілде мың екі жүз алпыс күннің соңғы кезеңін бастады. Ол кезең Степанның өлімімен және уәде етілген қайта тірілуімен аяқталды.</w:t>
      </w:r>
    </w:p>
    <w:p>
      <w:pPr>
        <w:pStyle w:val="ArticleBody"/>
        <w:jc w:val="left"/>
      </w:pPr>
      <w:r>
        <w:rPr>
          <w:rFonts w:ascii="Times New Roman" w:hAnsi="Times New Roman" w:eastAsia="Times New Roman" w:cs="Times New Roman"/>
        </w:rPr>
        <w:t>Мәсіхтің бейнесін білдіретін тарих желісі, антимәсіхтің бейнесін білдіретін тарих желісімен бірдей пайғамбарлық құрылымға ие.</w:t>
      </w:r>
    </w:p>
    <w:p>
      <w:pPr>
        <w:pStyle w:val="ArticleBody"/>
        <w:jc w:val="left"/>
      </w:pPr>
      <w:r>
        <w:rPr>
          <w:rFonts w:ascii="Times New Roman" w:hAnsi="Times New Roman" w:eastAsia="Times New Roman" w:cs="Times New Roman"/>
        </w:rPr>
        <w:t>Жазбаларда Мәсіх — солтүстіктің шынайы Патшасы, ал Шайтанның мақсаты әрдайым Мәсіхтің патшалық билігін құлатып, соған жалған еліктеу жасау болып келген.</w:t>
      </w:r>
    </w:p>
    <w:p>
      <w:pPr>
        <w:pStyle w:val="ArticleScripture"/>
        <w:jc w:val="left"/>
      </w:pPr>
      <w:r>
        <w:rPr>
          <w:rFonts w:ascii="Times New Roman" w:hAnsi="Times New Roman" w:eastAsia="Times New Roman" w:cs="Times New Roman"/>
        </w:rPr>
        <w:t>Таң шапағының ұлы, ей, Люцифер, көктен қалай құладың! халықтарды әлсіреткен сен, жерге қалай құлатылдың! Өйткені сен өз жүрегіңде: «Мен көкке көтерілемін, тағымды Құдайдың жұлдыздарынан жоғары қоямын; солтүстіктің қиырларындағы қауым жиналатын таудың үстіне де отырамын; бұлттардың биік шыңдарынан жоғары көтерілемін; Ең Жоғарғыға ұқсас боламын»,— дедің. Ишая 14:12–14.</w:t>
      </w:r>
    </w:p>
    <w:p>
      <w:pPr>
        <w:pStyle w:val="ArticleBody"/>
        <w:jc w:val="left"/>
      </w:pPr>
      <w:r>
        <w:rPr>
          <w:rFonts w:ascii="Times New Roman" w:hAnsi="Times New Roman" w:eastAsia="Times New Roman" w:cs="Times New Roman"/>
        </w:rPr>
        <w:t>«Солтүстіктің жақтары» — Оның киелі үйі орналасқан ұлы Патшаның қаласы — Иерусалим.</w:t>
      </w:r>
    </w:p>
    <w:p>
      <w:pPr>
        <w:pStyle w:val="ArticleScripture"/>
        <w:jc w:val="left"/>
      </w:pPr>
      <w:r>
        <w:rPr>
          <w:rFonts w:ascii="Times New Roman" w:hAnsi="Times New Roman" w:eastAsia="Times New Roman" w:cs="Times New Roman"/>
        </w:rPr>
        <w:t>Қорах ұлдарына арналған ән мен жыр. Құдайымыздың қаласында, Оның қасиетті тауында Жаратқан Ие ұлы, әрі аса мадақталуға лайық. Орналасуы көркем, бүкіл жердің қуанышы — Сион тауы, солтүстіктің баурайында, ұлы Патшаның қаласы. Забур 48:1, 2.</w:t>
      </w:r>
    </w:p>
    <w:p>
      <w:pPr>
        <w:pStyle w:val="ArticleBody"/>
        <w:jc w:val="left"/>
      </w:pPr>
      <w:r>
        <w:rPr>
          <w:rFonts w:ascii="Times New Roman" w:hAnsi="Times New Roman" w:eastAsia="Times New Roman" w:cs="Times New Roman"/>
        </w:rPr>
        <w:t>Жазбаларда жердегі «солтүстіктің патшалары» әрдайым Құдай халқының жаулары ретінде бейнеленеді. Олар Иерусалимде, яғни солтүстіктің қиырларында, Өз тағында отырған солтүстіктің шынайы Патшасын қолдан жасап еліктеуге бағытталған Шайтанның әрекетін білдіреді. Аңның мүсінінің екі сыналу үдерісін білдіретін желі Мәсіхтің бейнесінің екі сыналу үдерісін білдіретін желімен қатар жүретіні сияқты, Құдай халқының үстінен билік жүргізетін солтүстіктің патшасы болуға ұмтылған Шайтанның тақырыбында да үшінші куәлік бар.</w:t>
      </w:r>
    </w:p>
    <w:p>
      <w:pPr>
        <w:pStyle w:val="ArticleBody"/>
        <w:jc w:val="left"/>
      </w:pPr>
      <w:r>
        <w:rPr>
          <w:rFonts w:ascii="Times New Roman" w:hAnsi="Times New Roman" w:eastAsia="Times New Roman" w:cs="Times New Roman"/>
        </w:rPr>
        <w:t>Б.з.д. 723 жылы солтүстіктің патшасы, Ассурмен бейнеленіп, Леуіліктер кітабының жиырма алтыншы тарауындағы «жеті есе» мерзімінің орындалуы ретінде Исраилдің солтүстік он патшалығын құлдыққа алып кетті. Мың екі жүз алпыс жыл өткен соң, 538 жылы, солтүстіктің патшасы, тарихтың сол тұсында тура мағынадағы пұтқа табынушы Риммен бейнеленіп, тақты папалық Римге берді; содан кейін ол тағы да мың екі жүз алпыс жыл бойы солтүстіктің рухани патшасы болды. Сол екінші мың екі жүз алпыс жылдық кезең 1798 жылы аяқталды, сол кезде рухани римдік солтүстіктің патшасы өлімге соқтыратын жарақат алды. 1798 жылы папалық өлімге соқтыратын жарақатын алған кезде, бұл қайта тірілген папалықтың ақырында әрі мәңгілікке, өзіне көмектесетін ешкімсіз, өз ақырына жететін адамзат сынақ мерзімінің жабылуын бейнеледі.</w:t>
      </w:r>
    </w:p>
    <w:p>
      <w:pPr>
        <w:pStyle w:val="ArticleScripture"/>
        <w:jc w:val="left"/>
      </w:pPr>
      <w:r>
        <w:rPr>
          <w:rFonts w:ascii="Times New Roman" w:hAnsi="Times New Roman" w:eastAsia="Times New Roman" w:cs="Times New Roman"/>
        </w:rPr>
        <w:t>Ол өзінің сарай шатырларын теңіздердің арасында, даңқты қасиетті тауда тігеді; бірақ ол өз ақырына жетеді, әрі оған ешкім жәрдем бермейді. Сол уақытта сенің халқыңның ұлдары үшін тұрған ұлы әмірші Михаил көтеріледі; әрі сондай бір қасірет заманы туады, ұлт пайда болғаннан бастап сол уақытқа дейін ешқашан болмаған; және сол уақытта кітабта жазылған болып табылған әрбір жан — сенің халқың — құтқарылады. Даниял 11:45; 12:1.</w:t>
      </w:r>
    </w:p>
    <w:p>
      <w:pPr>
        <w:pStyle w:val="ArticleBody"/>
        <w:jc w:val="left"/>
      </w:pPr>
      <w:r>
        <w:rPr>
          <w:rFonts w:ascii="Times New Roman" w:hAnsi="Times New Roman" w:eastAsia="Times New Roman" w:cs="Times New Roman"/>
        </w:rPr>
        <w:t>Леуіліктер кітабының жиырма алтыншы тарауындағы «жеті мезгіл», яғни екі мың бес жүз жиырма жыл, б.з.д. 723 жылы Ассурды солтүстіктің патшасы ретінде айқындайды, әрі солтүстіктің патшасы ретінде ол ежелгі Исраилдің «солтүстік» патшалығын жаулап алды. Сол сәттен бастап, Ассурдан басталып пұтқа табынушы Римге дейін жалғасқан пұтқа табынушылық Даниял 8:13-тегі «қосынды», яғни Құдай халқын, бір мың екі жүз алпыс жыл бойы таптап-жаншыды. 538 жылы солтүстіктің тура мағынадағы Рим патшасы пайғамбарлық тұрғыдан солтүстіктің рухани Рим патшасы тарапынан жауланып, ол Құдайдың рухани Исраилін тағы бір мың екі жүз алпыс жыл бойы таптап-жаншыды. Таптап-жаншудың екінші кезеңі 1798 жылы солтүстіктің рухани Рим патшасы өлім жарасын алған кезде аяқталды.</w:t>
      </w:r>
    </w:p>
    <w:p>
      <w:pPr>
        <w:pStyle w:val="ArticleBody"/>
        <w:jc w:val="left"/>
      </w:pPr>
      <w:r>
        <w:rPr>
          <w:rFonts w:ascii="Times New Roman" w:hAnsi="Times New Roman" w:eastAsia="Times New Roman" w:cs="Times New Roman"/>
        </w:rPr>
        <w:t>Мәсіхтің бейнесі туралы желіде орталық нүкте — өлім айқындалатын айқыш. Аңның бейнесінің қалыптасуын сынаудың екі кезеңінде орталық нүкте — жердегі аңның өлімі. Жалған солтүстік патшасының желісінде орталық нүкте — нақты римдік солтүстік патшасының өлімі.</w:t>
      </w:r>
    </w:p>
    <w:p>
      <w:pPr>
        <w:pStyle w:val="ArticleBody"/>
        <w:jc w:val="left"/>
      </w:pPr>
      <w:r>
        <w:rPr>
          <w:rFonts w:ascii="Times New Roman" w:hAnsi="Times New Roman" w:eastAsia="Times New Roman" w:cs="Times New Roman"/>
        </w:rPr>
        <w:t>Бұл сызықтар Киелі кітаптағы үш куәлікті білдіреді; олардың әрқайсысы бір уақыт кезеңінің ішінде бірізді екі уақыт кезеңін қамтиды. Әрбір орталық нүкте тәндік өліммен, немесе Киелі кітап пайғамбарлығындағы бір патшалықтың өлімімен белгіленеді. Мәсіхке қатысты алғанда, орталық нүкте Оның өлімі мен қайта тірілуі болды. Аңның бейнесіне қатысты алғанда, орталық нүкте — жексенбілік заң кезінде жердегі аңның, яғни Киелі кітап пайғамбарлығындағы алтыншы патшалықтың өлімі. Ал жалған солтүстік патшаның сызығына қатысты алғанда, орталық нүкте Киелі кітап пайғамбарлығындағы төртінші патшалық — сөзбе-сөз Римдік солтүстік патшаның өлімін білдіреді.</w:t>
      </w:r>
    </w:p>
    <w:p>
      <w:pPr>
        <w:pStyle w:val="ArticleBody"/>
        <w:jc w:val="left"/>
      </w:pPr>
      <w:r>
        <w:rPr>
          <w:rFonts w:ascii="Times New Roman" w:hAnsi="Times New Roman" w:eastAsia="Times New Roman" w:cs="Times New Roman"/>
        </w:rPr>
        <w:t>«Ұлы тартыс» еңбегінде Уайт қарындастың айтуынша, Аян кітабының он бірінші тарауындағы екі куәгер Құдай Сөзін бейнелейді. Мәсіх — Құдай Сөзі. Сол екі куәгерге мың екі жүз алпыс күн бойы қара жамылып пайғамбарлық етуге билік берілді. Содан кейін олар көшеде өлтірілді де, үш жарым күн бойы қайта тірілмеді. «Мың екі жүз алпыс күн» де, «үш жарым күн» де — екеуі де мың екі жүз алпыс жылға созылған шөлдегі кезеңнің нышандары. Олар қара жамылып пайғамбарлық еткен, ақыры өліммен аяқталған бір күш берілуден басталды. Содан соң сол бірдей пайғамбарлық кезең бойы олар үнсіз қалып, өлімге оранды; кейін сынақ мерзімінің аяқталатынын жариялайтын үшінші періштенің ескертуін жеткізу үшін қайта тірілді.</w:t>
      </w:r>
    </w:p>
    <w:p>
      <w:pPr>
        <w:pStyle w:val="ArticleBody"/>
        <w:jc w:val="left"/>
      </w:pPr>
      <w:r>
        <w:rPr>
          <w:rFonts w:ascii="Times New Roman" w:hAnsi="Times New Roman" w:eastAsia="Times New Roman" w:cs="Times New Roman"/>
        </w:rPr>
        <w:t>Осы төрт пайғамбарлық желі төрт куәге тең. Төрт куәнің әрқайсысының пайғамбарлық құрылымы бірдей. Төрт желіде кездесетін сегіз кезеңнің әрқайсысындағы уақыт мерзімдері, 2001 жылғы 11 қыркүйектен жуық арада келетін жексенбілік заңға дейінгі кезеңді қоспағанда, пайғамбарлық тұрғыдан бірдей. Әрбір орталық нүкте өлімнің белгілі бір түрін білдіреді. Желілердің екеуі Мәсіхке қатысты, не Оның бейнесі ретінде, не Құдай Сөзі ретінде. Қалған екі желі антихристті бейнелейді, не оның солтүстік патшасы ретінде Мәсіхті қолдан жасап қайталауға деген тілегі ретінде, не Мәсіхтің басқару жүйесін қолдан жасап қайталауы ретінде.</w:t>
      </w:r>
    </w:p>
    <w:p>
      <w:pPr>
        <w:pStyle w:val="ArticleBody"/>
        <w:jc w:val="left"/>
      </w:pPr>
      <w:r>
        <w:rPr>
          <w:rFonts w:ascii="Times New Roman" w:hAnsi="Times New Roman" w:eastAsia="Times New Roman" w:cs="Times New Roman"/>
        </w:rPr>
        <w:t>Келесі мақаламызда біз жүз қырық төрт мыңды бірінші көктегі шайқаспен байланыстырып көрсетуге тырысамыз. Қадірлі оқырман не тыңдарман: Сіз бұл шындықтарды көруден бас тартасыз ба, әлде оларды көресіз бе, соған қарамастан, мына жайтты атап көрсету қажет: осы мақалалардың бәрінде ұсынылып отырған мәлімет бір нәрсенің басталуын қолдану арқылы сол нәрсенің ақырын айқындау қағидасы бойынша танылады, содан кейін расталып, бекітіледі және қуатталады. Бұл — Альфа мен Омеганың пайғамбарлық белгісі, әрі бұл қазір мөрі ашылып жатқан Иса Мәсіхтің Аянының ірі бір құрамдас бөлігі.</w:t>
      </w:r>
    </w:p>
    <w:p>
      <w:pPr>
        <w:pStyle w:val="ArticleScripture"/>
        <w:jc w:val="left"/>
      </w:pPr>
      <w:r>
        <w:rPr>
          <w:rFonts w:ascii="Times New Roman" w:hAnsi="Times New Roman" w:eastAsia="Times New Roman" w:cs="Times New Roman"/>
        </w:rPr>
        <w:t>Жасырын нәрселер Құдайымыз Жаратқан Иеге тиесілі; ал ашылғандары бізге және балаларымызға мәңгілікке тиесілі, осы заңның барлық сөздерін орындауымыз үшін. Второзаконие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Он үш саны</dc:title>
  <dc:subject>Көктегі соғыс және соңғы күндер: Аян 12 және 13-тен пайғамбарлық уақыт желісінің ашылуы</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