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Иса Мәсіхтің Аян кітабы — Он бесінші нөмір</w:t>
      </w:r>
    </w:p>
    <w:p>
      <w:pPr>
        <w:pStyle w:val="ArticleSubtitle"/>
        <w:jc w:val="left"/>
      </w:pPr>
      <w:r>
        <w:rPr>
          <w:rFonts w:ascii="Arial" w:hAnsi="Arial" w:eastAsia="Arial" w:cs="Arial"/>
        </w:rPr>
        <w:t>Жетінші мөр және пайғамбарлық ақиқаттың ашылуы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2023-11-13</w:t>
      </w:r>
    </w:p>
    <w:p>
      <w:pPr>
        <w:pStyle w:val="ArticleScripture"/>
        <w:jc w:val="left"/>
      </w:pPr>
      <w:r>
        <w:rPr>
          <w:rFonts w:ascii="Times New Roman" w:hAnsi="Times New Roman" w:eastAsia="Times New Roman" w:cs="Times New Roman"/>
        </w:rPr>
        <w:t>Жетінші мөрді ашқанда, көкте жарты сағаттай үнсіздік орнады. Сонда мен Құдайдың алдында тұрған жеті періштені көрдім; оларға жеті керней берілді. Тағы бір періште келіп, құрбандық үстелінің қасында тұрды; оның қолында алтын хош иісті түтіндеткіш бар еді; оған көп ладан берілді, ол оны тақтың алдындағы алтын құрбандық үстелінде барлық әулиелердің дұғаларымен бірге ұсынсын деп. Сонда әулиелердің дұғаларымен бірге көтерілген ладанның түтіні періштенің қолынан Құдайдың алдына көтерілді. Содан кейін періште түтіндеткішті алып, оны құрбандық үстелінің отына толтырды да, жерге лақтырып жіберді; сонда дауыстар, күн күркіреулері, найзағайлар және жер сілкінісі болды. Аян 8:1–5.</w:t>
      </w:r>
    </w:p>
    <w:p>
      <w:pPr>
        <w:pStyle w:val="ArticleBody"/>
        <w:jc w:val="left"/>
      </w:pPr>
      <w:r>
        <w:rPr>
          <w:rFonts w:ascii="Times New Roman" w:hAnsi="Times New Roman" w:eastAsia="Times New Roman" w:cs="Times New Roman"/>
        </w:rPr>
        <w:t>Біз аспан киелі орнынан төгілетін киелі от туралы сөз етіп отырмыз; дәл осы тарихи кезеңде Америка Құрама Штаттары бірінші аспаннан арам от түсіретін болады. Аян кітабының оныншы тарауында жеті күркіреген найзағайдың не айтқанының аяны сынақ мерзімі жабылардың дәл алдында ғана мөрленген күйінде қалуға тиіс еді. Жетінші мөр ашылған кезде де сынақ мерзімінің жабылуға таяп қалғаны бейнеленеді.</w:t>
      </w:r>
    </w:p>
    <w:p>
      <w:pPr>
        <w:pStyle w:val="ArticleScripture"/>
        <w:jc w:val="left"/>
      </w:pPr>
      <w:r>
        <w:rPr>
          <w:rFonts w:ascii="Times New Roman" w:hAnsi="Times New Roman" w:eastAsia="Times New Roman" w:cs="Times New Roman"/>
        </w:rPr>
        <w:t>Сонда ол маған былай деді: «Осы кітаптағы пайғамбарлық сөздерді мөрлеме, өйткені уақыт жақын. Әділетсіздік етуші әлі де әділетсіздік етсін; арамдалған әлі де арамдала берсін; ал әділ жан әлі де әділдік ете берсін; киелі болған әлі де киелі бола берсін». Аян 22:10, 11.</w:t>
      </w:r>
    </w:p>
    <w:p>
      <w:pPr>
        <w:pStyle w:val="ArticleBody"/>
        <w:jc w:val="left"/>
      </w:pPr>
      <w:r>
        <w:rPr>
          <w:rFonts w:ascii="Times New Roman" w:hAnsi="Times New Roman" w:eastAsia="Times New Roman" w:cs="Times New Roman"/>
        </w:rPr>
        <w:t>Жетінші мөрдің ашылуы жеті періште керней тартуға дайындалған кезде жүзеге асады.</w:t>
      </w:r>
    </w:p>
    <w:p>
      <w:pPr>
        <w:pStyle w:val="ArticleScripture"/>
        <w:jc w:val="left"/>
      </w:pPr>
      <w:r>
        <w:rPr>
          <w:rFonts w:ascii="Times New Roman" w:hAnsi="Times New Roman" w:eastAsia="Times New Roman" w:cs="Times New Roman"/>
        </w:rPr>
        <w:t>Жеті кернейі бар жеті періште кернейлерін тартуға даярланды. Аян 8:6.</w:t>
      </w:r>
    </w:p>
    <w:p>
      <w:pPr>
        <w:pStyle w:val="ArticleBody"/>
        <w:jc w:val="left"/>
      </w:pPr>
      <w:r>
        <w:rPr>
          <w:rFonts w:ascii="Times New Roman" w:hAnsi="Times New Roman" w:eastAsia="Times New Roman" w:cs="Times New Roman"/>
        </w:rPr>
        <w:t>Сынақ мерзімі аяқталғанда, адамдардың күнәлары үшін Мәсіхтің шапағат етуі тоқтағандықтан, «ешкім» «ғибадатханаға кіре алмайды». Сынақ мерзімі аяқталды, және жеті періштеге Құдай қаһарының тостағандарын төгу бұйырылды.</w:t>
      </w:r>
    </w:p>
    <w:p>
      <w:pPr>
        <w:pStyle w:val="ArticleScripture"/>
        <w:jc w:val="left"/>
      </w:pPr>
      <w:r>
        <w:rPr>
          <w:rFonts w:ascii="Times New Roman" w:hAnsi="Times New Roman" w:eastAsia="Times New Roman" w:cs="Times New Roman"/>
        </w:rPr>
        <w:t>Сонда ғибадатхана Құдайдың ұлылығынан және Оның құдіретінен шыққан түтінге толды; жеті періштенің жеті жазасы аяқталғанша, ешкім де ғибадатханаға кіре алмады. Сонан соң мен ғибадатханадан шыққан зор дауыстың жеті періштеге былай дегенін естідім: Барыңдар да, Құдай қаһарының тостағандарын жерге төгіңдер. Аян 15:8, 16:1.</w:t>
      </w:r>
    </w:p>
    <w:p>
      <w:pPr>
        <w:pStyle w:val="ArticleBody"/>
        <w:jc w:val="left"/>
      </w:pPr>
      <w:r>
        <w:rPr>
          <w:rFonts w:ascii="Times New Roman" w:hAnsi="Times New Roman" w:eastAsia="Times New Roman" w:cs="Times New Roman"/>
        </w:rPr>
        <w:t>Аян кітабының тоғызыншыдан он бірінші тарауларында жеті кернейді тартатын жеті періштенің жеті соңғы жазаны төгетін жеті періштеден өзгеше екендігін көрсететін ешбір нұсқау жоқ. Керісінше, жеті кернеймен бейнеленген соттардың пайғамбарлық сипаттары он алтыншы тараудағы Құдай қаһарының жеті тостағанының орны мен әсерлеріне параллель келеді. Бұдан да тікелей байланыс ретінде, керней соттары тікелей жазалар деп аталады.</w:t>
      </w:r>
    </w:p>
    <w:p>
      <w:pPr>
        <w:pStyle w:val="ArticleScripture"/>
        <w:jc w:val="left"/>
      </w:pPr>
      <w:r>
        <w:rPr>
          <w:rFonts w:ascii="Times New Roman" w:hAnsi="Times New Roman" w:eastAsia="Times New Roman" w:cs="Times New Roman"/>
        </w:rPr>
        <w:t>Осы пәлелерден өлтірілмей қалған өзге адамдар да өз қолдарының істеріне тәубеге келмеді, сондықтан жындарға және алтыннан, күмістен, мыстан, тастан әрі ағаштан жасалған, көре де алмайтын, ести де алмайтын, жүре де алмайтын пұттарға табынуларын қоймады. Аян 9:20.</w:t>
      </w:r>
    </w:p>
    <w:p>
      <w:pPr>
        <w:pStyle w:val="ArticleBody"/>
        <w:jc w:val="left"/>
      </w:pPr>
      <w:r>
        <w:rPr>
          <w:rFonts w:ascii="Times New Roman" w:hAnsi="Times New Roman" w:eastAsia="Times New Roman" w:cs="Times New Roman"/>
        </w:rPr>
        <w:t>Жетінші мөрдің ашылуы сынақ мерзімінің аяқталуының жақындығы аясында әдейі берілген. Жетінші мөр Жоханға да, сондай-ақ Пауылға да жазуға тыйым салынған жеті күн күркіреуінің «айтқанын» растайтын екінші куәгерді білдіреді.</w:t>
      </w:r>
    </w:p>
    <w:p>
      <w:pPr>
        <w:pStyle w:val="ArticleScripture"/>
        <w:jc w:val="left"/>
      </w:pPr>
      <w:r>
        <w:rPr>
          <w:rFonts w:ascii="Times New Roman" w:hAnsi="Times New Roman" w:eastAsia="Times New Roman" w:cs="Times New Roman"/>
        </w:rPr>
        <w:t>Арыстан ақырғандағыдай, қатты дауыспен айқайлады; ол айқайлаған кезде, жеті күн күркіреуі өз дауыстарын шығарды. Ал жеті күн күркіреуі өз дауыстарын шығарған соң, мен жазбақ болдым; сонда көктен маған былай деген бір дауысты естідім: «Жеті күн күркіреуі айтқан нәрселерді мөрлеп қой да, оларды жазба». Аян 10:3, 4.</w:t>
      </w:r>
    </w:p>
    <w:p>
      <w:pPr>
        <w:pStyle w:val="ArticleBody"/>
        <w:jc w:val="left"/>
      </w:pPr>
      <w:r>
        <w:rPr>
          <w:rFonts w:ascii="Times New Roman" w:hAnsi="Times New Roman" w:eastAsia="Times New Roman" w:cs="Times New Roman"/>
        </w:rPr>
        <w:t>Жеті күн күркіреуі арқылы «айтылған» нәрсе мөрленіп қойылды, ал жиырма екінші тарауда Аян кітабында мөрленіп қойылған пайғамбарлық ашылуға тиіс еді; әрі жетінші мөрдегі сияқты, ол да сынақ мерзімі жабылардың дәл алдында ашылуға тиіс болатын.</w:t>
      </w:r>
    </w:p>
    <w:p>
      <w:pPr>
        <w:pStyle w:val="ArticleBody"/>
        <w:jc w:val="left"/>
      </w:pPr>
      <w:r>
        <w:rPr>
          <w:rFonts w:ascii="Times New Roman" w:hAnsi="Times New Roman" w:eastAsia="Times New Roman" w:cs="Times New Roman"/>
        </w:rPr>
        <w:t>Уайт ханым жеті күркіреудің «айтқандарын» мөрлеп жабу Яһуда руының Арыстанының Даниялға өз кітабын ақырзаман уақытына дейін мөрлеп қоюды бұйырған кездегі әрекетімен бірдей әрекет болғанын көрсетеді. Даниял мен Аян кітаптары — бір кітап, әрі Аянда Иса жеті мөрмен мөрленген кітапты ашқанда Яһуда руының Арыстаны ретінде бейнеленеді; сондықтан Даниялға да өз кітабын ақырзаман уақытына дейін мөрлеп қоюды бұйырған — сол Яһуда руының Арыстанының Өзі. Яһуда руының Арыстаны — Өз Сөзін мөрлейтін де, мөрін ашатын да Сол, өйткені Ол — Сөз.</w:t>
      </w:r>
    </w:p>
    <w:p>
      <w:pPr>
        <w:pStyle w:val="ArticleScripture"/>
        <w:jc w:val="left"/>
      </w:pPr>
      <w:r>
        <w:rPr>
          <w:rFonts w:ascii="Times New Roman" w:hAnsi="Times New Roman" w:eastAsia="Times New Roman" w:cs="Times New Roman"/>
        </w:rPr>
        <w:t>«Осы жеті күркіреген дауыс өз үндерін шығарғаннан кейін, Жоханға, Даниялға кішкене кітапқа қатысты берілгендей, мынадай бұйрық беріледі: “Жеті күркіреген дауыс айтқан нәрселерді мөрлеп қой”.» The Seventh-day Adventist Bible Commentary, volume 7, 971.</w:t>
      </w:r>
    </w:p>
    <w:p>
      <w:pPr>
        <w:pStyle w:val="ArticleBody"/>
        <w:jc w:val="left"/>
      </w:pPr>
      <w:r>
        <w:rPr>
          <w:rFonts w:ascii="Times New Roman" w:hAnsi="Times New Roman" w:eastAsia="Times New Roman" w:cs="Times New Roman"/>
        </w:rPr>
        <w:t>Даниял мен Аян кітаптарындағы ішкі дәлелдер жетінші мөрдің ашылуы жеті күн күркіреуінің айтқанын ашудың екінші куәлігі екенін айқындайды. Даниял кітабының ашылуы да, жеті мөрмен мөрленген кітаптың ашылуы да пайғамбарлық хабар ашылған кезде аян болатын шындықтардың табиғаты жағынан біртіндеп ашылатынын айқындайды. Сондықтан Даниял кітабы мұны білімнің артуы ретінде білдірсе, Аян кітабы оны бір мөрден кейін бір мөрдің алынуы ретінде бейнелейді.</w:t>
      </w:r>
    </w:p>
    <w:p>
      <w:pPr>
        <w:pStyle w:val="ArticleBody"/>
        <w:jc w:val="left"/>
      </w:pPr>
      <w:r>
        <w:rPr>
          <w:rFonts w:ascii="Times New Roman" w:hAnsi="Times New Roman" w:eastAsia="Times New Roman" w:cs="Times New Roman"/>
        </w:rPr>
        <w:t>Бұл — кемел күнге дейін барған сайын жарқырай түсетін нұр.</w:t>
      </w:r>
    </w:p>
    <w:p>
      <w:pPr>
        <w:pStyle w:val="ArticleScripture"/>
        <w:jc w:val="left"/>
      </w:pPr>
      <w:r>
        <w:rPr>
          <w:rFonts w:ascii="Times New Roman" w:hAnsi="Times New Roman" w:eastAsia="Times New Roman" w:cs="Times New Roman"/>
        </w:rPr>
        <w:t>Ал әділдердің жолы жарқыраған нұр сияқты: ол кемел күнге дейін барған сайын жарықтана түседі. Нақыл сөздер 4:18.</w:t>
      </w:r>
    </w:p>
    <w:p>
      <w:pPr>
        <w:pStyle w:val="ArticleBody"/>
        <w:jc w:val="left"/>
      </w:pPr>
      <w:r>
        <w:rPr>
          <w:rFonts w:ascii="Times New Roman" w:hAnsi="Times New Roman" w:eastAsia="Times New Roman" w:cs="Times New Roman"/>
        </w:rPr>
        <w:t>«Ақиқат» мөрі ашылған кезде, ол біртіндеп ашылады.</w:t>
      </w:r>
    </w:p>
    <w:p>
      <w:pPr>
        <w:pStyle w:val="ArticleScripture"/>
        <w:jc w:val="left"/>
      </w:pPr>
      <w:r>
        <w:rPr>
          <w:rFonts w:ascii="Times New Roman" w:hAnsi="Times New Roman" w:eastAsia="Times New Roman" w:cs="Times New Roman"/>
        </w:rPr>
        <w:t>«Егер Құдайдың ежелгі халқына Оның оларға деген мейірім мен соттағы, кеңес пен әшкерелеудегі әрекеттерін жиі естеріне түсіру қажет болса, біз үшін де Оның Сөзінде бізге жеткізілген ақиқаттарды толғанып қарастыру дәл сондай маңызды, — сол ақиқаттар, егер оларға құлақ асылса, бізді кішіпейілділікке, бойсұнуға және Құдайға мойынсұнуға алып барады. Біз ақиқат арқылы қасиеттелуіміз керек. Құдай Сөзі әрбір дәуір үшін ерекше ақиқаттарды ұсынады. Құдайдың өткендегі Өз халқымен жасаған әрекеттері біздің мұқият назарымызға лайық. Біз олардың үйретуге арналған сабақтарын үйренуіміз керек. Бірақ біз солармен қанағаттанып тоқтап қалмауымыз керек. Құдай Өз халқын қадам сайын бастап келеді. Ақиқат ілгерілей береді. Ықыласты іздеуші көктен нұрды үздіксіз қабылдап отырады. Ақиқат деген не? — біздің сұрағымыз әрдайым осы болуы тиіс». Signs of the Times, 1881 жылғы 26 мамыр.</w:t>
      </w:r>
    </w:p>
    <w:p>
      <w:pPr>
        <w:pStyle w:val="ArticleBody"/>
        <w:jc w:val="left"/>
      </w:pPr>
      <w:r>
        <w:rPr>
          <w:rFonts w:ascii="Times New Roman" w:hAnsi="Times New Roman" w:eastAsia="Times New Roman" w:cs="Times New Roman"/>
        </w:rPr>
        <w:t>2023 жылдың шілде айының соңында Иса Мәсіхтің Аян кітабының мөрі ашыла бастады.</w:t>
      </w:r>
    </w:p>
    <w:p>
      <w:pPr>
        <w:pStyle w:val="ArticleBody"/>
        <w:jc w:val="left"/>
      </w:pPr>
      <w:r>
        <w:rPr>
          <w:rFonts w:ascii="Times New Roman" w:hAnsi="Times New Roman" w:eastAsia="Times New Roman" w:cs="Times New Roman"/>
        </w:rPr>
        <w:t>Жетінші мөр мен жеті күн күркіреуінің айтқандары сияқты, Иса Мәсіхтің Аян кітабы да сынақ мерзімі жабылардың дәл алдында ашылады. Ол жетінші мөрдің алынуымен және жеті күн күркіреуімен бейнеленген сол бір хабарға үшінші куәлікті береді. Аян кітабындағы осы үш бейнелеу — Иса Мәсіхтің Аяны туралы хабарды құрай отырып, бірігетін үш куәгер. Осы үш куәгердің ашылуы біртіндеп жүзеге асады. Оның әсерлері де біртіндеп көрінеді.</w:t>
      </w:r>
    </w:p>
    <w:p>
      <w:pPr>
        <w:pStyle w:val="ArticleScripture"/>
        <w:jc w:val="left"/>
      </w:pPr>
      <w:r>
        <w:rPr>
          <w:rFonts w:ascii="Times New Roman" w:hAnsi="Times New Roman" w:eastAsia="Times New Roman" w:cs="Times New Roman"/>
        </w:rPr>
        <w:t>«Құдай заңыңа мойынсұну — қасиеттелу. Жандағы осы іске қатысты қате түсініктері барлар көп, бірақ Иса Өз шәкірттерінің шындық арқылы қасиеттелуі туралы дұға етіп, үстіне: “Сенің сөзің — шындық” (Жохан 17:17),— деп қосты. Қасиеттелу — бір сәтте бола салатын іс емес, мойынсұну үздіксіз болғандай, ол да үдемелі іс. Шайтан өз азғыруларын бізге төндіре бергенше, өз-өзін жеңу жолындағы күрес қайта-қайта жүргізілуге тиіс; бірақ мойынсұну арқылы шындық жанды қасиеттейді. Шындыққа адал болғандар Мәсіхтің еңбегі арқылы өздерін өмірдің әр алуан жағдайына қарай қалыптастырған мінез әлсіздіктерінің бәрін жеңеді». Faith and Works, 85.</w:t>
      </w:r>
    </w:p>
    <w:p>
      <w:pPr>
        <w:pStyle w:val="ArticleBody"/>
        <w:jc w:val="left"/>
      </w:pPr>
      <w:r>
        <w:rPr>
          <w:rFonts w:ascii="Times New Roman" w:hAnsi="Times New Roman" w:eastAsia="Times New Roman" w:cs="Times New Roman"/>
        </w:rPr>
        <w:t>Иса Мәсіхтің Аян кітабын түсінудің сатылы дамуы 2023 жылдың шілде айының соңында жариялана бастады. Сол кезде жариялана бастаған ақиқаттарды түсіну үдерісі 2020 жылғы 18 шілдеден көп ұзамай кейін басталды.</w:t>
      </w:r>
    </w:p>
    <w:p>
      <w:pPr>
        <w:pStyle w:val="ArticleBody"/>
        <w:jc w:val="left"/>
      </w:pPr>
      <w:r>
        <w:rPr>
          <w:rFonts w:ascii="Times New Roman" w:hAnsi="Times New Roman" w:eastAsia="Times New Roman" w:cs="Times New Roman"/>
        </w:rPr>
        <w:t>Жетінші мөрдің ашылуы туралы хабарда айқындалатын шындық Түн ортасындағы айқайдың жол белгісіне қатысты. Миллериттер тарихындағы Түн ортасындағы айқай шындықтың біртіндеп өрістей дамуы болды, және бұл жайтты Самуил Сноудың еңбегіне тарихи шолу жасау арқылы көрсетуге болады. Иса үшінші періштенің қозғалысын бірінші періштенің қозғалысы арқылы бейнелейді, өйткені Ол әрдайым ақырды бастау арқылы бейнелейді.</w:t>
      </w:r>
    </w:p>
    <w:p>
      <w:pPr>
        <w:pStyle w:val="ArticleBody"/>
        <w:jc w:val="left"/>
      </w:pPr>
      <w:r>
        <w:rPr>
          <w:rFonts w:ascii="Times New Roman" w:hAnsi="Times New Roman" w:eastAsia="Times New Roman" w:cs="Times New Roman"/>
        </w:rPr>
        <w:t>Түн ортасындағы Айқай хабарын құрау үшін тоғысатын ақиқаттар — Құдайдың кім екендігін және Оның мінез-құлқының Өз Сөзінде қалай бейнеленетінін түсіну. Сол ақиқаттардың қатарына, түптің түбінде Түн ортасындағы Айқай хабарын жариялайтындардың жүзеге асыратын тарихи үдерісінің өте егжей-тегжейлі сипаттамасы да кіреді. Жеті күркіреудің жасырын тарихы сол тарихи үдерісті айқындайды. Жетінші мөр сол егжей-тегжейлі тарихи үдерістің бір бөлігі, бірақ оның ашылуы Түн ортасындағы Айқай хабары аяқталып, осылайша жүз қырық төрт мыңның мөрленуі жүзеге асатын уақыт кезеңіне бағытталған. Жетінші мөрдің біртіндеп алынуы Түн ортасындағы Айқай хабары толық дамып жетілген кезде, 1844 жылдың жазындағы Эксетер лагерлік жиналысы арқылы бейнеленгендей, басталады. Бұл мақалалар Эксетер лагерлік жиналысына келуге арналған сізге бағытталған жеке шақыруды білдіреді.</w:t>
      </w:r>
    </w:p>
    <w:p>
      <w:pPr>
        <w:pStyle w:val="ArticleBody"/>
        <w:jc w:val="left"/>
      </w:pPr>
      <w:r>
        <w:rPr>
          <w:rFonts w:ascii="Times New Roman" w:hAnsi="Times New Roman" w:eastAsia="Times New Roman" w:cs="Times New Roman"/>
        </w:rPr>
        <w:t>Жетінші мөр ашылғанда, құрбандық үстелінен алынған от жерге тасталады да, «дауыстар, күн күркіреулері, найзағайлар және жер сілкінісі» болады. «Дауыс» кернейді білдіреді.</w:t>
      </w:r>
    </w:p>
    <w:p>
      <w:pPr>
        <w:pStyle w:val="ArticleScripture"/>
        <w:jc w:val="left"/>
      </w:pPr>
      <w:r>
        <w:rPr>
          <w:rFonts w:ascii="Times New Roman" w:hAnsi="Times New Roman" w:eastAsia="Times New Roman" w:cs="Times New Roman"/>
        </w:rPr>
        <w:t>Дауысыңды аямай, бар даусыңмен жар сал, үніңді кернейдей көтер де, халқымa олардың күнәсін, Жақып әулетіне олардың күнәларын білдір. Ишая 58:1.</w:t>
      </w:r>
    </w:p>
    <w:p>
      <w:pPr>
        <w:pStyle w:val="ArticleBody"/>
        <w:jc w:val="left"/>
      </w:pPr>
      <w:r>
        <w:rPr>
          <w:rFonts w:ascii="Times New Roman" w:hAnsi="Times New Roman" w:eastAsia="Times New Roman" w:cs="Times New Roman"/>
        </w:rPr>
        <w:t>Керней дауысы таяп келе жатқан сот туралы ескертетін хабарды білдіреді. Ишая Құдай халқының өз даусын кернейдей көтеруін бұйырғанда, олар «айқайлап» қатты дауыстауға тиіс. Түн ортасындағы айқай хабары жексенбілік заңға байланысты жер сілкінісі сағатының дәл алдында ашылады. Жуықтап келе жатқан жексенбілік заңның дәл алдында ашылатын Түн ортасындағы айқай хабары қатты айқайға ұласады. Ишая «Қатты айқайла» дегенде, ол Түн ортасындағы айқай хабарына қосылатын екінші дауыс болып табылатын үшінші періштенің қатты айқайымен біріккен хабарды меңзеп отыр. Қатты Түн ортасындағы айқай хабары — жетінші керней туралы, яғни үшінші қасірет туралы ескерту. Құдай халқы сол керней хабары шалынғанда, өздерінің сынақ мерзімінің соңғы сәттерінде тұрғандарын түсінуге тиіс. Сондықтан Ишаяның бұйрығы — сынақ мерзімінің жабылуына дайындалу туралы ескерту, яғни Құдайдың сенбісін қабылдамай, одан бас тартқаны үшін Исламның үшінші қасіретінің кернейлік соты Америка Құрама Штаттарына соққы беруге таяп қалғаны жөніндегі ескерту. Жексенбілік заң кезінде, Аян кітабының он сегізінші тарауындағы екі «дауыстың» біріншісі болып табылатын Түн ортасындағы айқай қатты айқайға ұласады. Сол кезде әлі де Бабылда жүрген Құдайдың басқа балалары шақырылып шығарылады.</w:t>
      </w:r>
    </w:p>
    <w:p>
      <w:pPr>
        <w:pStyle w:val="ArticleScripture"/>
        <w:jc w:val="left"/>
      </w:pPr>
      <w:r>
        <w:rPr>
          <w:rFonts w:ascii="Times New Roman" w:hAnsi="Times New Roman" w:eastAsia="Times New Roman" w:cs="Times New Roman"/>
        </w:rPr>
        <w:t>«Осы уақытқа арналған ақиқат, үшінші періштенің хабары, ұлы соңғы сынаққа жақындаған сайын, барған сайын күшейе түсетін күшпен, яғни зор дауыспен жариялануға тиіс». The 1888 Materials, 710.</w:t>
      </w:r>
    </w:p>
    <w:p>
      <w:pPr>
        <w:pStyle w:val="ArticleBody"/>
        <w:jc w:val="left"/>
      </w:pPr>
      <w:r>
        <w:rPr>
          <w:rFonts w:ascii="Times New Roman" w:hAnsi="Times New Roman" w:eastAsia="Times New Roman" w:cs="Times New Roman"/>
        </w:rPr>
        <w:t>Үшінші періштенің «қатты дауысының» «арта түсетін күші» Синайда Он өсиет Жаратқан Иенің Өзі арқылы жария етілген кезде алдын ала бейнеленді. Сол оқиғада керней үні тау сілкініп, түтінге оранған сайын күшейе түсті. Қорқыныш соншалық зор болды, тіпті Мұсаның өзі қатты қалтырады. Сонда халық қорқынышпен өз «дауыстарын» көтеріп, Құдайдың «дауысы» енді естілмесін деп өтінді.</w:t>
      </w:r>
    </w:p>
    <w:p>
      <w:pPr>
        <w:pStyle w:val="ArticleScripture"/>
        <w:jc w:val="left"/>
      </w:pPr>
      <w:r>
        <w:rPr>
          <w:rFonts w:ascii="Times New Roman" w:hAnsi="Times New Roman" w:eastAsia="Times New Roman" w:cs="Times New Roman"/>
        </w:rPr>
        <w:t>Әрі кернейдің үні және сөздердің даусы естілді; сол дауысты естігендер өздеріне ендігәрі сөз айтылмасын деп жалынды. (Өйткені олар бұйырылған нәрсеге төзе алмады: «Егер тауға тіпті бір аң да тисе, ол таспен атылып өлтірілсін немесе найзамен түйрелсін». Көрініс соншалықты үрейлі болды, сондықтан Мұса: «Мен аса қатты қорқып, қалтырап тұрмын»,— деді.) Еврейлерге 12:19–21.</w:t>
      </w:r>
    </w:p>
    <w:p>
      <w:pPr>
        <w:pStyle w:val="ArticleBody"/>
        <w:jc w:val="left"/>
      </w:pPr>
      <w:r>
        <w:rPr>
          <w:rFonts w:ascii="Times New Roman" w:hAnsi="Times New Roman" w:eastAsia="Times New Roman" w:cs="Times New Roman"/>
        </w:rPr>
        <w:t>Олардың «естіген» «дауысы» үшінші періштенің ескерту хабарының «дауысын» білдіреді. Олар қорқынышты азап ішінде өздерінің «дауыстарымен» жауап қатты. Жексенбілік заң кезіндегі дауыстар май сұрап тұрған ақымақ қыздар арқылы да бейнеленген, ал дана қыздардың дауыстары оларға өздерің үшін барып сатып алыңдар дейді. Адамзатқа берілген сынақ мерзімі жабылар шақта, жексенбілік заң кезінде ақымақ адвентистік қыздар сияқты өздерінің құрып кеткенін ұғынғандардың «дауыстары» тастар мен тауларға өздеріне құлауды жалбарынады. Жексенбілік заң Синай тауында заңның берілуі арқылы ишараланған.</w:t>
      </w:r>
    </w:p>
    <w:p>
      <w:pPr>
        <w:pStyle w:val="ArticleScripture"/>
        <w:jc w:val="left"/>
      </w:pPr>
      <w:r>
        <w:rPr>
          <w:rFonts w:ascii="Times New Roman" w:hAnsi="Times New Roman" w:eastAsia="Times New Roman" w:cs="Times New Roman"/>
        </w:rPr>
        <w:t>«Сол салтанатты сәтте Құдайдың құдіреті керемет түрде көрінгенде,—жұмбақ керней үндері барған сайын күшейіп, үрейлі бола түскенде, күн күркіреуі әрбір тау баурайынан жаңғырып тұрған кезде, найзағайдың жарқылы қатал да айбынды асқарларды нұрландырып, ал Синайдың шыңында бұлттың, дауылдың және қалың түнектің арасында Құдайдың ұлылығы жалмаушы оттай көрінгенде,—Ехобаның қатысуының осы белгілерінен Исраилдің жүректері қорқыныштан солқ ете түсті, және бүкіл қауым “алыста тұрды”. Тіпті Мұса да: “Менің қатты қорқып, дірілдеп тұрғаным соншалық”,—деп дауыстады. Содан кейін арпалысқан табиғат күштерінің үстінен Ехобаның даусы естілді; Ол Өз заңының он өсиетін жариялады.»</w:t>
      </w:r>
    </w:p>
    <w:p>
      <w:pPr>
        <w:pStyle w:val="ArticleScripture"/>
        <w:jc w:val="left"/>
      </w:pPr>
      <w:r>
        <w:rPr>
          <w:rFonts w:ascii="Times New Roman" w:hAnsi="Times New Roman" w:eastAsia="Times New Roman" w:cs="Times New Roman"/>
        </w:rPr>
        <w:t>«Құдайдың ұлы айнасы Исраил халқына олардың шынайы күйін ашып көрсеткенде, олардың жандары үрейден есеңгіреп қалды. Құдай сөздерінің қорқынышты құдіреті олардың қалшылдаған тәндері көтере алмайтындай болып көрінді. Олар Мұсадан: “Сен бізбен сөйлес, сонда біз тыңдаймыз; бірақ Құдай бізбен сөйлеспесін, әйтпесе өліп қаламыз”,— деп жалынды. Құдайдың ұлы әділдік өлшемі олардың алдына қойылғанда, олар күнәнің жиренішті сипатын және таза да қасиетті Құдайдың алдында өздерінің кінәсін бұрын-соңды болмағандай ұқты». Signs of the Times, March 3, 1881.</w:t>
      </w:r>
    </w:p>
    <w:p>
      <w:pPr>
        <w:pStyle w:val="ArticleBody"/>
        <w:jc w:val="left"/>
      </w:pPr>
      <w:r>
        <w:rPr>
          <w:rFonts w:ascii="Times New Roman" w:hAnsi="Times New Roman" w:eastAsia="Times New Roman" w:cs="Times New Roman"/>
        </w:rPr>
        <w:t>Құрбандық үстелінен шыққан от жерге тасталған кезде, “дауыстар, күн күркіреулері, найзағайлар және жер сілкінісі” болады. “Күн күркіреулері мен найзағайлар” — Құдайдың үкімдерінің рәміздері. Жексенбілік заң тұсында Америка Құрама Штаттары өзінің “заңсыздық тостағанын” толық толтырған болады, әрі “ұлттық діннен безушіліктің” соңынан “ұлттық күйреу” келеді. “Заңсыздық тостағаны” төртінші ұрпақта толады, өйткені жердегі аңның екі мүйізінің екеуі де күшейе түсетін бүлік арқылы төрт ұрпақ бойы ілгерілейді. Жексенбілік заң Құдайдың “күн күркіреулері мен найзағайлар” арқылы бейнеленген үкімдері жіберілетін межені көрсетеді, және олар төртінші ұрпаққа жіберіледі.</w:t>
      </w:r>
    </w:p>
    <w:p>
      <w:pPr>
        <w:pStyle w:val="ArticleScripture"/>
        <w:jc w:val="left"/>
      </w:pPr>
      <w:r>
        <w:rPr>
          <w:rFonts w:ascii="Times New Roman" w:hAnsi="Times New Roman" w:eastAsia="Times New Roman" w:cs="Times New Roman"/>
        </w:rPr>
        <w:t>Жаратқан Ие аморлықтар туралы былай деді: «Төртінші ұрпақта олар қайтадан осы жерге келеді, өйткені аморлықтардың заңсыздығы әлі де шегіне жеткен жоқ». Бұл халық өздерінің пұтқа табынушылығы мен азғындығымен көзге түссе де, өз заңсыздығының тостағанын әлі толтырмаған еді, сондықтан Құдай оларды мүлде жойып жіберу туралы бұйрық бермейтін болды. Халық Құдайдың құдіретінің айқын түрде көрініс табуын көруге тиіс еді, сонда оларға ақталуға ешбір сылтау қалмас еді. Мейірімді Жаратушы олардың заңсыздығына төртінші ұрпаққа дейін төзуге дайын болды. Ал содан кейін, егер жақсы жаққа қарай ешбір өзгеріс байқалмаса, Оның үкімдері олардың үстіне түсуге тиіс еді.</w:t>
      </w:r>
    </w:p>
    <w:p>
      <w:pPr>
        <w:pStyle w:val="ArticleScripture"/>
        <w:jc w:val="left"/>
      </w:pPr>
      <w:r>
        <w:rPr>
          <w:rFonts w:ascii="Times New Roman" w:hAnsi="Times New Roman" w:eastAsia="Times New Roman" w:cs="Times New Roman"/>
        </w:rPr>
        <w:t>«Шексіз Құдірет Иесі әлі де барлық халықтармен қателіксіз дәлдікпен есеп жүргізіп отыр. Оның рақымы тәубеге шақырған үндеулермен ұсынылып тұрған шақта, бұл есеп ашық күйінде қала береді; бірақ сандар Құдай белгілеп қойған белгілі бір мөлшерге жеткенде, Оның қаһарының қызметі басталады. Есеп жабылады. Құдайдың сабыры тоқтайды. Олар үшін рақым енді жалбарынып сұралмайды». Testimonies, 5-том, 208-бет.</w:t>
      </w:r>
    </w:p>
    <w:p>
      <w:pPr>
        <w:pStyle w:val="ArticleBody"/>
        <w:jc w:val="left"/>
      </w:pPr>
      <w:r>
        <w:rPr>
          <w:rFonts w:ascii="Times New Roman" w:hAnsi="Times New Roman" w:eastAsia="Times New Roman" w:cs="Times New Roman"/>
        </w:rPr>
        <w:t>Уайт қарындас жексенбілік заңнан басталатын соттарды «Құдайдың жойқын соттары» деп атайды. Ол дағдарысқа түн ортасында дайындалуға мүмкіндігі болған, бірақ мұны істеуден бас тартқан ақылсыз Лаодикеялық адвентистер үшін енді тым кеш екенін үйретеді. Ақылсыз қыздарға арналған сол жойқын соттар уақыты ақиқатты әлі естімегендер үшін «рақым уақыты» болып табылады.</w:t>
      </w:r>
    </w:p>
    <w:p>
      <w:pPr>
        <w:pStyle w:val="ArticleScripture"/>
        <w:jc w:val="left"/>
      </w:pPr>
      <w:r>
        <w:rPr>
          <w:rFonts w:ascii="Times New Roman" w:hAnsi="Times New Roman" w:eastAsia="Times New Roman" w:cs="Times New Roman"/>
        </w:rPr>
        <w:t>«О, халық өздеріне келген тағдырлы келу уақытын білсе ғой! Осы уақытқа арналған сыналушы ақиқатты әлі естімегендер көп. Құдай Рухы әрекет етіп жатқан адамдар да көп. Құдайдың жойқын үкімдерінің уақыты — ақиқаттың не екенін білуге мүмкіндігі болмағандар үшін рақым уақыты. Жаратқан Ие оларға жанашырлықпен қарайды. Оның мейірімге толы жүрегі елжіреген; ал кіруден бас тартқандар үшін есік жабық тұрған кезде, Оның құтқаруға созылған қолы әлі де созулы». Куәліктер, 9-том, 97-бет.</w:t>
      </w:r>
    </w:p>
    <w:p>
      <w:pPr>
        <w:pStyle w:val="ArticleBody"/>
        <w:jc w:val="left"/>
      </w:pPr>
      <w:r>
        <w:rPr>
          <w:rFonts w:ascii="Times New Roman" w:hAnsi="Times New Roman" w:eastAsia="Times New Roman" w:cs="Times New Roman"/>
        </w:rPr>
        <w:t>Жетінші мөр ашылғанда «дауыстар, және күркіреулер, және найзағайлар, және жер сілкінісі» болады. Аян кітабының он бірінші тарауындағы «жер сілкінісінің» алғаш рет орындалған «сағаты» — Француз революциясы, ал сол «сағаттың» кемелді орындалуы — жуық арада келетін жексенбілік заң кезіндегі «жер» аңының «сілкінісі». Жетінші мөр дәл сол «сағатта» толық ашылады. Айқыш жексенбілік заңның үлгісін білдіреді, ал айқышта зор жер сілкінісі болды.</w:t>
      </w:r>
    </w:p>
    <w:p>
      <w:pPr>
        <w:pStyle w:val="ArticleScripture"/>
        <w:jc w:val="left"/>
      </w:pPr>
      <w:r>
        <w:rPr>
          <w:rFonts w:ascii="Times New Roman" w:hAnsi="Times New Roman" w:eastAsia="Times New Roman" w:cs="Times New Roman"/>
        </w:rPr>
        <w:t>Иса қатты дауыспен тағы да айқайлап, рухын тапсырды. Міне, ғибадатхананың пердесі жоғарыдан төменге қарай қақ айырылды; жер сілкінді, жартастар қақ айырылды. Матай 25:51.</w:t>
      </w:r>
    </w:p>
    <w:p>
      <w:pPr>
        <w:pStyle w:val="ArticleBody"/>
        <w:jc w:val="left"/>
      </w:pPr>
      <w:r>
        <w:rPr>
          <w:rFonts w:ascii="Times New Roman" w:hAnsi="Times New Roman" w:eastAsia="Times New Roman" w:cs="Times New Roman"/>
        </w:rPr>
        <w:t>Айқышта шайтандық патшалық құлатылды, жексенбілік заң кезінде де солай болады.</w:t>
      </w:r>
    </w:p>
    <w:p>
      <w:pPr>
        <w:pStyle w:val="ArticleScripture"/>
        <w:jc w:val="left"/>
      </w:pPr>
      <w:r>
        <w:rPr>
          <w:rFonts w:ascii="Times New Roman" w:hAnsi="Times New Roman" w:eastAsia="Times New Roman" w:cs="Times New Roman"/>
        </w:rPr>
        <w:t>«Мәсіх Өзі істеуге келген істі аяқтамайынша, Өз өмірін тапсырған жоқ; әрі соңғы демімен: “Орындалды”,— деп жар салды» (Жохан 19:30). Шайқас жеңіспен аяқталды. Оған жеңісті Өзінің оң қолы мен Өзінің қасиетті білегі әперді. Жеңімпаз ретінде Ол Өз туын мәңгілік биіктерге тікті. Періштелер арасында қуаныш болмады ма? Бүкіл аспан Құтқарушының жеңісіне шаттанды. Шайтан жеңілді, әрі өз патшалығының жоғалғанын білді». The Desire of Ages, 758.</w:t>
      </w:r>
    </w:p>
    <w:p>
      <w:pPr>
        <w:pStyle w:val="ArticleBody"/>
        <w:jc w:val="left"/>
      </w:pPr>
      <w:r>
        <w:rPr>
          <w:rFonts w:ascii="Times New Roman" w:hAnsi="Times New Roman" w:eastAsia="Times New Roman" w:cs="Times New Roman"/>
        </w:rPr>
        <w:t>Айқыштағы жер сілкінісі — Альфа мен Омега болып табылатын «ақиқаттың» бейнесі. «Ақиқат» — бастау, орта және аяқталу; бұл еврей әліпбиінің бірінші, он үшінші және соңғы әріптерін біріктіру арқылы жасалған еврей сөзі. Мәсіх қайтыс болғанда жер сілкінісі болды, содан кейін Оның қайта тірілуі кезінде тағы бір жер сілкінісі болды. Айқышта әуелі бір жер сілкінісі, содан кейін қабір, одан соң Оның қайта тірілуі кезіндегі жер сілкінісі болды. Екі жер сілкінісінде де қабірлер ашылды.</w:t>
      </w:r>
    </w:p>
    <w:p>
      <w:pPr>
        <w:pStyle w:val="ArticleScripture"/>
        <w:jc w:val="left"/>
      </w:pPr>
      <w:r>
        <w:rPr>
          <w:rFonts w:ascii="Times New Roman" w:hAnsi="Times New Roman" w:eastAsia="Times New Roman" w:cs="Times New Roman"/>
        </w:rPr>
        <w:t>«Иса айқышта ілулі тұрған кезінде: “Орындалды”, — деп дауыстағанда, тастар қақ айырылды, жер сілкінді, әрі қабірлердің кейбірі ашылды. Ол өлім мен қабірді жеңген Жеңімпаз болып қайта тірілгенде, жер теңселіп, киелі орынның төңірегіне көктің ұлылығы нұр шашып тұрған шақта, Оның шақыруына мойынсұнған әділ марқұмдардың көбісі Оның қайта тірілгеніне куә болу үшін қабірлерінен шықты. Осы игілікке ие болған, қайта тірілген әулиелер ұлықталған күйде шықты. Олар жаратылыстан бастап, тіпті Мәсіхтің күндеріне дейінгі әрбір дәуірден таңдалған да қасиетті жандар еді. Осылайша, яһуди басшылары Мәсіхтің қайта тірілу фактісін жасыруға тырысып жатқанда, Құдай Иса қайта тірілгенін куәландыру және Оның ұлылығын жариялау үшін олардың қабірлерінен бір топты көтеріп шығаруды таңдады». Early Writings, 184.</w:t>
      </w:r>
    </w:p>
    <w:p>
      <w:pPr>
        <w:pStyle w:val="ArticleBody"/>
        <w:jc w:val="left"/>
      </w:pPr>
      <w:r>
        <w:rPr>
          <w:rFonts w:ascii="Times New Roman" w:hAnsi="Times New Roman" w:eastAsia="Times New Roman" w:cs="Times New Roman"/>
        </w:rPr>
        <w:t>Бірінші жер сілкінісінде қабірлер ашылды, ал соңғы жер сілкінісінде Мәсіхтің қабірі ашылды. Аян кітабының он бірінші тарауында екі куәгер жер сілкінісі болған дәл сол сағатта өз қабірлерінен шығады. Жер сілкінісі — айқыш арқылы бейнеленген жексенбілік заң. Сондықтан жексенбілік заңның сағатында екі қайта тірілу болуға тиіс. Біріншісі әйелдің толғағы басталмай тұрып болатын жүз қырық төрт мыңның туылуын бейнелейді, екіншісі оның толғағы кезінде болады. Аян кітабының он екінші тарауындағы әйел әуелі темір таяқпен халықтарды билеуге тиіс ер бала туады, әрі ешқандай толғақ азабын тартпайды. Содан кейін жексенбілік заң кезінде оның толғағы басталып, ол екінші баланы дүниеге әкеледі. Әуелі ол Ілиясты туады, ал соңында Мұсаны туады. Жексенбілік заң — Аян кітабының жетінші тарауындағы егіздердің қайта тірілу сағаты.</w:t>
      </w:r>
    </w:p>
    <w:p>
      <w:pPr>
        <w:pStyle w:val="ArticleBody"/>
        <w:jc w:val="left"/>
      </w:pPr>
      <w:r>
        <w:rPr>
          <w:rFonts w:ascii="Times New Roman" w:hAnsi="Times New Roman" w:eastAsia="Times New Roman" w:cs="Times New Roman"/>
        </w:rPr>
        <w:t>Жексенбілік заң кезінде жетінші мөр толық ашылғанда, көкте жарты сағат бойы үнсіздік болады.</w:t>
      </w:r>
    </w:p>
    <w:p>
      <w:pPr>
        <w:pStyle w:val="ArticleScripture"/>
        <w:jc w:val="left"/>
      </w:pPr>
      <w:r>
        <w:rPr>
          <w:rFonts w:ascii="Times New Roman" w:hAnsi="Times New Roman" w:eastAsia="Times New Roman" w:cs="Times New Roman"/>
        </w:rPr>
        <w:t>«Бірақ Құдай Өз Ұлымен бірге азап шекті. Періштелер Құтқарушының жан қасіретін көрді. Олар өз Иелерінің шайтандық күштердің легиондарымен қоршалғанын, Оның болмысының діріл туғызатын, тылсым үрейдің салмағымен жаншылғанын көрді. Көкте үнсіздік орнады. Ешбір арфаға қол тигізілген жоқ. Егер пенделер періштелер қосынының үнсіз қайғы ішінде Әкенің Өзінің сүйікті Ұлынан жарық, сүйіспеншілік және ұлылық сәулелерін бөліп әкеткенін көріп тұрғандағы таңданысын көре алған болса, онда олар күнәнің Оның алдында қаншалықты жиренішті екенін жақсырақ түсінер еді». The Desire of Ages, 693.</w:t>
      </w:r>
    </w:p>
    <w:p>
      <w:pPr>
        <w:pStyle w:val="ArticleBody"/>
        <w:jc w:val="left"/>
      </w:pPr>
      <w:r>
        <w:rPr>
          <w:rFonts w:ascii="Times New Roman" w:hAnsi="Times New Roman" w:eastAsia="Times New Roman" w:cs="Times New Roman"/>
        </w:rPr>
        <w:t>Жер сілкінісі сағатының алғашқы жарты сағаты екі куәгердің алғашқы туылуын, яғни қайта тірілуін білдіреді. Сол жарты сағаттың ішінде екі куәгер мөрленеді. Олар жексенбілік заңнан бұрын мөрленуге тиіс, өйткені дәл солар — қалған жарты сағаттың ішінде басқа баланы қабірден шақыратын ту. Екінші бала жексенбілік заң дағдарысының толғақтары кезінде Құдайдың мөрі бар ерлер мен әйелдерді көру арқылы ғана өмірге әкеле алады.</w:t>
      </w:r>
    </w:p>
    <w:p>
      <w:pPr>
        <w:pStyle w:val="ArticleScripture"/>
        <w:jc w:val="left"/>
      </w:pPr>
      <w:r>
        <w:rPr>
          <w:rFonts w:ascii="Times New Roman" w:hAnsi="Times New Roman" w:eastAsia="Times New Roman" w:cs="Times New Roman"/>
        </w:rPr>
        <w:t>“Киелі Рухтың қызметі — дүниені күнә, әділдік және сот туралы әшкерелеп, иландыра түсу. Дүние шындыққа сенетіндердің шындық арқылы қасиеттелгенін, асқақ әрі қасиетті қағидаларға сай әрекет ететінін, Құдайдың өсиеттерін сақтайтындар мен оларды аяқ асты ететіндердің арасындағы айқын айырмашылықты биік, асқақ мағынада көрсететінін көру арқылы ғана ескертіле алады. Рухтың қасиеттеуі Құдайдың мөріне ие болғандар мен жалған тынығу күнін ұстанатындардың арасындағы айырмашылықты айқын танытады. Сынақ келгенде, аңның таңбасының не екені анық көрсетіледі. Ол — жексенбіні сақтау. Шындықты естігеннен кейін де осы күнді қасиетті деп есептеуді жалғастыратындар уақыттар мен заңдарды өзгертпек болды деп саналатын күнә адамының таңбасын өздерінде алып жүреді.” Bible Training School, December 1, 1903.</w:t>
      </w:r>
    </w:p>
    <w:p>
      <w:pPr>
        <w:pStyle w:val="ArticleBody"/>
        <w:jc w:val="left"/>
      </w:pPr>
      <w:r>
        <w:rPr>
          <w:rFonts w:ascii="Times New Roman" w:hAnsi="Times New Roman" w:eastAsia="Times New Roman" w:cs="Times New Roman"/>
        </w:rPr>
        <w:t>Әйелдің тұңғыштары — Аян кітабында алғашқы өнімдер ретінде анықталған жүз қырық төрт мың. Олар жексенбілік заң үшін болатын шайқастың дағдарысы мен қақтығысында өзге отар тануға тиіс белгіні бейнелейді. Сол белгі — сенбі күні, оны заңсыз болған кезде де жүз қырық төрт мың берік ұстанады. Уайт қарындас олардың жалауын «Князь Иммануилдің қанға боялған туы» деп атайды.</w:t>
      </w:r>
    </w:p>
    <w:p>
      <w:pPr>
        <w:pStyle w:val="ArticleScripture"/>
        <w:jc w:val="left"/>
      </w:pPr>
      <w:r>
        <w:rPr>
          <w:rFonts w:ascii="Times New Roman" w:hAnsi="Times New Roman" w:eastAsia="Times New Roman" w:cs="Times New Roman"/>
        </w:rPr>
        <w:t>«Көріністе мен сұмдық қақтығыстағы екі әскерді көрдім. Бір әскерді дүниенің айырым белгілері бейнеленген тулары бастап бара жатты; екіншісін Әмірші Еммануилдің қанға боялған туы бастап бара жатты. Тудың соңынан ту шаңға сүйретіліп қала берді, өйткені Иеміздің әскеріндегі топ артынан топ жау жағына қосылып жатты, ал жау саптарындағы ру артынан ру Құдайдың өсиеттерін сақтаушы халқымен бірігіп жатты. Аспанның ортасында ұшып жүрген бір періште Еммануилдің туын көптеген қолдарға ұстатты, ал құдіретті бір қолбасшы қатты дауыспен былай деп жар салды: “Сапқа тұрыңдар. Құдайдың өсиеттеріне және Мәсіхтің куәлігіне адал болғандар енді өз орындарын алсын. Олардың арасынан шығыңдар, бөлектеніңдер, арам нәрсеге тимеңдер, сонда Мен сендерді қабылдаймын және сендерге Әке боламын, ал сендер Менің ұлдарым мен қыздарым боласыңдар. Кім қаласа, барлығы Иемізге көмекке, құдіреттілерге қарсы Иемізге көмекке келсін”». Куәліктер, 8-том, 41.</w:t>
      </w:r>
    </w:p>
    <w:p>
      <w:pPr>
        <w:pStyle w:val="ArticleBody"/>
        <w:jc w:val="left"/>
      </w:pPr>
      <w:r>
        <w:rPr>
          <w:rFonts w:ascii="Times New Roman" w:hAnsi="Times New Roman" w:eastAsia="Times New Roman" w:cs="Times New Roman"/>
        </w:rPr>
        <w:t>Құдайдың өзге отары Жексенбілік заң дағдарысы кезінде көруге тиіс нәрсе — қанға боялған ту. Ту — жүз қырық төрт мың көтеріп жүретін өрлеп келе жатқан жарық. Ол ту қызыл түсті, өйткені ол — қанға боялған ту. Бұл ту Ерихон шайқасында алдын ала бейнеленген еді: сонда Рахаб шолғыншыларды қабылдап, қорғады, содан кейін терезесінен алқызыл жіп іліп қою арқылы Ешуа әскеріне бағынатынын мойындады. Рахаб Жексенбілік заң дағдарысы кезінде алқызыл белгіні көріп, қабылдайтын және Ешуа әскеріне мойынсұнуға келетін Құдайдың екінші туған балаларын бейнелейді. Рахаб пайдаланған алқызыл жіп Ешуа әскері үшін Рахабтың үй ішін жоймаудың белгісі болды.</w:t>
      </w:r>
    </w:p>
    <w:p>
      <w:pPr>
        <w:pStyle w:val="ArticleBody"/>
        <w:jc w:val="left"/>
      </w:pPr>
      <w:r>
        <w:rPr>
          <w:rFonts w:ascii="Times New Roman" w:hAnsi="Times New Roman" w:eastAsia="Times New Roman" w:cs="Times New Roman"/>
        </w:rPr>
        <w:t>Рахаб жексенбілік заң дағдарысы кезінде әлі де Бабылда жүргендерді білдіреді, ал Ешуа әскерлері жүз қырық төрт мыңның тұңғыштарын білдіреді. Алқызыл жіп — Құдайдың сенбісінің белгісі. Алқызыл жіп — Рахаб Құдайдың қорғауына ие болғысы келсе, міндетті түрде орындауға тиіс болған, тыңшылардың оған берген өсиеті еді.</w:t>
      </w:r>
    </w:p>
    <w:p>
      <w:pPr>
        <w:pStyle w:val="ArticleScripture"/>
        <w:jc w:val="left"/>
      </w:pPr>
      <w:r>
        <w:rPr>
          <w:rFonts w:ascii="Times New Roman" w:hAnsi="Times New Roman" w:eastAsia="Times New Roman" w:cs="Times New Roman"/>
        </w:rPr>
        <w:t>Міне, біз осы жерге кірген кезде, сен бізді түсіріп жіберген терезеге осы қызыл жіпті байлап қоясың; әрі әкеңді, шешеңді, аға-інілеріңді және әкеңнің бүкіл үй ішін өз үйіңе жинап аласың. Ешуа 2:8.</w:t>
      </w:r>
    </w:p>
    <w:p>
      <w:pPr>
        <w:pStyle w:val="ArticleBody"/>
        <w:jc w:val="left"/>
      </w:pPr>
      <w:r>
        <w:rPr>
          <w:rFonts w:ascii="Times New Roman" w:hAnsi="Times New Roman" w:eastAsia="Times New Roman" w:cs="Times New Roman"/>
        </w:rPr>
        <w:t>Бабылда әлі де жүргендердің көруге тиіс белгісі — сенбі болып табылатын, сондай-ақ екі егіздің арасындағы айырмашылықты да айқындайтын қызыл жіп арқылы бейнеленген. Тұңғыш егіз — жүз қырық төрт мың, өйткені олар өз қолдарында Әмірші Иммануилдің қанға боялған туын ұстап жүреді.</w:t>
      </w:r>
    </w:p>
    <w:p>
      <w:pPr>
        <w:pStyle w:val="ArticleScripture"/>
        <w:jc w:val="left"/>
      </w:pPr>
      <w:r>
        <w:rPr>
          <w:rFonts w:ascii="Times New Roman" w:hAnsi="Times New Roman" w:eastAsia="Times New Roman" w:cs="Times New Roman"/>
        </w:rPr>
        <w:t>Сол кезде Ол халықтар үшін белгі көтереді де, Исраилдің қуылғандарын жинап, Яһуданың жер жүзінең төрт бұрышына тарыдай шашылғандарын бір жерге топтастырады. Ефремнің қызғанышы да жоғалады, ал Яһуданың жаулары құриды: Ефрем Яһудаға қызғанбайды, Яһуда да Ефремге қасірет көрсетпейді. Бірақ олар батысқа қарай філістірлердің иықтарына қонып ұшады; шығыстағыларды бірігіп тонайды; Едом мен Моабқа қолдарын салады; Аммон ұлдары оларға бағынады. Ишая 11:12–14.</w:t>
      </w:r>
    </w:p>
    <w:p>
      <w:pPr>
        <w:pStyle w:val="ArticleBody"/>
        <w:jc w:val="left"/>
      </w:pPr>
      <w:r>
        <w:rPr>
          <w:rFonts w:ascii="Times New Roman" w:hAnsi="Times New Roman" w:eastAsia="Times New Roman" w:cs="Times New Roman"/>
        </w:rPr>
        <w:t>Тұңғыш егіздің үстінде тұңғышты белгілейтін алқызыл белгі, яғни алқызыл жіп бар. Тұңғыш болып туған егіз — Зарах, ал екінші болып туғаны — Фарес.</w:t>
      </w:r>
    </w:p>
    <w:p>
      <w:pPr>
        <w:pStyle w:val="ArticleScripture"/>
        <w:jc w:val="left"/>
      </w:pPr>
      <w:r>
        <w:rPr>
          <w:rFonts w:ascii="Times New Roman" w:hAnsi="Times New Roman" w:eastAsia="Times New Roman" w:cs="Times New Roman"/>
        </w:rPr>
        <w:t>Оның босанар уақыты келгенде, міне, құрсағында егіз бар екен. Ол толғатқанда, біреуі қолын шығарды; сонда кіндік шеше оның қолына алқызыл жіп байлап: «Алдымен шыққаны осы»,— деді. Бірақ ол қолын қайта тартып алған сәтте, міне, оның бауыры шығып келді. Сонда ол: «Сен қалайша жарып шықтың? Бұл жарылыс саған болсын»,— деді. Сондықтан оның аты Парес деп аталды. Содан кейін қолында алқызыл жібі бар бауыры шықты; оның аты Зарах деп аталды. Жаратылыс 38:27–30.</w:t>
      </w:r>
    </w:p>
    <w:p>
      <w:pPr>
        <w:pStyle w:val="ArticleBody"/>
        <w:jc w:val="left"/>
      </w:pPr>
      <w:r>
        <w:rPr>
          <w:rFonts w:ascii="Times New Roman" w:hAnsi="Times New Roman" w:eastAsia="Times New Roman" w:cs="Times New Roman"/>
        </w:rPr>
        <w:t>Зарах «көтеріліп келе жатқан нұр» дегенді білдіреді, ал Парес «жарып шығу» дегенді білдіреді. Егіз Парес өзінің егіз бауыры Зарахтың қолындағы қызыл жіптің белгісіндегі көтеріліп келе жатқан нұрды көргенде, ол «жарып шығады», яғни Бабылдан шығады. Зарахтың қызыл жіптің көтеріліп келе жатқан нұрын тануы соңынан туған егіздің тұңғыш туған егізге мойынсұнуын айқындайды.</w:t>
      </w:r>
    </w:p>
    <w:p>
      <w:pPr>
        <w:pStyle w:val="ArticleScripture"/>
        <w:jc w:val="left"/>
      </w:pPr>
      <w:r>
        <w:rPr>
          <w:rFonts w:ascii="Times New Roman" w:hAnsi="Times New Roman" w:eastAsia="Times New Roman" w:cs="Times New Roman"/>
        </w:rPr>
        <w:t>Олар шығыстан да, батыстан да, солтүстіктен де, оңтүстіктен де келіп, Құдай Патшалығында дастарқан басына отырады. Міне, соңғылардың кейбірі алдыңғылар болады, ал алдыңғылардың кейбірі соңғылар болады. Лұқа 13:29, 30.</w:t>
      </w:r>
    </w:p>
    <w:p>
      <w:pPr>
        <w:pStyle w:val="ArticleBody"/>
        <w:jc w:val="left"/>
      </w:pPr>
      <w:r>
        <w:rPr>
          <w:rFonts w:ascii="Times New Roman" w:hAnsi="Times New Roman" w:eastAsia="Times New Roman" w:cs="Times New Roman"/>
        </w:rPr>
        <w:t>Жеті күн күркіреуінің жасырын тарихы үш межені айқындайды. Бірінші де, соңғы да межелер — торығулар. Алғашқы торығу мен Түн ортасындағы айғай хабарының арасындағы кезең — кідіру уақыты. Екінші меже болып табылатын Түн ортасындағы айғайдан бастап, уақыт кезеңі мөр басу уақыты болып табылады. Мөр басу уақыты болып табылатын осы кезең соңғы торығумен аяқталады.</w:t>
      </w:r>
    </w:p>
    <w:p>
      <w:pPr>
        <w:pStyle w:val="ArticleBody"/>
        <w:jc w:val="left"/>
      </w:pPr>
      <w:r>
        <w:rPr>
          <w:rFonts w:ascii="Times New Roman" w:hAnsi="Times New Roman" w:eastAsia="Times New Roman" w:cs="Times New Roman"/>
        </w:rPr>
        <w:t>Жеті күркіреудің жасырын тарихы үш межені айқындайды. Бірінші және соңғы межелер — жер сілкінісі кезінде қабірлердің ашылуы. Бірінші қабірдің ашылуы мен Түн ортасындағы айқай хабарынның арасындағы кезең — кідіру уақыты. Екінші меже болып табылатын Түн ортасындағы айқайдан бастап, уақыт кезеңі — мөрлеу уақыты. Мөрлеу уақыты болып табылатын кезең соңғы қабірдің ашылуымен аяқталады.</w:t>
      </w:r>
    </w:p>
    <w:p>
      <w:pPr>
        <w:pStyle w:val="ArticleBody"/>
        <w:jc w:val="left"/>
      </w:pPr>
      <w:r>
        <w:rPr>
          <w:rFonts w:ascii="Times New Roman" w:hAnsi="Times New Roman" w:eastAsia="Times New Roman" w:cs="Times New Roman"/>
        </w:rPr>
        <w:t>Жеті күн күркіреуінің жасырын тарихының үш қадамының осы екі куәлігі Мәсіхтің өлімі мен қайта тірілуі арқылы да куәландырылады. Қабірдің алғашқы ашылуы Мәсіхтің су қабіріне — шомылдыру рәсіміне түсуімен бейнеленді, ал соңғы қабір айқыш болды. Мәсіхтің шомылдыру рәсімі мен айқыштың аралығында Мәсіх Өз хабарын жариялады, бұл Түн ортасындағы айқайды бейнеледі. Ол сол жариялауды бір мың екі жүз алпыс күнде жүзеге асырды. Айқыштан кейін, шәкірттері арқылы, Түн ортасындағы айқай хабары Степанның өліміне дейін бір мың екі жүз алпыс күн бойы қайта жарияланды.</w:t>
      </w:r>
    </w:p>
    <w:p>
      <w:pPr>
        <w:pStyle w:val="ArticleBody"/>
        <w:jc w:val="left"/>
      </w:pPr>
      <w:r>
        <w:rPr>
          <w:rFonts w:ascii="Times New Roman" w:hAnsi="Times New Roman" w:eastAsia="Times New Roman" w:cs="Times New Roman"/>
        </w:rPr>
        <w:t>Аян кітабының он бірінші тарауындағы екі куәлікке Түн ортасындағы Айқайды мың екі жүз алпыс күн бойы жариялау құдіреті берілді. Содан кейін олар өлтіріліп, көшелерде мың екі жүз алпыс күн бойы жатты, ақырында қайта тірілтіліп, күш-қуатқа ие болғанға дейін.</w:t>
      </w:r>
    </w:p>
    <w:p>
      <w:pPr>
        <w:pStyle w:val="ArticleBody"/>
        <w:jc w:val="left"/>
      </w:pPr>
      <w:r>
        <w:rPr>
          <w:rFonts w:ascii="Times New Roman" w:hAnsi="Times New Roman" w:eastAsia="Times New Roman" w:cs="Times New Roman"/>
        </w:rPr>
        <w:t>Келесі мақалада біз осы ақиқаттарды зерттеуді жалғастырамыз.</w:t>
      </w:r>
    </w:p>
    <w:p>
      <w:pPr>
        <w:pStyle w:val="ArticleScripture"/>
        <w:jc w:val="left"/>
      </w:pPr>
      <w:r>
        <w:rPr>
          <w:rFonts w:ascii="Times New Roman" w:hAnsi="Times New Roman" w:eastAsia="Times New Roman" w:cs="Times New Roman"/>
        </w:rPr>
        <w:t>«Егер жанның Құдайға шынайы бет бұруы болмаса; егер Құдайдың өмірлік тынысы жанды рухани өмірге жан бітірмесе; егер ақиқатты мойындайтындар көктен туған принциптің ықпалымен әрекет етпесе, олар мәңгі тірі әрі мәңгі тұратын шірімес тұқымнан туылған емес. Егер олар Мәсіхтің әділдігіне өздерінің жалғыз қорғаны ретінде сенбесе; егер олар Оның мінезін үлгі етпей, Оның рухымен еңбек етпесе, олар жалаңаш, олардың үстінде Оның әділдігінің шапаны жоқ. Өлілерді көбіне тірілердің орнына өткізіп жатады; өйткені өз ұғымдарына сай құтқарылуды жүзеге асырып жүргендерде Құдайдың игі еркіне сай қалап та, істеп те әрекет еткізетін іс-әрекеті жоқ.»</w:t>
      </w:r>
    </w:p>
    <w:p>
      <w:pPr>
        <w:pStyle w:val="ArticleScripture"/>
        <w:jc w:val="left"/>
      </w:pPr>
      <w:r>
        <w:rPr>
          <w:rFonts w:ascii="Times New Roman" w:hAnsi="Times New Roman" w:eastAsia="Times New Roman" w:cs="Times New Roman"/>
        </w:rPr>
        <w:t>«Бұл топ Езекиел пайғамбар аянда көрген кеуіп кеткен сүйектер аңғарымен айқын бейнеленеді». Review and Herald, January 17,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Иса Мәсіхтің Аян кітабы — Он бесінші нөмір</dc:title>
  <dc:subject>Жетінші мөр және пайғамбарлық ақиқаттың ашылуы</dc:subject>
  <dc:creator>Jeff Pippenger</dc:creator>
  <cp:keywords/>
  <dc:description>Generated by ArticleDigger from revelation\15_revelation.json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