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សៀវភៅដានីយ៉ែល - លេខ ម្ភៃប្រាំ</w:t>
      </w:r>
    </w:p>
    <w:p>
      <w:pPr>
        <w:pStyle w:val="ArticleSubtitle"/>
        <w:jc w:val="left"/>
      </w:pPr>
      <w:r>
        <w:rPr>
          <w:rFonts w:ascii="Leelawadee UI" w:hAnsi="Leelawadee UI" w:eastAsia="Leelawadee UI" w:cs="Leelawadee UI"/>
        </w:rPr>
        <w:t>ការលាតត្រដាងនៃការធ្លាក់ចុះរបស់បាប៊ីឡូន៖ អត្ថបទទំនាយមួយចាប់ពីនេប៊ូក្នេសារ ដល់បែលសាសារ</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2023-12-20</w:t>
      </w:r>
    </w:p>
    <w:p>
      <w:pPr>
        <w:pStyle w:val="ArticleBody"/>
        <w:jc w:val="left"/>
      </w:pPr>
      <w:r>
        <w:rPr>
          <w:rFonts w:ascii="Leelawadee UI" w:hAnsi="Leelawadee UI" w:eastAsia="Leelawadee UI" w:cs="Leelawadee UI"/>
        </w:rPr>
        <w:t>ការដួលរលំរបស់បែលសាស្សារនៅក្នុងជំពូកទី៥ ត្រូវបានបង្ហាញជាគំរូទុកជាមុនដោយការដួលរលំរបស់នេប៊ូក្នេសារនៅក្នុងជំពូកទី៤។</w:t>
      </w:r>
    </w:p>
    <w:p>
      <w:pPr>
        <w:pStyle w:val="ArticleScripture"/>
        <w:jc w:val="left"/>
      </w:pPr>
      <w:r>
        <w:rPr>
          <w:rFonts w:ascii="Leelawadee UI" w:hAnsi="Leelawadee UI" w:eastAsia="Leelawadee UI" w:cs="Leelawadee UI"/>
        </w:rPr>
        <w:t>«ចំពោះអ្នកគ្រប់គ្រងចុងក្រោយនៃបាប៊ីឡូន ដូចជាក្នុងនិមិត្តរូបចំពោះអ្នកគ្រប់គ្រងដំបូងរបស់វាដែរ បានមកដល់សេចក្តីប្រកាសទោសពីអ្នកយាមដ៏ទេវភាពថា៖ “ឱ ស្តេចអើយ,... ពាក្យនេះត្រូវបានប្រកាសដល់ទ្រង់ហើយ; រាជ្យបានដកចេញពីទ្រង់ហើយ”»។ ដានីយ៉ែល 4:31។ ពួកហោរា និងស្តេច, 533។</w:t>
      </w:r>
    </w:p>
    <w:p>
      <w:pPr>
        <w:pStyle w:val="ArticleBody"/>
        <w:jc w:val="left"/>
      </w:pPr>
      <w:r>
        <w:rPr>
          <w:rFonts w:ascii="Leelawadee UI" w:hAnsi="Leelawadee UI" w:eastAsia="Leelawadee UI" w:cs="Leelawadee UI"/>
        </w:rPr>
        <w:t>ស្ដេចនេប៊ូក្នេសារតំណាងឲ្យការចាប់ផ្តើម ហើយស្ដេចបេលសាសារតំណាងឲ្យទីបញ្ចប់នៃនគរដែលបានគ្រប់គ្រងអស់រយៈពេលចិតសិបឆ្នាំ ដូច្នេះវាបានជានិមិត្តរូបនៃការគ្រប់គ្រងរបស់សត្វពីផែនដីក្នុងវិវរណៈ ជំពូក ១៣ (សហរដ្ឋអាមេរិក) ដែលត្រូវគ្រប់គ្រងក្នុងអំឡុងពេលដែលស្រីពេស្យានៃក្រុងទីរ៉ុស (សម្តេចប៉ាប) ត្រូវបានគេបំភ្លេច។</w:t>
      </w:r>
    </w:p>
    <w:p>
      <w:pPr>
        <w:pStyle w:val="ArticleScripture"/>
        <w:jc w:val="left"/>
      </w:pPr>
      <w:r>
        <w:rPr>
          <w:rFonts w:ascii="Leelawadee UI" w:hAnsi="Leelawadee UI" w:eastAsia="Leelawadee UI" w:cs="Leelawadee UI"/>
        </w:rPr>
        <w:t>ហើយនៅថ្ងៃនោះ នឹងកើតមានឡើងថា ក្រុងទីរ៉ុសនឹងត្រូវគេបំភ្លេចអស់រយៈពេលចិតសិបឆ្នាំ តាមចំនួនថ្ងៃរបស់ស្តេចមួយអង្គ; បន្ទាប់ពីចប់ចិតសិបឆ្នាំ ក្រុងទីរ៉ុសនឹងច្រៀងដូចជាស្រីពេស្យា។ អេសាយ 23:15</w:t>
      </w:r>
    </w:p>
    <w:p>
      <w:pPr>
        <w:pStyle w:val="ArticleBody"/>
        <w:jc w:val="left"/>
      </w:pPr>
      <w:r>
        <w:rPr>
          <w:rFonts w:ascii="Leelawadee UI" w:hAnsi="Leelawadee UI" w:eastAsia="Leelawadee UI" w:cs="Leelawadee UI"/>
        </w:rPr>
        <w:t>ដូច្នេះ នេប៊ូក្នេសារ តំណាងឲ្យការចាប់ផ្តើមរបស់សហរដ្ឋអាមេរិក ហើយ បែលសាសារ តំណាងឲ្យចុងបញ្ចប់របស់សហរដ្ឋអាមេរិក។ នេប៊ូក្នេសារ តំណាងឲ្យការចាប់ផ្តើមនៃស្នែងសាធារណរដ្ឋ និងការចាប់ផ្តើមនៃស្នែងប្រូតេស្តង់។ បែលសាសារ តំណាងឲ្យការបញ្ចប់នៃស្នែងសាធារណរដ្ឋ និងស្នែងប្រូតេស្តង់។</w:t>
      </w:r>
    </w:p>
    <w:p>
      <w:pPr>
        <w:pStyle w:val="ArticleBody"/>
        <w:jc w:val="left"/>
      </w:pPr>
      <w:r>
        <w:rPr>
          <w:rFonts w:ascii="Leelawadee UI" w:hAnsi="Leelawadee UI" w:eastAsia="Leelawadee UI" w:cs="Leelawadee UI"/>
        </w:rPr>
        <w:t>ការជំនុំជម្រះដែលបាននាំមកលើ នេប៊ូក្នេសារ គឺជា «ប្រាំពីរដង»។ រឿងនៃការរស់នៅរបស់ នេប៊ូក្នេសារ ដូចជាសត្វព្រៃ អស់រយៈពេលពីរពាន់ប្រាំរយម្ភៃថ្ងៃ ត្រូវបាន វីល្លៀម មីឡ័រ ប្រើក្នុងការអនុវត្តរបស់គាត់ចំពោះ «ប្រាំពីរដង» នៃ លេវីវិន័យ ជំពូកម្ភៃប្រាំមួយ ទោះបីជាគាត់មិនបានពិភាក្សាអំពីពីរពាន់ប្រាំរយម្ភៃ ដែលត្រូវបាននិមិត្តរូបនៅក្នុងការជំនុំជម្រះរបស់ បែលសាសារ ក៏ដោយ។</w:t>
      </w:r>
    </w:p>
    <w:p>
      <w:pPr>
        <w:pStyle w:val="ArticleScripture"/>
        <w:jc w:val="left"/>
      </w:pPr>
      <w:r>
        <w:rPr>
          <w:rFonts w:ascii="Leelawadee UI" w:hAnsi="Leelawadee UI" w:eastAsia="Leelawadee UI" w:cs="Leelawadee UI"/>
        </w:rPr>
        <w:t>ហើយនេះជាអក្សរដែលបានសរសេរថា៖ MENE, MENE, TEKEL, UPHARSIN។ នេះជាការបកស្រាយនៃពាក្យនោះ៖ MENE; ព្រះបានរាប់ចំនួននគររបស់ទ្រង់ ហើយបានបញ្ចប់វាហើយ។ TEKEL; ទ្រង់ត្រូវបានថ្លឹងនៅក្នុងជញ្ជីងទាំងឡាយ ហើយត្រូវបានឃើញថាខ្វះខាត។ PERES; នគររបស់ទ្រង់ត្រូវបានចែកចេញ ហើយប្រគល់ឲ្យពួកមេឌី និងពួកពែរ្ស។ ដានីយ៉ែល ៥៖២៥–២៨។</w:t>
      </w:r>
    </w:p>
    <w:p>
      <w:pPr>
        <w:pStyle w:val="ArticleBody"/>
        <w:jc w:val="left"/>
      </w:pPr>
      <w:r>
        <w:rPr>
          <w:rFonts w:ascii="Leelawadee UI" w:hAnsi="Leelawadee UI" w:eastAsia="Leelawadee UI" w:cs="Leelawadee UI"/>
        </w:rPr>
        <w:t>ក្រៅពីការបកស្រាយដែលដានីយ៉ែលបានផ្ដល់ចំពោះអក្សរអាថ៌កំបាំងដែលបានសរសេរលើជញ្ជាំង ពាក្យ «mene» និង «tekel» តំណាងឲ្យរង្វាស់នៃទម្ងន់ ហើយពាក្យទាំងនោះក៏តំណាងឲ្យតម្លៃជាក់លាក់នៃកាក់ប្រាក់ផងដែរ (និក្ខមនំ 30:13; អេសេគាល 45:12)។ «mene» មួយ ស្មើនឹងហាសិបសេកែល ឬមួយពាន់ហេរ៉ា។ ដូច្នេះ «mene, mene» ស្មើនឹងពីរពាន់ហេរ៉ា។ «tekel» មួយ ស្មើនឹងម្ភៃហេរ៉ា។ ហេតុនេះ «mene, mene, tekel» ស្មើនឹងពីរពាន់ម្ភៃហេរ៉ា។ «Upharsin» មានន័យថា «បែងចែក» ហើយដូច្នេះមានន័យថា ជាពាក់កណ្ដាលនៃ «mene» មួយ និងតំណាងឲ្យប្រាំរយហេរ៉ា។ បញ្ចូលគ្នា វាតំណាងឲ្យផលបូកសរុបពីរពាន់ប្រាំរយម្ភៃ។</w:t>
      </w:r>
    </w:p>
    <w:p>
      <w:pPr>
        <w:pStyle w:val="ArticleBody"/>
        <w:jc w:val="left"/>
      </w:pPr>
      <w:r>
        <w:rPr>
          <w:rFonts w:ascii="Leelawadee UI" w:hAnsi="Leelawadee UI" w:eastAsia="Leelawadee UI" w:cs="Leelawadee UI"/>
        </w:rPr>
        <w:t>ការយោងចុងក្រោយរបស់ បងស្រី វ៉ៃត៍ បញ្ជាក់ថា បែលសាសារ ត្រូវបានតំណាងជាប្រភេទដោយ នេប៊ូក្នេសារ ប៉ុន្តែជាពិសេសជាងនេះទៅទៀត នាងបានសង្កត់ធ្ងន់លើការជំនុំជម្រះរួមរបស់ពួកគេ ហើយការជំនុំជម្រះទាំងពីរនោះ ត្រូវបានតំណាងជានិមិត្តសញ្ញានៃ «ប្រាំពីរគ្រា» ក្នុង លេវីវិន័យ ជំពូក ២៦។ ព្រះគម្ពីរប្រើពាក្យមួយចំនួន ដើម្បីតំណាងឲ្យ «ប្រាំពីរគ្រា» នៃ លេវីវិន័យ ជំពូក ២៦។ យេរេមា តំណាងវាថាជាសេចក្តីព្រះពិរោធរបស់ព្រះ។</w:t>
      </w:r>
    </w:p>
    <w:p>
      <w:pPr>
        <w:pStyle w:val="ArticleScripture"/>
        <w:jc w:val="left"/>
      </w:pPr>
      <w:r>
        <w:rPr>
          <w:rFonts w:ascii="Leelawadee UI" w:hAnsi="Leelawadee UI" w:eastAsia="Leelawadee UI" w:cs="Leelawadee UI"/>
        </w:rPr>
        <w:t>ព្រះអម្ចាស់បានគ្របកូនស្រីនៃស៊ីយ៉ូនដោយពពកក្នុងកំហឹងរបស់ទ្រង់យ៉ាងដូចម្ដេច ហើយបានទម្លាក់សោភ័ណភាពរបស់អ៊ីស្រាអែលពីស្ថានសួគ៌មកដល់ផែនដី ហើយនៅថ្ងៃនៃកំហឹងរបស់ទ្រង់ ទ្រង់មិនបាននឹកចាំជើងទ្រនាប់របស់ទ្រង់ឡើយ! ព្រះអម្ចាស់បានលេបបំផ្លាញលំនៅទាំងអស់របស់យ៉ាកុប ហើយមិនបានអាណិតឡើយ៖ ក្នុងសេចក្តីក្រោធរបស់ទ្រង់ ទ្រង់បានបំផ្លាញបន្ទាយមាំមួនរបស់កូនស្រីនៃយូដា ទ្រង់បានទម្លាក់វាចុះដល់ដី ទ្រង់បានធ្វើឲ្យនគរនិងពួកមេដឹកនាំរបស់វាសៅហ្មង។ ក្នុងកំហឹងដ៏សន្ធោសន្ធៅរបស់ទ្រង់ ទ្រង់បានកាត់ផ្តាច់អំណាចទាំងមូលរបស់អ៊ីស្រាអែល ទ្រង់បានដកដៃស្តាំរបស់ទ្រង់ចេញពីមុខសត្រូវ ហើយទ្រង់បានឆេះប្រឆាំងនឹងយ៉ាកុបដូចជាភ្លើងឆាបឆេះ ដែលលេបស៊ីនៅជុំវិញ។ ទ្រង់បានតម្រង់ធ្នូរបស់ទ្រង់ដូចជាសត្រូវ ទ្រង់បានឈរដោយដៃស្តាំរបស់ទ្រង់ដូចជាគូប្រជែង ហើយបានសម្លាប់អ្វីៗទាំងអស់ដែលគួរឲ្យគយគន់នៅក្នុងត្រសាលរបស់កូនស្រីនៃស៊ីយ៉ូន ទ្រង់បានចាក់ទម្លាក់សេចក្តីក្រោធរបស់ទ្រង់ដូចជាភ្លើង។ ព្រះអម្ចាស់បានក្លាយដូចជាសត្រូវ ទ្រង់បានលេបបំផ្លាញអ៊ីស្រាអែល ទ្រង់បានលេបបំផ្លាញរាជវាំងទាំងអស់របស់នាង ទ្រង់បានបំផ្លាញបន្ទាយមាំមួនរបស់នាង ហើយបានបង្កើនការកាន់ទុក្ខ និងការទំនួញនៅក្នុងកូនស្រីនៃយូដា។ ទ្រង់បានដកយករោងឧបោសថរបស់ទ្រង់ដោយហិង្សា ដូចជាវាជាខ្ទមក្នុងសួនច្បារ ទ្រង់បានបំផ្លាញទីកន្លែងប្រជុំរបស់ទ្រង់ ព្រះអម្ចាស់បានធ្វើឲ្យបុណ្យកំណត់ និងថ្ងៃសប្ប័ទត្រូវបានគេភ្លេចនៅស៊ីយ៉ូន ហើយក្នុងសេចក្តីពិរោធនៃកំហឹងរបស់ទ្រង់ ទ្រង់បានមើលងាយស្តេចនិងសង្ឃ។ ព្រះអម្ចាស់បានបោះបង់អាសនៈរបស់ទ្រង់ ទ្រង់បានស្អប់ខ្ពើមទីបរិសុទ្ធរបស់ទ្រង់ ទ្រង់បានប្រគល់ជញ្ជាំងរាជវាំងរបស់នាងទៅក្នុងដៃសត្រូវ ពួកគេបានបន្លឺសំឡេងនៅក្នុងព្រះដំណាក់របស់ព្រះអម្ចាស់ ដូចជានៅថ្ងៃបុណ្យកំណត់។ ព្រះអម្ចាស់បានសម្រេចព្រះទ័យបំផ្លាញកំពែងរបស់កូនស្រីនៃស៊ីយ៉ូន ទ្រង់បានលាតខ្សែវាស់ចេញ ទ្រង់មិនបានដកដៃរបស់ទ្រង់ចេញពីការបំផ្លាញឡើយ ហេតុនេះហើយបានជាទ្រង់ធ្វើឲ្យកំផែងការពារនិងជញ្ជាំងសោកសៅ ពួកវារលួយទន់ខ្សោយជាមួយគ្នា។ បទទំនួញ 2:1–8។</w:t>
      </w:r>
    </w:p>
    <w:p>
      <w:pPr>
        <w:pStyle w:val="ArticleBody"/>
        <w:jc w:val="left"/>
      </w:pPr>
      <w:r>
        <w:rPr>
          <w:rFonts w:ascii="Leelawadee UI" w:hAnsi="Leelawadee UI" w:eastAsia="Leelawadee UI" w:cs="Leelawadee UI"/>
        </w:rPr>
        <w:t>កំហឹងរបស់ព្រះអម្ចាស់ត្រូវបានបង្ហាញថាជា «សេចក្តីក្រោធដ៏ពុះកញ្ជ្រោលរបស់ទ្រង់» ហើយកំហឹងរបស់ទ្រង់បានសម្រេចលើទាំងនគរខាងជើង និងនគរខាងត្បូងរបស់អ៊ីស្រាអែល។ នេះហើយជាមូលហេតុដែលសៀវភៅដានីយ៉ែលកំណត់សម្គាល់អំពី «សេចក្តីក្រោធ» មួយ «ដំបូង» និងមួយ «ចុងក្រោយ»។ យេរេមាក៏បានបញ្ជាក់អំពី «ខ្សែវាស់» មួយដែលព្រះអម្ចាស់ «បានលាតសន្ធឹងចេញ» នៅពេលទ្រង់អនុវត្តកំហឹងរបស់ទ្រង់ចំពោះប្រជាជនដែលទ្រង់បានជ្រើសរើស។ «ខ្សែវាស់» នោះក៏ត្រូវបានយោងដល់ផងដែរនៅក្នុងពង្សាវតារក្សត្រទី២។</w:t>
      </w:r>
    </w:p>
    <w:p>
      <w:pPr>
        <w:pStyle w:val="ArticleScripture"/>
        <w:jc w:val="left"/>
      </w:pPr>
      <w:r>
        <w:rPr>
          <w:rFonts w:ascii="Leelawadee UI" w:hAnsi="Leelawadee UI" w:eastAsia="Leelawadee UI" w:cs="Leelawadee UI"/>
        </w:rPr>
        <w:t>ហើយព្រះអម្ចាស់បានមានព្រះបន្ទូលតាមរយៈពួកអ្នកបម្រើរបស់ទ្រង់ គឺពួកហោរា ដោយមានព្រះបន្ទូលថា៖ «ដោយព្រោះម៉ាណាសេ ស្តេចយូដា បានប្រព្រឹត្តអំពើគួរស្អប់ខ្ពើមទាំងនេះ ហើយបានប្រព្រឹត្តអាក្រក់លើសជាងអ្វីទាំងអស់ដែលពួកអាម៉ូរី ដែលនៅមុនគាត់បានប្រព្រឹត្ត ហើយក៏បានធ្វើឲ្យយូដាប្រព្រឹត្តបាបដែរដោយរូបព្រះរបស់ខ្លួន។ ដូច្នេះ ព្រះយេហូវ៉ា ជាព្រះនៃអ៊ីស្រាអែល ទ្រង់មានព្រះបន្ទូលដូច្នេះថា៖ មើល៍ យើងកំពុងនាំមហន្តរាយមកលើក្រុងយេរូសាឡឹម និងយូដា យ៉ាងដល់ថ្នាក់អ្នកណាដែលឮអំពីការនោះ ត្រចៀកទាំងពីររបស់គេនឹងញ័រក្ដុកក្ដួល។ យើងនឹងលាតខ្សែវាស់របស់សាម៉ារី លើក្រុងយេរូសាឡឹម ហើយនឹងដាក់ដុំសំណរបស់ព្រះរាជវាំងអ័ហាប់លើវាផង; យើងនឹងជូតក្រុងយេរូសាឡឹម ដូចមនុស្សម្នាក់ជូតចានមួយ គឺជូតវា ហើយបង្វែរវាឲ្យផ្ងារចុះ។ ហើយយើងនឹងបោះបង់ចោលសំណល់នៃមរតករបស់យើង ហើយប្រគល់ពួកគេទៅក្នុងកណ្តាប់ដៃសត្រូវរបស់ពួកគេ; ហើយពួកគេនឹងក្លាយជាចំណី និងជារបស់ប្លន់ដល់សត្រូវទាំងអស់របស់ពួកគេ»។ ២ ពង្សាវតារក្សត្រ ២១៖១០–១៤។</w:t>
      </w:r>
    </w:p>
    <w:p>
      <w:pPr>
        <w:pStyle w:val="ArticleBody"/>
        <w:jc w:val="left"/>
      </w:pPr>
      <w:r>
        <w:rPr>
          <w:rFonts w:ascii="Leelawadee UI" w:hAnsi="Leelawadee UI" w:eastAsia="Leelawadee UI" w:cs="Leelawadee UI"/>
        </w:rPr>
        <w:t>«ខ្សែ» នៃសេចក្ដីព្រះពិរោធរបស់ព្រះ ដែលជាពាក្យ «ប្រាំពីរដង» របស់លោកម៉ូសេ បានត្រូវលាតសន្ធឹងជាមុនសិនលើនគរខាងជើង (ព្រះវង្សអហាប់) ហើយបន្ទាប់មកលើយូដា។ ពាក្យព្រះគម្ពីរមួយទៀតសម្រាប់ «ប្រាំពីរដង» ដែលបានដកស្រង់ចេញពី លេវីវិន័យ ២៦ គឺពាក្យ «ត្រូវបំបែកខ្ចាត់ខ្ចាយ»។</w:t>
      </w:r>
    </w:p>
    <w:p>
      <w:pPr>
        <w:pStyle w:val="ArticleScripture"/>
        <w:jc w:val="left"/>
      </w:pPr>
      <w:r>
        <w:rPr>
          <w:rFonts w:ascii="Leelawadee UI" w:hAnsi="Leelawadee UI" w:eastAsia="Leelawadee UI" w:cs="Leelawadee UI"/>
        </w:rPr>
        <w:t>នោះអញនឹងប្រព្រឹត្តទាស់នឹងអ្នករាល់គ្នាដែរ ដោយសេចក្តីក្រោធយ៉ាងខ្លាំង ហើយអញ គឺអញផ្ទាល់ នឹងវាយផ្ចាលអ្នករាល់គ្នា៧ដង ដោយព្រោះអំពើបាបរបស់អ្នករាល់គ្នា។ អ្នករាល់គ្នានឹងស៊ីសាច់កូនប្រុសរបស់ខ្លួន ហើយសាច់កូនស្រីរបស់ខ្លួនក៏នឹងស៊ីដែរ។ អញនឹងបំផ្លាញទីខ្ពស់ទាំងឡាយរបស់អ្នករាល់គ្នា កាត់បំផ្លាញរូបឆ្លាក់របស់អ្នករាល់គ្នា ហើយបោះសាកសពរបស់អ្នករាល់គ្នាទៅលើសាកសពនៃរូបព្រះក្លែងក្លាយរបស់អ្នករាល់គ្នា ហើយព្រលឹងអញនឹងខ្ពើមរអើមអ្នករាល់គ្នា។ អញនឹងធ្វើឲ្យទីក្រុងទាំងឡាយរបស់អ្នករាល់គ្នាក្លាយជាទីស្ងាត់ជ្រងំ ហើយនាំទីបរិសុទ្ធទាំងឡាយរបស់អ្នករាល់គ្នាទៅជាសេចក្តីហិនហោច ហើយអញនឹងមិនស្រូបក្លិនក្រអូបនៃគ្រឿងក្រអូបដ៏ឈ្ងុយរបស់អ្នករាល់គ្នាទេ។ អញនឹងនាំស្រុកនេះទៅជាសេចក្តីហិនហោច ហើយពួកសត្រូវរបស់អ្នករាល់គ្នាដែលរស់នៅក្នុងស្រុកនោះនឹងមានសេចក្តីអស្ចារ្យចំពោះវា។ អញនឹងកម្ចាត់អ្នករាល់គ្នាទៅក្នុងចំណោមសាសន៍ដទៃ ហើយនឹងដកដាវតាមក្រោយអ្នករាល់គ្នា ដូច្នេះ ស្រុករបស់អ្នករាល់គ្នានឹងក្លាយជាសេចក្តីហិនហោច ហើយទីក្រុងទាំងឡាយរបស់អ្នករាល់គ្នានឹងស្ងាត់ជ្រងំ។ នោះស្រុកនឹងបានរីករាយនឹងថ្ងៃសប្ប័ទរបស់វា នៅគ្រប់កាលដែលវានៅស្ងាត់ចោល ហើយអ្នករាល់គ្នាស្ថិតនៅក្នុងស្រុកនៃពួកសត្រូវរបស់ខ្លួន ក្នុងគ្រានោះស្រុកនឹងបានសម្រាក ហើយរីករាយនឹងថ្ងៃសប្ប័ទរបស់វា។ នៅគ្រប់កាលដែលវានៅស្ងាត់ចោល វានឹងបានសម្រាក ពីព្រោះវាមិនបានសម្រាកក្នុងថ្ងៃសប្ប័ទរបស់អ្នករាល់គ្នាទេ កាលអ្នករាល់គ្នានៅលើវា។ លេវីវិន័យ 26:28–35។</w:t>
      </w:r>
    </w:p>
    <w:p>
      <w:pPr>
        <w:pStyle w:val="ArticleBody"/>
        <w:jc w:val="left"/>
      </w:pPr>
      <w:r>
        <w:rPr>
          <w:rFonts w:ascii="Leelawadee UI" w:hAnsi="Leelawadee UI" w:eastAsia="Leelawadee UI" w:cs="Leelawadee UI"/>
        </w:rPr>
        <w:t>ការបែកខ្ញែកនៅក្នុងចំណោមសាសន៍ដទៃ បានសម្រេចឡើងចំពោះដានីយ៉ែល នៅពេលដែលគាត់ត្រូវបាននាំទៅជាទាសករចូលទៅបាប៊ីឡូន ក្នុងអំឡុងពេលនៃការនិរទេសរបស់យេហូយ៉ាគីម។ បន្ទាប់មក ខណៈដែលដានីយ៉ែលស្ថិតនៅក្នុង «ស្រុករបស់ខ្មាំងសត្រូវ» នោះ ដីក៏បានសម្រាក ហើយរីករាយនឹង «ថ្ងៃសប្ប័ទរបស់នាង»។ កណ្ឌរបាក្សត្រទីពីរ ប្រាប់យើងថា រយៈពេលនោះគឺជាចិតសិបឆ្នាំរបស់យេរេមា ដែលដានីយ៉ែលបានមកទទួលស្គាល់នៅក្នុងជំពូកទីប្រាំបួន។</w:t>
      </w:r>
    </w:p>
    <w:p>
      <w:pPr>
        <w:pStyle w:val="ArticleScripture"/>
        <w:jc w:val="left"/>
      </w:pPr>
      <w:r>
        <w:rPr>
          <w:rFonts w:ascii="Leelawadee UI" w:hAnsi="Leelawadee UI" w:eastAsia="Leelawadee UI" w:cs="Leelawadee UI"/>
        </w:rPr>
        <w:t>ហើយព្រះអង្គបាននាំអ្នកដែលរួចផុតពីដាវទៅជាឈ្លើយនៅបាប៊ីឡូន; នៅទីនោះ ពួកគេបានធ្វើជាអ្នកបម្រើដល់ព្រះអង្គ និងដល់ព្រះរាជបុត្រារបស់ព្រះអង្គ រហូតដល់រាជ្យនៃនគរពែរ្សបានគ្រងរាជ្យឡើង: ដើម្បីបំពេញព្រះបន្ទូលរបស់ព្រះអម្ចាស់ ដែលបានចេញតាមមាត់យេរេមា រហូតដល់ដីបានទទួលសប្ប័ទរបស់នាងគ្រប់គ្រាន់: ដ្បិត ក្នុងអំឡុងពេលទាំងអស់ដែលដីនោះស្ថិតនៅក្នុងភាពស្ងាត់ជ្រងំ នាងក៏បានរក្សាសប្ប័ទ ដើម្បីបំពេញរយៈពេលចិតសិបឆ្នាំ។ ឥឡូវនេះ ក្នុងឆ្នាំទីមួយនៃស៊ីរូស ស្តេចនៃពែរ្ស ដើម្បីឲ្យព្រះបន្ទូលរបស់ព្រះអម្ចាស់ ដែលបានមានតាមមាត់យេរេមា បានសម្រេចគ្រប់លក្ខណ៍ ព្រះអម្ចាស់បានជំរុញវិញ្ញាណរបស់ស៊ីរូស ស្តេចនៃពែរ្ស ឲ្យព្រះអង្គប្រកាសព្រះរាជក្រឹត្យមួយទូទាំងនគររបស់ព្រះអង្គ ហើយក៏បានចែងជាលាយលក្ខណ៍អក្សរផងដែរ ដោយមានព្រះបន្ទូលថា៖ «ស៊ីរូស ស្តេចនៃពែរ្ស មានព្រះបន្ទូលដូច្នេះថា នគរទាំងអស់នៅលើផែនដី ព្រះយេហូវ៉ា ជាព្រះនៃស្ថានសួគ៌ បានប្រទានឲ្យខ្ញុំ; ហើយព្រះអង្គបានបង្គាប់ខ្ញុំឲ្យសាងសង់ព្រះវិហារមួយសម្រាប់ព្រះអង្គ នៅក្រុងយេរូសាឡឹម ដែលស្ថិតនៅក្នុងស្រុកយូដា។ ក្នុងចំណោមប្រជារាស្ត្ររបស់ព្រះអង្គទាំងអស់ តើមានអ្នកណាខ្លះ? សូមឲ្យព្រះយេហូវ៉ា ជាព្រះរបស់គាត់ គង់នៅជាមួយគាត់ ហើយសូមឲ្យគាត់ឡើងទៅចុះ»។ ២ របាក្សត្រ 36:20–23</w:t>
      </w:r>
    </w:p>
    <w:p>
      <w:pPr>
        <w:pStyle w:val="ArticleBody"/>
        <w:jc w:val="left"/>
      </w:pPr>
      <w:r>
        <w:rPr>
          <w:rFonts w:ascii="Leelawadee UI" w:hAnsi="Leelawadee UI" w:eastAsia="Leelawadee UI" w:cs="Leelawadee UI"/>
        </w:rPr>
        <w:t>ពាក្យ «ការបំបែកខ្ចាត់ខ្ចាយ» ជានិមិត្តរូបនៃ «ប្រាំពីរដង»។ ការវិនិច្ឆ័យលើនេប៊ូក្នេសារ ដោយ «ប្រាំពីរដង» រស់នៅដូចជាសត្វព្រៃ បានជាប្រភេទតំណាងឲ្យការវិនិច្ឆ័យលើបេលសាសារ ដូចដែលបានតំណាងដោយពាក្យអាថ៌កំបាំងនៅលើជញ្ជាំង «mene, mene, tekel upharsin»។ ការវិនិច្ឆ័យរបស់បេលសាសារ ត្រូវបានតំណាងដោយអក្សរសរសេរដោយដៃ ដែលស្មើនឹងពីរពាន់ប្រាំរយម្ភៃ គឺជាចំនួនថ្ងៃដដែលដែលនេប៊ូក្នេសារ បានរស់នៅដូចជាសត្វព្រៃ ហើយក៏ជាចំនួនឆ្នាំដដែលដែលត្រូវបានតំណាងដោយ «ប្រាំពីរដង» នៅក្នុង លេវីវិន័យ ជំពូក ២៦។</w:t>
      </w:r>
    </w:p>
    <w:p>
      <w:pPr>
        <w:pStyle w:val="ArticleBody"/>
        <w:jc w:val="left"/>
      </w:pPr>
      <w:r>
        <w:rPr>
          <w:rFonts w:ascii="Leelawadee UI" w:hAnsi="Leelawadee UI" w:eastAsia="Leelawadee UI" w:cs="Leelawadee UI"/>
        </w:rPr>
        <w:t>ការជំនុំជម្រះរបស់បេល</w:t>
      </w:r>
      <w:r>
        <w:rPr>
          <w:rFonts w:ascii="Segoe UI" w:hAnsi="Segoe UI" w:eastAsia="Segoe UI" w:cs="Segoe UI"/>
        </w:rPr>
        <w:t>שאַ</w:t>
      </w:r>
      <w:r>
        <w:rPr>
          <w:rFonts w:ascii="Leelawadee UI" w:hAnsi="Leelawadee UI" w:eastAsia="Leelawadee UI" w:cs="Leelawadee UI"/>
        </w:rPr>
        <w:t>ស្សារ ដែលត្រូវបានបង្ហាញជាប្រភេទដោយការជំនុំជម្រះរបស់នេប៊ូក្នេសារ ត្រូវបានតំណាងជានិមិត្តរូបដោយ «ប្រាំពីរគ្រា» ហើយការជំនុំជម្រះទាំងពីរនោះបានតំណាងឲ្យ «ការធ្លាក់របស់បាប៊ីឡូន» ដែលជានិមិត្តសញ្ញានៃសាររបស់ទេវតាទីពីរ។ ការធ្លាក់លើកដំបូងរបស់បាប៊ីឡូន គឺនៅពេលប៉មរបស់និមរ៉ូដត្រូវបានដួលរំលំ។</w:t>
      </w:r>
    </w:p>
    <w:p>
      <w:pPr>
        <w:pStyle w:val="ArticleScripture"/>
        <w:jc w:val="left"/>
      </w:pPr>
      <w:r>
        <w:rPr>
          <w:rFonts w:ascii="Leelawadee UI" w:hAnsi="Leelawadee UI" w:eastAsia="Leelawadee UI" w:cs="Leelawadee UI"/>
        </w:rPr>
        <w:t>អស់ទាំងផែនដីមានភាសាតែមួយ ហើយសម្តីតែមួយ។ ហើយកាលដែលពួកគេធ្វើដំណើរចេញពីទិសខាងកើត នោះពួកគេបានប្រទះឃើញទំនាបមួយនៅស្រុកស៊ីណារ ហើយពួកគេក៏រស់នៅទីនោះ។ ហើយពួកគេនិយាយគ្នាថា ចូរមក យើងធ្វើឥដ្ឋ ហើយដុតវាឲ្យឆ្អិនសព្វគ្រប់។ ហើយពួកគេមានឥដ្ឋជំនួសថ្ម ហើយមានជ័រដីជំនួសកំបោរ។ ហើយពួកគេនិយាយថា ចូរមក យើងសង់ទីក្រុងមួយ និងប៉មមួយសម្រាប់ខ្លួនយើង ដែលកំពូលវាអាចឈានដល់ស្ថានសួគ៌ ហើយឲ្យយើងបានឈ្មោះមួយសម្រាប់ខ្លួនយើង ក្រែងយើងត្រូវខ្ចាត់ខ្ចាយទៅលើផ្ទៃផែនដីទាំងមូល។ រួចព្រះយេហូវ៉ាទ្រង់យាងចុះមក ដើម្បីទតមើលទីក្រុង និងប៉ម ដែលកូនចៅមនុស្សបានសង់។ ហើយព្រះយេហូវ៉ាទ្រង់មានព្រះបន្ទូលថា មើល៍ ប្រជាជននេះជាមួយតែមួយ ហើយទាំងអស់គ្នាមានភាសាតែមួយ ហើយនេះជាការដែលពួកគេចាប់ផ្តើមធ្វើ ហើយឥឡូវនេះ គ្មានអ្វីដែលនឹងត្រូវរារាំងពីពួកគេបានទេ គឺអ្វីៗដែលពួកគេបាននឹកស្មានថានឹងធ្វើ។ ចូរមក យើងចុះទៅទីនោះ ហើយបំភាន់ភាសារបស់ពួកគេនៅទីនោះ ដើម្បីឲ្យពួកគេមិនយល់សម្តីរបស់គ្នាទៅវិញទៅមក។ ដូច្នេះ ព្រះយេហូវ៉ាទ្រង់បានខ្ចាត់ខ្ចាយពួកគេចេញពីទីនោះ ទៅលើផ្ទៃផែនដីទាំងមូល ហើយពួកគេក៏បោះបង់ការសង់ទីក្រុងនោះចោល។ លោកុប្បត្តិ 11:1–8។</w:t>
      </w:r>
    </w:p>
    <w:p>
      <w:pPr>
        <w:pStyle w:val="ArticleBody"/>
        <w:jc w:val="left"/>
      </w:pPr>
      <w:r>
        <w:rPr>
          <w:rFonts w:ascii="Leelawadee UI" w:hAnsi="Leelawadee UI" w:eastAsia="Leelawadee UI" w:cs="Leelawadee UI"/>
        </w:rPr>
        <w:t>នៅក្នុងការជំនុំជម្រះលើបាបិល ដែលជាការជំនុំជម្រះលើនិម្រូឌ ព្រះអម្ចាស់បាន «បំបែកខ្ចាត់ខ្ចាយ» ពួកក្បត់របស់និម្រូឌទៅលើ «ផ្ទៃមុខនៃផែនដីទាំងមូល»។ និម្រូឌ និងពួកសហការីរបស់គាត់បានដឹងថា ការបះបោររបស់ពួកគេនឹងបណ្ដាលឲ្យពួកគេត្រូវបានបំបែកខ្ចាត់ខ្ចាយ ព្រោះពួកគេបាននិយាយថា មូលហេតុដែលសង់ប៉ម និងក្រុងនោះគឺដើម្បី «ធ្វើឲ្យយើងមានឈ្មោះមួយ កុំឲ្យយើងត្រូវបំបែកខ្ចាត់ខ្ចាយទៅលើផ្ទៃមុខនៃផែនដីទាំងមូល»។</w:t>
      </w:r>
    </w:p>
    <w:p>
      <w:pPr>
        <w:pStyle w:val="ArticleBody"/>
        <w:jc w:val="left"/>
      </w:pPr>
      <w:r>
        <w:rPr>
          <w:rFonts w:ascii="Leelawadee UI" w:hAnsi="Leelawadee UI" w:eastAsia="Leelawadee UI" w:cs="Leelawadee UI"/>
        </w:rPr>
        <w:t>តាមន័យព្យាករណ៍ «ឈ្មោះ» គឺជានិមិត្តរូបនៃអត្តចរិត។ អត្តចរិតដែល នឹមរ៉ូឌ និងបក្ខពួករបស់គាត់បានបង្កើតឡើង ត្រូវបានតំណាងដោយកិច្ចការរបស់ពួកគេ ព្រោះតាមផ្លែរបស់គេ នោះអ្នករាល់គ្នានឹងស្គាល់អត្តចរិត។ ផ្លែនៃការបះបោររបស់ នឹមរ៉ូឌ ហើយដូច្នេះជានិមិត្តរូបនៃអត្តចរិតរបស់គាត់ គឺការសាងសង់ប៉ម និងទីក្រុង។ «ប៉ម» គឺជានិមិត្តរូបនៃក្រុមជំនុំ ហើយ «ទីក្រុង» គឺជានិមិត្តរូបនៃរដ្ឋមួយ។ ឈ្មោះរបស់ពួកបះបោររបស់ នឹមរ៉ូឌ ដែលតំណាងឲ្យអត្តចរិតរបស់ពួកគេ គឺការរួមបញ្ចូលគ្នារវាងក្រុមជំនុំ និងរដ្ឋ ដែលក៏ត្រូវបានតំណាងជានិមិត្តរូបថាជារូបសំណាកនៃសត្វសាហាវផងដែរ។</w:t>
      </w:r>
    </w:p>
    <w:p>
      <w:pPr>
        <w:pStyle w:val="ArticleBody"/>
        <w:jc w:val="left"/>
      </w:pPr>
      <w:r>
        <w:rPr>
          <w:rFonts w:ascii="Leelawadee UI" w:hAnsi="Leelawadee UI" w:eastAsia="Leelawadee UI" w:cs="Leelawadee UI"/>
        </w:rPr>
        <w:t>អត្ថបទដែលកំណត់អំពីការដួលរលំរបស់បាបិល មានឃ្លា «ចូរមក» ត្រូវបាននិយាយម្តងហើយម្តងទៀតចំនួនបីដង។ ដងទីបី គឺនៅពេលដែលព្រះទ្រង់នាំការជំនុំជម្រះ ដោយធ្វើឲ្យភាសារបស់ពួកគេច្របូកច្របល់ ហើយបំបែកពួកគេឲ្យខ្ចាត់ខ្ចាយទៅគ្រប់ទីកន្លែង។ «ចូរមក» ដំបូង គឺជាការរៀបចំសម្រាប់ «ចូរមក» ទីពីរ នៅពេលដែលពួកគេបានសាងសង់ទីក្រុង និងប៉មរបស់ខ្លួន។ នៅពេលដែលពួកគេបានបំពេញការងាររបស់ខ្លួនក្នុងប្រវត្តិនៃការបញ្ចេញឃ្លា «ចូរមក» ទីពីរ នោះព្រះទ្រង់បានយាងចុះមក ដើម្បីពិនិត្យមើលដោយភ្នែកនូវការបះបោររបស់ពួកគេ។ «ចូរមក» ទីបី គឺជាការជំនុំជម្រះ ហើយ «ចូរមក» ទីពីរ គឺជាការសាកល្បងដែលអាចមើលឃើញបាន។ «ចូរមក» ដំបូង តំណាងឲ្យការបរាជ័យលើកដំបូងរបស់ពួកគេ ហើយក្នុងន័យទំនាយ ការបញ្ចេញឃ្លា «ចូរមក» បីដងនេះ បង្ហាញអំពីដំណើរការសាកល្បងបីជំហាននៃដំណឹងល្អអស់កល្បជានិច្ច។ នៅក្នុងសក្ខីកម្មអំពីការបះបោរ និងការដួលរលំរបស់ Nimrod នៅមានព័ត៌មានជាច្រើនទៀត ប៉ុន្តែយើងគ្រាន់តែកំពុងកំណត់សម្គាល់ថា លើកដំបូងដែលបាប៊ីឡូន (បាបិល) បានដួលរលំ និមិត្តសញ្ញានៃ «ប្រាំពីរដង» ដូចដែលត្រូវបានតំណាងដោយ «ការខ្ចាត់ខ្ចាយ» នោះ ត្រូវបានកំណត់សម្គាល់។ ការជំនុំជម្រះរបស់ Nimrod ត្រូវបានតំណាងដោយការខ្ចាត់ខ្ចាយ របស់ Nebuchadnezzar ដោយ «ប្រាំពីរដង» ហើយរបស់ Belshazzar ដោយ «ពីរពាន់ប្រាំរយម្ភៃ»។</w:t>
      </w:r>
    </w:p>
    <w:p>
      <w:pPr>
        <w:pStyle w:val="ArticleBody"/>
        <w:jc w:val="left"/>
      </w:pPr>
      <w:r>
        <w:rPr>
          <w:rFonts w:ascii="Leelawadee UI" w:hAnsi="Leelawadee UI" w:eastAsia="Leelawadee UI" w:cs="Leelawadee UI"/>
        </w:rPr>
        <w:t>ហត្ថលេខានៃអាល់ហ្វា និងអូមេហ្គា បញ្ជាក់ថា បន្ទាត់នៃព្រះបន្ទូលទំនាយដែលតំណាងដោយជំពូកទីបួន និងទីប្រាំ គឺជាសារភ្លៀងចុងក្រោយរបស់ទេវតាទីពីរ និងសម្រែកកណ្ដាលអធ្រាត្រ។ បន្ទាត់នោះចាប់ផ្ដើមដោយការដួលរលំរបស់បាប៊ីឡូន ដែលតំណាងដោយនេប៊ូក្នេសារ ដោយកំណត់ឆ្នាំ 1798 ដែលជាពេលបាប៊ីឡូនខាងវិញ្ញាណ (អំណាចសម្តេចប៉ាប) បានដួលរលំជាលើកដំបូង។ បន្ទាប់មក នៅចុងបញ្ចប់នៃបន្ទាត់ បាប៊ីឡូនរបស់បែលសាសារដួលរលំ ដោយសម្គាល់ការចាប់ផ្ដើមនៃការដួលរលំជាបន្តបន្ទាប់របស់បាប៊ីឡូនខាងវិញ្ញាណ (អំណាចសម្តេចប៉ាបម្ដងទៀត) ដោយចាប់ផ្ដើមនៅវិបត្តិច្បាប់ថ្ងៃអាទិត្យ។ មានសាក្សីពីរអំពីការដួលរលំរបស់បាប៊ីឡូននៅដើមបន្ទាត់ ហើយមានសាក្សីពីរនៅចុងបន្ទាត់។ តក្កវិជ្ជាទំនាយទទួលស្គាល់ហត្ថលេខានៃព្រះអង្គដ៏អស្ចារ្យជាការចាប់ផ្ដើម និងការបញ្ចប់ ខណៈដែលមើលឃើញប្រធានបទអំពីការដួលរលំរបស់បាប៊ីឡូន ដែលត្រូវបានធ្វើបន្ទាល់ដោយសាក្សីបួននាក់នៅក្នុងបន្ទាត់ដែលតំណាងដោយដានីយ៉ែលជំពូកទីបួន និងទីប្រាំ។</w:t>
      </w:r>
    </w:p>
    <w:p>
      <w:pPr>
        <w:pStyle w:val="ArticleBody"/>
        <w:jc w:val="left"/>
      </w:pPr>
      <w:r>
        <w:rPr>
          <w:rFonts w:ascii="Leelawadee UI" w:hAnsi="Leelawadee UI" w:eastAsia="Leelawadee UI" w:cs="Leelawadee UI"/>
        </w:rPr>
        <w:t>នៅក្នុងទំនាក់ទំនងរវាងគំរូ និងការបំពេញតាមគំរូ របស់នេប៊ូកាដ្នេសារ និងបែលសាសារ នៅពេលយកមកផ្គូផ្គងនឹងថ្ងៃចុងក្រោយ យើងឃើញសត្វពីផែនដីក្នុងស្ថានភាពដូចកូនចៀមរបស់វា ត្រូវបានតំណាងដោយនេប៊ូកាដ្នេសារ ហើយបន្ទាប់មក នៅពេលវានិយាយដូចនាគ យើងឃើញបែលសាសារ។ ក្នុងទំនាក់ទំនងព្យាករណ៍នោះ យើងឃើញស្នែងខាងសាធារណរដ្ឋ ដែលត្រូវបានដឹកនាំដោយរដ្ឋធម្មនុញ្ញនៃសហរដ្ឋអាមេរិក ត្រូវបានតំណាងដោយនេប៊ូកាដ្នេសារ ហើយការបដិវត្តរដ្ឋធម្មនុញ្ញត្រូវបានតំណាងដោយបែលសាសារ។ យើងនឹងឃើញផងដែរថា នេប៊ូកាដ្នេសារ ជាព្រហ្មចារីមានប្រាជ្ញា ហើយបែលសាសារ ជាព្រហ្មចារីល្ងង់។</w:t>
      </w:r>
    </w:p>
    <w:p>
      <w:pPr>
        <w:pStyle w:val="ArticleBody"/>
        <w:jc w:val="left"/>
      </w:pPr>
      <w:r>
        <w:rPr>
          <w:rFonts w:ascii="Leelawadee UI" w:hAnsi="Leelawadee UI" w:eastAsia="Leelawadee UI" w:cs="Leelawadee UI"/>
        </w:rPr>
        <w:t>យើងនឹងបន្តការពិចារណារបស់យើងអំពី ដានីយ៉ែល ជំពូក៤ និង ៥ នៅក្នុងអត្ថបទបន្ទាប់។</w:t>
      </w:r>
    </w:p>
    <w:p>
      <w:pPr>
        <w:pStyle w:val="ArticleScripture"/>
        <w:jc w:val="left"/>
      </w:pPr>
      <w:r>
        <w:rPr>
          <w:rFonts w:ascii="Leelawadee UI" w:hAnsi="Leelawadee UI" w:eastAsia="Leelawadee UI" w:cs="Leelawadee UI"/>
        </w:rPr>
        <w:t>«បេល</w:t>
      </w:r>
      <w:r>
        <w:rPr>
          <w:rFonts w:ascii="Sylfaen" w:hAnsi="Sylfaen" w:eastAsia="Sylfaen" w:cs="Sylfaen"/>
        </w:rPr>
        <w:t>շ</w:t>
      </w:r>
      <w:r>
        <w:rPr>
          <w:rFonts w:ascii="Leelawadee UI" w:hAnsi="Leelawadee UI" w:eastAsia="Leelawadee UI" w:cs="Leelawadee UI"/>
        </w:rPr>
        <w:t>ាស្សារបានទទួលឱកាសជាច្រើន ដើម្បីស្គាល់ និងប្រព្រឹត្តតាមព្រះហឫទ័យរបស់ព្រះ។ គាត់បានឃើញជីតារបស់គាត់ គឺនេប៊ូក្នេសារ ត្រូវបានបណ្តេញចេញពីសង្គមមនុស្ស។ គាត់បានឃើញប្រាជ្ញាដែលស្តេចមានអំណួតអំពីនោះ ត្រូវបានដកយកទៅដោយព្រះអង្គដែលបានប្រទានវា។ គាត់បានឃើញស្តេចត្រូវបានបណ្តេញចេញពីនគររបស់ខ្លួន ហើយត្រូវបានធ្វើឲ្យជាគូកននៃសត្វព្រៃនៅទីវាល។ ប៉ុន្តែ សេចក្តីស្រឡាញ់របស់បេល</w:t>
      </w:r>
      <w:r>
        <w:rPr>
          <w:rFonts w:ascii="Sylfaen" w:hAnsi="Sylfaen" w:eastAsia="Sylfaen" w:cs="Sylfaen"/>
        </w:rPr>
        <w:t>շ</w:t>
      </w:r>
      <w:r>
        <w:rPr>
          <w:rFonts w:ascii="Leelawadee UI" w:hAnsi="Leelawadee UI" w:eastAsia="Leelawadee UI" w:cs="Leelawadee UI"/>
        </w:rPr>
        <w:t>ាស្សារចំពោះការកម្សាន្ត និងការលើកតម្កើងខ្លួនឯង បានលុបបំបាត់មេរៀនទាំងឡាយដែលគាត់មិនគួរភ្លេចជាដាច់ខាតឡើយ; ហើយគាត់បានប្រព្រឹត្តអំពើបាបស្រដៀងនឹងអំពើទាំងនោះ ដែលបាននាំមកនូវការវិនិច្ឆ័យដ៏ច្បាស់លាស់លើនេប៊ូក្នេសារ។ គាត់បានខ្ជះខ្ជាយឱកាសទាំងឡាយដែលបានប្រទានដល់គាត់ដោយព្រះគុណ ដោយមិនអើពើប្រើឱកាសដែលស្ថិតនៅក្នុងដៃរបស់គាត់ ដើម្បីឲ្យបានស្គាល់សេចក្តីពិត។ «តើខ្ញុំត្រូវធ្វើអ្វី ដើម្បីឲ្យបានសង្គ្រោះ?» ជាសំណួរមួយដែលស្តេចដ៏អស្ចារ្យ ប៉ុន្តែល្ងង់ខ្លៅនោះ បានរំលងទៅដោយព្រងើយកន្តើយ។»</w:t>
      </w:r>
    </w:p>
    <w:p>
      <w:pPr>
        <w:pStyle w:val="ArticleScripture"/>
        <w:jc w:val="left"/>
      </w:pPr>
      <w:r>
        <w:rPr>
          <w:rFonts w:ascii="Leelawadee UI" w:hAnsi="Leelawadee UI" w:eastAsia="Leelawadee UI" w:cs="Leelawadee UI"/>
        </w:rPr>
        <w:t>«នេះហើយជាគ្រោះថ្នាក់នៃយុវវ័យសម័យនេះ ដែលខ្វះការប្រុងប្រយ័ត្ន និងប្រព្រឹត្តដោយមិនគិតគូរ។ ព្រះហស្តនៃព្រះជាម្ចាស់នឹងដាស់ស្មារតីមនុស្សបាប ដូចដែលទ្រង់បានធ្វើចំពោះបេលសាសារ ប៉ុន្តែសម្រាប់មនុស្សជាច្រើន វានឹងយឺតពេលពេកក្នុងការប្រែចិត្ត»។</w:t>
      </w:r>
    </w:p>
    <w:p>
      <w:pPr>
        <w:pStyle w:val="ArticleScripture"/>
        <w:jc w:val="left"/>
      </w:pPr>
      <w:r>
        <w:rPr>
          <w:rFonts w:ascii="Leelawadee UI" w:hAnsi="Leelawadee UI" w:eastAsia="Leelawadee UI" w:cs="Leelawadee UI"/>
        </w:rPr>
        <w:t>«អ្នកគ្រប់គ្រងនៃបាប៊ីឡូនមានទ្រព្យសម្បត្តិ និងកិត្តិយស ហើយក្នុងការលួងលោមខ្លួនដោយអំណួតក្រអឺតក្រទមរបស់គាត់ គាត់បានលើកខ្លួនឡើងទាស់នឹងព្រះនៃស្ថានសួគ៌ និងផែនដី។ គាត់បានទុកចិត្តលើកម្លាំងរបស់ខ្លួនឯង ដោយមិននឹកស្មានថា នឹងមានអ្នកណាម្នាក់ហ៊ាននិយាយថា “ហេតុអ្វីបានជាអ្នកធ្វើដូចនេះ?” ប៉ុន្តែ កាលដែលព្រះហស្តអាថ៌កំបាំងបានសរសេរអក្សរនៅលើជញ្ជាំងនៃរាជវាំងរបស់គាត់ បេលសាសារ មានការភ័យញាប់ញ័រ ហើយស្ងៀមស្ងាត់។ ក្នុងមួយប៉ប្រិចភ្នែក គាត់ត្រូវបានដកហូតកម្លាំងរបស់គាត់ទាំងស្រុង ហើយត្រូវបានបន្ទាបខ្លួនដូចជាកុមារ។ គាត់បានដឹងថា ខ្លួនគាត់ស្ថិតនៅក្រោមព្រះហស្តនៃព្រះអង្គមួយអង្គដែលធំជាងបេលសាសារ។ គាត់ធ្លាប់បានយករបស់បរិសុទ្ធមកធ្វើជាការកម្សាន្ត។ ឥឡូវនេះ មនសិការរបស់គាត់ត្រូវបានដាស់ឲ្យភ្ញាក់ឡើង។ គាត់បានដឹងថា គាត់ធ្លាប់មានឱកាសពិសេសក្នុងការស្គាល់ និងធ្វើតាមព្រះហឫទ័យរបស់ព្រះ។ ប្រវត្តិសាស្ត្ររបស់ជីតារបស់គាត់បានលេចចេញមកច្បាស់លាស់នៅចំពោះមុខគាត់ ដូចជាអក្សរនៅលើជញ្ជាំងនោះដែរ»។ Bible Echo, April 25, 1898.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សៀវភៅដានីយ៉ែល - លេខ ម្ភៃប្រាំ</dc:title>
  <dc:subject>ការលាតត្រដាងនៃការធ្លាក់ចុះរបស់បាប៊ីឡូន៖ អត្ថបទទំនាយមួយចាប់ពីនេប៊ូក្នេសារ ដល់បែលសាសារ</dc:subject>
  <dc:creator>Jeff Pippenger</dc:creator>
  <cp:keywords/>
  <dc:description>Generated by ArticleDigger from daniel\25_daniel.json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