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na Kumi</w:t>
      </w:r>
    </w:p>
    <w:p>
      <w:pPr>
        <w:pStyle w:val="ArticleSubtitle"/>
        <w:jc w:val="left"/>
      </w:pPr>
      <w:r>
        <w:rPr>
          <w:rFonts w:ascii="Segoe UI" w:hAnsi="Segoe UI" w:eastAsia="Segoe UI" w:cs="Segoe UI"/>
        </w:rPr>
        <w:t>ئەو</w:t>
      </w:r>
      <w:r>
        <w:rPr>
          <w:rFonts w:ascii="Arial" w:hAnsi="Arial" w:eastAsia="Arial" w:cs="Arial"/>
        </w:rPr>
        <w:t xml:space="preserve"> </w:t>
      </w:r>
      <w:r>
        <w:rPr>
          <w:rFonts w:ascii="Segoe UI" w:hAnsi="Segoe UI" w:eastAsia="Segoe UI" w:cs="Segoe UI"/>
        </w:rPr>
        <w:t>هاوپەیمانییە</w:t>
      </w:r>
      <w:r>
        <w:rPr>
          <w:rFonts w:ascii="Arial" w:hAnsi="Arial" w:eastAsia="Arial" w:cs="Arial"/>
        </w:rPr>
        <w:t xml:space="preserve"> </w:t>
      </w:r>
      <w:r>
        <w:rPr>
          <w:rFonts w:ascii="Segoe UI" w:hAnsi="Segoe UI" w:eastAsia="Segoe UI" w:cs="Segoe UI"/>
        </w:rPr>
        <w:t>سێ</w:t>
      </w:r>
      <w:r>
        <w:rPr>
          <w:rFonts w:ascii="Arial" w:hAnsi="Arial" w:eastAsia="Arial" w:cs="Arial"/>
        </w:rPr>
        <w:t>‌</w:t>
      </w:r>
      <w:r>
        <w:rPr>
          <w:rFonts w:ascii="Segoe UI" w:hAnsi="Segoe UI" w:eastAsia="Segoe UI" w:cs="Segoe UI"/>
        </w:rPr>
        <w:t>لایەنەی</w:t>
      </w:r>
      <w:r>
        <w:rPr>
          <w:rFonts w:ascii="Arial" w:hAnsi="Arial" w:eastAsia="Arial" w:cs="Arial"/>
        </w:rPr>
        <w:t xml:space="preserve"> </w:t>
      </w:r>
      <w:r>
        <w:rPr>
          <w:rFonts w:ascii="Segoe UI" w:hAnsi="Segoe UI" w:eastAsia="Segoe UI" w:cs="Segoe UI"/>
        </w:rPr>
        <w:t>ڕۆما</w:t>
      </w:r>
      <w:r>
        <w:rPr>
          <w:rFonts w:ascii="Arial" w:hAnsi="Arial" w:eastAsia="Arial" w:cs="Arial"/>
        </w:rPr>
        <w:t xml:space="preserve">: </w:t>
      </w:r>
      <w:r>
        <w:rPr>
          <w:rFonts w:ascii="Segoe UI" w:hAnsi="Segoe UI" w:eastAsia="Segoe UI" w:cs="Segoe UI"/>
        </w:rPr>
        <w:t>ئاشکراکردنی</w:t>
      </w:r>
      <w:r>
        <w:rPr>
          <w:rFonts w:ascii="Arial" w:hAnsi="Arial" w:eastAsia="Arial" w:cs="Arial"/>
        </w:rPr>
        <w:t xml:space="preserve"> </w:t>
      </w:r>
      <w:r>
        <w:rPr>
          <w:rFonts w:ascii="Segoe UI" w:hAnsi="Segoe UI" w:eastAsia="Segoe UI" w:cs="Segoe UI"/>
        </w:rPr>
        <w:t>گرنگیی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کەرنەکان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ئاشکرابووندا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Uislamu wa ole wa kwanza na wa pili wa Ufunuo sura ya tisa uliwakilisha hukumu iliyoletwa juu ya Roma. William Miller alikuwa amezitaja baragumu kuwa “hukumu za kipekee” zilizoletwa juu ya Roma, lakini Miller hakuweza kuiona Roma ya Kisasa kuwa ni muungano wa namna tatu unaouongoza ulimwengu hadi Har–Magedoni. Uriah Smith alitambua kwamba baragumu ziliwakilisha hukumu ya Mungu juu ya Roma, na kwamba baragumu ya tano na ya sita (ole wa kwanza na wa pili), zilikuwa hukumu juu ya kanisa Katoliki.</w:t>
      </w:r>
    </w:p>
    <w:p>
      <w:pPr>
        <w:pStyle w:val="ArticleScripture"/>
        <w:jc w:val="left"/>
      </w:pPr>
      <w:r>
        <w:rPr>
          <w:rFonts w:ascii="Times New Roman" w:hAnsi="Times New Roman" w:eastAsia="Times New Roman" w:cs="Times New Roman"/>
        </w:rPr>
        <w:t>“Ngwáthandíthya ũhoro wa mũrigo ũyũ wa gĩtumbĩ, tũgũcooka kũruta maũndũ kuuma andĩkĩre cia Bwana Keith. Mwandĩki ũyũ oigaga ma ci ma: ‘Gũtirĩ handũ hangĩ ha ũguo wa Ihũrũrio rĩa Yohana harĩ na ũiguano mũnene mũno gatagatĩ ka athaithania ta ũrĩa ũhĩtũkĩte gũkũhũthĩra gĩtumbĩ gĩa gatano na gĩa gatandatũ, kana makũũrwo ma mbere na ma kerĩ, na Asarakeni hamwe na Athuruki. Nĩ kĩndũ gĩrĩa kĩrĩ mbere ya maitho mũno, o na gũtirĩ atĩ gĩngĩhota kũmenywo wega. Handũ ha mĩstari mĩigana ĩrĩ kana ĩĩgana igĩrĩ gũrĩa ĩrĩa ũngĩra o kĩmwe kĩao, rũcetha rwothe rwa kenda rwa Kũguũrĩrio, rũgawanyika ta gĩkundi kĩa ngwatanĩro, rũhĩkĩrĩirie ũhoro wa o igĩrĩ rĩao.”</w:t>
      </w:r>
    </w:p>
    <w:p>
      <w:pPr>
        <w:pStyle w:val="ArticleScripture"/>
        <w:jc w:val="left"/>
      </w:pPr>
      <w:r>
        <w:rPr>
          <w:rFonts w:ascii="Times New Roman" w:hAnsi="Times New Roman" w:eastAsia="Times New Roman" w:cs="Times New Roman"/>
        </w:rPr>
        <w:t>“‘Ubukungu bw’Abaroma bwarasubiye inyuma, nk’uko bwavutse, binyuze mu gutsinda; ariko Abasaraseni n’Abaturuki ni bo bari ibikoresho byatumye idini ry’ibinyoma rihinduka ikiboko cy’itorero ry’abahakanyi; ni cyo gituma, aho kuba impanda ya gatanu n’iya gatandatu, nk’izo mbere, byitwa gusa kuri iryo zina, zo zitwa ibyago.’” Uriah Smith, Daniel and Revelation, 495.</w:t>
      </w:r>
    </w:p>
    <w:p>
      <w:pPr>
        <w:pStyle w:val="ArticleBody"/>
        <w:jc w:val="left"/>
      </w:pPr>
      <w:r>
        <w:rPr>
          <w:rFonts w:ascii="Times New Roman" w:hAnsi="Times New Roman" w:eastAsia="Times New Roman" w:cs="Times New Roman"/>
        </w:rPr>
        <w:t>Kyakyo Miller na Smith batamenye ku mapenga nk’imanza z’Imana zaciwe kuri Roma, ni uko izo manza zazanyujweho no gushyiraho by’itegeko gusenga izuba. Mu mwaka wa 321, Constantine yashyizeho itegeko rya mbere ry’icyumweru, maze nyuma y’imyaka icyenda yimurira umurwa mukuru awuvana mu murwa wa Roma awujyana mu murwa wa Constantinople, bityo atangiza uburyo bw’isenyuka ry’Ubwami bw’Abaroma. Mu gice cya cumi na kimwe cya Daniyeli, Roma ya gipagani yagombaga gutegeka mu buryo bw’ikirenga igihe kimwe “time,” cyagereranyaga imyaka magana atatu na mirongo itandatu, uhereye ku Rugamba rwa Actium mu mwaka wa 31 Mbere ya Kristo, kugeza mu mwaka wa 330, igihe Constantine yagabanyaga ubwami mo Uburengerazuba n’Uburasirazuba.</w:t>
      </w:r>
    </w:p>
    <w:p>
      <w:pPr>
        <w:pStyle w:val="ArticleScripture"/>
        <w:jc w:val="left"/>
      </w:pPr>
      <w:r>
        <w:rPr>
          <w:rFonts w:ascii="Times New Roman" w:hAnsi="Times New Roman" w:eastAsia="Times New Roman" w:cs="Times New Roman"/>
        </w:rPr>
        <w:t>Atakenga kwa amani hata katika mahali penye neema nyingi kabisa pa jimbo; naye atafanya mambo ambayo baba zake hawakuyafanya, wala baba za baba zake; naye atawatawalia nyara, na mateka, na mali; naam, atapanga hila zake juu ya ngome zilizo imara, hata kwa muda. Danieli 11:24.</w:t>
      </w:r>
    </w:p>
    <w:p>
      <w:pPr>
        <w:pStyle w:val="ArticleBody"/>
        <w:jc w:val="left"/>
      </w:pPr>
      <w:r>
        <w:rPr>
          <w:rFonts w:ascii="Times New Roman" w:hAnsi="Times New Roman" w:eastAsia="Times New Roman" w:cs="Times New Roman"/>
        </w:rPr>
        <w:t>Iryo myaka magana atatu na mirongo itandatu yose, Ubwami bw’Abaroma bwari, mu by’ukuri, budatsindwa; ariko aho umurwa mukuru umaze kwimurirwa mu Burasirazuba, ubushobozi bwo gutegeka ubwami bunini bene ako kageni ntibwari bugishoboka. Konstantino yagerageje gukomeza kubugenzura agabanya ubwami hagati y’abahungu be batatu, ariko ibyo byarushijeho guteza isenyuka ry’ubwami bwa kera.</w:t>
      </w:r>
    </w:p>
    <w:p>
      <w:pPr>
        <w:pStyle w:val="ArticleBody"/>
        <w:jc w:val="left"/>
      </w:pPr>
      <w:r>
        <w:rPr>
          <w:rFonts w:ascii="Times New Roman" w:hAnsi="Times New Roman" w:eastAsia="Times New Roman" w:cs="Times New Roman"/>
        </w:rPr>
        <w:t>538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왕좌를</w:t>
      </w:r>
      <w:r>
        <w:rPr>
          <w:rFonts w:ascii="Times New Roman" w:hAnsi="Times New Roman" w:eastAsia="Times New Roman" w:cs="Times New Roman"/>
        </w:rPr>
        <w:t xml:space="preserve"> </w:t>
      </w:r>
      <w:r>
        <w:rPr>
          <w:rFonts w:ascii="Malgun Gothic" w:hAnsi="Malgun Gothic" w:eastAsia="Malgun Gothic" w:cs="Malgun Gothic"/>
        </w:rPr>
        <w:t>차지하였을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3</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오를레앙</w:t>
      </w:r>
      <w:r>
        <w:rPr>
          <w:rFonts w:ascii="Times New Roman" w:hAnsi="Times New Roman" w:eastAsia="Times New Roman" w:cs="Times New Roman"/>
        </w:rPr>
        <w:t xml:space="preserve"> </w:t>
      </w:r>
      <w:r>
        <w:rPr>
          <w:rFonts w:ascii="Malgun Gothic" w:hAnsi="Malgun Gothic" w:eastAsia="Malgun Gothic" w:cs="Malgun Gothic"/>
        </w:rPr>
        <w:t>공의회에서</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법령이</w:t>
      </w:r>
      <w:r>
        <w:rPr>
          <w:rFonts w:ascii="Times New Roman" w:hAnsi="Times New Roman" w:eastAsia="Times New Roman" w:cs="Times New Roman"/>
        </w:rPr>
        <w:t xml:space="preserve"> </w:t>
      </w:r>
      <w:r>
        <w:rPr>
          <w:rFonts w:ascii="Malgun Gothic" w:hAnsi="Malgun Gothic" w:eastAsia="Malgun Gothic" w:cs="Malgun Gothic"/>
        </w:rPr>
        <w:t>제정되었다</w:t>
      </w:r>
      <w:r>
        <w:rPr>
          <w:rFonts w:ascii="Times New Roman" w:hAnsi="Times New Roman" w:eastAsia="Times New Roman" w:cs="Times New Roman"/>
        </w:rPr>
        <w:t xml:space="preserve">. </w:t>
      </w:r>
      <w:r>
        <w:rPr>
          <w:rFonts w:ascii="Malgun Gothic" w:hAnsi="Malgun Gothic" w:eastAsia="Malgun Gothic" w:cs="Malgun Gothic"/>
        </w:rPr>
        <w:t>이와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606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무함마드는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사역을</w:t>
      </w:r>
      <w:r>
        <w:rPr>
          <w:rFonts w:ascii="Times New Roman" w:hAnsi="Times New Roman" w:eastAsia="Times New Roman" w:cs="Times New Roman"/>
        </w:rPr>
        <w:t xml:space="preserve"> </w:t>
      </w:r>
      <w:r>
        <w:rPr>
          <w:rFonts w:ascii="Malgun Gothic" w:hAnsi="Malgun Gothic" w:eastAsia="Malgun Gothic" w:cs="Malgun Gothic"/>
        </w:rPr>
        <w:t>시작하였으며</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역사가들이</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교회에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징벌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규정하는</w:t>
      </w:r>
      <w:r>
        <w:rPr>
          <w:rFonts w:ascii="Times New Roman" w:hAnsi="Times New Roman" w:eastAsia="Times New Roman" w:cs="Times New Roman"/>
        </w:rPr>
        <w:t xml:space="preserve"> </w:t>
      </w:r>
      <w:r>
        <w:rPr>
          <w:rFonts w:ascii="Malgun Gothic" w:hAnsi="Malgun Gothic" w:eastAsia="Malgun Gothic" w:cs="Malgun Gothic"/>
        </w:rPr>
        <w:t>바의</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나팔을</w:t>
      </w:r>
      <w:r>
        <w:rPr>
          <w:rFonts w:ascii="Times New Roman" w:hAnsi="Times New Roman" w:eastAsia="Times New Roman" w:cs="Times New Roman"/>
        </w:rPr>
        <w:t xml:space="preserve"> </w:t>
      </w:r>
      <w:r>
        <w:rPr>
          <w:rFonts w:ascii="Malgun Gothic" w:hAnsi="Malgun Gothic" w:eastAsia="Malgun Gothic" w:cs="Malgun Gothic"/>
        </w:rPr>
        <w:t>대표하였다</w:t>
      </w:r>
      <w:r>
        <w:rPr>
          <w:rFonts w:ascii="Times New Roman" w:hAnsi="Times New Roman" w:eastAsia="Times New Roman" w:cs="Times New Roman"/>
        </w:rPr>
        <w:t>. 606</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무함마드의</w:t>
      </w:r>
      <w:r>
        <w:rPr>
          <w:rFonts w:ascii="Times New Roman" w:hAnsi="Times New Roman" w:eastAsia="Times New Roman" w:cs="Times New Roman"/>
        </w:rPr>
        <w:t xml:space="preserve"> </w:t>
      </w:r>
      <w:r>
        <w:rPr>
          <w:rFonts w:ascii="Malgun Gothic" w:hAnsi="Malgun Gothic" w:eastAsia="Malgun Gothic" w:cs="Malgun Gothic"/>
        </w:rPr>
        <w:t>사역으로</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화와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나팔이</w:t>
      </w:r>
      <w:r>
        <w:rPr>
          <w:rFonts w:ascii="Times New Roman" w:hAnsi="Times New Roman" w:eastAsia="Times New Roman" w:cs="Times New Roman"/>
        </w:rPr>
        <w:t xml:space="preserve"> </w:t>
      </w:r>
      <w:r>
        <w:rPr>
          <w:rFonts w:ascii="Malgun Gothic" w:hAnsi="Malgun Gothic" w:eastAsia="Malgun Gothic" w:cs="Malgun Gothic"/>
        </w:rPr>
        <w:t>울린</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종결되었다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Ole wa mapili lā ʻi hala; ā hoʻi, eia hoʻi, ke hele wikiwiki mai nei ke kolu o ka wa. A puhi akula ka hiku o ka ʻānela; a nui nā leo ma ka lani, e ʻōlelo ana, Ua lilo nā aupuni o kēia ao i aupuni no ko kākou Haku, a no kona Kristo; a e aliʻi mau loa aku nō ʻo ia a mau loa aku. Hōʻike 11:14, 15.</w:t>
      </w:r>
    </w:p>
    <w:p>
      <w:pPr>
        <w:pStyle w:val="ArticleBody"/>
        <w:jc w:val="left"/>
      </w:pPr>
      <w:r>
        <w:rPr>
          <w:rFonts w:ascii="Times New Roman" w:hAnsi="Times New Roman" w:eastAsia="Times New Roman" w:cs="Times New Roman"/>
        </w:rPr>
        <w:t>Wakati wa historia ya Ole mbili za kwanza, Konstantinopoli, mji mkuu wa Rumi ya mashariki, ulitekwa mwaka 1453, na Rumi ya upapa huko magharibi ikapigwa jeraha lake la mauti mwaka 1798. “Mjeledi wa kanisa lililoasi,” ulikuwa umeiangusha Rumi ya kiraia pamoja na Rumi ya kidini. Muungano wa namna tatu wa Rumi ya Kisasa unakamilishwa katika sheria ya Jumapili inayokuja upesi nchini Marekani.</w:t>
      </w:r>
    </w:p>
    <w:p>
      <w:pPr>
        <w:pStyle w:val="ArticleScripture"/>
        <w:jc w:val="left"/>
      </w:pPr>
      <w:r>
        <w:rPr>
          <w:rFonts w:ascii="Times New Roman" w:hAnsi="Times New Roman" w:eastAsia="Times New Roman" w:cs="Times New Roman"/>
        </w:rPr>
        <w:t>“Vaprotestanti va le United States veva yi va ta va luma ngopfu ekuololeni mavoko ya vona ku tlula ndzhelelo leswaku va khoma voko ra Spiritualism; va ta wela ehenhla ka xikhele leswaku va khomisana mavoko ni matimba ya Rhoma; kutani ehansi ka nkucetelo wa nhlangano lowu wa swiyenge swinharhu, tiko leri ri ta landzela emikondzweni ya Rhoma eku kandziyiseni ka timfanelo ta ripfalo.” The Great Controversy, 588.</w:t>
      </w:r>
    </w:p>
    <w:p>
      <w:pPr>
        <w:pStyle w:val="ArticleBody"/>
        <w:jc w:val="left"/>
      </w:pPr>
      <w:r>
        <w:rPr>
          <w:rFonts w:ascii="Times New Roman" w:hAnsi="Times New Roman" w:eastAsia="Times New Roman" w:cs="Times New Roman"/>
        </w:rPr>
        <w:t>Omu buseera, Obusiraamu obw’ekibonerezo eky’okusatu bulituukiriza omusango gwa Katonda ku Loma ey’Omulembe Guno olw’okuwaliriza okusinza ku Ssande, nga bwe yakola ne Loma ey’obupagaani ne Loma eya paapa. Ku Loma ey’obupagaani yakozesa amakondeere ana agaasooka okuleeta enkomerero y’obufuzi bw’Abaruumi mu kibuga ekikulu eky’e Loma ey’ebugwanjuba mu mwaka gwa 476, kubanga oluvannyuma lw’omwaka 476, tewaaliwo mufuzi wa kibuga oyo yenna eyali ow’olulyo olw’Abaruumi. Mu 1453 ekkondeere ery’okutaano ery’Obusiraamu lyaleeta enkomerero y’obufuzi bw’Abaruumi mu Loma ey’ebuvanjuba. Mu 1798, obufuzi bwa paapa ku kugabana okw’emitendera ekkumi okw’amawanga ga Bulaaya okwaliwo edda bwaleetebwa ku nkomerero mu byafaayo by’ekkondeere ery’omukaaga ery’Obusiraamu. Okugwa kw’obwakabaka bwa Loma obw’ebyobwannannyini, obw’ebugwanjuba era n’obw’ebuvanjuba, era n’obwakabaka bwa Loma obw’eddiini, kwaleetebwawo oluvannyuma lw’okuwalirizibwa kw’okusinza kw’enjuba okw’obupagaani.</w:t>
      </w:r>
    </w:p>
    <w:p>
      <w:pPr>
        <w:pStyle w:val="ArticleScripture"/>
        <w:jc w:val="left"/>
      </w:pPr>
      <w:r>
        <w:rPr>
          <w:rFonts w:ascii="Times New Roman" w:hAnsi="Times New Roman" w:eastAsia="Times New Roman" w:cs="Times New Roman"/>
        </w:rPr>
        <w:t>Bantu ba Leta Zunze Ubumwe za Amerika babaye abantu bagiriwe ubuntu bwihariye; ariko igihe bazagabanya umudendezo w’idini, bakareka Ubuporotesitanti, kandi bagashyigikira Ubupapa, urugero rw’icyaha cyabo ruzaba rwuzuye, kandi “ubuhakanyi bw’ishyanga” buzandikwa mu bitabo byo mu ijuru. Ingaruka z’ubwo buhakanyi zizaba ari kurimbuka kw’ishyanga. Review and Herald, 2 Gicurasi 1893.</w:t>
      </w:r>
    </w:p>
    <w:p>
      <w:pPr>
        <w:pStyle w:val="ArticleBody"/>
        <w:jc w:val="left"/>
      </w:pPr>
      <w:r>
        <w:rPr>
          <w:rFonts w:ascii="Times New Roman" w:hAnsi="Times New Roman" w:eastAsia="Times New Roman" w:cs="Times New Roman"/>
        </w:rPr>
        <w:t>Unabii unapotumiwa mara tatu huithibitisha tabia ya utimizo wa mwisho wa unabii huo kwa msingi wa tabia za utimizo wa kwanza mbili. Mnamo Septemba 11, 2001, ole la tatu liliingia katika historia. Hapo mwanzo lilikuwa limekwisha kuja tarehe 22 Oktoba, 1844, kwa maana ole la tatu ni tarumbeta ya saba, nayo tarumbeta hiyo ilianza kulia wakati huo. Lakini kama ilivyokuwa kwa Israeli wa kale, Israeli wa kisasa ilichagua uasi na kuleta kipindi cha kutangatanga jangwani badala ya kuikamilisha kazi. Kwa hiyo, wakati wa kutiwa muhuri wa malaika wa tatu ulicheleweshwa, hata ulipoanza tena mnamo Septemba 11, 2001.</w:t>
      </w:r>
    </w:p>
    <w:p>
      <w:pPr>
        <w:pStyle w:val="ArticleScripture"/>
        <w:jc w:val="left"/>
      </w:pPr>
      <w:r>
        <w:rPr>
          <w:rFonts w:ascii="Times New Roman" w:hAnsi="Times New Roman" w:eastAsia="Times New Roman" w:cs="Times New Roman"/>
        </w:rPr>
        <w:t>“Yaka makumi mane, kukana kuketekela, kuvuma-vuma, ni kutomboka, vyavashitile vaIsalela va kale kupwa ku mbunga ya Kanana. Madambi a yo yene yachikokeshe kuveta kwa Isalela wa lelo mu Kanana wa mu zulu. Mu byonse bibili, lushiko lwa Kalunga kalulivene kanatondekanga. Nge kukana kuketekela, kupandama ku byalo bya panopantanda, kusahadikila kanda, ni mitengele mukachi ka bantu ba Mwata bavya kulivuluka kupwa bandi, vyo vyatukwatile mu ino ntanda ya shili ni ya kusuzumuka kwa myaka yayivulu.” Selected Messages, book 2, 69.</w:t>
      </w:r>
    </w:p>
    <w:p>
      <w:pPr>
        <w:pStyle w:val="ArticleBody"/>
        <w:jc w:val="left"/>
      </w:pPr>
      <w:r>
        <w:rPr>
          <w:rFonts w:ascii="Times New Roman" w:hAnsi="Times New Roman" w:eastAsia="Times New Roman" w:cs="Times New Roman"/>
        </w:rPr>
        <w:t>Nzambi kasobolukaka te, mpe asambisaka kolanda pole oyo ezwami. Yisraele ya mikolo ya sika ezalaki na pole mingi koleka Yisraele ya kala, mpe toyebisami ete “masumu moko wana nde epekisi bokoti ya Yisraele ya mikolo ya sika na Kanana ya likoló.” Soki Yisraele ya mikolo ya sika etangamaki kaka na mokumba mpo na pole oyo Yisraele ya kala etangamaki na yango, yango moko elingaki kokoka; kasi bazalaki na pole mingi koleka. Yango wana, soki ezalaki “masumu moko wana” nde esalaki ete “Yisraele ya kala” etambola-tambola na esobe “mbula ntuku minei,” boye Yisraele ya mikolo ya sika abenganamaki kaka te na “esobe” na botomboki ya 1863, kasi na bosolo nyonso bakatamaki mpe ete bakokufa kuna. “Masumu” na bango epekisi mosala ya anzelu ya misato kino sikoyo.</w:t>
      </w:r>
    </w:p>
    <w:p>
      <w:pPr>
        <w:pStyle w:val="ArticleScripture"/>
        <w:jc w:val="left"/>
      </w:pPr>
      <w:r>
        <w:rPr>
          <w:rFonts w:ascii="Times New Roman" w:hAnsi="Times New Roman" w:eastAsia="Times New Roman" w:cs="Times New Roman"/>
        </w:rPr>
        <w:t>Mwanjelo akambile ati, “Mwanjelo wa butatu ali kubakakila, nangwa kubatamika cifungo, mu mitolo ya cibutukilo ca ku zulu.” Aka kakampi kanono kakamonenekele nga kakasakamana, nge kuti kakacila mu meseko akakali ne nkondo. Kabili camonekele nga kuti izuba lyafuma fye inyuma ya liulu ne kubalangishila ku menso yabo, ico cabacitishe ukumoneka nga abashintilila, nga kuti ukunonka kwabo kwali mupepi no kupelela. Early Writings, 88.</w:t>
      </w:r>
    </w:p>
    <w:p>
      <w:pPr>
        <w:pStyle w:val="ArticleBody"/>
        <w:jc w:val="left"/>
      </w:pPr>
      <w:r>
        <w:rPr>
          <w:rFonts w:ascii="Times New Roman" w:hAnsi="Times New Roman" w:eastAsia="Times New Roman" w:cs="Times New Roman"/>
        </w:rPr>
        <w:t>ئەو هەمان گوناهانەی کە ئیسرائیلی کۆنەیان دەرکرد بۆ ئەوەی لە چۆڵەوانیدا بمێرن، کاری فریشتەی سێیەمیان کە لە ٢٢ی ئۆکتۆبەری ١٨٤٤ هات، دواخستووە.</w:t>
      </w:r>
    </w:p>
    <w:p>
      <w:pPr>
        <w:pStyle w:val="ArticleScripture"/>
        <w:jc w:val="left"/>
      </w:pPr>
      <w:r>
        <w:rPr>
          <w:rFonts w:ascii="Times New Roman" w:hAnsi="Times New Roman" w:eastAsia="Times New Roman" w:cs="Times New Roman"/>
        </w:rPr>
        <w:t>“Piştî ku Îsa deriyê cihê herî pîroz vekir, ronahiya Şemiyê hate dîtin, û gelê Xwedê hate ceribandin, wek zarokên Îsraêlê di demên kevnar de hatibûn ceribandin, da ku were dîtin gelo ew dê qanûna Xwedê biparêzin. Min dît ku milyaketê sêyem ber bi jor ve işaret dikir, û rêya ji bo wan kesên bêhêvî bûyî nîşan dida bo herî pîroz a perestgeha asmanî. Gava ku ew bi baweriyê dikevin cihê herî pîroz, ew Îsayê dibînin, û hêvî û kêfxweşî ji nû ve dihundirin. Min ew dîtin ku li paş xwe dinêrîn, rabirdûyê ji nû ve diçavdêrîkirin, ji ragihandina hatina duyemîn a Îsa dest pê dike heta di ezmûna xwe de gihîştina wan demê ku di sala 1844-an de derbas bû. Ew dibînin ku bêhêvîbûna wan hate ravekirin, û kêfxweşî û bawerî ji nû ve wan zindî dikin. Milyaketê sêyem rabirdû, niha, û pêşerojê ronî kir, û ew dizanin ku Xwedê bi rastî wan bi pêşîniya xwe ya nepenî rêberî kiriye.” Early Writings, 254.</w:t>
      </w:r>
    </w:p>
    <w:p>
      <w:pPr>
        <w:pStyle w:val="ArticleBody"/>
        <w:jc w:val="left"/>
      </w:pPr>
      <w:r>
        <w:rPr>
          <w:rFonts w:ascii="Times New Roman" w:hAnsi="Times New Roman" w:eastAsia="Times New Roman" w:cs="Times New Roman"/>
        </w:rPr>
        <w:t>ئەنجامی سێیەم فریشتەی مۆرکردنە، و ئەو لە ٢٢ی ئۆکتۆبەری ١٨٤٤ هات، بەڵام کارەکەی بەهۆی هەمان گوناهانەوە دواخرا کە وایان لە ئیسرائیلی کۆن کرد لە چۆڵەوانیدا بمرن. ئەو دواخستنەی کە لە ئەنجامی یاخیبوونی ١٨٦٣ پێکهات، دواخستنی کارەکەی فریشتەی سێیەم بوو، و بۆیە مۆرکردن بۆ ماوەی زیاتر لە سەد ساڵ ڕێگری لێ کراوە و دواخراوە.</w:t>
      </w:r>
    </w:p>
    <w:p>
      <w:pPr>
        <w:pStyle w:val="ArticleScripture"/>
        <w:jc w:val="left"/>
      </w:pPr>
      <w:r>
        <w:rPr>
          <w:rFonts w:ascii="Times New Roman" w:hAnsi="Times New Roman" w:eastAsia="Times New Roman" w:cs="Times New Roman"/>
        </w:rPr>
        <w:t>“[Hesabu 32:6–15, yanukwiwa.] Bwana Mungu ni Mungu mwenye wivu, lakini huvumilia kwa muda mrefu dhambi na makosa ya watu Wake katika kizazi hiki. Kama watu wa Mungu wangetembea katika shauri Lake, kazi ya Mungu ingesonga mbele, jumbe za kweli zingebebwa kwa watu wote wakaao juu ya uso wa dunia yote. Kama watu wa Mungu wangemwamini na kuwa watendaji wa neno Lake, kama wangeyashika maagizo Yake, malaika hangekuja akiruka katikati ya mbingu akiwa na ujumbe kwa wale malaika wanne waliokuwa waachilie pepo ziwavume juu ya dunia, akilia, Zuieni, zuieni, pepo nne zisivume juu ya dunia, hata nitakapowatia muhuri katika vipaji vya nyuso zao watumishi wa Mungu. Lakini kwa sababu watu ni wakaidi, wasio na shukrani, wasio watakatifu, kama Israeli ya kale, wakati umeongezwa ili wote wapate kuisikia sauti kuu ya ujumbe wa mwisho wa rehema ikitangazwa. Kazi ya Bwana imezuiliwa, wakati wa kutiwa muhuri umecheleweshwa. Wengi hawajaisikia kweli. Lakini Bwana atawapa nafasi ya kusikia na kuongoka, nayo kazi kuu ya Mungu itasonga mbele.” Manuscript Releases, juzuu ya 15, 292.</w:t>
      </w:r>
    </w:p>
    <w:p>
      <w:pPr>
        <w:pStyle w:val="ArticleBody"/>
        <w:jc w:val="left"/>
      </w:pPr>
      <w:r>
        <w:rPr>
          <w:rFonts w:ascii="Times New Roman" w:hAnsi="Times New Roman" w:eastAsia="Times New Roman" w:cs="Times New Roman"/>
        </w:rPr>
        <w:t>Pa mwa 11, 2001, malaika wa tatu wakafika tena, na wakati wa kutiwa muhuri, ambao ulikuwa umecheleweshwa tangu uasi wa 1863, ukaanza tena. Ulikuwa ni ujio wa Uislamu wa ole wa tatu, ambao pia ni tarumbeta ya saba inayoashiria mwanzo wa wakati wa kutiwa muhuri. Wakati wa kutiwa muhuri ulianza kwa kuwasili kwa malaika wa tatu tarehe 22 Oktoba, 1844, wakati tarumbeta ya saba ilipoanza kulia, lakini tarumbeta hiyo ilizuiliwa na kucheleweshwa.</w:t>
      </w:r>
    </w:p>
    <w:p>
      <w:pPr>
        <w:pStyle w:val="ArticleScripture"/>
        <w:jc w:val="left"/>
      </w:pPr>
      <w:r>
        <w:rPr>
          <w:rFonts w:ascii="Times New Roman" w:hAnsi="Times New Roman" w:eastAsia="Times New Roman" w:cs="Times New Roman"/>
        </w:rPr>
        <w:t>Ù mùlaika wa yûrîkà kwîma hîru wa nyanja na hîru wa thî akîinûra guoko gwake kûu igûrû, akîrahîra na ûrîa ûtûûra tene na tene, we Mûmbi wa igûrû na indo iria irĩmwo, na wa thî na indo iria irĩmwo, na wa nyanja na indo iria irĩmwo, atî gûtikagĩa na ihinda rĩngĩ: no matukũ-inĩ ma mũgambo wa mùlaika wa mũgwanja, rĩrĩa agooka kworagwo thumbe, hitho wa Ngai nĩũgakinyĩrwo, o ta ũrĩa aũhunjĩirie ndungata ciake arathi. Kũguũrũrio 10:5–7.</w:t>
      </w:r>
    </w:p>
    <w:p>
      <w:pPr>
        <w:pStyle w:val="ArticleBody"/>
        <w:jc w:val="left"/>
      </w:pPr>
      <w:r>
        <w:rPr>
          <w:rFonts w:ascii="Times New Roman" w:hAnsi="Times New Roman" w:eastAsia="Times New Roman" w:cs="Times New Roman"/>
        </w:rPr>
        <w:t>“</w:t>
      </w:r>
      <w:r>
        <w:rPr>
          <w:rFonts w:ascii="Nirmala UI" w:hAnsi="Nirmala UI" w:eastAsia="Nirmala UI" w:cs="Nirmala UI"/>
        </w:rPr>
        <w:t>ඒඩැස්ස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සත්වැනි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නිව්යෝර්ක්</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ගොඩනැගිලි</w:t>
      </w:r>
      <w:r>
        <w:rPr>
          <w:rFonts w:ascii="Times New Roman" w:hAnsi="Times New Roman" w:eastAsia="Times New Roman" w:cs="Times New Roman"/>
        </w:rPr>
        <w:t xml:space="preserve"> </w:t>
      </w:r>
      <w:r>
        <w:rPr>
          <w:rFonts w:ascii="Nirmala UI" w:hAnsi="Nirmala UI" w:eastAsia="Nirmala UI" w:cs="Nirmala UI"/>
        </w:rPr>
        <w:t>බිම</w:t>
      </w:r>
      <w:r>
        <w:rPr>
          <w:rFonts w:ascii="Times New Roman" w:hAnsi="Times New Roman" w:eastAsia="Times New Roman" w:cs="Times New Roman"/>
        </w:rPr>
        <w:t xml:space="preserve"> </w:t>
      </w:r>
      <w:r>
        <w:rPr>
          <w:rFonts w:ascii="Nirmala UI" w:hAnsi="Nirmala UI" w:eastAsia="Nirmala UI" w:cs="Nirmala UI"/>
        </w:rPr>
        <w:t>හෙළනු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බැස</w:t>
      </w:r>
      <w:r>
        <w:rPr>
          <w:rFonts w:ascii="Times New Roman" w:hAnsi="Times New Roman" w:eastAsia="Times New Roman" w:cs="Times New Roman"/>
        </w:rPr>
        <w:t xml:space="preserve"> </w:t>
      </w:r>
      <w:r>
        <w:rPr>
          <w:rFonts w:ascii="Nirmala UI" w:hAnsi="Nirmala UI" w:eastAsia="Nirmala UI" w:cs="Nirmala UI"/>
        </w:rPr>
        <w:t>ආ</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රකාශිතව</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දහඅටවන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හඬය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baada ya mambo hayo nikamwona malaika mwingine akishuka kutoka mbinguni, mwenye uwezo mkuu; nayo dunia ikaangazwa kwa utukufu wake. Akalia kwa nguvu kwa sauti kuu, akisema, Babeli ule mkuu umeanguka, umeanguka, nao umekuwa maskani ya pepo wachafu, na ngome ya kila roho mchafu, na tundu la kila ndege mchafu na mwenye kuchukiza. Kwa maana mataifa yote wamekunywa divai ya ghadhabu ya uasherati wake, na wafalme wa dunia wamefanya uasherati pamoja naye, nao wafanyabiashara wa dunia wamekuwa matajiri kwa wingi wa anasa zake. Ufunuo 18:1–3.</w:t>
      </w:r>
    </w:p>
    <w:p>
      <w:pPr>
        <w:pStyle w:val="ArticleBody"/>
        <w:jc w:val="left"/>
      </w:pPr>
      <w:r>
        <w:rPr>
          <w:rFonts w:ascii="Times New Roman" w:hAnsi="Times New Roman" w:eastAsia="Times New Roman" w:cs="Times New Roman"/>
        </w:rPr>
        <w:t>“Ses” ya malaika mwenye nguvu ashukaye, huwaamuru malaika wazishike pepo nne, ambazo zinaonyeshwa kama “farasi mwenye ghadhabu” atafutaye kujinasua na kuleta mauti na uharibifu katika njia yake.</w:t>
      </w:r>
    </w:p>
    <w:p>
      <w:pPr>
        <w:pStyle w:val="ArticleScripture"/>
        <w:jc w:val="left"/>
      </w:pPr>
      <w:r>
        <w:rPr>
          <w:rFonts w:ascii="Times New Roman" w:hAnsi="Times New Roman" w:eastAsia="Times New Roman" w:cs="Times New Roman"/>
        </w:rPr>
        <w:t>“Melekên Xwedê fermana Wî pêk tînin, bayên erdê digirin da ku bay li ser erdê, ne li ser deryayê, û ne li ser ti darekê bifire, heta ku xizmetkarên Xwedê li eniyên xwe bêne mohrkirin. Ew meleka qewî tê dîtin ku ji rojhilatê (an jî ji cihê hilatina rojê) ber bi jor ve tê. Ev meleka herî qewî di destê xwe de mohra Xwedayê zindî hildigire, an jî mohra Wî yê ku tenê dikare jiyanê bide, yê ku dikare li ser eniyan nîşan an nivîsînê binivîse, li wan ên ku bêmirî, jiyana ebedî, dê ji wan re bê dayîn. Dengê vê meleka herî bilind bû ku desthilatdar bû fermanê bide çar melekan ku çar bayan bigirin heta ku ev kar were temamkirin, û heta ku ew bangê bide ku wan berdin.” Testimonies to Ministers, 445.</w:t>
      </w:r>
    </w:p>
    <w:p>
      <w:pPr>
        <w:pStyle w:val="ArticleBody"/>
        <w:jc w:val="left"/>
      </w:pPr>
      <w:r>
        <w:rPr>
          <w:rFonts w:ascii="Times New Roman" w:hAnsi="Times New Roman" w:eastAsia="Times New Roman" w:cs="Times New Roman"/>
        </w:rPr>
        <w:t>Malaika anayewaamuru wale malaika wanne kuzizuia pepo, ndiye malaika wa Ufunuo sura ya kumi na nane anayeiangazia dunia kwa utukufu Wake, na “sauti” yake “kuu” ndiyo sauti ya malaika wa saba.</w:t>
      </w:r>
    </w:p>
    <w:p>
      <w:pPr>
        <w:pStyle w:val="ArticleScripture"/>
        <w:jc w:val="left"/>
      </w:pPr>
      <w:r>
        <w:rPr>
          <w:rFonts w:ascii="Times New Roman" w:hAnsi="Times New Roman" w:eastAsia="Times New Roman" w:cs="Times New Roman"/>
        </w:rPr>
        <w:t>“Eyo ne kiikalo kiiwisiibwe mu Kusukululwa 7 kulwa obulole bwitu, obugumyi bwitu, kandi n’okutuhumuzya! Bamaraika bana baikirizibwe kukora omulimo ha nsi. Baitu Omwe owaaguzire ensi obwo yayehayo kuba ekicunguro kyayo aine abatondekibwe bake. Baani? Abo abarukukuma ebiragiro bya Ruhanga byona kandi abaine okwikiriza kwa Yesu.</w:t>
      </w:r>
    </w:p>
    <w:p>
      <w:pPr>
        <w:pStyle w:val="ArticleScripture"/>
        <w:jc w:val="left"/>
      </w:pPr>
      <w:r>
        <w:rPr>
          <w:rFonts w:ascii="Times New Roman" w:hAnsi="Times New Roman" w:eastAsia="Times New Roman" w:cs="Times New Roman"/>
        </w:rPr>
        <w:t>Yoane awekilwe kuulenga kyuma kindi: “Ne namwene malaika umwi naakwelukila kufuma kulubali lwa ku musela, ne chiboochi cha Lesa wa mweo” (Ubusokololo 7:2). Uyu ni n’ani? Ni Malaika wa Kipangano. Eiza kufuma ku kutuluka kwa musela. Ni Kusemuka kwa pamulu. Ni Lulu lwa nsi. “Muli Wene mwali bumi; kabili ubwo bumi bwali lulu lwa bantu” (Yohane 1:4). Uyu ewine Esaya alondolola ati: “Pantu kuli ifwe Umwana afyalilwe, kuli ifwe Umwana waume apelwe: kabili ubufumu bukaba pa kipandwa Cakwe; kabili ishina Lyakwe liketwa Icakukumya, Kacebusa, Lesa wa Maka, Tata wa muyayaya, Mwami wa Mutende” (Esaya 9:6). Abelele ng’uwali no bukalamba pa milwi ya bamalaika mu mulu, kuli abo “abapeleelwe ukonaula icalo, ne bemba,” ati, “mwikonaula icalo, nangu bemba, nangu imiti, mpaka twasinda abasha ba Lesa wesu pa mpumi shabo” (Ubusokololo 7:2, 3).</w:t>
      </w:r>
    </w:p>
    <w:p>
      <w:pPr>
        <w:pStyle w:val="ArticleScripture"/>
        <w:jc w:val="left"/>
      </w:pPr>
      <w:r>
        <w:rPr>
          <w:rFonts w:ascii="Times New Roman" w:hAnsi="Times New Roman" w:eastAsia="Times New Roman" w:cs="Times New Roman"/>
        </w:rPr>
        <w:t>«Hapa kuna uungu na ubinadamu vikiwa vimeunganishwa. Amri inatolewa kwa malaika wanne kuzizuia pepo nne hata watakapopokea mwito Wake. Soma sura yote. Kilio hiki, “Msidhuru,” kinatamkwa na Mrejeshaji, Mkombozi.</w:t>
      </w:r>
    </w:p>
    <w:p>
      <w:pPr>
        <w:pStyle w:val="ArticleScripture"/>
        <w:jc w:val="left"/>
      </w:pPr>
      <w:r>
        <w:rPr>
          <w:rFonts w:ascii="Times New Roman" w:hAnsi="Times New Roman" w:eastAsia="Times New Roman" w:cs="Times New Roman"/>
        </w:rPr>
        <w:t>“Dadgeh û xezeb tenê bo demek pir kurt diviyabû bêne girtin heta ku karekî diyarkirî were temamkirin. Peyam, peyama dawî ya hişyarkirinê û dilovaniyê, di karê xwe de bi hezkirina xweperest a pereyê, bi hezkirina xweperest a rehetiyê, û bi neguncayîya mirovan ji bo kirina karekî ku pêdivî ye were kirin, hatî derengxistin. Ew firîşteyê ku divê bi rûmeta Wî erdê ronî bike, li bendê amûrên mirovî mabû ku ronahiya ezmanê bi navberê wan bibiriqe, û ew bi vî awayî hevkar dibin da ku bi girîngiya wê ya pîroz û ciddî, ew peyam bidin ku divê çarenûsa cîhanê biryâr bide.” Manuscript Releases, volume 15, 222.</w:t>
      </w:r>
    </w:p>
    <w:p>
      <w:pPr>
        <w:pStyle w:val="ArticleBody"/>
        <w:jc w:val="left"/>
      </w:pPr>
      <w:r>
        <w:rPr>
          <w:rFonts w:ascii="Times New Roman" w:hAnsi="Times New Roman" w:eastAsia="Times New Roman" w:cs="Times New Roman"/>
        </w:rPr>
        <w:t>Malaika wa tatu, ambaye ni Kristo, ndiye pia malaika wa kutiwa muhuri aliyewasili tarehe 22 Oktoba, 1844, lakini kwa sababu ya kutotii kwa watu wa Mungu, kazi Yake ya kuwatia muhuri wale mia na arobaini na nne elfu imecheleweshwa mpaka tarehe 11 Septemba, 2001. Ndipo Uislamu wa Ole ya tatu ukaziangusha majengo makubwa ya New York, na mchakato wa kutiwa muhuri ukaanza. Wakati huo mataifa yakawa “na hasira, lakini yakazuiliwa”. Sauti ya kwanza ya Ufunuo sura ya kumi na nane ni sauti inayoamuru wale malaika wanne washikilie, huku watu wa Mungu wakitiwa muhuri.</w:t>
      </w:r>
    </w:p>
    <w:p>
      <w:pPr>
        <w:pStyle w:val="ArticleBody"/>
        <w:jc w:val="left"/>
      </w:pPr>
      <w:r>
        <w:rPr>
          <w:rFonts w:ascii="Times New Roman" w:hAnsi="Times New Roman" w:eastAsia="Times New Roman" w:cs="Times New Roman"/>
        </w:rPr>
        <w:t>Yesu daima huonyesha mwisho kwa mwanzo, na mnamo Februari 26, 1993, Uislamu wa Ole ya tatu ulilipua bomu la lori katika karakana ya maegesho ya chini ya ardhi ya Mnara wa Kaskazini wa Kituo cha Biashara cha Dunia. Mlipuko huo ulisababisha uharibifu mkubwa kwa jengo hilo, ukiua watu sita na kuwajeruhi zaidi ya elfu moja wengine. Ingawa shambulio hilo halikuangusha minara hiyo, lilikuwa tendo kubwa la ugaidi katika ardhi ya Marekani na lilitangulia kwa ishara matukio ya Septemba 11, 2001.</w:t>
      </w:r>
    </w:p>
    <w:p>
      <w:pPr>
        <w:pStyle w:val="ArticleBody"/>
        <w:jc w:val="left"/>
      </w:pPr>
      <w:r>
        <w:rPr>
          <w:rFonts w:ascii="Times New Roman" w:hAnsi="Times New Roman" w:eastAsia="Times New Roman" w:cs="Times New Roman"/>
        </w:rPr>
        <w:t>Akafunga w’akaatandika ku wa Septemba 11, 2001, aahini kakomerezieho oburagirizi bw’okubanza emyaka munaana etakagiyeyo. Okutaho kw’Abaislamu ahari Isiraeli ku wa Okitoba 7, 2023 ni oburagirizi bw’okubanza obw’okuhendera kw’akaafunga. Enshusha z’obunabbi ez’Akabi kaakashatu zikaamanywa hamwe n’enshusha z’obunabbi ez’Akabi kabiri ak’okubanza. Mu mirongo y’okubanza ey’esuura ya mwenda ey’Okushuuruurwa, okukomwa akamanyiso kw’abantu obukumi kikumi na makumi ana na bana nikushushanisibwa.</w:t>
      </w:r>
    </w:p>
    <w:p>
      <w:pPr>
        <w:pStyle w:val="ArticleBody"/>
        <w:jc w:val="left"/>
      </w:pPr>
      <w:r>
        <w:rPr>
          <w:rFonts w:ascii="Times New Roman" w:hAnsi="Times New Roman" w:eastAsia="Times New Roman" w:cs="Times New Roman"/>
        </w:rPr>
        <w:t>Tuzalizenga suala hilo katika makala inayofuata.</w:t>
      </w:r>
    </w:p>
    <w:p>
      <w:pPr>
        <w:pStyle w:val="ArticleScripture"/>
        <w:jc w:val="left"/>
      </w:pPr>
      <w:r>
        <w:rPr>
          <w:rFonts w:ascii="Times New Roman" w:hAnsi="Times New Roman" w:eastAsia="Times New Roman" w:cs="Times New Roman"/>
        </w:rPr>
        <w:t>“Ndzi loko nga ta humelela swifaniso swo tano, ku avanyisa lokukulu hakalo ehenhla ka misava leyi nga ni nandzu, xisirhelelo xa vanhu va Xikwembu xi ta va kwihi? Va ta hlayisisiwa njhani ku fikela loko vukarhi byi hundzile? Yohane u vona swiphemu swa ntumbuluko—mpfumba wa misava, xidzedze, ni ku lwisana ka tipolitiki—swi yimeleriwile tanihi leswi khomiweke hi tintsumi ta mune. Mimoya leyi yi le hansi ka vulawuri ku fikela loko Xikwembu xi vulavula rito ro yi tshika. Kwalaho hi kona ku sirheleleka ka kereke ya Xikwembu. Tintsumi ta Xikwembu ti endla ku rhandza ka Yena, ti sivela mimoya ya misava, leswaku mimoya yi nga bi ehenhla ka misava, kumbe ehenhla ka lwandle, kumbe ehenhla ka murhi wihi na wihi, ku fikela loko malandza ya Xikwembu ma ta va ma funghiwile emimombyeni ya wona. Ntsumi leyikulu yi voniwa yi tlhandlukela hi le vuxeni (kumbe eku humeleleni ka dyambu). Leyintsumi leyi yi nga ni matimba ngopfu yi khome mfungho wa Xikwembu lexi hanyaka, kumbe wa Loyi ntsena a nga nyikaka vutomi, loyi a nga tsalaka ehenhla ka mimombo mfungho kumbe xitsalo, xa lava va nga ta nyikiwa ku nga fi, vutomi lebyi nga heriki. Hi rona rito ra ntsumi leyi tlakukeke ngopfu leri a ri ni matimba yo lerisa tintsumi ta mune leswaku ti tshama ti khomile mimoya ya mune ku fikela loko ntirho lowu wu hetisekile, ni ku fikela loko yena a ta nyika xirhambo xo yi tshunxa.”</w:t>
      </w:r>
    </w:p>
    <w:p>
      <w:pPr>
        <w:pStyle w:val="ArticleScripture"/>
        <w:jc w:val="left"/>
      </w:pPr>
      <w:r>
        <w:rPr>
          <w:rFonts w:ascii="Times New Roman" w:hAnsi="Times New Roman" w:eastAsia="Times New Roman" w:cs="Times New Roman"/>
        </w:rPr>
        <w:t>“Abo banyotunga ensi, omubiri, ne sitaani, be baliba abalonde ab’okuganja abaliweebwa akabonero ka Katonda omulamu. Abo emikono gyabwe si mirongoofu, emitima gyabwe si mirongoofu, tebalyeba na kabonero ka Katonda omulamu. Abo abategeka ekibi era ne bakikola balisembebwa. Abo bokka be, mu mbeera y’omwoyo gwabwe mu maaso ga Katonda, abatuukiriza ekifo ky’abo abeenenya era abaatula ebibi byabwe ku Lunaku Olukulu olw’Okutangirirwako Ebyonoono olw’akabonero ak’ennono, be balitegeerekebwa era balimakibwa ng’abasaanira okukuumibwa kwa Katonda. Amannya g’abo abeesimba obutakyuka nga batunuulira era balindirira era bakuuma okulabirira okulabika kw’Omulokozi waabwe—n’obunyiikivu n’okwegomba okusinga abo abalindirira enkya—galibalirwa wamu n’abo abateekeddwako akabonero. Abo, wadde nga balina omusana gwonna ogw’amazima nga gwakira emyoyo gyabwe, abandibadde n’ebikolwa ebikwatagana n’okukkiriza kwe baayatula, naye nga basendesebwa ekibi, nga bateeka ebifaananyi mu mitima gyabwe, nga boonona emyoyo gyabwe mu maaso ga Katonda, era nga boonoona n’abo abeegatta nabo mu kwonoona, amannya gaabwe galisangulwawo mu kitabo eky’obulamu, era balirekebwa mu kizikiza eky’omu ttumbi, nga tebalina mafuta mu bibya byabwe awamu n’ettabaaza zaabwe. ‘Naye eri mmwe abatya erinnya Lyange Enjuba ey’Obutuukirivu erivaayo n’okuwonya mu biwaawaatiro byayo.’”</w:t>
      </w:r>
    </w:p>
    <w:p>
      <w:pPr>
        <w:pStyle w:val="ArticleScripture"/>
        <w:jc w:val="left"/>
      </w:pPr>
      <w:r>
        <w:rPr>
          <w:rFonts w:ascii="Times New Roman" w:hAnsi="Times New Roman" w:eastAsia="Times New Roman" w:cs="Times New Roman"/>
        </w:rPr>
        <w:t>“Batumwa ba Mungu kutiwa muhuri huku ni kule kule alikoonyeshwa Ezekieli katika maono. Yohana naye alikuwa shahidi wa ufunuo huu wa kutisha sana. Aliona bahari na mawimbi yakivuma, na mioyo ya wanadamu ikizimia kwa hofu. Aliona dunia ikitikiswa, na milima ikipelekwa katikati ya bahari (jambo ambalo kwa halisi linatukia), maji yake yakivuma na kuchafuka, na milima ikitetemeka kwa sababu ya kuvimba kwake. Alionyeshwa mapigo, tauni, njaa, na mauti zikitimiza utume wake wa kutisha.”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na Kumi</dc:title>
  <dc:subject>ئەو هاوپەیمانییە سێ‌لایەنەی ڕۆما: ئاشکراکردنی گرنگیی پێشبینیی کەرنەکان لە ئاشکرابووندا</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