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Ishirini na Tatu</w:t>
      </w:r>
    </w:p>
    <w:p>
      <w:pPr>
        <w:pStyle w:val="ArticleSubtitle"/>
        <w:jc w:val="left"/>
      </w:pPr>
      <w:r>
        <w:rPr>
          <w:rFonts w:ascii="Arial" w:hAnsi="Arial" w:eastAsia="Arial" w:cs="Arial"/>
        </w:rPr>
        <w:t>Kufunua Umuhimu wa Kinabii wa Danieli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Danyeli mokapo ya zomi na moko, vɛrsɛ ya ntuku minei, ezali moko ya bavɛrsɛ ya mozindo mingi na Liloba na Nzambe, ndenge moko mpe na Danyeli mokapo ya mwambe, vɛrsɛ ya zomi na minei. Vɛrsɛ ya ntuku minei emonisami na ebale Hidekeli, mpe ebale Ulai ezali komonisa Danyeli mokapo ya mwambe, vɛrsɛ ya zomi na minei.</w:t>
      </w:r>
    </w:p>
    <w:p>
      <w:pPr>
        <w:pStyle w:val="ArticleBody"/>
        <w:jc w:val="left"/>
      </w:pPr>
      <w:r>
        <w:rPr>
          <w:rFonts w:ascii="Times New Roman" w:hAnsi="Times New Roman" w:eastAsia="Times New Roman" w:cs="Times New Roman"/>
        </w:rPr>
        <w:t>Verse ya makumi ana huanza kwa maneno, “na wakati wa mwisho,” hivyo ikitambulisha kwa uwazi kwamba mwanzo wa aya hiyo ni mwaka 1798. Maneno hamsini na moja ya aya hiyo yalifunuliwa mwaka 1989, yalipotambuliwa kuwa yanaonyesha kuanguka kwa Umoja wa Kisovieti wakati huo. Maneno hayo hamsini na moja katika aya hiyo yanawakilisha wakati wa mwisho wa mwaka 1798, na kisha wakati mwingine wa mwisho katika mwaka 1989. Alfa na Omega ameweka sahihi Yake juu ya aya hiyo kwa ajili ya wote walio radhi kuona na kusikia. Wakati wa mwisho kwa ajili ya miamsho ya malaika wa kwanza na wa tatu umeonyeshwa katika aya hiyo moja.</w:t>
      </w:r>
    </w:p>
    <w:p>
      <w:pPr>
        <w:pStyle w:val="ArticleBody"/>
        <w:jc w:val="left"/>
      </w:pPr>
      <w:r>
        <w:rPr>
          <w:rFonts w:ascii="Times New Roman" w:hAnsi="Times New Roman" w:eastAsia="Times New Roman" w:cs="Times New Roman"/>
        </w:rPr>
        <w:t>Verse ya hashamu igihe ubupapa, bugereranywa nk’umwami w’amajyaruguru, bunsindira Leta Zunze Ubumwe z’Amerika, zigereranywa nk’igihugu cy’ubwiza, ku mategeko y’icyumweru azaza vuba muri Leta Zunze Ubumwe z’Amerika. Ni cyo gituma, nubwo amagambo yo muri verse ya mirongo ine agaragaza igihe cy’iherezo mu 1798 nk’intangiriro, n’igihe cy’iherezo mu 1989 nk’iherezo, ukuri ari uko amateka y’ubuhanuzi agaragazwa muri verse ya mirongo ine atarangira kugeza kuri verse ya mirongo ine n’imwe, igihe umwami w’amajyaruguru atsindira igihugu cy’ubwiza. Ibi bisobanura ko amateka kuva ku isenyuka ry’Ubumwe bw’Abasoviyeti mu 1989 kugeza ku mategeko y’icyumweru azaza vuba avugwa muri verse ya mirongo ine n’imwe, agereranya amateka ya Leta Zunze Ubumwe z’Amerika kuva ku Perezida Ronald Reagan kugeza ku mategeko y’icyumweru azaza vuba. Ayo mateka akubiyemo ku wa 11 Nzeri 2001 no gukomeza kugeza ku isaha y’umutingito ukomeye wo mu Byahishuwe igice cya cumi na kimwe.</w:t>
      </w:r>
    </w:p>
    <w:p>
      <w:pPr>
        <w:pStyle w:val="ArticleBody"/>
        <w:jc w:val="left"/>
      </w:pPr>
      <w:r>
        <w:rPr>
          <w:rFonts w:ascii="Times New Roman" w:hAnsi="Times New Roman" w:eastAsia="Times New Roman" w:cs="Times New Roman"/>
        </w:rPr>
        <w:t>Mweba gufungulwa ubwa mbere, habayeho impaka zirwanya ukuri ko “ikirego cya Pippenger, cy’uko uwo murongo ugereranya amateka kuva mu wa 1798 kugeza ku itegeko ryo ku Cyumweru, cyari ikirego cy’ubupfu, kuko imirongo yo muri Bibiliya itigera igereranya ibihe birebire by’amateka nk’ibyo.” Nta gitekerezo twari twaragize ku kibazo cy’uko haba hariho umupaka w’igihe ushobora kuboneka mu murongo umwe, ariko twahise twibuka ko Ibyahishuwe igice cya cumi na gatatu, umurongo wa cumi na umwe, byerekana ayo mateka nyene, kandi bikabikora, mu murongo umwe. Amateka y’inyamaswa yo mu isi yatangiye mu wa 1798, kandi ukuvuga kw’inyamaswa yo mu isi nk’igisato, kuzasohora mu itegeko ryo ku Cyumweru riri hafi kuza.</w:t>
      </w:r>
    </w:p>
    <w:p>
      <w:pPr>
        <w:pStyle w:val="ArticleScripture"/>
        <w:jc w:val="left"/>
      </w:pPr>
      <w:r>
        <w:rPr>
          <w:rFonts w:ascii="Times New Roman" w:hAnsi="Times New Roman" w:eastAsia="Times New Roman" w:cs="Times New Roman"/>
        </w:rPr>
        <w:t>«Eta Aita Santuaren agintea, bere indarraz gabeturik, jazarpena uztera behartua izan zenean, Joanek botere berri bat ikusi zuen gorantz zetorrela, herensugearen ahotsa oihartzuntzeko eta obra ankerraren eta biraozko beraren jarraipena egiteko. Botere hori, Jainkoaren elizaren eta haren legearen aurka gerra egingo duen azkena, arkume-itxurako adarrak zituen piztia batez irudikatu zen». Signs of the Times, 1899ko azaroaren 1a.</w:t>
      </w:r>
    </w:p>
    <w:p>
      <w:pPr>
        <w:pStyle w:val="ArticleBody"/>
        <w:jc w:val="left"/>
      </w:pPr>
      <w:r>
        <w:rPr>
          <w:rFonts w:ascii="Times New Roman" w:hAnsi="Times New Roman" w:eastAsia="Times New Roman" w:cs="Times New Roman"/>
        </w:rPr>
        <w:t>Mundu umwe yali wele kusala kuba wa tekinika, mushwa wa makumi anayi ufunika lisalilo lya mwaka wa 1798, ukufika ku mushwa wa makumi anayi na umo; kabili mu mushwa wa makumi anayi na umo efyo ubushiku bwa Mulungu ubwa cilao bwasondololwa. E ico, ukutali nga mushwa umo wine mu Kusokolola chapitala ya 13, mushwa wa 40 ni mupfupi panono, pantu icilao ca pa Mulungu cili mu mushwa ulandapo, apo mu Kusokolola chapitala ya 13, ukufuma ku 1798 ukufika ku cilao ca pa Mulungu kuli mu mushwa umo. Sister White atwafwisha ukumona ukuti “umushilwa umo wine wa buprofeti” uwali mu buku lya Daniele waletwalilwa mu buku lya Kusokolola; kabili Kusokolola chapitala ya 13, mushwa wa 11, mu nshi yakwe, ilacilapo pa mushwa wa 40, nga mwalonda ukushitisha umulandu wa line upon line.</w:t>
      </w:r>
    </w:p>
    <w:p>
      <w:pPr>
        <w:pStyle w:val="ArticleBody"/>
        <w:jc w:val="left"/>
      </w:pPr>
      <w:r>
        <w:rPr>
          <w:rFonts w:ascii="Times New Roman" w:hAnsi="Times New Roman" w:eastAsia="Times New Roman" w:cs="Times New Roman"/>
        </w:rPr>
        <w:t>Unapotumia kanuni ya mstari juu ya mstari, unaona kwamba uwasilishaji wa mnyama wa nchi wa Ufunuo 13 katika aya ya arobaini (Marekani), ambaye katika aya ya arobaini anawakilishwa na “magari ya vita, merikebu, na wapanda farasi,” hubadilika kutoka kwa mnyama mfano wa mwana-kondoo mwenye pembe mbili mwaka 1798 na kuwa mnyama asemaye kama joka wakati wa sheria ya Jumapili iliyo karibu kuja; na pia kwamba huyo mnyama mfano wa mwana-kondoo ana pembe mbili.</w:t>
      </w:r>
    </w:p>
    <w:p>
      <w:pPr>
        <w:pStyle w:val="ArticleBody"/>
        <w:jc w:val="left"/>
      </w:pPr>
      <w:r>
        <w:rPr>
          <w:rFonts w:ascii="Times New Roman" w:hAnsi="Times New Roman" w:eastAsia="Times New Roman" w:cs="Times New Roman"/>
        </w:rPr>
        <w:t>چەلەمین ئایەت هەروەها نوێنەرایەتی ئەو حەفتا ساڵە هێمایییە دەکات کە لەو ماوەیەدا داوێنی سوور فرامۆش دەکرێت، چونکە ئەو حەفتا ساڵە هێماییانە وەک ڕۆژانی یەک پاشا ن، و پاشا شانشینێکە. بە پشتبەستن بە ئایەتی چەلوو، و هێڵی مکاشفە بەشی سێزدە، ئەو شانشینی پێشبینیی ئینجیلەییەی کە بۆ حەفتا ساڵە هێمایییەکانی ئیشعیا بەشی بیست و سێ حوکم دەکات، ئەو ئاژەڵەی زەوییەیە کە دوو قۆچی هێز هەیە. ئاژەڵی زەوییەکە بە دوو قۆچی هێز دەست پێ دەکات کە کۆمارییەتی و پروتستانتیزم نوێنەرایەتی دەکەن، بەڵام کاتێک مێژووی ئایەتی چەلوو لە تەواوبوونی خۆی لە ئایەتی چل و یەک نزیک دەبێتەوە، ئەوا دوو هێزی پێشبینییەکەی لەو کاتەدا وەک «کەشتییەکان» (هێزی ئابووری)، و «عەرەبانەکان و سواره‌کان» (توانای سەربازی) ناسێنراون.</w:t>
      </w:r>
    </w:p>
    <w:p>
      <w:pPr>
        <w:pStyle w:val="ArticleBody"/>
        <w:jc w:val="left"/>
      </w:pPr>
      <w:r>
        <w:rPr>
          <w:rFonts w:ascii="Times New Roman" w:hAnsi="Times New Roman" w:eastAsia="Times New Roman" w:cs="Times New Roman"/>
        </w:rPr>
        <w:t>Munda wa myaka mirongo musanvu ya mfano ya Isaya sura ya ishirini na tatu, kahaba wa Tiro, ambaye katika aya ya arobaini ndiye mfalme wa kaskazini, husahauliwa. Lakini ndipo, mwishoni mwa miaka hiyo mirongo musanvu ya mfano, atafanya uasherati tena pamoja na wafalme wa dunia, kama ilivyofanyika katika historia iliyoongoza hadi kuanguka kwa Umoja wa Kisovieti, wakati wanahistoria wote wanathibitisha kwamba Rais Reagan alipata muungano wa siri na mpinga-Kristo wa unabii wa Biblia kwa kusudi la kuuangusha Umoja wa Kisovieti. Katika kipindi kilichoongoza hadi 1989, Reagan alikuwa tayari ameanza uhusiano wa siri usio halali pamoja na yule mtu wa dhambi; kwa hiyo wanamuziki wa Nebukadneza wakaanza kuufanyia mazoezi wimbo ambao yule kahaba aliyesahauliwa alikuwa anaanza kuimba. Huduma ya ulimwengu mzima isiyo na kifani ya John Paull II, katika historia hiyo yenyewe, ilikuwa mwanzo wa “wimbo na ngoma” iliyoufanya “ulimwengu wote” “kumstaajabia mnyama”.</w:t>
      </w:r>
    </w:p>
    <w:p>
      <w:pPr>
        <w:pStyle w:val="ArticleBody"/>
        <w:jc w:val="left"/>
      </w:pPr>
      <w:r>
        <w:rPr>
          <w:rFonts w:ascii="Times New Roman" w:hAnsi="Times New Roman" w:eastAsia="Times New Roman" w:cs="Times New Roman"/>
        </w:rPr>
        <w:t>Omushorongwa gwokunaaga gwomeho nonhe nanu gumwe gwoshega na gu li ga nyandja natango ondjila yondjokonona yoUadiventi wOlaodikea, oyo ya tameka mo 1798 shi Sardis; opo aveshe ava va li muSardis va tambula ouyelele oo wa manguluka, opo nee omhangela yoFiladelfia ya dja moSardis. Manga omhangela yoFiladelfia ya anya ouyelele wa 1856, opo nee ya lunduluka okuva ya dja komhangela ya ninga ongeleka yOlaodikea mo 1863. Ongeleka oyo, onghee ano, oya nuninwa okuvuvwa mo mukana gwaOmwene momushorongwa gwokunaaga gwomeho nonhe nanu gumwe gwoshega na gumwe, oyo i li omhango yOsoondaxa tai uya diva. Omushorongwa gwokunaaga gwomeho nonhe nanu gumwe gwoshega na gu li ga nyandja inau kwatela ashike ondjokonona yoUnited States, ndele yo ondjokonona yoUadiventi wOlaodikea.</w:t>
      </w:r>
    </w:p>
    <w:p>
      <w:pPr>
        <w:pStyle w:val="ArticleBody"/>
        <w:jc w:val="left"/>
      </w:pPr>
      <w:r>
        <w:rPr>
          <w:rFonts w:ascii="Times New Roman" w:hAnsi="Times New Roman" w:eastAsia="Times New Roman" w:cs="Times New Roman"/>
        </w:rPr>
        <w:t>Uadiventi wa Laodikia ulipewa nuru ya kimungu ya Neno la Mungu kuwa msingi wake wa kutegemea na nguvu yake, na serikali ya Marekani ilipewa nuru ya kimungu ya Katiba ya Marekani kuwa msingi wake wa kutegemea na nguvu yake. Vyote viwili vilianza kinabii kama pembe katika mwaka wa 1798, na mwishoni mwa miaka sabini ya mfano, pembe iliyoasi ya Republican na pembe iliyoasi ya Kiprotestanti zitaungana pamoja kuwa pembe moja na kunena kama joka.</w:t>
      </w:r>
    </w:p>
    <w:p>
      <w:pPr>
        <w:pStyle w:val="ArticleBody"/>
        <w:jc w:val="left"/>
      </w:pPr>
      <w:r>
        <w:rPr>
          <w:rFonts w:ascii="Times New Roman" w:hAnsi="Times New Roman" w:eastAsia="Times New Roman" w:cs="Times New Roman"/>
        </w:rPr>
        <w:t>Mundari gu reṅko *ku* manena ta? “ku” edena bhāṣā/kode ko spashṭ na kana. Dayakari bhāṣā ko nām spashṭ kare (udāharaṇ: Kurdish, Kurukh, Kuna, ityādi), tahen re aṅga seṭa anubād do menak'ā.</w:t>
      </w:r>
    </w:p>
    <w:p>
      <w:pPr>
        <w:pStyle w:val="ArticleScripture"/>
        <w:jc w:val="left"/>
      </w:pPr>
      <w:r>
        <w:rPr>
          <w:rFonts w:ascii="Times New Roman" w:hAnsi="Times New Roman" w:eastAsia="Times New Roman" w:cs="Times New Roman"/>
        </w:rPr>
        <w:t>Basi nainua macho yangu, nikaona, na tazama, mbele ya mto alisimama kondoo dume mwenye pembe mbili; na zile pembe mbili zilikuwa ndefu; lakini moja ilikuwa ndefu kuliko hiyo nyingine, na ile iliyo ndefu zaidi ilichipuka mwisho. Danieli 8:3.</w:t>
      </w:r>
    </w:p>
    <w:p>
      <w:pPr>
        <w:pStyle w:val="ArticleBody"/>
        <w:jc w:val="left"/>
      </w:pPr>
      <w:r>
        <w:rPr>
          <w:rFonts w:ascii="Times New Roman" w:hAnsi="Times New Roman" w:eastAsia="Times New Roman" w:cs="Times New Roman"/>
        </w:rPr>
        <w:t xml:space="preserve">ku </w:t>
      </w:r>
      <w:r>
        <w:rPr>
          <w:rFonts w:ascii="MS Gothic" w:hAnsi="MS Gothic" w:eastAsia="MS Gothic" w:cs="MS Gothic"/>
        </w:rPr>
        <w:t>の</w:t>
      </w:r>
      <w:r>
        <w:rPr>
          <w:rFonts w:ascii="Microsoft YaHei" w:hAnsi="Microsoft YaHei" w:eastAsia="Microsoft YaHei" w:cs="Microsoft YaHei"/>
        </w:rPr>
        <w:t>対象言語</w:t>
      </w:r>
      <w:r>
        <w:rPr>
          <w:rFonts w:ascii="MS Gothic" w:hAnsi="MS Gothic" w:eastAsia="MS Gothic" w:cs="MS Gothic"/>
        </w:rPr>
        <w:t>が</w:t>
      </w:r>
      <w:r>
        <w:rPr>
          <w:rFonts w:ascii="Microsoft YaHei" w:hAnsi="Microsoft YaHei" w:eastAsia="Microsoft YaHei" w:cs="Microsoft YaHei"/>
        </w:rPr>
        <w:t>特定</w:t>
      </w:r>
      <w:r>
        <w:rPr>
          <w:rFonts w:ascii="MS Gothic" w:hAnsi="MS Gothic" w:eastAsia="MS Gothic" w:cs="MS Gothic"/>
        </w:rPr>
        <w:t>されていないため</w:t>
      </w:r>
      <w:r>
        <w:rPr>
          <w:rFonts w:ascii="Microsoft YaHei" w:hAnsi="Microsoft YaHei" w:eastAsia="Microsoft YaHei" w:cs="Microsoft YaHei"/>
        </w:rPr>
        <w:t>、翻訳</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うためには</w:t>
      </w:r>
      <w:r>
        <w:rPr>
          <w:rFonts w:ascii="Microsoft YaHei" w:hAnsi="Microsoft YaHei" w:eastAsia="Microsoft YaHei" w:cs="Microsoft YaHei"/>
        </w:rPr>
        <w:t>「</w:t>
      </w:r>
      <w:r>
        <w:rPr>
          <w:rFonts w:ascii="Times New Roman" w:hAnsi="Times New Roman" w:eastAsia="Times New Roman" w:cs="Times New Roman"/>
        </w:rPr>
        <w:t>ku</w:t>
      </w:r>
      <w:r>
        <w:rPr>
          <w:rFonts w:ascii="Microsoft YaHei" w:hAnsi="Microsoft YaHei" w:eastAsia="Microsoft YaHei" w:cs="Microsoft YaHei"/>
        </w:rPr>
        <w:t>」</w:t>
      </w:r>
      <w:r>
        <w:rPr>
          <w:rFonts w:ascii="MS Gothic" w:hAnsi="MS Gothic" w:eastAsia="MS Gothic" w:cs="MS Gothic"/>
        </w:rPr>
        <w:t>が</w:t>
      </w:r>
      <w:r>
        <w:rPr>
          <w:rFonts w:ascii="Microsoft YaHei" w:hAnsi="Microsoft YaHei" w:eastAsia="Microsoft YaHei" w:cs="Microsoft YaHei"/>
        </w:rPr>
        <w:t>何語</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すのか</w:t>
      </w:r>
      <w:r>
        <w:rPr>
          <w:rFonts w:ascii="Microsoft YaHei" w:hAnsi="Microsoft YaHei" w:eastAsia="Microsoft YaHei" w:cs="Microsoft YaHei"/>
        </w:rPr>
        <w:t>確認</w:t>
      </w:r>
      <w:r>
        <w:rPr>
          <w:rFonts w:ascii="MS Gothic" w:hAnsi="MS Gothic" w:eastAsia="MS Gothic" w:cs="MS Gothic"/>
        </w:rPr>
        <w:t>が</w:t>
      </w:r>
      <w:r>
        <w:rPr>
          <w:rFonts w:ascii="Microsoft YaHei" w:hAnsi="Microsoft YaHei" w:eastAsia="Microsoft YaHei" w:cs="Microsoft YaHei"/>
        </w:rPr>
        <w:t>必要</w:t>
      </w:r>
      <w:r>
        <w:rPr>
          <w:rFonts w:ascii="MS Gothic" w:hAnsi="MS Gothic" w:eastAsia="MS Gothic" w:cs="MS Gothic"/>
        </w:rPr>
        <w:t>です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Latter rain vamwene vwa ku-layina pa layina, napo va-apply-ingwa, vwipanga mwinda munene mu vesi foti. Isambulula, vitavangwa vya Revelation vibili kufika kumi na nane, vyosena vili mu ku-vwana na vesi foti. Ubuzenge bwa Isaiah kapitulo twenti-thrii, buhya buvumbuzi bwa ndumbu wa Tiro, buvwana na vesi eyi. Chokwadi, kulipo ndima zimbi nyingi zifwile ku-layigwa paulu pa vesi foti, kanshi pamo line upon line ya muhimu sana mu ku-apply-a vesi foti, ni vesi foti yenyewe.</w:t>
      </w:r>
    </w:p>
    <w:p>
      <w:pPr>
        <w:pStyle w:val="ArticleBody"/>
        <w:jc w:val="left"/>
      </w:pPr>
      <w:r>
        <w:rPr>
          <w:rFonts w:ascii="Times New Roman" w:hAnsi="Times New Roman" w:eastAsia="Times New Roman" w:cs="Times New Roman"/>
        </w:rPr>
        <w:t>Mu msitari wa mirongo ine, nyakati za mwisho za mwaka 1798 na nyakati za mwisho za mwaka 1989, zote mbili zimewekwa wazi. Hili humwelekeza mwanafunzi wa unabii kuiweka nyakati za mwisho za 1798 juu ya nyakati za mwisho za 1989. Hilo linapofanywa, historia ya msitari wa mirongo ine huzaa mistari miwili ambayo kila mmoja huanza mwaka 1798, na kuendelea hadi sheria ya Jumapili iliyo karibu kuja ya msitari wa mirongo ine na moja. Mstari unaoanza mwaka 1798 hutambulisha ujumbe wa ndani wa watu wa Mungu wa siku za mwisho, na mstari unaoanza mwaka 1989 hutambulisha ujumbe wa nje wa watu wa Mungu wa siku za mwisho katika historia iyo hiyo. Kwa hiyo msitari wa mirongo ine una ndani yake mfano unaowakilishwa na uhusiano uleule wa kiunabii wa ndani na wa nje wa makanisa saba na mihuri saba katika kitabu cha Ufunuo. Na jambo hili la kiunabii limewakilishwa katika msitari mmoja, uliojengwa kwa maneno hamsini na moja!</w:t>
      </w:r>
    </w:p>
    <w:p>
      <w:pPr>
        <w:pStyle w:val="ArticleBody"/>
        <w:jc w:val="left"/>
      </w:pPr>
      <w:r>
        <w:rPr>
          <w:rFonts w:ascii="Times New Roman" w:hAnsi="Times New Roman" w:eastAsia="Times New Roman" w:cs="Times New Roman"/>
        </w:rPr>
        <w:t>Abakristo ba Miller bamenye ubutumwa bw’imbere n’ubw’inyuma bw’amatorero arindwi n’ibimenyetso birindwi, ariko kandi bamenye ko n’amakondera arindwi na yo yagereranyaga umurongo wa gatatu w’ukuri wari kimwe mu bice by’amateka agereranywa n’amatorero arindwi n’ibimenyetso birindwi. Amakondera yari, nk’uko Miller abivuga, “imanza z’umwihariko” zagejejwe kuri Roma. Abakristo ba Miller basobanukiwe ko imanza z’Imana zigereranywa n’amakondera arindwi zari zifitanye isano n’amateka y’amatorero arindwi n’amateka ahwanye na yo y’ibimenyetso birindwi.</w:t>
      </w:r>
    </w:p>
    <w:p>
      <w:pPr>
        <w:pStyle w:val="ArticleBody"/>
        <w:jc w:val="left"/>
      </w:pPr>
      <w:r>
        <w:rPr>
          <w:rFonts w:ascii="Times New Roman" w:hAnsi="Times New Roman" w:eastAsia="Times New Roman" w:cs="Times New Roman"/>
        </w:rPr>
        <w:t>Umurongo wa mirongo ine urimo amateka ya tariki ya 11 Nzeri 2001, kandi rero no muri uwo murongo wa mirongo ine ni ho umurongo w’ubuhanuzi bw’amakondera arindwi uhuriranwa. Marayika wa mbere yaje mu 1798 kugira ngo atangaze ugufungurwa k’urubanza mu 1844. Urwo rubanza rugabanyijemo urubanza rw’iperereza n’urubanza rw’ishyirwa mu bikorwa. Amateka y’umurongo wa mirongo ine ni amateka y’urubanza rw’iperereza, kandi amateka y’umurongo wa mirongo ine n’umwe gukomeza kugeza aho Mikayeli ahagurukira kandi ibyago birindwi bya nyuma bigasukwa, ni amateka y’urubanza rw’ishyirwa mu bikorwa.</w:t>
      </w:r>
    </w:p>
    <w:p>
      <w:pPr>
        <w:pStyle w:val="ArticleBody"/>
        <w:jc w:val="left"/>
      </w:pPr>
      <w:r>
        <w:rPr>
          <w:rFonts w:ascii="Times New Roman" w:hAnsi="Times New Roman" w:eastAsia="Times New Roman" w:cs="Times New Roman"/>
        </w:rPr>
        <w:t>Bupulezi bwa ciikalo butatila lintu United States yaamba nga ciwama.</w:t>
      </w:r>
    </w:p>
    <w:p>
      <w:pPr>
        <w:pStyle w:val="ArticleScripture"/>
        <w:jc w:val="left"/>
      </w:pPr>
      <w:r>
        <w:rPr>
          <w:rFonts w:ascii="Times New Roman" w:hAnsi="Times New Roman" w:eastAsia="Times New Roman" w:cs="Times New Roman"/>
        </w:rPr>
        <w:t>“شاخە بەرخ-ئاساکان و دەنگی ئەژدیهای ئەو هێمایە ئاماژەن بۆ دژایەتییەکی سەرنجڕاکێش لەنێوان بانگەشەکان و کردارەکانی ئەو نەتەوەیەی کە بەم شێوەیە نیشان دراوە. ‘قسەکردنی’ ئەو نەتەوەیە بریتییە لە کردار و چالاکیی دەسەڵاتدارانی یاسادانان و دادوەرییەکانی. بەهۆی ئەو کردارەوە، درۆ دەکات بەو بنەما ئازادیخواز و ئاشتیخوازانەی کە وەک بنچینەی سیاسەتی خۆی پێشکەشی کردووە. ئەو پێشبینییەی کە دەڵێت ‘وەک ئەژدیها قسە دەکات’ و ‘هەموو دەسەڵاتی ئاژەڵی یەکەم بەکار دەهێنێت’ بە ڕوونی پێشبینیی گەشەکردنێکی ڕۆحی نائارامگرتن و چەوساندنەوە دەکات کە لەلایەن ئەو نەتەوانەوە دەردەکەوێت کە بە ئەژدیها و ئاژەڵی پلەنگ-ئاسا نیشان دراون. هەروەها، ئەو دەربڕینەی کە ئاژەڵە دوو شاخەکە ‘زەوی و ئەوانەی تێیدا نیشتەجێن وادەکات کە ئاژەڵی یەکەم بپەرستن’ ئاماژەیە بۆ ئەوەی کە دەسەڵاتی ئەم نەتەوەیە لە جێبەجێکردنی چەند ڕێوڕەسمێکدا بەکاردەهێندرێت کە کردەیەکی ڕێزلێنانە بۆ پاپایەتی دەبێت.” The Great Controversy, 443.</w:t>
      </w:r>
    </w:p>
    <w:p>
      <w:pPr>
        <w:pStyle w:val="ArticleBody"/>
        <w:jc w:val="left"/>
      </w:pPr>
      <w:r>
        <w:rPr>
          <w:rFonts w:ascii="Times New Roman" w:hAnsi="Times New Roman" w:eastAsia="Times New Roman" w:cs="Times New Roman"/>
        </w:rPr>
        <w:t>Amerega mike “ivuga,” kandi igashyira mu bikorwa itegeko ryo ku Cyumweru rigiye kuza bidatinze, “ijwi rya kabiri” ryo mu Byahishuwe igice cya cumi n’umunani na ryo “rivuga,” rihamagara abagabo n’abagore gusohoka i Babuloni.</w:t>
      </w:r>
    </w:p>
    <w:p>
      <w:pPr>
        <w:pStyle w:val="ArticleScripture"/>
        <w:jc w:val="left"/>
      </w:pPr>
      <w:r>
        <w:rPr>
          <w:rFonts w:ascii="Times New Roman" w:hAnsi="Times New Roman" w:eastAsia="Times New Roman" w:cs="Times New Roman"/>
        </w:rPr>
        <w:t>Nuko numvise irindi jwi rivuye mw’ijuru, rivuga riti: Nimuvemwo, bantu banje, kugira ntimugire uruhara mu vyaha vyiwe, kandi kugira ntimwakire ku vyago vyiwe. Kuko ivyaha vyiwe vyashitse gushika mw’ijuru, kandi Imana yibutse ubugaba bwiwe. Mumuhore nk’uko na we yabahoye, kandi mumukubire kabiri nk’uko ibikorwa vyiwe bingana: mu gikombe yujuje, mumwuzurize kabiri. Ivyahishuwe 18:4–6.</w:t>
      </w:r>
    </w:p>
    <w:p>
      <w:pPr>
        <w:pStyle w:val="ArticleBody"/>
        <w:jc w:val="left"/>
      </w:pPr>
      <w:r>
        <w:rPr>
          <w:rFonts w:ascii="Times New Roman" w:hAnsi="Times New Roman" w:eastAsia="Times New Roman" w:cs="Times New Roman"/>
        </w:rPr>
        <w:t>Mu mavesi wa makumi gani na gumo, a kulyo United States yasemanga, awo vachili mu malo gha pa vitatu gha Babuloni wa mazuŵa ghano ŵakuchemeka kufumamo para “lizgu lachiŵiri” la pa Chivumbuzi chipaturo 18 layowoya. Awo ŵakuchemeka kufumamo pa nyengo iyo ŵakuyimiririka mu vesi wa makumi gani na gumo nga ni “Edomu, Moabu, na ŵakuru ŵa ŵana ŵa Amoni.” Mu vesi ili, awo ŵakuyimiririka mu chimanyikwiro cha pa vitatu cha Babuloni wa mazuŵa ghano ŵakupunyuka ku woko la fumu ya kumpoto (upapa). Lizgu la Chihebere ilo lili kung’anamurika kuti “kupunyuka,” likung’anamura kupunyuka chifukwa cha kuserekera, ndipo kung’anamura kwake kwa mukati nkhwakuti kupunyuka uko kukuchitika kufuma ku chinthu icho, pambere kupunyuka kundachitike, chikakhala kuti chikaŵakora awo ŵakupunyuka mu uzga.</w:t>
      </w:r>
    </w:p>
    <w:p>
      <w:pPr>
        <w:pStyle w:val="ArticleScripture"/>
        <w:jc w:val="left"/>
      </w:pPr>
      <w:r>
        <w:rPr>
          <w:rFonts w:ascii="Times New Roman" w:hAnsi="Times New Roman" w:eastAsia="Times New Roman" w:cs="Times New Roman"/>
        </w:rPr>
        <w:t>ئه‌ویش ده‌چێتە ناو خاکی شکۆدار، و زۆر وڵات ڕووخێندرێن؛ بەڵام ئەمانە لە دەستی ئەو دەرباز دەبن، واتە ئەدۆم و موئاب و سەرەکیی نەوەکانی عەمۆن. هەروەها دەستی خۆی بۆ سەر وڵاتان درێژ دەکات؛ و خاکی میسر دەرباز نابێت. دانیال 11:41, 42.</w:t>
      </w:r>
    </w:p>
    <w:p>
      <w:pPr>
        <w:pStyle w:val="ArticleBody"/>
        <w:jc w:val="left"/>
      </w:pPr>
      <w:r>
        <w:rPr>
          <w:rFonts w:ascii="Times New Roman" w:hAnsi="Times New Roman" w:eastAsia="Times New Roman" w:cs="Times New Roman"/>
        </w:rPr>
        <w:t>Na vhesi ya makumekaye ni vili, upapa (mfalume wa kaskazini) hushinda kizuizi chake cha tatu cha kijiografia anapoiteka Misri, iliyo ishara ya Umoja wa Mataifa, kama inavyobainishwa kwa mfano katika siku ya kuzaliwa ya Herode, alipoangukia ngoma ya udanganyifu ya Salome (Marekani), binti ya Herodia (upapa). Hili hutambulisha wakati ambapo Umoja wa Mataifa (“wafalme kumi” wa Ufunuo kumi na saba) wanakubali kuupa ufalme wao mnyama kwa saa moja. Saa hiyo moja ni saa ya “tetemeko kuu la nchi” la Ufunuo kumi na moja, na “saa” ambayo ndani yake kahaba wa Babeli anahukumiwa. Katika vhesi ya makumekaye ni vili, Misri (Umoja wa Mataifa), “haitaokoka.”</w:t>
      </w:r>
    </w:p>
    <w:p>
      <w:pPr>
        <w:pStyle w:val="ArticleBody"/>
        <w:jc w:val="left"/>
      </w:pPr>
      <w:r>
        <w:rPr>
          <w:rFonts w:ascii="Times New Roman" w:hAnsi="Times New Roman" w:eastAsia="Times New Roman" w:cs="Times New Roman"/>
        </w:rPr>
        <w:t>Ebiragiro ry’Olwebbulaniya eryavvuunuddwamu nga “okuwona” mu lunyiriri olw’amakumi ana mu bbiri lyawukana ku kiragiro ky’Olwebbulaniya ekiri mu lunyiriri olw’amakumi ana mu gumu. Mu lunyiriri olw’amakumi ana mu bbiri ekigambo “okuwona” kitegeeza “obutafuna kununulibwa kwonna”, naye olunyiriri olw’amakumi ana mu gumu lulaga ekiseera abo abaaliwo nga etteeka ly’olunaku lwa Sande terinnajja mangu bwe baali bakwataganye n’obwapapa, ne balyoka bawona ng’eyasobola okusimattuka olw’obuseerezi. Nga ekiseera ky’akaseera ak’ennaku ky’etteeka ly’olunaku lwa Sande tekinnatuuka, abo abali mu kibiina kya Babulooni ow’omulembe guno babadde bakkiriza endowooza ya Sitaani nti Sande lwe lunaku lwa Katonda olw’okusinzizaako. Akabonero k’ensolo bwe kalikakibwa, omuntu asobola oba okukkiriza okukatwala olw’ensonga yonna, oba ddala okukikkiriza nti bwe kityo bwe kiri. Okukikkiriza kwe kufuna akabonero mu kyenyi, ate okukakkaanyako kwokka kwe kufuna akabonero mu mukono gwo.</w:t>
      </w:r>
    </w:p>
    <w:p>
      <w:pPr>
        <w:pStyle w:val="ArticleBody"/>
        <w:jc w:val="left"/>
      </w:pPr>
      <w:r>
        <w:rPr>
          <w:rFonts w:ascii="Times New Roman" w:hAnsi="Times New Roman" w:eastAsia="Times New Roman" w:cs="Times New Roman"/>
        </w:rPr>
        <w:t>Aba bazarokoka ukuboko kwa papa ku itegeko ryo ku Cyumweru, bazanga igitekerezo cya satani kivuga ko umunsi w’Imana wo kuramya ari umunsi w’izuba, muri cya gihe nyine Leta Zunze Ubumwe za Amerika n’Umuryango w’Abibumbye biri gufatanya n’indaya y’i Roma, ububasha bwa papa, umwami wo mu majyaruguru.</w:t>
      </w:r>
    </w:p>
    <w:p>
      <w:pPr>
        <w:pStyle w:val="ArticleScripture"/>
        <w:jc w:val="left"/>
      </w:pPr>
      <w:r>
        <w:rPr>
          <w:rFonts w:ascii="Times New Roman" w:hAnsi="Times New Roman" w:eastAsia="Times New Roman" w:cs="Times New Roman"/>
        </w:rPr>
        <w:t>“Baprotestanti ba Leta la United States e tla ba bona ba pele go otlolla diatla tsa bona go ralala kgatšha gore ba swere seatla sa Spiritualism; ba tla namela godimo ga lemena gore ba gokaganye diatla le maatla a Roma; gomme ka tlase ga tutuetšo ya kopano ye ya dikarolo tše tharo, naga ye e tla latela mekgweng ya Roma ka go gatakela ditokelo tša letswalo.” The Great Controversy, 588.</w:t>
      </w:r>
    </w:p>
    <w:p>
      <w:pPr>
        <w:pStyle w:val="ArticleBody"/>
        <w:jc w:val="left"/>
      </w:pPr>
      <w:r>
        <w:rPr>
          <w:rFonts w:ascii="Times New Roman" w:hAnsi="Times New Roman" w:eastAsia="Times New Roman" w:cs="Times New Roman"/>
        </w:rPr>
        <w:t>Di pêvajoya me dema xwe bidin ku avahiya şeş ayetên dawîn ên Daniel yanzdeh di dema ku em li ser têgihiştinên xwe yên ayeta çilê diparêzin, bi awayekî eşkere pêşkêş bikin. Padîşahê bakur, ku Romaya Nûjen e, ji bo ku li ser textê erdê were damezrandin, sê astengên cografîk têk dibe. Romaya pagan sê astengên cografîk têk bir, her weha Romaya papal jî; ji ber vê yekê Romaya Nûjen di ayeta çilê de padîşahê başûr (Yekîtiya Sovyetê ya berê) têk dibe, paşê di ayeta çil û yekê de welatê rûmetdar (Dewletên Yekbûyî) têk dibe, û paşê jî di ayetên çil û du û çil û sê de Misirê (Neteweyên Yekbûyî) têk dibe.</w:t>
      </w:r>
    </w:p>
    <w:p>
      <w:pPr>
        <w:pStyle w:val="ArticleBody"/>
        <w:jc w:val="left"/>
      </w:pPr>
      <w:r>
        <w:rPr>
          <w:rFonts w:ascii="Times New Roman" w:hAnsi="Times New Roman" w:eastAsia="Times New Roman" w:cs="Times New Roman"/>
        </w:rPr>
        <w:t>Maana kama nukuu iliyotangulia ya Sister White inavyoonyesha, Marekani inaunganisha mikono na upapa pamoja na Umoja wa Mataifa kwa wakati mmoja. Muungano huo wa pande tatu wa joka, mnyama, na nabii wa uongo unakamilishwa katika sheria ya Jumapili inayokuja upesi, ingawa Danieli sura ya kumi na moja aya ya arobaini na moja hadi arobaini na tatu zinatambulisha ushindi huo wa wakati mmoja kwa mfululizo. Mfuatano unaoonyeshwa unawakilisha mtiririko wa matukio, lakini yote yanatimizwa katika sheria ya Jumapili inayokuja upesi.</w:t>
      </w:r>
    </w:p>
    <w:p>
      <w:pPr>
        <w:pStyle w:val="ArticleBody"/>
        <w:jc w:val="left"/>
      </w:pPr>
      <w:r>
        <w:rPr>
          <w:rFonts w:ascii="Times New Roman" w:hAnsi="Times New Roman" w:eastAsia="Times New Roman" w:cs="Times New Roman"/>
        </w:rPr>
        <w:t>لەو خاڵەدا «دەنگی دووەم»ی ئاشکراکردنەوەی هەژدە «دەدوێت»، لەو شوێنەی کە ویلایەتە یەکگرتووەکانیش «دەدوێت». خودا لەو شوێنە و لەو کاتە دەدوێت کە شەیتان دەدوێت. لە ئایەتی چل و چواردا، هەواڵێک لە ڕۆژهەڵات و باکوورەوە پاشای باکوور ئاژاوەدار دەکات و کۆمەڵکوژیی کۆتایی پاپاوەتی دەستپێدەکات. ئایەتی چل و چوار، وەک هاوشێوەی ئایەتەکانی چل و دوو و چل و سێ، لە ئایەتی چل و یەک دەستپێدەکات، کاتێک فریشتەی بەهێزی ئاشکراکردنەوەی هەژدە دەست بە بانگکردنی دەکات بۆ ئەو مەڕانی تری خۆی کە لە بابڵوون دەربچن.</w:t>
      </w:r>
    </w:p>
    <w:p>
      <w:pPr>
        <w:pStyle w:val="ArticleBody"/>
        <w:jc w:val="left"/>
      </w:pPr>
      <w:r>
        <w:rPr>
          <w:rFonts w:ascii="Times New Roman" w:hAnsi="Times New Roman" w:eastAsia="Times New Roman" w:cs="Times New Roman"/>
        </w:rPr>
        <w:t>Ujumbe anaoutoa ni ule ujumbe unaoitambulisha Uislamu wa ole ya tatu kuwa chombo Chake cha hukumu, na adhabu ya kahaba wa Babeli. Uislamu unawakilishwa kama “habari za mashariki,” na upapa (mfalme bandia wa kaskazini) ni “habari za kaskazini.” Danieli kumi na moja mstari wa arobaini huitambulisha hukumu ya uchunguzi, na mstari wa arobaini na moja hadi arobaini na tano huitambulisha hukumu ya utekelezaji.</w:t>
      </w:r>
    </w:p>
    <w:p>
      <w:pPr>
        <w:pStyle w:val="ArticleBody"/>
        <w:jc w:val="left"/>
      </w:pPr>
      <w:r>
        <w:rPr>
          <w:rFonts w:ascii="Times New Roman" w:hAnsi="Times New Roman" w:eastAsia="Times New Roman" w:cs="Times New Roman"/>
        </w:rPr>
        <w:t>Tukakwendelea na uchunguzi wetu wa aya ya arobaini ya Danieli kumi na moja katika makala inayofuata.</w:t>
      </w:r>
    </w:p>
    <w:p>
      <w:pPr>
        <w:pStyle w:val="ArticleScripture"/>
        <w:jc w:val="left"/>
      </w:pPr>
      <w:r>
        <w:rPr>
          <w:rFonts w:ascii="Times New Roman" w:hAnsi="Times New Roman" w:eastAsia="Times New Roman" w:cs="Times New Roman"/>
        </w:rPr>
        <w:t>«لە جارێکدا، کاتێک لە شاری نیویۆرک بووم، لە وەرزی شەودا بانگهێشتم کرام بۆ ئەوەی بینم بیناکان چین بە چین بەرەو ئاسمان بەرز دەبنەوە. ئەم بینایانە بە دژەئاگر بوونەوەی خۆیان گەواهی‌کراوبوون، و بۆ شکۆدارکردنی خاوەنەکانیان و بنیادنانەکانیان دامەزرابوون. ئەم بینایانە بەرزتر و هێشتا بەرزتر دەبوونەوە، و لە ناویاندا گرانبهاترین کەرەستە بەکارهاتبوو. ئەوانەی ئەم بینایانە هی ئەوان بوو، لە خۆیان نەپرسید: “چۆن دەتوانین بە باشترین شێوە خودا شکۆدار بکەین؟” یەزدان لە بیر و هۆشیاندا نەبوو.»</w:t>
      </w:r>
    </w:p>
    <w:p>
      <w:pPr>
        <w:pStyle w:val="ArticleScripture"/>
        <w:jc w:val="left"/>
      </w:pPr>
      <w:r>
        <w:rPr>
          <w:rFonts w:ascii="Times New Roman" w:hAnsi="Times New Roman" w:eastAsia="Times New Roman" w:cs="Times New Roman"/>
        </w:rPr>
        <w:t>Ndzi ehlekete ndzi ku: ‘Oo, loko lava va tirhisaka rifuwo ra vona hi ndlela leyi a va nga vona ndlela ya vona hilaha Xikwembu xi yi vonaka hakona! Va hlengeleta switirho swo saseka swinene swa swakhiwo, kambe makungu ya vona ni matshamelo ya vona i vuphukuphuku swinene emahlweni ka Mufumi wa vuako hinkwabyo. A va dyondzi hi matimba hinkwawo ya mbilu ni ya mianakanyo leswaku va nga vangamisa Xikwembu njhani. Va lahlekeriwe hi ku vona mhaka leyi, ntirho wo sungula wa munhu.’</w:t>
      </w:r>
    </w:p>
    <w:p>
      <w:pPr>
        <w:pStyle w:val="ArticleScripture"/>
        <w:jc w:val="left"/>
      </w:pPr>
      <w:r>
        <w:rPr>
          <w:rFonts w:ascii="Times New Roman" w:hAnsi="Times New Roman" w:eastAsia="Times New Roman" w:cs="Times New Roman"/>
        </w:rPr>
        <w:t>“Gava kuvanên bilind dihatin avakirin, xwediyên wan bi serbilindiya mezinbûnê şa dibûn ku pereyan hene da ku di razîkirina xwe de bi kar bînin û çavnebarî ya cîranên xwe hilbijêrin. Gelek ji wan pereyan ku wisa veberhênan kirin, bi zordestî, bi hejaran li bin pêdanê girtinê, hatibûn bidestxistin. Wan ji bîr kir ku li ezmanan hesabek ji her danûstandina bazirganî tê girtin; her muameleya neheq, her kiryara xapînok, li wir tê tomarkirin. Dem tê ku di xapandin û serkeftinbûna xwe de mirov bigihîje xala ku Xudanê destûr nadê ku derbasî wê bibin, û ew ê fêr bibin ku ji bo sehkirina Yehowa sînor heye.”</w:t>
      </w:r>
    </w:p>
    <w:p>
      <w:pPr>
        <w:pStyle w:val="ArticleScripture"/>
        <w:jc w:val="left"/>
      </w:pPr>
      <w:r>
        <w:rPr>
          <w:rFonts w:ascii="Times New Roman" w:hAnsi="Times New Roman" w:eastAsia="Times New Roman" w:cs="Times New Roman"/>
        </w:rPr>
        <w:t>“Ndzi lolwa thatha le kwifachila chikengu, chikenguva chakukisamuna mwoto. Vandu vatalile ku miyalu ya kulepa, yakwechiwa nge ya kulemwa ni mwoto, vakahanjika ngwavo: ‘Yikwechi ukingi wakukupuka.’ Pamo na vyovyo, miyalu ayi yalyotokele ni mwoto nge ngwayo yalingiwe ni pichi. Mituka ya kuzimisha mwoto kayayile yakukola chuma chochimwe chakukanyisa vunangekevo. Vazimishi va mwoto kavazangile kukolesha mituka ayi.”</w:t>
      </w:r>
    </w:p>
    <w:p>
      <w:pPr>
        <w:pStyle w:val="ArticleScripture"/>
        <w:jc w:val="left"/>
      </w:pPr>
      <w:r>
        <w:rPr>
          <w:rFonts w:ascii="Times New Roman" w:hAnsi="Times New Roman" w:eastAsia="Times New Roman" w:cs="Times New Roman"/>
        </w:rPr>
        <w:t>Ndzi leteriwile leswaku loko nkarhi wa Hosi wu fika, loko ku nga si va ni ku cinca etimbilwini ta vanhu lava tikukumuxaka ni lava nga ni ku navela ka ku tlakuka, vanhu va ta kuma leswaku voko leri a ri ri ni matimba yo ponisa ri ta tlhela ri va ni matimba yo lovisa. A ku na matimba ya misava lama nga sivaka voko ra Xikwembu. A ku na nchumu wa ntirhisano lowu nga tirhisiwaka eku akiweni ka miako lowu nga ta yi sirhelela eku loviseni loko nkarhi lowu Xikwembu xi wu vekeke wu fika wo rhumela ku hakela eka vanhu hikwalaho ka ku honisa ka vona nawu wa xona ni hikwalaho ka ku navela ka vona ka vutianakanyi.</w:t>
      </w:r>
    </w:p>
    <w:p>
      <w:pPr>
        <w:pStyle w:val="ArticleScripture"/>
        <w:jc w:val="left"/>
      </w:pPr>
      <w:r>
        <w:rPr>
          <w:rFonts w:ascii="Times New Roman" w:hAnsi="Times New Roman" w:eastAsia="Times New Roman" w:cs="Times New Roman"/>
        </w:rPr>
        <w:t>“Bangi te, hata miongoni mwa waelimishaji na wakuu wa nchi, wanaofahamu sababu zilizo msingi wa hali ya sasa ya jamii. Wale wanaoshika hatamu za serikali hawawezi kutatua tatizo la uharibifu wa maadili, umaskini, ufukara, na kuongezeka kwa uhalifu. Wanajitahidi bure kuiweka shughuli ya biashara juu ya msingi ulio salama zaidi. Kama wanadamu wangezitilia maanani zaidi mafundisho ya neno la Mungu, wangepata suluhisho la matatizo yanayowatatiza.</w:t>
      </w:r>
    </w:p>
    <w:p>
      <w:pPr>
        <w:pStyle w:val="ArticleScripture"/>
        <w:jc w:val="left"/>
      </w:pPr>
      <w:r>
        <w:rPr>
          <w:rFonts w:ascii="Times New Roman" w:hAnsi="Times New Roman" w:eastAsia="Times New Roman" w:cs="Times New Roman"/>
        </w:rPr>
        <w:t>“Malembo a Santu alelumbulula buswelele bwa nsi kaka pene na kwiza kwa bubidi kwa Kristu. Pa bantu abo, abadi ku dijiba ne ku bufi bwa kukanga bifutu, balongolola bubanji bunene, kusoneka ne kusema nde: ‘Nwena ne nwina nwafumba bupiya bwa malu ku matuku a ndeke. Tala, mfranga wa basali badi bajile bilanga byenu, udi nwena mwimanye ku bulelela bwa mashimi, udi ulila; ne mililo ya badi bajile imwineyine yinjile mu matwi a Mfumu wa Sabaote. Nwena ne nwina nwasadila mu bisanka pa buloba, ne nwikala mu bunsonga; nwalidisha mioyo yenu, bu mu dituku dia diboma. Nwakosolola ne nwipayisha mululami; ne yeye kêna unukanya neenu.’ Yakobo 5:3–6.”</w:t>
      </w:r>
    </w:p>
    <w:p>
      <w:pPr>
        <w:pStyle w:val="ArticleScripture"/>
        <w:jc w:val="left"/>
      </w:pPr>
      <w:r>
        <w:rPr>
          <w:rFonts w:ascii="Times New Roman" w:hAnsi="Times New Roman" w:eastAsia="Times New Roman" w:cs="Times New Roman"/>
        </w:rPr>
        <w:t>“Lelo nani asoma maonyo yaliyotolewa na ishara za nyakati zinazotimia upesi? Ni mvuto gani unaofanywa juu ya watu wa dunia? Ni badiliko gani linaloonekana katika mtazamo wao? Si zaidi ya lile lililoonekana katika mtazamo wa wakaaji wa ulimwengu wa siku za Nuhu. Wakiwa wamezama katika shughuli za kidunia na anasa, watu wa kabla ya gharika ‘hawakujua hata gharika ikaja, ikawachukua wote.’ Mathayo 24:39. Walikuwa na maonyo yaliyotumwa kutoka mbinguni, lakini walikataa kusikiliza. Nayo leo dunia, ikiwa haijali kabisa sauti ya onyo ya Mungu, inakimbilia uharibifu wa milele.”</w:t>
      </w:r>
    </w:p>
    <w:p>
      <w:pPr>
        <w:pStyle w:val="ArticleScripture"/>
        <w:jc w:val="left"/>
      </w:pPr>
      <w:r>
        <w:rPr>
          <w:rFonts w:ascii="Times New Roman" w:hAnsi="Times New Roman" w:eastAsia="Times New Roman" w:cs="Times New Roman"/>
        </w:rPr>
        <w:t>“Dünya, savaş ruhuyla çalkalanmaktadır. Daniel’in on birinci bölümündeki peygamberlik, tamamlanmış gerçekleşmesine neredeyse ulaşmıştır. Yakında, peygamberliklerde sözü edilen sıkıntı sahneleri vuku bulacaktır.”</w:t>
      </w:r>
    </w:p>
    <w:p>
      <w:pPr>
        <w:pStyle w:val="ArticleScripture"/>
        <w:jc w:val="left"/>
      </w:pPr>
      <w:r>
        <w:rPr>
          <w:rFonts w:ascii="Times New Roman" w:hAnsi="Times New Roman" w:eastAsia="Times New Roman" w:cs="Times New Roman"/>
        </w:rPr>
        <w:t>Kushuhudia kwa Kanisa, juzuu ya TISA, ukurasa wa KUMI NA MOJA.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Ishirini na Tatu</dc:title>
  <dc:subject>Kufunua Umuhimu wa Kinabii wa Danieli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