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Igitabo ca Daniyeli - Nimero Ijana na Mirongo Itatu na Gatanu</w:t>
      </w:r>
    </w:p>
    <w:p>
      <w:pPr>
        <w:pStyle w:val="ArticleSubtitle"/>
        <w:jc w:val="left"/>
      </w:pPr>
      <w:r>
        <w:rPr>
          <w:rFonts w:ascii="Arial" w:hAnsi="Arial" w:eastAsia="Arial" w:cs="Arial"/>
        </w:rPr>
        <w:t>1776, 1789, na 1798 dĩ Kĩongo kia Kĩmĩrathi: Mbere ya Gũtigwo Chidindo kwa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Historia ya 1776, 1789 na 1798, inaonyesha historia ya kutiwa muhuri kwa wale mia moja arobaini na nne elfu. Katika kila moja ya tarehe hizo, mnyama wa nchi alinena. Alama hizo tatu za njiani, zinazofanishwa na nyakati tatu ambazo mnyama wa nchi alinena, zinaenda sambamba na sauti tatu za Kristo mnamo Septemba 11, 2001, Julai, 2023 na sheria ya Jumapili inayokuja upesi.</w:t>
      </w:r>
    </w:p>
    <w:p>
      <w:pPr>
        <w:pStyle w:val="ArticleScripture"/>
        <w:jc w:val="left"/>
      </w:pPr>
      <w:r>
        <w:rPr>
          <w:rFonts w:ascii="Times New Roman" w:hAnsi="Times New Roman" w:eastAsia="Times New Roman" w:cs="Times New Roman"/>
        </w:rPr>
        <w:t>Ndzi a ndzi ri eMoyeni hi siku ra Hosi, kutani ndzi twa endzhaku ka mina rito lerikulu, onge ra mhalamhala. Nhlavutelo 1:10.</w:t>
      </w:r>
    </w:p>
    <w:p>
      <w:pPr>
        <w:pStyle w:val="ArticleBody"/>
        <w:jc w:val="left"/>
      </w:pPr>
      <w:r>
        <w:rPr>
          <w:rFonts w:ascii="Times New Roman" w:hAnsi="Times New Roman" w:eastAsia="Times New Roman" w:cs="Times New Roman"/>
        </w:rPr>
        <w:t>Vile vitambulisho vitatu vya sauti vinatambua “kulia” kunakozidi kuongezeka kwa ole wa tatu, ambao pia ni baragumu ya saba ya onyo, na baragumu ni sauti.</w:t>
      </w:r>
    </w:p>
    <w:p>
      <w:pPr>
        <w:pStyle w:val="ArticleScripture"/>
        <w:jc w:val="left"/>
      </w:pPr>
      <w:r>
        <w:rPr>
          <w:rFonts w:ascii="Times New Roman" w:hAnsi="Times New Roman" w:eastAsia="Times New Roman" w:cs="Times New Roman"/>
        </w:rPr>
        <w:t>Gaziya bara, xwe negire; dengê xwe wekî bûrî bilind bike, û gunehê wan nîşanî gelê min bide, û gunehên wan nîşanî mala Aqûb bide. Îşaya 58:1.</w:t>
      </w:r>
    </w:p>
    <w:p>
      <w:pPr>
        <w:pStyle w:val="ArticleBody"/>
        <w:jc w:val="left"/>
      </w:pPr>
      <w:r>
        <w:rPr>
          <w:rFonts w:ascii="Times New Roman" w:hAnsi="Times New Roman" w:eastAsia="Times New Roman" w:cs="Times New Roman"/>
        </w:rPr>
        <w:t>Riîra kîa ihembe rĩa Kiprotestanti mweri wa Kenda mũthenya wa ikũmi na ũmwe, 2001, nĩ rĩra kĩa arindĩri marĩa marĩ rũũgĩrĩri, marĩgũũtĩra Uadventisti wa Laodikia gucooka njĩra-inĩ cia tene cia Jeremia; no gĩkeno kĩa andũ a kũthaitha gĩkĩrega gwendamo.</w:t>
      </w:r>
    </w:p>
    <w:p>
      <w:pPr>
        <w:pStyle w:val="ArticleScripture"/>
        <w:jc w:val="left"/>
      </w:pPr>
      <w:r>
        <w:rPr>
          <w:rFonts w:ascii="Times New Roman" w:hAnsi="Times New Roman" w:eastAsia="Times New Roman" w:cs="Times New Roman"/>
        </w:rPr>
        <w:t>خداوند چنین می‌فرماید: بر راه‌ها بایستید و بنگرید، و از راه‌های قدیم بپرسید که راه نیکو کدام است، و در آن سلوک نمایید، و برای جان‌های خویش آرامی خواهید یافت. اما ایشان گفتند: در آن سلوک نخواهیم کرد. همچنین دیدبانانی بر شما گماشتم که می‌گفتند: به آواز کرنا گوش فرا دهید. اما ایشان گفتند: گوش نخواهیم داد. ارمیا 6:16، 17</w:t>
      </w:r>
    </w:p>
    <w:p>
      <w:pPr>
        <w:pStyle w:val="ArticleBody"/>
        <w:jc w:val="left"/>
      </w:pPr>
      <w:r>
        <w:rPr>
          <w:rFonts w:ascii="Times New Roman" w:hAnsi="Times New Roman" w:eastAsia="Times New Roman" w:cs="Times New Roman"/>
        </w:rPr>
        <w:t>Izwi ryo muri Nyakanga 2023 ryari ukuzuka k’umurimo wa Future for America, wari waracecetse uhereye ku gucika intege kwa mbere ku wa 18 Nyakanga 2020. Nk’uko byagenze ku itangazo rya Yohana ryavugaga iby’Umessiya wari hafi kuza, no ku itangazo rya Yusitiniyani ryavugaga umwanzi wa Kristo wari hafi kuza, Future for America yagaragaje ko ahazaza ha Amerika hari hafi guhindurwa iteka ryose n’itegeko ryo ku Cyumweru ryari hafi kuza, hamwe no kuvuza kw’impanda ya karindwi kuri iyo sambu y’igihe. Izwi ry’urangururira mu butayu ryari izwi ryo muri Nyakanga 2023.</w:t>
      </w:r>
    </w:p>
    <w:p>
      <w:pPr>
        <w:pStyle w:val="ArticleBody"/>
        <w:jc w:val="left"/>
      </w:pPr>
      <w:r>
        <w:rPr>
          <w:rFonts w:ascii="Malgun Gothic" w:hAnsi="Malgun Gothic" w:eastAsia="Malgun Gothic" w:cs="Malgun Gothic"/>
        </w:rPr>
        <w:t>보았노록</w:t>
      </w:r>
      <w:r>
        <w:rPr>
          <w:rFonts w:ascii="Times New Roman" w:hAnsi="Times New Roman" w:eastAsia="Times New Roman" w:cs="Times New Roman"/>
        </w:rPr>
        <w:t xml:space="preserve"> 18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음성은</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발하여진다</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맞게</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나귀는</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직후에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2023</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7</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맞았고</w:t>
      </w:r>
      <w:r>
        <w:rPr>
          <w:rFonts w:ascii="Times New Roman" w:hAnsi="Times New Roman" w:eastAsia="Times New Roman" w:cs="Times New Roman"/>
        </w:rPr>
        <w:t xml:space="preserve">, </w:t>
      </w:r>
      <w:r>
        <w:rPr>
          <w:rFonts w:ascii="Malgun Gothic" w:hAnsi="Malgun Gothic" w:eastAsia="Malgun Gothic" w:cs="Malgun Gothic"/>
        </w:rPr>
        <w:t>이어서</w:t>
      </w:r>
      <w:r>
        <w:rPr>
          <w:rFonts w:ascii="Times New Roman" w:hAnsi="Times New Roman" w:eastAsia="Times New Roman" w:cs="Times New Roman"/>
        </w:rPr>
        <w:t xml:space="preserve"> </w:t>
      </w:r>
      <w:r>
        <w:rPr>
          <w:rFonts w:ascii="Malgun Gothic" w:hAnsi="Malgun Gothic" w:eastAsia="Malgun Gothic" w:cs="Malgun Gothic"/>
        </w:rPr>
        <w:t>속히</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맞게</w:t>
      </w:r>
      <w:r>
        <w:rPr>
          <w:rFonts w:ascii="Times New Roman" w:hAnsi="Times New Roman" w:eastAsia="Times New Roman" w:cs="Times New Roman"/>
        </w:rPr>
        <w:t xml:space="preserve"> </w:t>
      </w:r>
      <w:r>
        <w:rPr>
          <w:rFonts w:ascii="Malgun Gothic" w:hAnsi="Malgun Gothic" w:eastAsia="Malgun Gothic" w:cs="Malgun Gothic"/>
        </w:rPr>
        <w:t>되는데</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xml:space="preserve">. </w:t>
      </w:r>
      <w:r>
        <w:rPr>
          <w:rFonts w:ascii="Malgun Gothic" w:hAnsi="Malgun Gothic" w:eastAsia="Malgun Gothic" w:cs="Malgun Gothic"/>
        </w:rPr>
        <w:t>발람의</w:t>
      </w:r>
      <w:r>
        <w:rPr>
          <w:rFonts w:ascii="Times New Roman" w:hAnsi="Times New Roman" w:eastAsia="Times New Roman" w:cs="Times New Roman"/>
        </w:rPr>
        <w:t xml:space="preserve"> </w:t>
      </w:r>
      <w:r>
        <w:rPr>
          <w:rFonts w:ascii="Malgun Gothic" w:hAnsi="Malgun Gothic" w:eastAsia="Malgun Gothic" w:cs="Malgun Gothic"/>
        </w:rPr>
        <w:t>증언에서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천사로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길에서</w:t>
      </w:r>
      <w:r>
        <w:rPr>
          <w:rFonts w:ascii="Times New Roman" w:hAnsi="Times New Roman" w:eastAsia="Times New Roman" w:cs="Times New Roman"/>
        </w:rPr>
        <w:t xml:space="preserve"> </w:t>
      </w:r>
      <w:r>
        <w:rPr>
          <w:rFonts w:ascii="Malgun Gothic" w:hAnsi="Malgun Gothic" w:eastAsia="Malgun Gothic" w:cs="Malgun Gothic"/>
        </w:rPr>
        <w:t>돌이켜졌으며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바람을</w:t>
      </w:r>
      <w:r>
        <w:rPr>
          <w:rFonts w:ascii="Times New Roman" w:hAnsi="Times New Roman" w:eastAsia="Times New Roman" w:cs="Times New Roman"/>
        </w:rPr>
        <w:t xml:space="preserve"> </w:t>
      </w:r>
      <w:r>
        <w:rPr>
          <w:rFonts w:ascii="Malgun Gothic" w:hAnsi="Malgun Gothic" w:eastAsia="Malgun Gothic" w:cs="Malgun Gothic"/>
        </w:rPr>
        <w:t>붙들도록</w:t>
      </w:r>
      <w:r>
        <w:rPr>
          <w:rFonts w:ascii="Times New Roman" w:hAnsi="Times New Roman" w:eastAsia="Times New Roman" w:cs="Times New Roman"/>
        </w:rPr>
        <w:t xml:space="preserve"> </w:t>
      </w:r>
      <w:r>
        <w:rPr>
          <w:rFonts w:ascii="Malgun Gothic" w:hAnsi="Malgun Gothic" w:eastAsia="Malgun Gothic" w:cs="Malgun Gothic"/>
        </w:rPr>
        <w:t>명령받은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천사를</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나귀는</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나팔의</w:t>
      </w:r>
      <w:r>
        <w:rPr>
          <w:rFonts w:ascii="Times New Roman" w:hAnsi="Times New Roman" w:eastAsia="Times New Roman" w:cs="Times New Roman"/>
        </w:rPr>
        <w:t xml:space="preserve"> </w:t>
      </w:r>
      <w:r>
        <w:rPr>
          <w:rFonts w:ascii="Malgun Gothic" w:hAnsi="Malgun Gothic" w:eastAsia="Malgun Gothic" w:cs="Malgun Gothic"/>
        </w:rPr>
        <w:t>소리</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화이기도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소리로</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كولەیەدا ئەو دیدگای ئیسلام قسە دەكات، ئەوەی لە 18ی تەممووزی 2020ەوە دواکەوتووە، چونكە لەو كاتەدا ئیتر دوا ناكەوێت. لە ماوەی مۆركردنی سەد و چل و چوار هەزاردا دەنگی زۆر هەن، و ئەو ماوەیە پێش دادوەریی جێبەجێكاریی خودا دەكەوێت، ئەوەی لە یاسای یەكشەممەی زوو هاتوو دەست پێ دەكات. دادوەریی جێبەجێكاریی خودا بە حەوت فریشتە نیشان دەدرێت، لەگەڵ حەوت جام. ئەو ماوەیە بە ڕژاندنی ڕۆحی پیرۆز دەست پێ دەكات، و دووبارەبوونەوەی پەنتەكۆست نیشان دەدات، كاتێك ڕۆحی پیرۆز ڕژێنرا و زمانی ئاگردار شایەتیی بۆ ڕووداوەكە دا. ئەو ڕژاندنە لەو خاڵەی كاتدا ئیتر بە پێوانە نییە، چونكە ڕۆحی پیرۆز ئەوكاتە بەبێ پێوانە ڕژێندرێت.</w:t>
      </w:r>
    </w:p>
    <w:p>
      <w:pPr>
        <w:pStyle w:val="ArticleScripture"/>
        <w:jc w:val="left"/>
      </w:pPr>
      <w:r>
        <w:rPr>
          <w:rFonts w:ascii="Times New Roman" w:hAnsi="Times New Roman" w:eastAsia="Times New Roman" w:cs="Times New Roman"/>
        </w:rPr>
        <w:t>“Mūlaika ū wa utūgana na kutangaza ujumbe wa malaika wa tatu ataiangazia dunia yote kwa utukufu wake. Hapa kunatabiriwa kazi yenye upana wa ulimwengu mzima na nguvu isiyo ya kawaida. Vuguvugu la ujio la miaka ya 1840–44 lilikuwa udhihirisho wa utukufu wa nguvu za Mungu; ujumbe wa malaika wa kwanza ulipelekwa kwa kila kituo cha umisionari duniani, na katika baadhi ya nchi kulikuwapo hamasa ya kidini iliyo kuu sana ambayo imewahi kushuhudiwa katika nchi yoyote tangu Matengenezo ya karne ya kumi na sita; lakini hayo yatapitwa na vuguvugu lenye nguvu chini ya onyo la mwisho la malaika wa tatu.</w:t>
      </w:r>
    </w:p>
    <w:p>
      <w:pPr>
        <w:pStyle w:val="ArticleScripture"/>
        <w:jc w:val="left"/>
      </w:pPr>
      <w:r>
        <w:rPr>
          <w:rFonts w:ascii="Times New Roman" w:hAnsi="Times New Roman" w:eastAsia="Times New Roman" w:cs="Times New Roman"/>
        </w:rPr>
        <w:t>“Umulimu ukaba ulukolamo nga ulwa pa Bushiku bwa Pentekoste. Nga filya ‘imfula yakwe kutendeka’ yapelwe, mu kusanshanya kwa Mupashi wa Mushilo pa kutendeka kwa mbila nsuma, pakuleeta ukumela kwa mbuto ya mutengo ukalamba, efyo na ‘imfula yakwe kulekelesha’ ikapelwa pa mpela yakwe pakwibwisha ishinga.” The Great Controversy, 611.</w:t>
      </w:r>
    </w:p>
    <w:p>
      <w:pPr>
        <w:pStyle w:val="ArticleBody"/>
        <w:jc w:val="left"/>
      </w:pPr>
      <w:r>
        <w:rPr>
          <w:rFonts w:ascii="Times New Roman" w:hAnsi="Times New Roman" w:eastAsia="Times New Roman" w:cs="Times New Roman"/>
        </w:rPr>
        <w:t>Musana wa 11 Nyakanga 2001 ni ho hatangiye gushyirwaho ikimenyetso kwa ba ibihumbi ijana na mirongo ine na bine, kandi Umwuka Wera asukwa ku rugero. Igereranywa ry’urugero rw’ugusukwa kwawo ryagaragajwe mu mateka ya Pentekote, ritangirira ku izuka rya Kristo, aho marayika yavuze ati: “Mwana w’Imana, sohoka, Data araguhamagara,” nk’uko Yesu yahamagaye Lazaro ngo ave mu mva amagambo aya ngo: “Lazaro, sohoka.” Mu 2023, Kristo yahamagaye amagufa yumye, yapfuye, y’abahamya babiri ngo “sohoke.”</w:t>
      </w:r>
    </w:p>
    <w:p>
      <w:pPr>
        <w:pStyle w:val="ArticleBody"/>
        <w:jc w:val="left"/>
      </w:pPr>
      <w:r>
        <w:rPr>
          <w:rFonts w:ascii="Times New Roman" w:hAnsi="Times New Roman" w:eastAsia="Times New Roman" w:cs="Times New Roman"/>
        </w:rPr>
        <w:t>Nyuma y’izuka rya Kristo, yabanje kuzamukirira kwa Se, hanyuma aramanuka nk’uko yabigenje ku wa 11 Nzeri 2001. Hanyuma agenda amurikira buhoro buhoro abigishwa be, nk’uko bigaragazwa no guhura na Mariya, n’abigishwa yahuriye na bo mu nzira ijya Emawusi akabigisha, hanyuma akaza kubonekera abandi bigishwa bose. Mu minsi mirongo ine yabigishije mbere y’izamuka rye rya nyuma; maze hashize indi minsi icumi, bose bari bahuje umutima kandi bari hamwe ahantu hamwe, Mwuka Wera arasukwa nta rugero.</w:t>
      </w:r>
    </w:p>
    <w:p>
      <w:pPr>
        <w:pStyle w:val="ArticleScripture"/>
        <w:jc w:val="left"/>
      </w:pPr>
      <w:r>
        <w:rPr>
          <w:rFonts w:ascii="Times New Roman" w:hAnsi="Times New Roman" w:eastAsia="Times New Roman" w:cs="Times New Roman"/>
        </w:rPr>
        <w:t>“Ûsû mûnshîâ na phîâzo dûn shish kù, âvàvâsù nà shî rîndîsha mâshûmazî ânì âshîvàhà mârîyà kù pânzà pyâkè, kù byônshì bintu bìlòmba kùfulîlìbwà bìvwâsùngwà mu mîkândà ya Môsà, nà mu baprôfêtà, nà mu Masalmo yà kùmùvwilà Yêyè. ‘Pôpò âkalèngwìsha myumvwìlà yâbò, ngâbàmòna kùdyùmvwà Mifùndìshì; nènè âbàmbilà nè, Bìdi bifùndìkììbwe nùnku, ne bìvwa bìkèngela Krîstò kùtâpà, nà kùjuukà ku bafwè ku ditùkù diisâtù: ne kùdyèndela ne luse lùà lufwîfì lwa mpèkaatù bìkàshìngìdìbwà mu Dînà dyâkè munkacì mwà matùnga ônsò, kubangilà pa Yerùsàlèmà. Nenù nudi bantèmwà bà byôbì ebi.’” The Desire of Ages, 804.</w:t>
      </w:r>
    </w:p>
    <w:p>
      <w:pPr>
        <w:pStyle w:val="ArticleBody"/>
        <w:jc w:val="left"/>
      </w:pPr>
      <w:r>
        <w:rPr>
          <w:rFonts w:ascii="Times New Roman" w:hAnsi="Times New Roman" w:eastAsia="Times New Roman" w:cs="Times New Roman"/>
        </w:rPr>
        <w:t>Mu mwezi gwa Mfungo gwa saba wa mwaka wa 2023, izwi lya Yesu lyabashuushishe abashahidi babili abafu, kandi lyatandika okwigula okutegeera kwa bigishwa be ku bintu byoshe ebyahandikirwe mu mateeka ga Musa (e “mirundi musanju”), mu baanabbi (ekishushani kya Nebukadnezaari eky’ebisolo), na mu Zabbuli (obumanyiriro bwa Musa n’Omwana gw’Entaama). Omulimo gwe ogw’okwegesa gwatandikiire ku kuzooka kwe, kandi gweyongera amaani mu nnaku amakumi ana ezaaddirira. Gwatandika n’okusaba kwe okulya.</w:t>
      </w:r>
    </w:p>
    <w:p>
      <w:pPr>
        <w:pStyle w:val="ArticleScripture"/>
        <w:jc w:val="left"/>
      </w:pPr>
      <w:r>
        <w:rPr>
          <w:rFonts w:ascii="Times New Roman" w:hAnsi="Times New Roman" w:eastAsia="Times New Roman" w:cs="Times New Roman"/>
        </w:rPr>
        <w:t>Awo latou nakisadî no vahe mu lusekelo, no kukumanya, iye no vaambira ati, Muli hano no vyakulya here? Kawo vamupaho kapande ka isavi lyakosigwa ku mulilo, na ka kitanda kya buci. Iye no catola, no kulya kumbere kawo. Kawo no vaambira ati, Awa e majwi ng’amba kuenu, pamiha ngucili hamwe neenu, ati vyonsi vikufwanila kutepwapo, vilyo vyandikilo mu mivango ya Mose, na mu vapolofeta, na mu Masalimo, vya ngamba. Luka 24:41–44.</w:t>
      </w:r>
    </w:p>
    <w:p>
      <w:pPr>
        <w:pStyle w:val="ArticleBody"/>
        <w:jc w:val="left"/>
      </w:pPr>
      <w:r>
        <w:rPr>
          <w:rFonts w:ascii="Times New Roman" w:hAnsi="Times New Roman" w:eastAsia="Times New Roman" w:cs="Times New Roman"/>
        </w:rPr>
        <w:t>Nivêj di dîroka berdewam de nîşaneyek sereke bû, û dîroka ji vejîna Mesîhê heta ku Ew çil roj paşê hilkişiya asîmanan, deh roj hişt (deh ceribandin e), heta Pêntekostê, gava ku Ruhê Pîroz bê pîvan dê were rijandin. Vejîna Wî, hilkişîna Wî, û paşê daxistina Wî ji nû ve, 11ê Îlona 2001ê temsîl dike. Tîrmeha 2023an dawiya çil rojan temsîl dike, û deh rojên ku piştî Tîrmeha 2023an tên, ber bi qanûna Yekşemê ya zû tê de dibin. Di wê demkê ya dawî ya deh rojan de, yekîtî û dua nîşaneya rê ne. Yekîtî bi pêxemberiya yekem a Ezekîel di beşa sî û heftan de hate temsîlkirin, ya ku hestî, sinûr û goşt anî cem hev. Pêxemberiya duyem a Ezekîel hewa ji çar bayanan bû, û hewa sembola dua ye. Di wan deh rojan ên dawî de, sed û çil û çar hezar mohrdar dibin, wekî ku bi Lazaros hatine tîpkirin.</w:t>
      </w:r>
    </w:p>
    <w:p>
      <w:pPr>
        <w:pStyle w:val="ArticleScripture"/>
        <w:jc w:val="left"/>
      </w:pPr>
      <w:r>
        <w:rPr>
          <w:rFonts w:ascii="Times New Roman" w:hAnsi="Times New Roman" w:eastAsia="Times New Roman" w:cs="Times New Roman"/>
        </w:rPr>
        <w:t>“Ku lili ko kilembelo kya kuluka Kwandi kuya ku Betele. Lwola luno lwa kushinda lwa lusembo, lukatulo lwa Lazaro, lwakali lwa kutula chisindo cha Leza pa mulimo Wandi ne pa kusemena Kwandi kwa bulesa.” The Desire of Ages, 529.</w:t>
      </w:r>
    </w:p>
    <w:p>
      <w:pPr>
        <w:pStyle w:val="ArticleBody"/>
        <w:jc w:val="left"/>
      </w:pPr>
      <w:r>
        <w:rPr>
          <w:rFonts w:ascii="Times New Roman" w:hAnsi="Times New Roman" w:eastAsia="Times New Roman" w:cs="Times New Roman"/>
        </w:rPr>
        <w:t>Sio tu kwamba mabikira wenye hekima wanatiwa muhuri wakati wa muujiza huu wa kutawazwa, bali pia mabikira wapumbavu wanatiwa muhuri upande usiofaa wa suala hilo.</w:t>
      </w:r>
    </w:p>
    <w:p>
      <w:pPr>
        <w:pStyle w:val="ArticleScripture"/>
        <w:jc w:val="left"/>
      </w:pPr>
      <w:r>
        <w:rPr>
          <w:rFonts w:ascii="Times New Roman" w:hAnsi="Times New Roman" w:eastAsia="Times New Roman" w:cs="Times New Roman"/>
        </w:rPr>
        <w:t>“Muujiza wa juu kabisa wa Kristo—kumfufua Lazaro—ulikuwa umethibitisha azimio la makuhani la kuuondolea ulimwengu Yesu na kazi Zake za ajabu, ambazo zilikuwa kwa upesi zikiharibu ushawishi wao juu ya watu.” Matendo ya Mitume, 67.</w:t>
      </w:r>
    </w:p>
    <w:p>
      <w:pPr>
        <w:pStyle w:val="ArticleBody"/>
        <w:jc w:val="left"/>
      </w:pPr>
      <w:r>
        <w:rPr>
          <w:rFonts w:ascii="Times New Roman" w:hAnsi="Times New Roman" w:eastAsia="Times New Roman" w:cs="Times New Roman"/>
        </w:rPr>
        <w:t xml:space="preserve">144,000 </w:t>
      </w:r>
      <w:r>
        <w:rPr>
          <w:rFonts w:ascii="Microsoft Himalaya" w:hAnsi="Microsoft Himalaya" w:eastAsia="Microsoft Himalaya" w:cs="Microsoft Himalaya"/>
        </w:rPr>
        <w:t>ཐམ་པ་ལ་ཐམ་པར་རྟགས་འགོད་པའི་ལོ་རྒྱུས་ནང་གི་སྐད་སྣ་མང་པོ་དེ་དག་ནི།</w:t>
      </w:r>
      <w:r>
        <w:rPr>
          <w:rFonts w:ascii="Times New Roman" w:hAnsi="Times New Roman" w:eastAsia="Times New Roman" w:cs="Times New Roman"/>
        </w:rPr>
        <w:t xml:space="preserve"> </w:t>
      </w:r>
      <w:r>
        <w:rPr>
          <w:rFonts w:ascii="Microsoft Himalaya" w:hAnsi="Microsoft Himalaya" w:eastAsia="Microsoft Himalaya" w:cs="Microsoft Himalaya"/>
        </w:rPr>
        <w:t>མྱུར་དུ་འོང་བའི་ཉི་མ་གཟའ་ཉི་མའི་ཁྲིམས་སྲོལ་གྱི་བར་དུ་</w:t>
      </w:r>
      <w:r>
        <w:rPr>
          <w:rFonts w:ascii="Times New Roman" w:hAnsi="Times New Roman" w:eastAsia="Times New Roman" w:cs="Times New Roman"/>
        </w:rPr>
        <w:t xml:space="preserve"> “</w:t>
      </w:r>
      <w:r>
        <w:rPr>
          <w:rFonts w:ascii="Microsoft Himalaya" w:hAnsi="Microsoft Himalaya" w:eastAsia="Microsoft Himalaya" w:cs="Microsoft Himalaya"/>
        </w:rPr>
        <w:t>ཐིག་ཐོག་ལ་ཐིག་ཐོག</w:t>
      </w:r>
      <w:r>
        <w:rPr>
          <w:rFonts w:ascii="Times New Roman" w:hAnsi="Times New Roman" w:eastAsia="Times New Roman" w:cs="Times New Roman"/>
        </w:rPr>
        <w:t xml:space="preserve">” </w:t>
      </w:r>
      <w:r>
        <w:rPr>
          <w:rFonts w:ascii="Microsoft Himalaya" w:hAnsi="Microsoft Himalaya" w:eastAsia="Microsoft Himalaya" w:cs="Microsoft Himalaya"/>
        </w:rPr>
        <w:t>ཡིན་ཏེ།</w:t>
      </w:r>
      <w:r>
        <w:rPr>
          <w:rFonts w:ascii="Times New Roman" w:hAnsi="Times New Roman" w:eastAsia="Times New Roman" w:cs="Times New Roman"/>
        </w:rPr>
        <w:t xml:space="preserve"> </w:t>
      </w:r>
      <w:r>
        <w:rPr>
          <w:rFonts w:ascii="Microsoft Himalaya" w:hAnsi="Microsoft Himalaya" w:eastAsia="Microsoft Himalaya" w:cs="Microsoft Himalaya"/>
        </w:rPr>
        <w:t>དེ་དག་ནི་དཀོན་མཆོག་གི་ལུང་བསྟན་གྱི་ཞལ་ཆེམས་ཀྱི་སྐད་དག་ཡིན་ལ།</w:t>
      </w:r>
      <w:r>
        <w:rPr>
          <w:rFonts w:ascii="Times New Roman" w:hAnsi="Times New Roman" w:eastAsia="Times New Roman" w:cs="Times New Roman"/>
        </w:rPr>
        <w:t xml:space="preserve"> </w:t>
      </w:r>
      <w:r>
        <w:rPr>
          <w:rFonts w:ascii="Microsoft Himalaya" w:hAnsi="Microsoft Himalaya" w:eastAsia="Microsoft Himalaya" w:cs="Microsoft Himalaya"/>
        </w:rPr>
        <w:t>སྐད་དེ་དག་ནི་</w:t>
      </w:r>
      <w:r>
        <w:rPr>
          <w:rFonts w:ascii="Times New Roman" w:hAnsi="Times New Roman" w:eastAsia="Times New Roman" w:cs="Times New Roman"/>
        </w:rPr>
        <w:t xml:space="preserve"> “</w:t>
      </w:r>
      <w:r>
        <w:rPr>
          <w:rFonts w:ascii="Microsoft Himalaya" w:hAnsi="Microsoft Himalaya" w:eastAsia="Microsoft Himalaya" w:cs="Microsoft Himalaya"/>
        </w:rPr>
        <w:t>ལྟ་སྣང་རེ་རེའི་འབྲས་བུ</w:t>
      </w:r>
      <w:r>
        <w:rPr>
          <w:rFonts w:ascii="Times New Roman" w:hAnsi="Times New Roman" w:eastAsia="Times New Roman" w:cs="Times New Roman"/>
        </w:rPr>
        <w:t xml:space="preserve">” </w:t>
      </w:r>
      <w:r>
        <w:rPr>
          <w:rFonts w:ascii="Microsoft Himalaya" w:hAnsi="Microsoft Himalaya" w:eastAsia="Microsoft Himalaya" w:cs="Microsoft Himalaya"/>
        </w:rPr>
        <w:t>ཐམས་ཅད་འགྲུབ་པའི་དུས་སྐབས་སུ་གྲགས་པ་ཡིན།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དེ་དག་ནི་ཐེལ་རྟགས་བདུན་པ་ཕྱེ་བའི་ཚེ་གྲགས་སོ།</w:t>
      </w:r>
    </w:p>
    <w:p>
      <w:pPr>
        <w:pStyle w:val="ArticleScripture"/>
        <w:jc w:val="left"/>
      </w:pPr>
      <w:r>
        <w:rPr>
          <w:rFonts w:ascii="Times New Roman" w:hAnsi="Times New Roman" w:eastAsia="Times New Roman" w:cs="Times New Roman"/>
        </w:rPr>
        <w:t>Na alipoifungua muhuri ya saba, kukawa kimya mbinguni kama muda wa nusu saa. Nami nikawaona wale malaika saba wasimamao mbele za Mungu; nao wakapewa baragumu saba. Kisha malaika mwingine akaja akasimama madhabahuni, naye alikuwa na chetezo cha dhahabu; naye akapewa uvumba mwingi, ili auweke pamoja na maombi ya watakatifu wote juu ya madhabahu ya dhahabu iliyo mbele ya kiti cha enzi. Na moshi wa ule uvumba, pamoja na maombi ya watakatifu, ukapaa mbele za Mungu kutoka mkononi mwa yule malaika. Yule malaika akakitwaa kile chetezo, akakijaza moto wa madhabahu, akakitupa juu ya nchi; pakawa na sauti, na ngurumo, na umeme, na tetemeko la nchi. Ufunuo 8:1–5.</w:t>
      </w:r>
    </w:p>
    <w:p>
      <w:pPr>
        <w:pStyle w:val="ArticleBody"/>
        <w:jc w:val="left"/>
      </w:pPr>
      <w:r>
        <w:rPr>
          <w:rFonts w:ascii="Times New Roman" w:hAnsi="Times New Roman" w:eastAsia="Times New Roman" w:cs="Times New Roman"/>
        </w:rPr>
        <w:t>Ugufungurwa kw’ikimenyetso cya karindwi kwateje guceceka, kuko icyo gihe kigereranya ihinduka ry’igihe cy’ubusonga, kandi mu ihinduka ry’ubusonga bwera, buri gihe haba guceceka mu ijuru, nk’uko byahamijwe n’umusaraba igihe abamarayika bahagarikaga indirimbo zabo n’ishimwe ryabo. Guceceka mu ijuru na ko guhamywa n’ibisabwa by’umunsi w’impongano, kandi ku wa 22 Ukwakira 1844, Habakuki 2:20 yategetse ko isi yose iceceka.</w:t>
      </w:r>
    </w:p>
    <w:p>
      <w:pPr>
        <w:pStyle w:val="ArticleScripture"/>
        <w:jc w:val="left"/>
      </w:pPr>
      <w:r>
        <w:rPr>
          <w:rFonts w:ascii="Times New Roman" w:hAnsi="Times New Roman" w:eastAsia="Times New Roman" w:cs="Times New Roman"/>
        </w:rPr>
        <w:t>“Nalikionyeshwa upendo mkuu na unyenyekevu wa Mungu katika kumtoa Mwanawe afe ili mwanadamu apate msamaha na kuishi. Nikaonyeshwa Adamu na Hawa, ambao walikuwa wamepewa pendeleo la kuuona uzuri na uzuri wa kupendeza wa Bustani ya Edeni na waliruhusiwa kula matunda ya miti yote ya bustanini isipokuwa mmoja. Lakini nyoka akamjaribu Hawa, naye akamjaribu mumewe, nao wote wawili wakala matunda ya mti uliokatazwa. Walivunja amri ya Mungu, wakawa wenye dhambi. Habari hizo zikaenea mbinguni kote, na kinubi kimoja baada ya kingine kikanyamaza. Malaika wakahuzunika, wakaogopa wasije Adamu na Hawa wakanyoosha tena mkono na kula matunda ya mti wa uzima, wakawa wenye dhambi wasio na kufa. Lakini Mungu akasema kwamba angewafukuza wakosaji kutoka bustanini, na kwa makerubi na upanga uwakao moto angeilinda njia ya mti wa uzima, ili mwanadamu asiweze kuukaribia na kula matunda yake, ambayo hudumisha kutokufa.” Early Writings, 125.</w:t>
      </w:r>
    </w:p>
    <w:p>
      <w:pPr>
        <w:pStyle w:val="ArticleBody"/>
        <w:jc w:val="left"/>
      </w:pPr>
      <w:r>
        <w:rPr>
          <w:rFonts w:ascii="Times New Roman" w:hAnsi="Times New Roman" w:eastAsia="Times New Roman" w:cs="Times New Roman"/>
        </w:rPr>
        <w:t>ئاسمان بێدەنگ بوو کاتێک مرۆڤ بوو بە گوناهبار، و ئاسمان بێدەنگ بوو کاتێک خوێنی مەسیح ڕژا بۆ ڕزگارکردنی گوناهباران، و ئاسمان بێدەنگ بوو کاتێک کاری حوکمدانی مەسیح دەستی پێکرد لە لابردنی گوناه لە گەلەکەی خۆی.</w:t>
      </w:r>
    </w:p>
    <w:p>
      <w:pPr>
        <w:pStyle w:val="ArticleScripture"/>
        <w:jc w:val="left"/>
      </w:pPr>
      <w:r>
        <w:rPr>
          <w:rFonts w:ascii="Times New Roman" w:hAnsi="Times New Roman" w:eastAsia="Times New Roman" w:cs="Times New Roman"/>
        </w:rPr>
        <w:t>“Muombezi wa Kristo kwa niaba ya mwanadamu katika patakatifu pa juu ni wa lazima kwa mpango wa wokovu kama vile kifo Chake msalabani kilivyokuwa cha lazima. Kwa kifo Chake alianza kazi ile ambayo baada ya kufufuka Kwake alipaa kwenda kuikamilisha mbinguni.” Pambano Kuu, 489.</w:t>
      </w:r>
    </w:p>
    <w:p>
      <w:pPr>
        <w:pStyle w:val="ArticleBody"/>
        <w:jc w:val="left"/>
      </w:pPr>
      <w:r>
        <w:rPr>
          <w:rFonts w:ascii="Times New Roman" w:hAnsi="Times New Roman" w:eastAsia="Times New Roman" w:cs="Times New Roman"/>
        </w:rPr>
        <w:t>Ikiyangye ky’okusalirwa omusango kyatandika mu kujja kwa malaika ow’okusatu mu 1844, naye abantu ba Katonda ne balonda okufiira mu ddungu, mu kifo ky’okufuuka ab’omu emirembe gyonna n’obwakatonda. Malaika ow’okusatu yajjayo nate nga September 11, 2001, era nate ne wabaawo okusirika mu ggulu. Awo empologoma ey’ekika kya Yuda n’etandika okuggyawo akabonero ak’omusanvu, nga bamalayika balaba okujja kwa malaika ow’okusatu mu byafaayo by’omulembe ogusembayo.</w:t>
      </w:r>
    </w:p>
    <w:p>
      <w:pPr>
        <w:pStyle w:val="ArticleBody"/>
        <w:jc w:val="left"/>
      </w:pPr>
      <w:r>
        <w:rPr>
          <w:rFonts w:ascii="Times New Roman" w:hAnsi="Times New Roman" w:eastAsia="Times New Roman" w:cs="Times New Roman"/>
        </w:rPr>
        <w:t>Malaika saba wa hukumu walikuwako hapo, wakiwa tayari kuanza kazi yao ya uharibifu, lakini ndipo wakaambiwa, “Shikeni, shikeni, shikeni, shikeni,” wakati wale mia moja arobaini na nne elfu walipokuwa wakitiwa muhuri. Maombi ya namna mbili ya waaminifu yalitumwa mbinguni, yakifanishwa kwa zile siku kumi zilizotangulia Pentekoste na kuanza baada ya zile siku arobaini (ishara ya nyikani), zikiwakilisha zile siku tatu na nusu (ishara ya nyikani) za Ufunuo sura ya kumi na moja. Kisha mashahidi wawili wakaagizwa na sauti kutoka nyikani kwamba ni lazima watimize maombi mawili ya Danieli. Sala ya Danieli ya pili, ambapo Danieli na wale watatu wenye ustahili waliomba nuru ili kufahamu ndoto ya siri ya Nebukadneza kuhusu sanamu ya wanyama, na sala ya Danieli katika sura ya tisa, ambapo Danieli aliomba peke yake, akitimiza matakwa ya sala ya Mambo ya Walawi ishirini na sita.</w:t>
      </w:r>
    </w:p>
    <w:p>
      <w:pPr>
        <w:pStyle w:val="ArticleBody"/>
        <w:jc w:val="left"/>
      </w:pPr>
      <w:r>
        <w:rPr>
          <w:rFonts w:ascii="Times New Roman" w:hAnsi="Times New Roman" w:eastAsia="Times New Roman" w:cs="Times New Roman"/>
        </w:rPr>
        <w:t>Daniel mbili, omusabe gw’ekibina gwali gwa kumanyisa ku by’ekyama ebyakwekebwa munda mu lunyiriri olw’ebweru olw’ebyafaayo eby’obunnabbi. Daniel mwenda, omusabe ogw’obwannannyini ogw’omuntu omu, gwali gwa kusaasirwa olw’obwetaavu obw’omunda. Ng’omuliro gw’enkuba ey’oluvannyuma bwe gwatandika okugwa mu 2001, waaliwo amaloboozi mangi agaali gayinza okuwulirwa abo abaategeera enkola y’okussa ku lunyiriri ku lunyiriri. Omuliro ogwava ku kyoto ogwali gusuulibwa ku nsi, gwe gwali obubaka obwaleeta okwawukana okw’enkomerero okw’abagezi n’abasirusiru, era ng’obubaka obwo bwe bweyongera okukula mu nnaku ezo kkumi ez’akabonero, obubaka ne bweyongera okutegeerekeka obulungi nnyo obulungi nnyo.</w:t>
      </w:r>
    </w:p>
    <w:p>
      <w:pPr>
        <w:pStyle w:val="ArticleBody"/>
        <w:jc w:val="left"/>
      </w:pPr>
      <w:r>
        <w:rPr>
          <w:rFonts w:ascii="Times New Roman" w:hAnsi="Times New Roman" w:eastAsia="Times New Roman" w:cs="Times New Roman"/>
        </w:rPr>
        <w:t>Ujumbe huo ulikuwa ni mgogoro unaozidi kukua wa ole ya tatu, ambao katika Ezekieli sura ya thelathini na saba ulikuwa unabii mbili zilizowafanya kwanza mashahidi wawili wakutane pamoja, na kisha zikawafanya wasimame kama jeshi lenye nguvu. Baadaye, katika sura ya thelathini na saba, wanaunganishwa kuwa fimbo moja, na umoja unaowakilishwa na kuunganishwa huko kuwa fimbo moja unawakilisha muungano wa uungu pamoja na ubinadamu, ambao unakamilishwa katika hatua za mwisho za kutiwa muhuri kwa wale mia moja arobaini na nne elfu.</w:t>
      </w:r>
    </w:p>
    <w:p>
      <w:pPr>
        <w:pStyle w:val="ArticleBody"/>
        <w:jc w:val="left"/>
      </w:pPr>
      <w:r>
        <w:rPr>
          <w:rFonts w:ascii="Times New Roman" w:hAnsi="Times New Roman" w:eastAsia="Times New Roman" w:cs="Times New Roman"/>
        </w:rPr>
        <w:t>لە تەممووزی ساڵی 2023 ـدا نوێژەکان دەستیان بە بەرزبوون کرد، و ئەوان نوێژەکانی بەشی نۆی دانیال و بەشی دوو بوون. پاشان دەنگەکان بیسترابوون، هەروەها هەورەتریش، و ئینجا بروسکەکان بینران. بروسکە و هەورەتر لە هەردوو جیهانی سروشتی و پێشبینی‌دا هاودەم لەگەڵ باران دەبن. باران لە 11ی ئەیلوولی 2001 دەستی پێ کرد. یەکەم ئاماژە بە بروسکە و هەورەتر ئەوە دەناسێنێت وەک پەیامێک کە بۆ ئەوە دانراوە ترسی خودایی بەرهەم بهێنێت.</w:t>
      </w:r>
    </w:p>
    <w:p>
      <w:pPr>
        <w:pStyle w:val="ArticleScripture"/>
        <w:jc w:val="left"/>
      </w:pPr>
      <w:r>
        <w:rPr>
          <w:rFonts w:ascii="Times New Roman" w:hAnsi="Times New Roman" w:eastAsia="Times New Roman" w:cs="Times New Roman"/>
        </w:rPr>
        <w:t>ꞌOhi naꞌe hoko ia ʻi he ʻaho hono tolu ʻi he pongipongi, naʻe ai ʻa e ngaahi mana mo e ngaahi ʻuhila, mo ha ʻao matolu ʻi he moʻunga, pea mo e leʻo ʻoe meʻaifi ʻo tōtuʻa ʻaupito; ko ia naʻe tetetete ai ʻa e kakai kotoa pē naʻe ʻi he ʻapitanga. Eksotasi 19:16.</w:t>
      </w:r>
    </w:p>
    <w:p>
      <w:pPr>
        <w:pStyle w:val="ArticleBody"/>
        <w:jc w:val="left"/>
      </w:pPr>
      <w:r>
        <w:rPr>
          <w:rFonts w:ascii="Times New Roman" w:hAnsi="Times New Roman" w:eastAsia="Times New Roman" w:cs="Times New Roman"/>
        </w:rPr>
        <w:t>Kuhumulika kwa umeme na kunguruma kwa radi kuliandamana na “sauti” ya tarumbeta. Huandamana na mvua, na huwakilisha hatua za kinabii za kuwaongoza watu wa Mungu.</w:t>
      </w:r>
    </w:p>
    <w:p>
      <w:pPr>
        <w:pStyle w:val="ArticleScripture"/>
        <w:jc w:val="left"/>
      </w:pPr>
      <w:r>
        <w:rPr>
          <w:rFonts w:ascii="Times New Roman" w:hAnsi="Times New Roman" w:eastAsia="Times New Roman" w:cs="Times New Roman"/>
        </w:rPr>
        <w:t>Amapuwe yasutse amazi; ijuru ryohereza ijwi; imyambi yawe na yo yasesereye hose. Ijwi ry’inkuba yawe ryari mu ijuru; imirabyo imurikira isi; isi iratigita iranyeganyega. Inzira yawe iri mu nyanja, n’inzira yawe mu mazi menshi, kandi ibirenge byawe ntibimenyekana. Wayoboye ubwoko bwawe nk’umukumbi ukoresheje ukuboko kwa Mose na Aroni. Zaburi 77:17–20.</w:t>
      </w:r>
    </w:p>
    <w:p>
      <w:pPr>
        <w:pStyle w:val="ArticleBody"/>
        <w:jc w:val="left"/>
      </w:pPr>
      <w:r>
        <w:rPr>
          <w:rFonts w:ascii="Times New Roman" w:hAnsi="Times New Roman" w:eastAsia="Times New Roman" w:cs="Times New Roman"/>
        </w:rPr>
        <w:t>И йыланише вә гүлдүрмиләр — Худаниң авази болуп, улар ямғур вақтида йүз бериду; шу дәвр ичидә У Өзиниң шамаллирини (Ислам шәриқ шамилидур) Өз хәзинисидин чиқириду.</w:t>
      </w:r>
    </w:p>
    <w:p>
      <w:pPr>
        <w:pStyle w:val="ArticleScripture"/>
        <w:jc w:val="left"/>
      </w:pPr>
      <w:r>
        <w:rPr>
          <w:rFonts w:ascii="Times New Roman" w:hAnsi="Times New Roman" w:eastAsia="Times New Roman" w:cs="Times New Roman"/>
        </w:rPr>
        <w:t>Akiangulushapo echiwi chende, amenshi yengi aba mu myulu; elyo alangisha imfunga ukulya ku mpela sha pano nse; alenga inkuba pamo ne mvula, no kufumya umwela mu nsalu shakwe sha bupiya. Yeremia 10:13.</w:t>
      </w:r>
    </w:p>
    <w:p>
      <w:pPr>
        <w:pStyle w:val="ArticleBody"/>
        <w:jc w:val="left"/>
      </w:pPr>
      <w:r>
        <w:rPr>
          <w:rFonts w:ascii="Times New Roman" w:hAnsi="Times New Roman" w:eastAsia="Times New Roman" w:cs="Times New Roman"/>
        </w:rPr>
        <w:t>Muungu alitoa sauti Yake alipolia kama simba; na kwa kuitikia, ngurumo saba zikatoa sauti zao, na hizo ngurumo saba zinawakilisha nyayo za Muungu katika historia ya vuguvugu la Wamilleri, na pia katika vuguvugu la malaika wa tatu, ambalo lilifika tena tarehe 11 Septemba 2001, alipouleta upepo wa mashariki kutoka hazina Zake.</w:t>
      </w:r>
    </w:p>
    <w:p>
      <w:pPr>
        <w:pStyle w:val="ArticleScripture"/>
        <w:jc w:val="left"/>
      </w:pPr>
      <w:r>
        <w:rPr>
          <w:rFonts w:ascii="Times New Roman" w:hAnsi="Times New Roman" w:eastAsia="Times New Roman" w:cs="Times New Roman"/>
        </w:rPr>
        <w:t>Yeye husababisha mvuke kupanda kutoka miisho ya dunia; huifanya radi kwa ajili ya mvua; huutoa upepo kutoka hazina zake. Yeye aliyewapiga wazaliwa wa kwanza wa Misri, wa mwanadamu na wa mnyama pia. Zaburi 135:7, 8.</w:t>
      </w:r>
    </w:p>
    <w:p>
      <w:pPr>
        <w:pStyle w:val="ArticleBody"/>
        <w:jc w:val="left"/>
      </w:pPr>
      <w:r>
        <w:rPr>
          <w:rFonts w:ascii="Times New Roman" w:hAnsi="Times New Roman" w:eastAsia="Times New Roman" w:cs="Times New Roman"/>
        </w:rPr>
        <w:t>Ọ kpọpụtara ifufe n’ụlọ akụ Ya, mgbe e tigburu ụmụ mbụ nke Ijipt, ma Ngabiga ahụ bụ ihe nnọchianya nke obe ahụ, nke n’aka nke ya bụkwa ihe nnọchianya nke ọbịbịa nke mmụọ ozi nke atọ n’afọ 1844, nke n’aka nke ya bụkwa ihe nnọchianya nke nlọghachi nke mmụọ ozi nke atọ n’ụbọchị ifufe ọwụwa anyanwụ, n’ụbọchị Septemba 11, 2001.</w:t>
      </w:r>
    </w:p>
    <w:p>
      <w:pPr>
        <w:pStyle w:val="ArticleBody"/>
        <w:jc w:val="left"/>
      </w:pPr>
      <w:r>
        <w:rPr>
          <w:rFonts w:ascii="Times New Roman" w:hAnsi="Times New Roman" w:eastAsia="Times New Roman" w:cs="Times New Roman"/>
        </w:rPr>
        <w:t>Apo, bila ɓikangbi boŋkon iŋwa i kəp iɓe maŋga nsam sambala nnam, ibi kəŋaŋgəna mbutaŋ maŋga maŋgəna mətat. Bo ɓikangbi nsam sambala nnam ibi kəŋaŋgəna ndek i kəp kaŋgaŋgəna liɓu iɓe naŋ, iŋwa iɓe naŋ, məkuk məboi mətin. Apo, bila boŋkon iŋwa i kəp iɓe maŋga nsam sambala nnam i tindi kəŋgəna, kuŋgaŋgəna mbanji, məgəmgəm, mbaŋga mi, nde ŋgəgəmənti.</w:t>
      </w:r>
    </w:p>
    <w:p>
      <w:pPr>
        <w:pStyle w:val="ArticleScripture"/>
        <w:jc w:val="left"/>
      </w:pPr>
      <w:r>
        <w:rPr>
          <w:rFonts w:ascii="Times New Roman" w:hAnsi="Times New Roman" w:eastAsia="Times New Roman" w:cs="Times New Roman"/>
        </w:rPr>
        <w:t>Kandi kutoka katika kile kiti cha enzi zilitoka radi na ngurumo na sauti; na taa saba za moto zilikuwa zikiwaka mbele ya kile kiti cha enzi, ambazo ndizo Roho saba za Mungu. Ufunuo 4:5.</w:t>
      </w:r>
    </w:p>
    <w:p>
      <w:pPr>
        <w:pStyle w:val="ArticleBody"/>
        <w:jc w:val="left"/>
      </w:pPr>
      <w:r>
        <w:rPr>
          <w:rFonts w:ascii="Times New Roman" w:hAnsi="Times New Roman" w:eastAsia="Times New Roman" w:cs="Times New Roman"/>
        </w:rPr>
        <w:t>Malunga ni mwanya wa mbere havuzwe amajwi, imirabyo n’inkuba; imvura igereranywa na Mwuka Wera, ari we matabaza arindwi y’umuriro, ariko nta mutingito uhari. Ni mu gukurwaho kw’Ikimenyetso cya Karindwi hamenyekanishirizwa umutingito w’itegeko ryo ku cyumweru rigiye kuza vuba. Igice cya kane cy’Ibyahishuwe kigaragaza intangiriro yo gukurwaho kw’igihisho kw’ukuri kwakoreshejwe n’Intare yo mu muryango wa Yuda, kandi iyo igihe cyo gushyirwaho ikimenyetso kigaragajwe, kiba kigaragaza intangiriro n’iherezo by’icyo gihe.</w:t>
      </w:r>
    </w:p>
    <w:p>
      <w:pPr>
        <w:pStyle w:val="ArticleBody"/>
        <w:jc w:val="left"/>
      </w:pPr>
      <w:r>
        <w:rPr>
          <w:rFonts w:ascii="Times New Roman" w:hAnsi="Times New Roman" w:eastAsia="Times New Roman" w:cs="Times New Roman"/>
        </w:rPr>
        <w:t>Kuanza kwa kipindi cha sasa kulikuwa wakati malaika alishuka kuutia nuru ulimwengu kwa utukufu Wake mnamo Septemba 11, 2001; kisha katika Isaya sita tunaelezwa kwamba ujumbe unaowakilishwa na “sauti, umeme, ngurumo, upepo na mvua,” unaokoma katika sheria ya Jumapili, unapaswa kutangazwa kwa watu ambao wanaona, lakini hawataweza kufahamu maana ya mianga ya umeme; na ingawa wanasikia, hawataweza kuelewa sauti na ngurumo, hata watakapopatwa na tetemeko kuu la nchi. Kipindi cha kutiwa muhuri kwa wale mia moja arobaini na nne elfu ndicho kipindi ambamo athari ya kila njozi hutimizwa.</w:t>
      </w:r>
    </w:p>
    <w:p>
      <w:pPr>
        <w:pStyle w:val="ArticleBody"/>
        <w:jc w:val="left"/>
      </w:pPr>
      <w:r>
        <w:rPr>
          <w:rFonts w:ascii="Times New Roman" w:hAnsi="Times New Roman" w:eastAsia="Times New Roman" w:cs="Times New Roman"/>
        </w:rPr>
        <w:t>Iyo nhoroondo inoburitsa uye inoratidza mapoka maviri avanamati. Rimwe boka rinoziva mvura, uye naizvozvo rinoigamuchira, nokuti rinogona kuona mheni, nokunzwa manzwi, kutinhira, nemhepo. Pakupera kwenguva yokuiswa chisimbiso, kudengenyeka kukuru kwenyika komurayiro weSvondo uri kuuya nokukurumidza, kunobva kwaunza kutongwa kwaMwari kwokupedzisira.</w:t>
      </w:r>
    </w:p>
    <w:p>
      <w:pPr>
        <w:pStyle w:val="ArticleScripture"/>
        <w:jc w:val="left"/>
      </w:pPr>
      <w:r>
        <w:rPr>
          <w:rFonts w:ascii="Times New Roman" w:hAnsi="Times New Roman" w:eastAsia="Times New Roman" w:cs="Times New Roman"/>
        </w:rPr>
        <w:t>Na hekalu ya Mungu ikafunguliwa mbinguni, na katika hekalu lake likaonekana sanduku la agano lake; kukawa na umeme, na sauti, na ngurumo, na tetemeko la nchi, na mvua kubwa ya mawe. Ufunuo 11:19.</w:t>
      </w:r>
    </w:p>
    <w:p>
      <w:pPr>
        <w:pStyle w:val="ArticleBody"/>
        <w:jc w:val="left"/>
      </w:pPr>
      <w:r>
        <w:rPr>
          <w:rFonts w:ascii="Times New Roman" w:hAnsi="Times New Roman" w:eastAsia="Times New Roman" w:cs="Times New Roman"/>
        </w:rPr>
        <w:t>Ku musisi munene, “miangalo, na sauti, na ngurumo,” vyahusisha pia “mvua ya mawe.” “Mvua ya mawe” yawakilisha hukumu zinazoanza kumwagwa na wale malaika saba waliokuwa wakijitayarisha kufanya hivyo mwanzoni mwa wakati wa kutiwa muhuri, wakati muhuri wa saba ulipokuwa ukifunguliwa, kama vile walivyokuwa wakingojea malaika apite katikati ya Yerusalemu na kuweka alama juu ya wale waliougua na kulia kwa sababu ya machukizo yaliyofanywa katika nchi (nje), na katika kanisa (ndani).</w:t>
      </w:r>
    </w:p>
    <w:p>
      <w:pPr>
        <w:pStyle w:val="ArticleBody"/>
        <w:jc w:val="left"/>
      </w:pPr>
      <w:r>
        <w:rPr>
          <w:rFonts w:ascii="Times New Roman" w:hAnsi="Times New Roman" w:eastAsia="Times New Roman" w:cs="Times New Roman"/>
        </w:rPr>
        <w:t>“</w:t>
      </w:r>
      <w:r>
        <w:rPr>
          <w:rFonts w:ascii="Ebrima" w:hAnsi="Ebrima" w:eastAsia="Ebrima" w:cs="Ebrima"/>
        </w:rPr>
        <w:t>ድንጋያማ</w:t>
      </w:r>
      <w:r>
        <w:rPr>
          <w:rFonts w:ascii="Times New Roman" w:hAnsi="Times New Roman" w:eastAsia="Times New Roman" w:cs="Times New Roman"/>
        </w:rPr>
        <w:t xml:space="preserve"> </w:t>
      </w:r>
      <w:r>
        <w:rPr>
          <w:rFonts w:ascii="Ebrima" w:hAnsi="Ebrima" w:eastAsia="Ebrima" w:cs="Ebrima"/>
        </w:rPr>
        <w:t>በረዶው</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የጥፋት</w:t>
      </w:r>
      <w:r>
        <w:rPr>
          <w:rFonts w:ascii="Times New Roman" w:hAnsi="Times New Roman" w:eastAsia="Times New Roman" w:cs="Times New Roman"/>
        </w:rPr>
        <w:t xml:space="preserve"> </w:t>
      </w:r>
      <w:r>
        <w:rPr>
          <w:rFonts w:ascii="Ebrima" w:hAnsi="Ebrima" w:eastAsia="Ebrima" w:cs="Ebrima"/>
        </w:rPr>
        <w:t>ፍርዶች</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መድረሱን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እየተጠሩ</w:t>
      </w:r>
      <w:r>
        <w:rPr>
          <w:rFonts w:ascii="Times New Roman" w:hAnsi="Times New Roman" w:eastAsia="Times New Roman" w:cs="Times New Roman"/>
        </w:rPr>
        <w:t xml:space="preserve"> </w:t>
      </w:r>
      <w:r>
        <w:rPr>
          <w:rFonts w:ascii="Ebrima" w:hAnsi="Ebrima" w:eastAsia="Ebrima" w:cs="Ebrima"/>
        </w:rPr>
        <w:t>ላሉ</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ከታላቁም</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በተቀላቀለ</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የምርጫ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ይዘጋል።</w:t>
      </w:r>
    </w:p>
    <w:p>
      <w:pPr>
        <w:pStyle w:val="ArticleScripture"/>
        <w:jc w:val="left"/>
      </w:pPr>
      <w:r>
        <w:rPr>
          <w:rFonts w:ascii="Times New Roman" w:hAnsi="Times New Roman" w:eastAsia="Times New Roman" w:cs="Times New Roman"/>
        </w:rPr>
        <w:t>Maze malaika wa saba akamimina bakuli lake hewani; na sauti kuu ikatoka katika hekalu la mbinguni, kutoka katika kiti cha enzi, ikisema, Imekwisha. Kukawa na sauti, na ngurumo, na umeme; tena kukawa na tetemeko kuu la nchi, ambalo halijapata kuwapo tangu wanadamu walipokuwa juu ya nchi, tetemeko la jinsi hiyo, kubwa mno, lenye nguvu nyingi. Na ule mji mkuu ukagawanyika sehemu tatu, na miji ya mataifa ikaanguka; na Babeli ule mkuu akakumbukwa mbele za Mungu, apewe kikombe cha divai ya ukali wa ghadhabu yake. Ufunuo 16:17–19.</w:t>
      </w:r>
    </w:p>
    <w:p>
      <w:pPr>
        <w:pStyle w:val="ArticleBody"/>
        <w:jc w:val="left"/>
      </w:pPr>
      <w:r>
        <w:rPr>
          <w:rFonts w:ascii="Times New Roman" w:hAnsi="Times New Roman" w:eastAsia="Times New Roman" w:cs="Times New Roman"/>
        </w:rPr>
        <w:t>Xwendeheke Msonji: Kwete unguhulila majwi ne myazo? Kwete ungumona myalisho? Kwete ungwivwa muhepo? Lukasa ujahulila izwi lya baamwali bapumbafu kulomba mafuta.</w:t>
      </w:r>
    </w:p>
    <w:p>
      <w:pPr>
        <w:pStyle w:val="ArticleBody"/>
        <w:jc w:val="left"/>
      </w:pPr>
      <w:r>
        <w:rPr>
          <w:rFonts w:ascii="Times New Roman" w:hAnsi="Times New Roman" w:eastAsia="Times New Roman" w:cs="Times New Roman"/>
        </w:rPr>
        <w:t>Tukwendelea na utafiti huu katika makala inayofuata.</w:t>
      </w:r>
    </w:p>
    <w:p>
      <w:pPr>
        <w:pStyle w:val="ArticleScripture"/>
        <w:jc w:val="left"/>
      </w:pPr>
      <w:r>
        <w:rPr>
          <w:rFonts w:ascii="Times New Roman" w:hAnsi="Times New Roman" w:eastAsia="Times New Roman" w:cs="Times New Roman"/>
        </w:rPr>
        <w:t>Twalingilila uhololyo, etasi ambola akandu kowotileko; na twalingilila erindi rya oukalunga, nde tala, oluhodi! Omalombe ge omahhashi ge ga udika okuza kuDan; oshilongo ashishe tashi tukumana komwiido gwokukololoka kwovakolokoshi vaye vanene; osheshi ove ye ya ya, nde ya liya po oshilongo, na ashishe shi li mo; oshilando, novakwashi vasho mo. Osheshi, tala, Ame otandi tumu omalundulundu, eenghandanghanda, mokati keni, adishe itadi vadhikwa, nde adishe tadi mi luma, tashi ti Omwene. Manga nda hala okwididimikifa ame mwene komesho yoluhodi, omutima gwange ogu li butubutu mokati kange. Tala, ewi lyokukuga kwohokololo yomonakadona gwovanhu vange, molwa avo ve li moshilongo shoule: “Omwene ke li muZioni tuu? Omukwaniilwa waye ke li mo tuu?” Omolwashike va nyonifa nge noupyakadi komesho yomahongololo avo mahonganekwa, nomayele ahe na oshili ahe na sha? Omakunu oga pita, oupyu wa xulila, nde fye inatu xupifwa. Molwa ovihuna vyomonakadona gwovanhu vange, ame yo ondi na ovihuna; ondi fipa; okutya ndjikililwa kwandjala kwandjimba. Kape na tuu omuti gwokuhilika muGilead? Kape na tuu omuhiliki ko? Omolwashike, hano, oukalunga womonomakadona gwovanhu vange inau aluka? Jeremia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Igitabo ca Daniyeli - Nimero Ijana na Mirongo Itatu na Gatanu</dc:title>
  <dc:subject>1776, 1789, na 1798 dĩ Kĩongo kia Kĩmĩrathi: Mbere ya Gũtigwo Chidindo kwa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