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Chitabu cha Danieli - Nambala Mia Moja na Arobaini na Mbili</w:t>
      </w:r>
    </w:p>
    <w:p>
      <w:pPr>
        <w:pStyle w:val="ArticleSubtitle"/>
        <w:jc w:val="left"/>
      </w:pPr>
      <w:r>
        <w:rPr>
          <w:rFonts w:ascii="Arial" w:hAnsi="Arial" w:eastAsia="Arial" w:cs="Arial"/>
        </w:rPr>
        <w:t>Bîavkirina Wêneyê Heywanê: Rêwîtiyek Pêxemberî ya Eşkerekirî</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Vaŋŋwi ve luotu ve Náma váku to pélɛ́ tĩi mbere wánu yíwí tiŋgí, ní kúwìna ímàgi ya bɛ́sti. Kúwìna kóno kèe yáa láa ti September 11, 2001 hàa ti Sunday law mu United States. Périodi yáa ti profeti kèe nígáa périodi ya séliŋgi ya one hundred and forty-four thousand, ka périodi ve kàa víʋísíɔn bíblíkàli vée yíndi kúfùlfílmènti yáa yóo. Mu périodi yáa, hónu ya Protestant ya kùlíni kùlèsiní ní kúrèflèkti ímàgi ya Christ hàa dúmu, báa Christ ní Protestant.</w:t>
      </w:r>
    </w:p>
    <w:p>
      <w:pPr>
        <w:pStyle w:val="ArticleScripture"/>
        <w:jc w:val="left"/>
      </w:pPr>
      <w:r>
        <w:rPr>
          <w:rFonts w:ascii="Times New Roman" w:hAnsi="Times New Roman" w:eastAsia="Times New Roman" w:cs="Times New Roman"/>
        </w:rPr>
        <w:t>“Kristo aali Mprotestanti. Aakhalipha khulwa omukhalelo kw’okusaba okw’obutimba okw’eggwanga erya Bayudaaya, abaagaanira amagezi ga Katonda agabakwata bo bennyini. Yabagamba nti bayigiriza ng’enjigiriza ebiragiro by’abantu, era nti baali beefuula era bannanfuusi. Ng’ebitala ebisiigiddwaako omweru, baali balungi ebweru, naye munda nga bajjudde obutali bulongoofu n’okuvunda. Abalongoosa b’eddiini batandikira eri Kristo n’abatume. Baavaamu ne beeyawula ku ddiini ey’ebifaananyi n’emikolo. Luther n’abamugoberera tebaatondawo ddiini enongooseddwa. Baagikkiriza bukkiriza nga bwe yaleetebwa Kristo n’abatume. Bayibuli eteekeddwa eri ffe ng’omukulembeze omala; naye Paapa n’abakozi be bagiggya mu bantu ng’ensonga envuma, kubanga eraga obwefuulize bwabwe era enenya okusinza ebifaananyi kwabwe.” Review and Herald, June 1, 1886.</w:t>
      </w:r>
    </w:p>
    <w:p>
      <w:pPr>
        <w:pStyle w:val="ArticleBody"/>
        <w:jc w:val="left"/>
      </w:pPr>
      <w:r>
        <w:rPr>
          <w:rFonts w:ascii="Times New Roman" w:hAnsi="Times New Roman" w:eastAsia="Times New Roman" w:cs="Times New Roman"/>
        </w:rPr>
        <w:t>Mu gihe cy’ugushyirwaho ikimenyetso, ihembe ry’Abaporotesitanti riratunganywa kandi rigahanagurwaho umwanda. Muri icyo gihe nyine, ihembe ry’Abarepubulikani b’abahakanyi ryifatanya n’Abaporotesitanti b’abahakanyi, bityo rigakora ihembe ry’ubutegetsi rihuranyije itorero na leta. Nuko amahembe yombi y’inyamaswa yo mu isi aba ishusho y’inyamaswa, n’ishusho ya Kristo. Ihembe ry’ubuhakanyi ni isano ebyiri z’itorero ryononekaye n’leta yononekaye, kandi ihembe ryo gukiranuka ni isano ebyiri z’Ubumana n’ubumuntu.</w:t>
      </w:r>
    </w:p>
    <w:p>
      <w:pPr>
        <w:pStyle w:val="ArticleBody"/>
        <w:jc w:val="left"/>
      </w:pPr>
      <w:r>
        <w:rPr>
          <w:rFonts w:ascii="Times New Roman" w:hAnsi="Times New Roman" w:eastAsia="Times New Roman" w:cs="Times New Roman"/>
        </w:rPr>
        <w:t>Ekifaananyi ky’ensolo oluvannyuma kikolebwa mu nsi, era kye nsolo ya mirundi ebiri emanyisiddwa nga Ensi yonna ey’Ebitongole (United Nations), ekyakkiriza Obupolotesitante obwava ku mazima obw’ensolo ey’oku nsi okuba omutwe gwayo omukulu mu mitwe kkumi. Ku nsolo eyo omukazi, nnyina w’abenzi, afugira ku nsolo ey’abaami kkumi. Ensolo gy’aliiko yeesitulira kwe kugattana kw’Ekkanisa n’Ensi y’Obufuzi, nga bwe kyakiikirirwa obwenzi obw’omwoyo obw’obulalu bwa Herode ne Salome muwala wa Herodiya. Era enkolagana eri wakati w’omukazi afuga ku nsolo nayo kwe kugattana kw’Ekkanisa n’Ensi y’Obufuzi, ng’obulamu obw’obumenyi bw’amateeka obw’emirembe y’e Rooma n’abakabaka abakola ensolo ey’ensi yonna, ekiikirira United Nations. Mu kifaananyi ky’ensolo ekikakibwa ku nsi yonna buli ggwanga liribeeramu, amaanyi gonna agaakyamala galigattana wamu.</w:t>
      </w:r>
    </w:p>
    <w:p>
      <w:pPr>
        <w:pStyle w:val="ArticleScripture"/>
        <w:jc w:val="left"/>
      </w:pPr>
      <w:r>
        <w:rPr>
          <w:rFonts w:ascii="Times New Roman" w:hAnsi="Times New Roman" w:eastAsia="Times New Roman" w:cs="Times New Roman"/>
        </w:rPr>
        <w:t>“Ufunuo 17:13–14 imenukuliwa. ‘Hawa wana nia moja.’ Kutakuwapo kifungo cha umoja cha ulimwengu wote, upatano mmoja mkuu, shirikisho la majeshi ya Shetani. ‘Nao watampa yule mnyama uwezo wao na nguvu zao.’ Hivyo hudhihirishwa uweza uo huo wa kimabavu, wa kuonea, dhidi ya uhuru wa dini, uhuru wa kumwabudu Mungu kulingana na maagizo ya dhamiri, kama ulivyodhihirishwa na upapa, hapo zamani ulipowatesa wale waliothubutu kukataa kupatana na ibada na sherehe za kidini za Urumi.”</w:t>
      </w:r>
    </w:p>
    <w:p>
      <w:pPr>
        <w:pStyle w:val="ArticleScripture"/>
        <w:jc w:val="left"/>
      </w:pPr>
      <w:r>
        <w:rPr>
          <w:rFonts w:ascii="Times New Roman" w:hAnsi="Times New Roman" w:eastAsia="Times New Roman" w:cs="Times New Roman"/>
        </w:rPr>
        <w:t>“Mu ntambara izarwanwa mu minsi y’iherezo, imbaraga zose zononekaye zagomeye ku kuva mu budahemuka ku mategeko ya Yehova zizishyira hamwe zirwanye ubwoko bw’Imana. Muri iyo ntambara, Isabato y’itegeko rya kane ni yo izaba ingingo ikomeye cyane y’impaka; kuko mu itegeko ry’Isabato, Utanga-Amategeko Mukuru yigaragaza ko ari Umuremyi w’ijuru n’isi.” The Seventh-day Adventist Bible Commentary, volume 8, 983.</w:t>
      </w:r>
    </w:p>
    <w:p>
      <w:pPr>
        <w:pStyle w:val="ArticleBody"/>
        <w:jc w:val="left"/>
      </w:pPr>
      <w:r>
        <w:rPr>
          <w:rFonts w:ascii="Times New Roman" w:hAnsi="Times New Roman" w:eastAsia="Times New Roman" w:cs="Times New Roman"/>
        </w:rPr>
        <w:t>ꞌIhu ya kwamba uasi unaohusishwa na sanamu ya yule mnyama ya ulimwengu mzima ni “wa ulimwengu wote,” na unawakilisha “nguvu zote zilizoharibika ambazo zimeasi kutoka katika uaminifu kwa sheria ya Yehova,” unaonyesha kwamba kufanyizwa kwa sanamu ya yule mnyama ndani ya Marekani kunaashiria kuunganishwa kwa nguvu zote zilizoharibika ambazo zimeasi. Waprotestanti wa Marekani waliasi walipoukataa ujumbe wa malaika wa kwanza mwaka 1844, na Uadventista wa Laodikia uliasi mwaka 1863. Uprotestanti uliopotoka na Uadventista wa Laodikia watafanya “kifungo cha umoja,” pamoja na makundi ya kisiasa ndani ya pembe ya Urepublicanismi, ambayo yamedanganywa na nabii wa uongo, ili kutoa nusu ya ufalme wao.</w:t>
      </w:r>
    </w:p>
    <w:p>
      <w:pPr>
        <w:pStyle w:val="ArticleBody"/>
        <w:jc w:val="left"/>
      </w:pPr>
      <w:r>
        <w:rPr>
          <w:rFonts w:ascii="Times New Roman" w:hAnsi="Times New Roman" w:eastAsia="Times New Roman" w:cs="Times New Roman"/>
        </w:rPr>
        <w:t>Nsi yʼííníʼátʼéełgo naaltsoos báhádzidígíí bee haneʼ, éí tʼáá łahgo nabił nidaałʼį́į́ʼígíí biniiyé eʼíi łį́į́ʼíí hólǫ́ doo bee hózhǫ́ʼígíí, éí “áłahjįʼ haneʼígíí” ályaa. Béégashii bikéyah bikááʼgi United States yee naaltsoos báhádzidígíí biyiʼgi bitsʼą́ądóó “Satan bikáaʼgi tʼáá ajiłiiłígíí tʼáá ałtsoní doo bee hózhǫ́ʼígíí, ndi tʼáá łahgo ndaʼáshdlį́́į́ʼígíí” yitsʼą́ądóó ákaʼdiilyáhígíí, éí ałahjįʼ “áłahjįʼ haneʼígíí” nihił níłchʼi dooleeł. Nsi yʼííníʼátʼéełgo naaltsoos báhádzidígíí éí naaki biyiʼdi hólǫ́, ndi tʼááłáʼí tʼáá łahgo tááłáʼí ndaʼáshdlį́́į́ʼíí ałtso hólǫ́. Tʼááłáʼí tááłáʼí ndaʼáshdlį́́į́ʼíí—naashjéʼii, naaltsoos báhádzidígíí, dóó áłahjįʼ haneʼígíí—éí nahasdzáán bikéyah tʼáá ałtso Armageddon-go nayiitʼaah. Naaltsoos báhádzidígíí bitsiiʼ yáhootʼééłígíí, áádóó tʼáá łahgo United States biyiʼdi ádíílwoʼígíí biyiʼ, tááłáʼí ndaʼáshdlį́́į́ʼíí hólǫ́ dooleeł; éíshąʼ, naaki biyiʼdi hólǫ́ʼígíí nsi dooleeł. Naaki bitsiiʼ yáhootʼééłígíí tʼáá ałtso biyiʼ, naaki biyiʼdi hólǫ́ʼígíí éí church dóó state nidaałnishígíí tʼáá ałtsoní bee hólǫ́ʼíí łikan, áádóó church éí daʼnízaadígo bee nitsáhákees tʼáá ajiłiił.</w:t>
      </w:r>
    </w:p>
    <w:p>
      <w:pPr>
        <w:pStyle w:val="ArticleBody"/>
        <w:jc w:val="left"/>
      </w:pPr>
      <w:r>
        <w:rPr>
          <w:rFonts w:ascii="Times New Roman" w:hAnsi="Times New Roman" w:eastAsia="Times New Roman" w:cs="Times New Roman"/>
        </w:rPr>
        <w:t>Uhusiano huo wa sehemu tatu sharti uwakilishwe katika sanamu zote mbili za wanyama, lakini katika kitabu cha Ufunuo zipo dhihirisho mbili za yule joka, mnyama na nabii wa uongo. Muundo huo wa sehemu tatu wa sanamu ya mnyama ya ulimwengu wote unawakilishwa na uwasiliani-roho (joka), Ukatoliki (mnyama), na Uprotestanti ulioasi (nabii wa uongo). Kila mmoja wa hao watatu hana tu kipengele cha kidini (uwasiliani-roho, Ukatoliki, na Uprotestanti ulioasi), bali pia ana kipengele cha kisiasa. Joka (ujamaa katika maumbo yake mbalimbali), mnyama (ufalme wa kifalme), na nabii wa uongo (huanza kama jamhuri, humalizia kama demokrasia).</w:t>
      </w:r>
    </w:p>
    <w:p>
      <w:pPr>
        <w:pStyle w:val="ArticleBody"/>
        <w:jc w:val="left"/>
      </w:pPr>
      <w:r>
        <w:rPr>
          <w:rFonts w:ascii="Times New Roman" w:hAnsi="Times New Roman" w:eastAsia="Times New Roman" w:cs="Times New Roman"/>
        </w:rPr>
        <w:t>Muungano wa namna tatu unaokusanyika katika Marekani unaunganishwa kwa kulazimishwa (kwa udanganyifu) na nabii wa uongo, kama ilivyo pia kwa sanamu ya mnyama ya ulimwenguni pote. Katika kitabu cha Ufunuo kuna muungano mwingine wa namna tatu unaotambulishwa na mamlaka yale matatu ya uasi yanayotoka katika shimo lisilo na mwisho. Ukatoliki unatoka katika shimo lisilo na mwisho katika sura ya kumi na saba, nayo ni yule mnyama wa muungano wa namna tatu utokao katika shimo lisilo na mwisho.</w:t>
      </w:r>
    </w:p>
    <w:p>
      <w:pPr>
        <w:pStyle w:val="ArticleScripture"/>
        <w:jc w:val="left"/>
      </w:pPr>
      <w:r>
        <w:rPr>
          <w:rFonts w:ascii="Times New Roman" w:hAnsi="Times New Roman" w:eastAsia="Times New Roman" w:cs="Times New Roman"/>
        </w:rPr>
        <w:t>Igikoko wabonye yariho, kandi ntakiriho; kandi azazamuka ava ikuzimu hadapfundo, ajye mu kurimbuka; kandi abatuye isi bazatangara, abo amazina yabo atanditswe mu gitabo cy’ubugingo uhereye ku kuremwa kw’isi, nibabona igikoko cyariho, kandi kitakiriho, nyamara kikaba kiriho. Ibyahishuwe 17:8.</w:t>
      </w:r>
    </w:p>
    <w:p>
      <w:pPr>
        <w:pStyle w:val="ArticleBody"/>
        <w:jc w:val="left"/>
      </w:pPr>
      <w:r>
        <w:rPr>
          <w:rFonts w:ascii="Times New Roman" w:hAnsi="Times New Roman" w:eastAsia="Times New Roman" w:cs="Times New Roman"/>
        </w:rPr>
        <w:t>U güça ejdehanî ya ateîzmê di beşa yanzdehan de ji çala bêbin derdikeve.</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nao, naye atawashinda, na kuwaua. Ufunuo 11:7.</w:t>
      </w:r>
    </w:p>
    <w:p>
      <w:pPr>
        <w:pStyle w:val="ArticleBody"/>
        <w:jc w:val="left"/>
      </w:pPr>
      <w:r>
        <w:rPr>
          <w:rFonts w:ascii="Times New Roman" w:hAnsi="Times New Roman" w:eastAsia="Times New Roman" w:cs="Times New Roman"/>
        </w:rPr>
        <w:t>Umuhanuzi w’ikinyoma w’Ubwislamu azamuka ava mu rwobo rutagira iherezo mu gice cya cyenda.</w:t>
      </w:r>
    </w:p>
    <w:p>
      <w:pPr>
        <w:pStyle w:val="ArticleScripture"/>
        <w:jc w:val="left"/>
      </w:pPr>
      <w:r>
        <w:rPr>
          <w:rFonts w:ascii="Times New Roman" w:hAnsi="Times New Roman" w:eastAsia="Times New Roman" w:cs="Times New Roman"/>
        </w:rPr>
        <w:t>Na malaika wa tano akapiga tarumbeta, nami nikaona nyota iliyoanguka kutoka mbinguni hata juu ya nchi; naye akapewa ufunguo wa shimo lisilo na mwisho. Akalifungua shimo lisilo na mwisho; moshi ukapanda kutoka shimoni, kama moshi wa tanuru kubwa; jua na anga vikatiwa giza kwa sababu ya moshi wa shimo. Na kutoka katika ule moshi wakatoka nzige juu ya nchi; nao wakapewa uwezo, kama nge wa nchi walivyo na uwezo. Ufunuo 9:1–3.</w:t>
      </w:r>
    </w:p>
    <w:p>
      <w:pPr>
        <w:pStyle w:val="ArticleBody"/>
        <w:jc w:val="left"/>
      </w:pPr>
      <w:r>
        <w:rPr>
          <w:rFonts w:ascii="Times New Roman" w:hAnsi="Times New Roman" w:eastAsia="Times New Roman" w:cs="Times New Roman"/>
        </w:rPr>
        <w:t>İinguni ilingwile ukufuma mwikulu no kwishiba cilindi cishaleka, ni kasesema wa bufi Mohammed; kabili pa kwishiba icilindi, aleeta balwisha ba Islam, abaiminina mu cishimiko ngo “banafutufutu”, mu mulandu wa busesemo wa nshiku sha kulekelesha. Ubumbumba bwa miku itatu ubwa cilindi cishaleka bulimo ingulube yachikali (ubutetekele bwa kutina Lesa), ne ciswango (Ubukatolika), na kasesema wa bufi (Islam). Mu cikope ca ciswango ica pa calo conse, kasesema wa bufi ni Bupulusitanti ubwa kupatuka. Uyo kasesema wa bufi alubemba isonde lyonse, ku mukunkuntwilila kwa Salome, nangu ku mukunkuntwilila kwa bakasesema ba Baal pa Lupili lwa Karmeli. Mu Cakumwenako chapitala ikumi na butatu, alubemba isonde ku fisungusho ifyo acita pa menso ya ciswango. Ifyo fishimiko fya kulubemba, filaiminina amaka ya kufulunganya mu byuma no bukali bwa masole.</w:t>
      </w:r>
    </w:p>
    <w:p>
      <w:pPr>
        <w:pStyle w:val="ArticleScripture"/>
        <w:jc w:val="left"/>
      </w:pPr>
      <w:r>
        <w:rPr>
          <w:rFonts w:ascii="Times New Roman" w:hAnsi="Times New Roman" w:eastAsia="Times New Roman" w:cs="Times New Roman"/>
        </w:rPr>
        <w:t>Y él hace grandes señales, de tal manera que aun hace descender fuego del cielo a la tierra delante de los hombres; y engaña a los moradores de la tierra por medio de las señales que se le ha permitido hacer en presencia de la bestia, mandando a los moradores de la tierra que hagan una imagen a la bestia que tiene la herida de espada, y vivió. Y se le permitió infundir aliento a la imagen de la bestia, para que la imagen de la bestia hablase e hiciese matar a todo el que no la adorase. Y hace que a todos, pequeños y grandes, ricos y pobres, libres y esclavos, se les ponga una marca en la mano derecha o en la frente; y que ninguno pueda comprar ni vender, sino el que tenga la marca, o el nombre de la bestia, o el número de su nombre. Apocalipsis 13:13–17.</w:t>
      </w:r>
    </w:p>
    <w:p>
      <w:pPr>
        <w:pStyle w:val="ArticleBody"/>
        <w:jc w:val="left"/>
      </w:pPr>
      <w:r>
        <w:rPr>
          <w:rFonts w:ascii="Times New Roman" w:hAnsi="Times New Roman" w:eastAsia="Times New Roman" w:cs="Times New Roman"/>
        </w:rPr>
        <w:t>Ukwamba no miujiza vinavyohusishwa na nabii wa uongo kwa hakika vinawakilisha nguvu inayoletwa na uchumi (“ili mtu yeyote asiweze kununua wala kuuza”), na uwezo wa kijeshi (“apasa kuuawa”). Nabii wa uongo wa Uislamu katika Biblia anawakilisha kazi ya Uislamu katika kuyakasirisha na kuyataabisha mataifa. Wao hutimiza kazi yao ya kukasirisha na kutaabisha kwa njia ya vita, na Biblia hutambulisha kwamba vita vyao kwa upande wake huzalisha maangamizi ya kiuchumi. Vita vya Uislamu na madhara ya kiuchumi yanayofuata ndiyo suala linalokusanya pamoja “nguvu zote potovu ambazo zimeasi uaminifu kwa sheria ya Yehova” katika Marekani.</w:t>
      </w:r>
    </w:p>
    <w:p>
      <w:pPr>
        <w:pStyle w:val="ArticleBody"/>
        <w:jc w:val="left"/>
      </w:pPr>
      <w:r>
        <w:rPr>
          <w:rFonts w:ascii="Times New Roman" w:hAnsi="Times New Roman" w:eastAsia="Times New Roman" w:cs="Times New Roman"/>
        </w:rPr>
        <w:t>Ha msalabani, Masadukayo na Mafarisayo “waliacha kabisa uaminifu kwa sheria ya Yehova kwa kuasi,” walipokuja pamoja ili kuisulibisha pembe ya kweli ya Kiprotestanti. Katika kumkataa Kristo, walimchagua Baraba, ambaye anawakilisha Kristo wa uongo. “Bar” maana yake ni mwana, na “Abba” maana yake ni baba. Baraba maana yake ni “Mwana wa Baba.” Kristo alikuwa mkuu kuliko manabii wote, na Baraba alikuwa ishara ya nabii wa uongo.</w:t>
      </w:r>
    </w:p>
    <w:p>
      <w:pPr>
        <w:pStyle w:val="ArticleBody"/>
        <w:jc w:val="left"/>
      </w:pPr>
      <w:r>
        <w:rPr>
          <w:rFonts w:ascii="Times New Roman" w:hAnsi="Times New Roman" w:eastAsia="Times New Roman" w:cs="Times New Roman"/>
        </w:rPr>
        <w:t>Mu gihe cyo gushyirwaho ikimenyetso kw’abihumbi ijana na mirongo ine na bine, amahembe abiri y’inyamaswa y’isi agera ku rwego rw’ukwihishura kwayo kwa nyuma kwa gihanuzi. Ihembe rimwe rigereranya ishusho ya Kristo, irindi rikagereranya ishusho y’inyamaswa. Mu mateka ayo mahembe abiri yigaragarizamo, Ubuporotesitanti bwigometse bwatangiye urugendo rwabwo rugana ku itegeko rya ku Cyumweru rigiye kuza vuba, binyuze muri Patriot Act mu 2001. Icyo kimenyetso cy’inzira gihuzwa n’Itangazo ry’Ubwigenge, ari ryo mu ntangiriro yaryo ryavuze nk’umwana w’intama, kuko ryagaragaje uguhakana kw’Ubuporotesitanti ku butegetsi bw’ubwami no ku butegetsi bwa gipapa. Icyo kimenyetso cy’inzira gihuzwa na cyo ku iherezo ryacyo (Patriot Act) kigaragaza gucecekesha Ubuporotesitanti.</w:t>
      </w:r>
    </w:p>
    <w:p>
      <w:pPr>
        <w:pStyle w:val="ArticleBody"/>
        <w:jc w:val="left"/>
      </w:pPr>
      <w:r>
        <w:rPr>
          <w:rFonts w:ascii="Times New Roman" w:hAnsi="Times New Roman" w:eastAsia="Times New Roman" w:cs="Times New Roman"/>
        </w:rPr>
        <w:t>Mu nzira ya kabiri y’ikirango cy’inzira y’amahembe abiri mu gihe cyo gushyirwaho ikimenyetso, mu ntangiriro yagaragajwe n’Itegeko Nshinga, ryashyize mu mategeko itandukanywa ry’ububasha bubiri, ari bwo mbaraga z’inyamaswa y’isi. Icyo kirango cy’inzira cyageze ku gihwanye na cyo mu mperuka, binyuze mu “Kangaroo Court” y’iburanisha ryo ku wa 6 Mutarama 2021, aho uburenganzira bw’ingenzi bw’Itegeko Nshinga bwashyizwe ku ruhande ku bw’inyungu za politiki.</w:t>
      </w:r>
    </w:p>
    <w:p>
      <w:pPr>
        <w:pStyle w:val="ArticleBody"/>
        <w:jc w:val="left"/>
      </w:pPr>
      <w:r>
        <w:rPr>
          <w:rFonts w:ascii="Times New Roman" w:hAnsi="Times New Roman" w:eastAsia="Times New Roman" w:cs="Times New Roman"/>
        </w:rPr>
        <w:t>Znaky ya nzela ya nsuka na mobembo ya nsuka ya maseke mibale ezali mobeko ya Lomingo oyo ekoya kala mingi te, oyo na ebandeli na yango emonisamaki lokola elilingi na mibeko ya Alien and Sedition Acts. Boye, bilembo misato ya nzela ya masolo ya ebandeli emonisaki mbongwana uta na bonsomi mpe lipanda oyo Mwana-mpate azali komonisa (1776), oyo ezali kaka nzela bobele moko ya kozala solo na bonsomi, kino na boombo ya dalagona (1798).</w:t>
      </w:r>
    </w:p>
    <w:p>
      <w:pPr>
        <w:pStyle w:val="ArticleBody"/>
        <w:jc w:val="left"/>
      </w:pPr>
      <w:r>
        <w:rPr>
          <w:rFonts w:ascii="Times New Roman" w:hAnsi="Times New Roman" w:eastAsia="Times New Roman" w:cs="Times New Roman"/>
        </w:rPr>
        <w:t>ئەو سێ نیشانەی سەردەمی مۆرکردنەوە، گەشتی دوایی ئاژەڵی زەویی دیاری دەکەن، کە پێغەمبەری درۆیینە. ئەو گەشتە لە ئۆرشەلیم کۆتایی دێت، کاتێک ئالا هەڵدەبرێت، و کاتێک زۆران پاشان دەڵێن: «وەرن، با بەرز ببینە سەر شاخی یەزدان، بۆ ماڵی خودای یەعقوب؛ ئەویش لە ڕێگاکانی خۆی فێرمان دەکات، و ئێمە لە ڕێبازەکانی ئەو دەڕۆین: چونکە لە سییۆنەوە شەریعەت دەردەچێت، و وشەی یەزدان لە ئۆرشەلیمەوە.»</w:t>
      </w:r>
    </w:p>
    <w:p>
      <w:pPr>
        <w:pStyle w:val="ArticleBody"/>
        <w:jc w:val="left"/>
      </w:pPr>
      <w:r>
        <w:rPr>
          <w:rFonts w:ascii="Times New Roman" w:hAnsi="Times New Roman" w:eastAsia="Times New Roman" w:cs="Times New Roman"/>
        </w:rPr>
        <w:t>Āi han ah ka khualzinna thum-khatna nunung ber chu, Jerusalem pan lam a zawh mêk zawng zâwk zâwlnei dik lo pakhatin a kalna khualzinna a ni. Zâwlnei Dik chu a lo kal a, Jerusalem-ah a luh khân, sângawng chungah chuangin a ti a ni. Āi han ah ka khualzinna nei chu pawh Jerusalem-ah “sângawng” chungah chuangin a luh ve a; zâwlnei dik lo a nih avângin (āi han ah ka khualzinna), Balaam-a entîr a ni. Balaam chuan hmingthanna leh hausakna zawnin, zâwlnei dik ni tûra kohna atanga a pêng a, “Jehovah dân chunga rinawmna atangin a kal bo ta a ni.” Ani chuan Pathian mite hrem tûrin tel ve tûra a rilru a siam a, chu chiah ang chuan United States pawhin Sunday law lo thleng thuai tûrah chutiang chu a ti dâwn a ni.</w:t>
      </w:r>
    </w:p>
    <w:p>
      <w:pPr>
        <w:pStyle w:val="ArticleBody"/>
        <w:jc w:val="left"/>
      </w:pPr>
      <w:r>
        <w:rPr>
          <w:rFonts w:ascii="Times New Roman" w:hAnsi="Times New Roman" w:eastAsia="Times New Roman" w:cs="Times New Roman"/>
        </w:rPr>
        <w:t>Yerîna Belamê bi siwarbûna li ser kerî hate temam kirin, û di dema rêwîtiya wî de sê caran tê diyarkirin ku kerê Belamê xem da Belamê. Cara yekem, ker ji rê derket.</w:t>
      </w:r>
    </w:p>
    <w:p>
      <w:pPr>
        <w:pStyle w:val="ArticleScripture"/>
        <w:jc w:val="left"/>
      </w:pPr>
      <w:r>
        <w:rPr>
          <w:rFonts w:ascii="Times New Roman" w:hAnsi="Times New Roman" w:eastAsia="Times New Roman" w:cs="Times New Roman"/>
        </w:rPr>
        <w:t>Ndeke i ase n’Ingelosi ya Mukama ng’ayimiridde mu kkubo, n’ekitala kye kisowole mu mukono gwe; ndeke n’ewuguka okuva mu kkubo n’egenda mu nnimiro: Balaamu n’akuba endege, agyusemu okuddayo mu kkubo. Kubyabala 22:23.</w:t>
      </w:r>
    </w:p>
    <w:p>
      <w:pPr>
        <w:pStyle w:val="ArticleBody"/>
        <w:jc w:val="left"/>
      </w:pPr>
      <w:r>
        <w:rPr>
          <w:rFonts w:ascii="Times New Roman" w:hAnsi="Times New Roman" w:eastAsia="Times New Roman" w:cs="Times New Roman"/>
        </w:rPr>
        <w:t xml:space="preserve">2001 </w:t>
      </w:r>
      <w:r>
        <w:rPr>
          <w:rFonts w:ascii="Nirmala UI" w:hAnsi="Nirmala UI" w:eastAsia="Nirmala UI" w:cs="Nirmala UI"/>
        </w:rPr>
        <w:t>මැසැම්බර්</w:t>
      </w:r>
      <w:r>
        <w:rPr>
          <w:rFonts w:ascii="Times New Roman" w:hAnsi="Times New Roman" w:eastAsia="Times New Roman" w:cs="Times New Roman"/>
        </w:rPr>
        <w:t xml:space="preserve"> 11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තුන්වන</w:t>
      </w:r>
      <w:r>
        <w:rPr>
          <w:rFonts w:ascii="Times New Roman" w:hAnsi="Times New Roman" w:eastAsia="Times New Roman" w:cs="Times New Roman"/>
        </w:rPr>
        <w:t xml:space="preserve"> </w:t>
      </w:r>
      <w:r>
        <w:rPr>
          <w:rFonts w:ascii="Nirmala UI" w:hAnsi="Nirmala UI" w:eastAsia="Nirmala UI" w:cs="Nirmala UI"/>
        </w:rPr>
        <w:t>විපත්තියේ</w:t>
      </w:r>
      <w:r>
        <w:rPr>
          <w:rFonts w:ascii="Times New Roman" w:hAnsi="Times New Roman" w:eastAsia="Times New Roman" w:cs="Times New Roman"/>
        </w:rPr>
        <w:t xml:space="preserve"> </w:t>
      </w:r>
      <w:r>
        <w:rPr>
          <w:rFonts w:ascii="Nirmala UI" w:hAnsi="Nirmala UI" w:eastAsia="Nirmala UI" w:cs="Nirmala UI"/>
        </w:rPr>
        <w:t>ඉස්ලාමය</w:t>
      </w:r>
      <w:r>
        <w:rPr>
          <w:rFonts w:ascii="Times New Roman" w:hAnsi="Times New Roman" w:eastAsia="Times New Roman" w:cs="Times New Roman"/>
        </w:rPr>
        <w:t xml:space="preserve">, </w:t>
      </w:r>
      <w:r>
        <w:rPr>
          <w:rFonts w:ascii="Nirmala UI" w:hAnsi="Nirmala UI" w:eastAsia="Nirmala UI" w:cs="Nirmala UI"/>
        </w:rPr>
        <w:t>බයිබල්</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අරාබි</w:t>
      </w:r>
      <w:r>
        <w:rPr>
          <w:rFonts w:ascii="Times New Roman" w:hAnsi="Times New Roman" w:eastAsia="Times New Roman" w:cs="Times New Roman"/>
        </w:rPr>
        <w:t xml:space="preserve"> </w:t>
      </w:r>
      <w:r>
        <w:rPr>
          <w:rFonts w:ascii="Nirmala UI" w:hAnsi="Nirmala UI" w:eastAsia="Nirmala UI" w:cs="Nirmala UI"/>
        </w:rPr>
        <w:t>කඳුවැලි</w:t>
      </w:r>
      <w:r>
        <w:rPr>
          <w:rFonts w:ascii="Times New Roman" w:hAnsi="Times New Roman" w:eastAsia="Times New Roman" w:cs="Times New Roman"/>
        </w:rPr>
        <w:t xml:space="preserve"> </w:t>
      </w:r>
      <w:r>
        <w:rPr>
          <w:rFonts w:ascii="Nirmala UI" w:hAnsi="Nirmala UI" w:eastAsia="Nirmala UI" w:cs="Nirmala UI"/>
        </w:rPr>
        <w:t>ගොනුව</w:t>
      </w:r>
      <w:r>
        <w:rPr>
          <w:rFonts w:ascii="Times New Roman" w:hAnsi="Times New Roman" w:eastAsia="Times New Roman" w:cs="Times New Roman"/>
        </w:rPr>
        <w:t xml:space="preserve">, </w:t>
      </w:r>
      <w:r>
        <w:rPr>
          <w:rFonts w:ascii="Nirmala UI" w:hAnsi="Nirmala UI" w:eastAsia="Nirmala UI" w:cs="Nirmala UI"/>
        </w:rPr>
        <w:t>බලාම්</w:t>
      </w:r>
      <w:r>
        <w:rPr>
          <w:rFonts w:ascii="Times New Roman" w:hAnsi="Times New Roman" w:eastAsia="Times New Roman" w:cs="Times New Roman"/>
        </w:rPr>
        <w:t xml:space="preserve"> </w:t>
      </w:r>
      <w:r>
        <w:rPr>
          <w:rFonts w:ascii="Nirmala UI" w:hAnsi="Nirmala UI" w:eastAsia="Nirmala UI" w:cs="Nirmala UI"/>
        </w:rPr>
        <w:t>මඟින්</w:t>
      </w:r>
      <w:r>
        <w:rPr>
          <w:rFonts w:ascii="Times New Roman" w:hAnsi="Times New Roman" w:eastAsia="Times New Roman" w:cs="Times New Roman"/>
        </w:rPr>
        <w:t xml:space="preserve"> </w:t>
      </w:r>
      <w:r>
        <w:rPr>
          <w:rFonts w:ascii="Nirmala UI" w:hAnsi="Nirmala UI" w:eastAsia="Nirmala UI" w:cs="Nirmala UI"/>
        </w:rPr>
        <w:t>බැහැර</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නිව්යෝර්ක්</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ගොඩනැගිලි</w:t>
      </w:r>
      <w:r>
        <w:rPr>
          <w:rFonts w:ascii="Times New Roman" w:hAnsi="Times New Roman" w:eastAsia="Times New Roman" w:cs="Times New Roman"/>
        </w:rPr>
        <w:t xml:space="preserve"> </w:t>
      </w:r>
      <w:r>
        <w:rPr>
          <w:rFonts w:ascii="Nirmala UI" w:hAnsi="Nirmala UI" w:eastAsia="Nirmala UI" w:cs="Nirmala UI"/>
        </w:rPr>
        <w:t>බිඳ</w:t>
      </w:r>
      <w:r>
        <w:rPr>
          <w:rFonts w:ascii="Times New Roman" w:hAnsi="Times New Roman" w:eastAsia="Times New Roman" w:cs="Times New Roman"/>
        </w:rPr>
        <w:t xml:space="preserve"> </w:t>
      </w:r>
      <w:r>
        <w:rPr>
          <w:rFonts w:ascii="Nirmala UI" w:hAnsi="Nirmala UI" w:eastAsia="Nirmala UI" w:cs="Nirmala UI"/>
        </w:rPr>
        <w:t>වැටුණු</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ජාතීන්ගේද</w:t>
      </w:r>
      <w:r>
        <w:rPr>
          <w:rFonts w:ascii="Times New Roman" w:hAnsi="Times New Roman" w:eastAsia="Times New Roman" w:cs="Times New Roman"/>
        </w:rPr>
        <w:t xml:space="preserve"> </w:t>
      </w:r>
      <w:r>
        <w:rPr>
          <w:rFonts w:ascii="Nirmala UI" w:hAnsi="Nirmala UI" w:eastAsia="Nirmala UI" w:cs="Nirmala UI"/>
        </w:rPr>
        <w:t>සභාවේද</w:t>
      </w:r>
      <w:r>
        <w:rPr>
          <w:rFonts w:ascii="Times New Roman" w:hAnsi="Times New Roman" w:eastAsia="Times New Roman" w:cs="Times New Roman"/>
        </w:rPr>
        <w:t xml:space="preserve"> </w:t>
      </w:r>
      <w:r>
        <w:rPr>
          <w:rFonts w:ascii="Nirmala UI" w:hAnsi="Nirmala UI" w:eastAsia="Nirmala UI" w:cs="Nirmala UI"/>
        </w:rPr>
        <w:t>ඉතිහාසයේ</w:t>
      </w:r>
      <w:r>
        <w:rPr>
          <w:rFonts w:ascii="Times New Roman" w:hAnsi="Times New Roman" w:eastAsia="Times New Roman" w:cs="Times New Roman"/>
        </w:rPr>
        <w:t xml:space="preserve"> “</w:t>
      </w:r>
      <w:r>
        <w:rPr>
          <w:rFonts w:ascii="Nirmala UI" w:hAnsi="Nirmala UI" w:eastAsia="Nirmala UI" w:cs="Nirmala UI"/>
        </w:rPr>
        <w:t>හැරවුම්</w:t>
      </w:r>
      <w:r>
        <w:rPr>
          <w:rFonts w:ascii="Times New Roman" w:hAnsi="Times New Roman" w:eastAsia="Times New Roman" w:cs="Times New Roman"/>
        </w:rPr>
        <w:t xml:space="preserve"> </w:t>
      </w:r>
      <w:r>
        <w:rPr>
          <w:rFonts w:ascii="Nirmala UI" w:hAnsi="Nirmala UI" w:eastAsia="Nirmala UI" w:cs="Nirmala UI"/>
        </w:rPr>
        <w:t>ලක්ෂ්</w:t>
      </w:r>
      <w:r>
        <w:rPr>
          <w:rFonts w:ascii="Times New Roman" w:hAnsi="Times New Roman" w:eastAsia="Times New Roman" w:cs="Times New Roman"/>
        </w:rPr>
        <w:t>‍</w:t>
      </w:r>
      <w:r>
        <w:rPr>
          <w:rFonts w:ascii="Nirmala UI" w:hAnsi="Nirmala UI" w:eastAsia="Nirmala UI" w:cs="Nirmala UI"/>
        </w:rPr>
        <w:t>යයක්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මාර්ගයේ</w:t>
      </w:r>
      <w:r>
        <w:rPr>
          <w:rFonts w:ascii="Times New Roman" w:hAnsi="Times New Roman" w:eastAsia="Times New Roman" w:cs="Times New Roman"/>
        </w:rPr>
        <w:t xml:space="preserve"> </w:t>
      </w:r>
      <w:r>
        <w:rPr>
          <w:rFonts w:ascii="Nirmala UI" w:hAnsi="Nirmala UI" w:eastAsia="Nirmala UI" w:cs="Nirmala UI"/>
        </w:rPr>
        <w:t>නැගී</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දූතයා</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මහිමයෙන්</w:t>
      </w:r>
      <w:r>
        <w:rPr>
          <w:rFonts w:ascii="Times New Roman" w:hAnsi="Times New Roman" w:eastAsia="Times New Roman" w:cs="Times New Roman"/>
        </w:rPr>
        <w:t xml:space="preserve"> </w:t>
      </w:r>
      <w:r>
        <w:rPr>
          <w:rFonts w:ascii="Nirmala UI" w:hAnsi="Nirmala UI" w:eastAsia="Nirmala UI" w:cs="Nirmala UI"/>
        </w:rPr>
        <w:t>පෘථිවිය</w:t>
      </w:r>
      <w:r>
        <w:rPr>
          <w:rFonts w:ascii="Times New Roman" w:hAnsi="Times New Roman" w:eastAsia="Times New Roman" w:cs="Times New Roman"/>
        </w:rPr>
        <w:t xml:space="preserve"> </w:t>
      </w:r>
      <w:r>
        <w:rPr>
          <w:rFonts w:ascii="Nirmala UI" w:hAnsi="Nirmala UI" w:eastAsia="Nirmala UI" w:cs="Nirmala UI"/>
        </w:rPr>
        <w:t>ආලෝකමත්</w:t>
      </w:r>
      <w:r>
        <w:rPr>
          <w:rFonts w:ascii="Times New Roman" w:hAnsi="Times New Roman" w:eastAsia="Times New Roman" w:cs="Times New Roman"/>
        </w:rPr>
        <w:t xml:space="preserve"> </w:t>
      </w:r>
      <w:r>
        <w:rPr>
          <w:rFonts w:ascii="Nirmala UI" w:hAnsi="Nirmala UI" w:eastAsia="Nirmala UI" w:cs="Nirmala UI"/>
        </w:rPr>
        <w:t>කිරීමට</w:t>
      </w:r>
      <w:r>
        <w:rPr>
          <w:rFonts w:ascii="Times New Roman" w:hAnsi="Times New Roman" w:eastAsia="Times New Roman" w:cs="Times New Roman"/>
        </w:rPr>
        <w:t xml:space="preserve"> </w:t>
      </w:r>
      <w:r>
        <w:rPr>
          <w:rFonts w:ascii="Nirmala UI" w:hAnsi="Nirmala UI" w:eastAsia="Nirmala UI" w:cs="Nirmala UI"/>
        </w:rPr>
        <w:t>බැස</w:t>
      </w:r>
      <w:r>
        <w:rPr>
          <w:rFonts w:ascii="Times New Roman" w:hAnsi="Times New Roman" w:eastAsia="Times New Roman" w:cs="Times New Roman"/>
        </w:rPr>
        <w:t xml:space="preserve"> </w:t>
      </w:r>
      <w:r>
        <w:rPr>
          <w:rFonts w:ascii="Nirmala UI" w:hAnsi="Nirmala UI" w:eastAsia="Nirmala UI" w:cs="Nirmala UI"/>
        </w:rPr>
        <w:t>ආ</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දූතයාය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ගොනුව</w:t>
      </w:r>
      <w:r>
        <w:rPr>
          <w:rFonts w:ascii="Times New Roman" w:hAnsi="Times New Roman" w:eastAsia="Times New Roman" w:cs="Times New Roman"/>
        </w:rPr>
        <w:t xml:space="preserve"> </w:t>
      </w:r>
      <w:r>
        <w:rPr>
          <w:rFonts w:ascii="Nirmala UI" w:hAnsi="Nirmala UI" w:eastAsia="Nirmala UI" w:cs="Nirmala UI"/>
        </w:rPr>
        <w:t>නැවත</w:t>
      </w:r>
      <w:r>
        <w:rPr>
          <w:rFonts w:ascii="Times New Roman" w:hAnsi="Times New Roman" w:eastAsia="Times New Roman" w:cs="Times New Roman"/>
        </w:rPr>
        <w:t xml:space="preserve"> </w:t>
      </w:r>
      <w:r>
        <w:rPr>
          <w:rFonts w:ascii="Nirmala UI" w:hAnsi="Nirmala UI" w:eastAsia="Nirmala UI" w:cs="Nirmala UI"/>
        </w:rPr>
        <w:t>වරක්</w:t>
      </w:r>
      <w:r>
        <w:rPr>
          <w:rFonts w:ascii="Times New Roman" w:hAnsi="Times New Roman" w:eastAsia="Times New Roman" w:cs="Times New Roman"/>
        </w:rPr>
        <w:t xml:space="preserve"> </w:t>
      </w:r>
      <w:r>
        <w:rPr>
          <w:rFonts w:ascii="Nirmala UI" w:hAnsi="Nirmala UI" w:eastAsia="Nirmala UI" w:cs="Nirmala UI"/>
        </w:rPr>
        <w:t>බලාම්ට</w:t>
      </w:r>
      <w:r>
        <w:rPr>
          <w:rFonts w:ascii="Times New Roman" w:hAnsi="Times New Roman" w:eastAsia="Times New Roman" w:cs="Times New Roman"/>
        </w:rPr>
        <w:t xml:space="preserve"> </w:t>
      </w:r>
      <w:r>
        <w:rPr>
          <w:rFonts w:ascii="Nirmala UI" w:hAnsi="Nirmala UI" w:eastAsia="Nirmala UI" w:cs="Nirmala UI"/>
        </w:rPr>
        <w:t>දුක්</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Ṣùgbọ́n áńgẹ́lì Olúwa dúró ní ojú-ọ̀nà àwọn ọgbà àjàrà, ògiri sì wà ní ẹ̀gbẹ́ yìí, ògiri sì wà ní ẹ̀gbẹ́ kejì. Nígbà tí kẹ́tẹ́kẹ́tẹ́ náà sì rí áńgẹ́lì Olúwa, ó tẹ ara rẹ̀ mọ́ ògiri, ó sì tẹ ẹsẹ̀ Báláámù mọ́ ògiri: ó sì tún lù ú. Nọ́mbà 22:24, 25.</w:t>
      </w:r>
    </w:p>
    <w:p>
      <w:pPr>
        <w:pStyle w:val="ArticleBody"/>
        <w:jc w:val="left"/>
      </w:pPr>
      <w:r>
        <w:rPr>
          <w:rFonts w:ascii="Times New Roman" w:hAnsi="Times New Roman" w:eastAsia="Times New Roman" w:cs="Times New Roman"/>
        </w:rPr>
        <w:t>Nyuma ya Septemba 11, 2001, watu wa Mungu walipaswa kuimba ujumbe wa wimbo wa shamba la mizabibu (Isaya sura ya ishirini na saba), ambao kwa sasa ndipo alipo Balaamu, akiwa na “ukuta” upande huu, na “ukuta” upande ule. Ukuta katika mpaka wa kusini wa Marekani ndilo suala linalotangulia kuanguka kwa “ukuta wa utengano kati ya Kanisa na Serikali” kwenye alama ya tatu na ya mwisho ya njia. Suala la “ukuta” wa mpaka wa kusini ndilo mahali ambapo “mguu” wa Balaamu unasagwa, huku vita vya ndani kuhusu uhamiaji vikianza kumgawanya mnyama wa nchi katika pande mbili zinazopingana kabla ya kurudiwa kwa Vita vya wenyewe kwa wenyewe.</w:t>
      </w:r>
    </w:p>
    <w:p>
      <w:pPr>
        <w:pStyle w:val="ArticleBody"/>
        <w:jc w:val="left"/>
      </w:pPr>
      <w:r>
        <w:rPr>
          <w:rFonts w:ascii="Times New Roman" w:hAnsi="Times New Roman" w:eastAsia="Times New Roman" w:cs="Times New Roman"/>
        </w:rPr>
        <w:t>Di navbera her du dîwaran de, ew dîrok e ku bi nîşana rê ya Destûra Bingehîn a ji 1789-an heta 1798-an tê temsîl kirin; ew jî dîroka sala 2015-an pêşnîşan kir, dema ku Trump bi giraniya xwe li ser “avakirina dîwarê” kampanyaya xwe ji bo postê serokatiyê ragihand, heta ku qanûna Yekşemê ya nêzîk tê, dîwarê cudabûna Dêr û Dewletê rake.</w:t>
      </w:r>
    </w:p>
    <w:p>
      <w:pPr>
        <w:pStyle w:val="ArticleBody"/>
        <w:jc w:val="left"/>
      </w:pPr>
      <w:r>
        <w:rPr>
          <w:rFonts w:ascii="Times New Roman" w:hAnsi="Times New Roman" w:eastAsia="Times New Roman" w:cs="Times New Roman"/>
        </w:rPr>
        <w:t xml:space="preserve">2001 </w:t>
      </w:r>
      <w:r>
        <w:rPr>
          <w:rFonts w:ascii="Sylfaen" w:hAnsi="Sylfaen" w:eastAsia="Sylfaen" w:cs="Sylfaen"/>
        </w:rPr>
        <w:t>წლის</w:t>
      </w:r>
      <w:r>
        <w:rPr>
          <w:rFonts w:ascii="Times New Roman" w:hAnsi="Times New Roman" w:eastAsia="Times New Roman" w:cs="Times New Roman"/>
        </w:rPr>
        <w:t xml:space="preserve"> 11 </w:t>
      </w:r>
      <w:r>
        <w:rPr>
          <w:rFonts w:ascii="Sylfaen" w:hAnsi="Sylfaen" w:eastAsia="Sylfaen" w:cs="Sylfaen"/>
        </w:rPr>
        <w:t>სექტემბრის</w:t>
      </w:r>
      <w:r>
        <w:rPr>
          <w:rFonts w:ascii="Times New Roman" w:hAnsi="Times New Roman" w:eastAsia="Times New Roman" w:cs="Times New Roman"/>
        </w:rPr>
        <w:t xml:space="preserve"> </w:t>
      </w:r>
      <w:r>
        <w:rPr>
          <w:rFonts w:ascii="Sylfaen" w:hAnsi="Sylfaen" w:eastAsia="Sylfaen" w:cs="Sylfaen"/>
        </w:rPr>
        <w:t>შემდეგ</w:t>
      </w:r>
      <w:r>
        <w:rPr>
          <w:rFonts w:ascii="Times New Roman" w:hAnsi="Times New Roman" w:eastAsia="Times New Roman" w:cs="Times New Roman"/>
        </w:rPr>
        <w:t xml:space="preserve"> </w:t>
      </w:r>
      <w:r>
        <w:rPr>
          <w:rFonts w:ascii="Sylfaen" w:hAnsi="Sylfaen" w:eastAsia="Sylfaen" w:cs="Sylfaen"/>
        </w:rPr>
        <w:t>მიწის</w:t>
      </w:r>
      <w:r>
        <w:rPr>
          <w:rFonts w:ascii="Times New Roman" w:hAnsi="Times New Roman" w:eastAsia="Times New Roman" w:cs="Times New Roman"/>
        </w:rPr>
        <w:t xml:space="preserve"> </w:t>
      </w:r>
      <w:r>
        <w:rPr>
          <w:rFonts w:ascii="Sylfaen" w:hAnsi="Sylfaen" w:eastAsia="Sylfaen" w:cs="Sylfaen"/>
        </w:rPr>
        <w:t>მხეცმა</w:t>
      </w:r>
      <w:r>
        <w:rPr>
          <w:rFonts w:ascii="Times New Roman" w:hAnsi="Times New Roman" w:eastAsia="Times New Roman" w:cs="Times New Roman"/>
        </w:rPr>
        <w:t xml:space="preserve">, </w:t>
      </w:r>
      <w:r>
        <w:rPr>
          <w:rFonts w:ascii="Sylfaen" w:hAnsi="Sylfaen" w:eastAsia="Sylfaen" w:cs="Sylfaen"/>
        </w:rPr>
        <w:t>რომელიც</w:t>
      </w:r>
      <w:r>
        <w:rPr>
          <w:rFonts w:ascii="Times New Roman" w:hAnsi="Times New Roman" w:eastAsia="Times New Roman" w:cs="Times New Roman"/>
        </w:rPr>
        <w:t xml:space="preserve"> </w:t>
      </w:r>
      <w:r>
        <w:rPr>
          <w:rFonts w:ascii="Sylfaen" w:hAnsi="Sylfaen" w:eastAsia="Sylfaen" w:cs="Sylfaen"/>
        </w:rPr>
        <w:t>ბალაამით</w:t>
      </w:r>
      <w:r>
        <w:rPr>
          <w:rFonts w:ascii="Times New Roman" w:hAnsi="Times New Roman" w:eastAsia="Times New Roman" w:cs="Times New Roman"/>
        </w:rPr>
        <w:t xml:space="preserve"> </w:t>
      </w:r>
      <w:r>
        <w:rPr>
          <w:rFonts w:ascii="Sylfaen" w:hAnsi="Sylfaen" w:eastAsia="Sylfaen" w:cs="Sylfaen"/>
        </w:rPr>
        <w:t>არის</w:t>
      </w:r>
      <w:r>
        <w:rPr>
          <w:rFonts w:ascii="Times New Roman" w:hAnsi="Times New Roman" w:eastAsia="Times New Roman" w:cs="Times New Roman"/>
        </w:rPr>
        <w:t xml:space="preserve"> </w:t>
      </w:r>
      <w:r>
        <w:rPr>
          <w:rFonts w:ascii="Sylfaen" w:hAnsi="Sylfaen" w:eastAsia="Sylfaen" w:cs="Sylfaen"/>
        </w:rPr>
        <w:t>წარმოდგენილი</w:t>
      </w:r>
      <w:r>
        <w:rPr>
          <w:rFonts w:ascii="Times New Roman" w:hAnsi="Times New Roman" w:eastAsia="Times New Roman" w:cs="Times New Roman"/>
        </w:rPr>
        <w:t xml:space="preserve">, </w:t>
      </w:r>
      <w:r>
        <w:rPr>
          <w:rFonts w:ascii="Sylfaen" w:hAnsi="Sylfaen" w:eastAsia="Sylfaen" w:cs="Sylfaen"/>
        </w:rPr>
        <w:t>გაყოფა</w:t>
      </w:r>
      <w:r>
        <w:rPr>
          <w:rFonts w:ascii="Times New Roman" w:hAnsi="Times New Roman" w:eastAsia="Times New Roman" w:cs="Times New Roman"/>
        </w:rPr>
        <w:t xml:space="preserve"> </w:t>
      </w:r>
      <w:r>
        <w:rPr>
          <w:rFonts w:ascii="Sylfaen" w:hAnsi="Sylfaen" w:eastAsia="Sylfaen" w:cs="Sylfaen"/>
        </w:rPr>
        <w:t>დაიწყო</w:t>
      </w:r>
      <w:r>
        <w:rPr>
          <w:rFonts w:ascii="Times New Roman" w:hAnsi="Times New Roman" w:eastAsia="Times New Roman" w:cs="Times New Roman"/>
        </w:rPr>
        <w:t xml:space="preserve">. </w:t>
      </w:r>
      <w:r>
        <w:rPr>
          <w:rFonts w:ascii="Sylfaen" w:hAnsi="Sylfaen" w:eastAsia="Sylfaen" w:cs="Sylfaen"/>
        </w:rPr>
        <w:t>ბალაამის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კედლის</w:t>
      </w:r>
      <w:r>
        <w:rPr>
          <w:rFonts w:ascii="Times New Roman" w:hAnsi="Times New Roman" w:eastAsia="Times New Roman" w:cs="Times New Roman"/>
        </w:rPr>
        <w:t xml:space="preserve"> </w:t>
      </w:r>
      <w:r>
        <w:rPr>
          <w:rFonts w:ascii="Sylfaen" w:hAnsi="Sylfaen" w:eastAsia="Sylfaen" w:cs="Sylfaen"/>
        </w:rPr>
        <w:t>გაყოფა</w:t>
      </w:r>
      <w:r>
        <w:rPr>
          <w:rFonts w:ascii="Times New Roman" w:hAnsi="Times New Roman" w:eastAsia="Times New Roman" w:cs="Times New Roman"/>
        </w:rPr>
        <w:t xml:space="preserve"> </w:t>
      </w:r>
      <w:r>
        <w:rPr>
          <w:rFonts w:ascii="Sylfaen" w:hAnsi="Sylfaen" w:eastAsia="Sylfaen" w:cs="Sylfaen"/>
        </w:rPr>
        <w:t>წარმოადგენს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კლასის</w:t>
      </w:r>
      <w:r>
        <w:rPr>
          <w:rFonts w:ascii="Times New Roman" w:hAnsi="Times New Roman" w:eastAsia="Times New Roman" w:cs="Times New Roman"/>
        </w:rPr>
        <w:t xml:space="preserve"> </w:t>
      </w:r>
      <w:r>
        <w:rPr>
          <w:rFonts w:ascii="Sylfaen" w:hAnsi="Sylfaen" w:eastAsia="Sylfaen" w:cs="Sylfaen"/>
        </w:rPr>
        <w:t>განცალკევებას</w:t>
      </w:r>
      <w:r>
        <w:rPr>
          <w:rFonts w:ascii="Times New Roman" w:hAnsi="Times New Roman" w:eastAsia="Times New Roman" w:cs="Times New Roman"/>
        </w:rPr>
        <w:t xml:space="preserve"> </w:t>
      </w:r>
      <w:r>
        <w:rPr>
          <w:rFonts w:ascii="Sylfaen" w:hAnsi="Sylfaen" w:eastAsia="Sylfaen" w:cs="Sylfaen"/>
        </w:rPr>
        <w:t>მიწის</w:t>
      </w:r>
      <w:r>
        <w:rPr>
          <w:rFonts w:ascii="Times New Roman" w:hAnsi="Times New Roman" w:eastAsia="Times New Roman" w:cs="Times New Roman"/>
        </w:rPr>
        <w:t xml:space="preserve"> </w:t>
      </w:r>
      <w:r>
        <w:rPr>
          <w:rFonts w:ascii="Sylfaen" w:hAnsi="Sylfaen" w:eastAsia="Sylfaen" w:cs="Sylfaen"/>
        </w:rPr>
        <w:t>მხეცის</w:t>
      </w:r>
      <w:r>
        <w:rPr>
          <w:rFonts w:ascii="Times New Roman" w:hAnsi="Times New Roman" w:eastAsia="Times New Roman" w:cs="Times New Roman"/>
        </w:rPr>
        <w:t xml:space="preserve"> </w:t>
      </w:r>
      <w:r>
        <w:rPr>
          <w:rFonts w:ascii="Sylfaen" w:hAnsi="Sylfaen" w:eastAsia="Sylfaen" w:cs="Sylfaen"/>
        </w:rPr>
        <w:t>ორივე</w:t>
      </w:r>
      <w:r>
        <w:rPr>
          <w:rFonts w:ascii="Times New Roman" w:hAnsi="Times New Roman" w:eastAsia="Times New Roman" w:cs="Times New Roman"/>
        </w:rPr>
        <w:t xml:space="preserve"> </w:t>
      </w:r>
      <w:r>
        <w:rPr>
          <w:rFonts w:ascii="Sylfaen" w:hAnsi="Sylfaen" w:eastAsia="Sylfaen" w:cs="Sylfaen"/>
        </w:rPr>
        <w:t>რქაში</w:t>
      </w:r>
      <w:r>
        <w:rPr>
          <w:rFonts w:ascii="Times New Roman" w:hAnsi="Times New Roman" w:eastAsia="Times New Roman" w:cs="Times New Roman"/>
        </w:rPr>
        <w:t xml:space="preserve">; </w:t>
      </w:r>
      <w:r>
        <w:rPr>
          <w:rFonts w:ascii="Sylfaen" w:hAnsi="Sylfaen" w:eastAsia="Sylfaen" w:cs="Sylfaen"/>
        </w:rPr>
        <w:t>ეს</w:t>
      </w:r>
      <w:r>
        <w:rPr>
          <w:rFonts w:ascii="Times New Roman" w:hAnsi="Times New Roman" w:eastAsia="Times New Roman" w:cs="Times New Roman"/>
        </w:rPr>
        <w:t xml:space="preserve"> </w:t>
      </w:r>
      <w:r>
        <w:rPr>
          <w:rFonts w:ascii="Sylfaen" w:hAnsi="Sylfaen" w:eastAsia="Sylfaen" w:cs="Sylfaen"/>
        </w:rPr>
        <w:t>წარმოდგენილია</w:t>
      </w:r>
      <w:r>
        <w:rPr>
          <w:rFonts w:ascii="Times New Roman" w:hAnsi="Times New Roman" w:eastAsia="Times New Roman" w:cs="Times New Roman"/>
        </w:rPr>
        <w:t xml:space="preserve"> </w:t>
      </w:r>
      <w:r>
        <w:rPr>
          <w:rFonts w:ascii="Sylfaen" w:hAnsi="Sylfaen" w:eastAsia="Sylfaen" w:cs="Sylfaen"/>
        </w:rPr>
        <w:t>ტრამპის</w:t>
      </w:r>
      <w:r>
        <w:rPr>
          <w:rFonts w:ascii="Times New Roman" w:hAnsi="Times New Roman" w:eastAsia="Times New Roman" w:cs="Times New Roman"/>
        </w:rPr>
        <w:t xml:space="preserve"> </w:t>
      </w:r>
      <w:r>
        <w:rPr>
          <w:rFonts w:ascii="Sylfaen" w:hAnsi="Sylfaen" w:eastAsia="Sylfaen" w:cs="Sylfaen"/>
        </w:rPr>
        <w:t>არჩევით</w:t>
      </w:r>
      <w:r>
        <w:rPr>
          <w:rFonts w:ascii="Times New Roman" w:hAnsi="Times New Roman" w:eastAsia="Times New Roman" w:cs="Times New Roman"/>
        </w:rPr>
        <w:t xml:space="preserve"> 2016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მოწმის</w:t>
      </w:r>
      <w:r>
        <w:rPr>
          <w:rFonts w:ascii="Times New Roman" w:hAnsi="Times New Roman" w:eastAsia="Times New Roman" w:cs="Times New Roman"/>
        </w:rPr>
        <w:t xml:space="preserve"> </w:t>
      </w:r>
      <w:r>
        <w:rPr>
          <w:rFonts w:ascii="Sylfaen" w:hAnsi="Sylfaen" w:eastAsia="Sylfaen" w:cs="Sylfaen"/>
        </w:rPr>
        <w:t>სიკვდილით</w:t>
      </w:r>
      <w:r>
        <w:rPr>
          <w:rFonts w:ascii="Times New Roman" w:hAnsi="Times New Roman" w:eastAsia="Times New Roman" w:cs="Times New Roman"/>
        </w:rPr>
        <w:t xml:space="preserve"> 2020 </w:t>
      </w:r>
      <w:r>
        <w:rPr>
          <w:rFonts w:ascii="Sylfaen" w:hAnsi="Sylfaen" w:eastAsia="Sylfaen" w:cs="Sylfaen"/>
        </w:rPr>
        <w:t>წელს</w:t>
      </w:r>
      <w:r>
        <w:rPr>
          <w:rFonts w:ascii="Times New Roman" w:hAnsi="Times New Roman" w:eastAsia="Times New Roman" w:cs="Times New Roman"/>
        </w:rPr>
        <w:t xml:space="preserve">, 2021 </w:t>
      </w:r>
      <w:r>
        <w:rPr>
          <w:rFonts w:ascii="Sylfaen" w:hAnsi="Sylfaen" w:eastAsia="Sylfaen" w:cs="Sylfaen"/>
        </w:rPr>
        <w:t>წლის</w:t>
      </w:r>
      <w:r>
        <w:rPr>
          <w:rFonts w:ascii="Times New Roman" w:hAnsi="Times New Roman" w:eastAsia="Times New Roman" w:cs="Times New Roman"/>
        </w:rPr>
        <w:t xml:space="preserve"> 6 </w:t>
      </w:r>
      <w:r>
        <w:rPr>
          <w:rFonts w:ascii="Sylfaen" w:hAnsi="Sylfaen" w:eastAsia="Sylfaen" w:cs="Sylfaen"/>
        </w:rPr>
        <w:t>იანვრის</w:t>
      </w:r>
      <w:r>
        <w:rPr>
          <w:rFonts w:ascii="Times New Roman" w:hAnsi="Times New Roman" w:eastAsia="Times New Roman" w:cs="Times New Roman"/>
        </w:rPr>
        <w:t xml:space="preserve"> </w:t>
      </w:r>
      <w:r>
        <w:rPr>
          <w:rFonts w:ascii="Sylfaen" w:hAnsi="Sylfaen" w:eastAsia="Sylfaen" w:cs="Sylfaen"/>
        </w:rPr>
        <w:t>პელოსის</w:t>
      </w:r>
      <w:r>
        <w:rPr>
          <w:rFonts w:ascii="Times New Roman" w:hAnsi="Times New Roman" w:eastAsia="Times New Roman" w:cs="Times New Roman"/>
        </w:rPr>
        <w:t xml:space="preserve"> </w:t>
      </w:r>
      <w:r>
        <w:rPr>
          <w:rFonts w:ascii="Sylfaen" w:hAnsi="Sylfaen" w:eastAsia="Sylfaen" w:cs="Sylfaen"/>
        </w:rPr>
        <w:t>სასამართლო</w:t>
      </w:r>
      <w:r>
        <w:rPr>
          <w:rFonts w:ascii="Times New Roman" w:hAnsi="Times New Roman" w:eastAsia="Times New Roman" w:cs="Times New Roman"/>
        </w:rPr>
        <w:t xml:space="preserve"> </w:t>
      </w:r>
      <w:r>
        <w:rPr>
          <w:rFonts w:ascii="Sylfaen" w:hAnsi="Sylfaen" w:eastAsia="Sylfaen" w:cs="Sylfaen"/>
        </w:rPr>
        <w:t>პროცესებით</w:t>
      </w:r>
      <w:r>
        <w:rPr>
          <w:rFonts w:ascii="Times New Roman" w:hAnsi="Times New Roman" w:eastAsia="Times New Roman" w:cs="Times New Roman"/>
        </w:rPr>
        <w:t xml:space="preserve">, </w:t>
      </w:r>
      <w:r>
        <w:rPr>
          <w:rFonts w:ascii="Sylfaen" w:hAnsi="Sylfaen" w:eastAsia="Sylfaen" w:cs="Sylfaen"/>
        </w:rPr>
        <w:t>ორი</w:t>
      </w:r>
      <w:r>
        <w:rPr>
          <w:rFonts w:ascii="Times New Roman" w:hAnsi="Times New Roman" w:eastAsia="Times New Roman" w:cs="Times New Roman"/>
        </w:rPr>
        <w:t xml:space="preserve"> </w:t>
      </w:r>
      <w:r>
        <w:rPr>
          <w:rFonts w:ascii="Sylfaen" w:hAnsi="Sylfaen" w:eastAsia="Sylfaen" w:cs="Sylfaen"/>
        </w:rPr>
        <w:t>მოწმის</w:t>
      </w:r>
      <w:r>
        <w:rPr>
          <w:rFonts w:ascii="Times New Roman" w:hAnsi="Times New Roman" w:eastAsia="Times New Roman" w:cs="Times New Roman"/>
        </w:rPr>
        <w:t xml:space="preserve"> </w:t>
      </w:r>
      <w:r>
        <w:rPr>
          <w:rFonts w:ascii="Sylfaen" w:hAnsi="Sylfaen" w:eastAsia="Sylfaen" w:cs="Sylfaen"/>
        </w:rPr>
        <w:t>კვლავ</w:t>
      </w:r>
      <w:r>
        <w:rPr>
          <w:rFonts w:ascii="Times New Roman" w:hAnsi="Times New Roman" w:eastAsia="Times New Roman" w:cs="Times New Roman"/>
        </w:rPr>
        <w:t xml:space="preserve"> </w:t>
      </w:r>
      <w:r>
        <w:rPr>
          <w:rFonts w:ascii="Sylfaen" w:hAnsi="Sylfaen" w:eastAsia="Sylfaen" w:cs="Sylfaen"/>
        </w:rPr>
        <w:t>გაცოცხლებით</w:t>
      </w:r>
      <w:r>
        <w:rPr>
          <w:rFonts w:ascii="Times New Roman" w:hAnsi="Times New Roman" w:eastAsia="Times New Roman" w:cs="Times New Roman"/>
        </w:rPr>
        <w:t xml:space="preserve"> 2023 </w:t>
      </w:r>
      <w:r>
        <w:rPr>
          <w:rFonts w:ascii="Sylfaen" w:hAnsi="Sylfaen" w:eastAsia="Sylfaen" w:cs="Sylfaen"/>
        </w:rPr>
        <w:t>წელს</w:t>
      </w:r>
      <w:r>
        <w:rPr>
          <w:rFonts w:ascii="Times New Roman" w:hAnsi="Times New Roman" w:eastAsia="Times New Roman" w:cs="Times New Roman"/>
        </w:rPr>
        <w:t xml:space="preserve"> </w:t>
      </w:r>
      <w:r>
        <w:rPr>
          <w:rFonts w:ascii="Sylfaen" w:hAnsi="Sylfaen" w:eastAsia="Sylfaen" w:cs="Sylfaen"/>
        </w:rPr>
        <w:t>და</w:t>
      </w:r>
      <w:r>
        <w:rPr>
          <w:rFonts w:ascii="Times New Roman" w:hAnsi="Times New Roman" w:eastAsia="Times New Roman" w:cs="Times New Roman"/>
        </w:rPr>
        <w:t xml:space="preserve"> </w:t>
      </w:r>
      <w:r>
        <w:rPr>
          <w:rFonts w:ascii="Sylfaen" w:hAnsi="Sylfaen" w:eastAsia="Sylfaen" w:cs="Sylfaen"/>
        </w:rPr>
        <w:t>იმით</w:t>
      </w:r>
      <w:r>
        <w:rPr>
          <w:rFonts w:ascii="Times New Roman" w:hAnsi="Times New Roman" w:eastAsia="Times New Roman" w:cs="Times New Roman"/>
        </w:rPr>
        <w:t xml:space="preserve">, </w:t>
      </w:r>
      <w:r>
        <w:rPr>
          <w:rFonts w:ascii="Sylfaen" w:hAnsi="Sylfaen" w:eastAsia="Sylfaen" w:cs="Sylfaen"/>
        </w:rPr>
        <w:t>რომ</w:t>
      </w:r>
      <w:r>
        <w:rPr>
          <w:rFonts w:ascii="Times New Roman" w:hAnsi="Times New Roman" w:eastAsia="Times New Roman" w:cs="Times New Roman"/>
        </w:rPr>
        <w:t xml:space="preserve"> </w:t>
      </w:r>
      <w:r>
        <w:rPr>
          <w:rFonts w:ascii="Sylfaen" w:hAnsi="Sylfaen" w:eastAsia="Sylfaen" w:cs="Sylfaen"/>
        </w:rPr>
        <w:t>სახედარმა</w:t>
      </w:r>
      <w:r>
        <w:rPr>
          <w:rFonts w:ascii="Times New Roman" w:hAnsi="Times New Roman" w:eastAsia="Times New Roman" w:cs="Times New Roman"/>
        </w:rPr>
        <w:t xml:space="preserve"> </w:t>
      </w:r>
      <w:r>
        <w:rPr>
          <w:rFonts w:ascii="Sylfaen" w:hAnsi="Sylfaen" w:eastAsia="Sylfaen" w:cs="Sylfaen"/>
        </w:rPr>
        <w:t>ბალაამი</w:t>
      </w:r>
      <w:r>
        <w:rPr>
          <w:rFonts w:ascii="Times New Roman" w:hAnsi="Times New Roman" w:eastAsia="Times New Roman" w:cs="Times New Roman"/>
        </w:rPr>
        <w:t xml:space="preserve"> </w:t>
      </w:r>
      <w:r>
        <w:rPr>
          <w:rFonts w:ascii="Sylfaen" w:hAnsi="Sylfaen" w:eastAsia="Sylfaen" w:cs="Sylfaen"/>
        </w:rPr>
        <w:t>დაასახიჩრა</w:t>
      </w:r>
      <w:r>
        <w:rPr>
          <w:rFonts w:ascii="Times New Roman" w:hAnsi="Times New Roman" w:eastAsia="Times New Roman" w:cs="Times New Roman"/>
        </w:rPr>
        <w:t xml:space="preserve"> 2023 </w:t>
      </w:r>
      <w:r>
        <w:rPr>
          <w:rFonts w:ascii="Sylfaen" w:hAnsi="Sylfaen" w:eastAsia="Sylfaen" w:cs="Sylfaen"/>
        </w:rPr>
        <w:t>წლის</w:t>
      </w:r>
      <w:r>
        <w:rPr>
          <w:rFonts w:ascii="Times New Roman" w:hAnsi="Times New Roman" w:eastAsia="Times New Roman" w:cs="Times New Roman"/>
        </w:rPr>
        <w:t xml:space="preserve"> 7 </w:t>
      </w:r>
      <w:r>
        <w:rPr>
          <w:rFonts w:ascii="Sylfaen" w:hAnsi="Sylfaen" w:eastAsia="Sylfaen" w:cs="Sylfaen"/>
        </w:rPr>
        <w:t>ოქტომბერს</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Mubangilu wa ndeke wa nzila ya Balamu i ntangu mpunda ya nkento “yoloba,” mpe yango kele na mobeko ya Lumingu yina kele pene ya kuya, epai États-Unis eloba bonso dalagona, epai anjelu ya Emoniseli zomi na nana eloba mbala ya zole, mpe epai emononeli ya Habakuku yina zingaka me vanda kala eloba. Emononeli yina zingaka me vanda kala kele emononeli ya Islam ya mpasi ya tatu, mpe yoloba bonso mpunda ya nsitu na nzila ya bisalu na yango ya nsitu na mobeko ya Lumingu yina kele pene ya kuya.</w:t>
      </w:r>
    </w:p>
    <w:p>
      <w:pPr>
        <w:pStyle w:val="ArticleScripture"/>
        <w:jc w:val="left"/>
      </w:pPr>
      <w:r>
        <w:rPr>
          <w:rFonts w:ascii="Times New Roman" w:hAnsi="Times New Roman" w:eastAsia="Times New Roman" w:cs="Times New Roman"/>
        </w:rPr>
        <w:t>Naghair aingal an Tighearna air aghaidh, agus sheas e ann an àite cumhang, far nach robh slighe gu tionndadh aon chuid a dh’ionnsaigh na làimhe deise no na làimhe clìthe. Agus nuair a chunnaic an asal aingal an Tighearna, thuit i sìos fo Bhalàam: agus las fearg Bhalàaim, agus bhuail e an asal le slait. Agus dh’fhosgail an Tighearna beul na h-asail, agus thubhairt i ri Bhalàam, Ciod a rinn mi ort, gun do bhuail thu mi na trì uairean seo? Agus thubhairt Bhalàam ris an asal, A chionn gun do rinn thu fanaid orm: b’fheàrr leam gu robh claidheamh am làimh, oir a-nis mharbhainn thu. Agus thubhairt an asal ri Bhalàam, Nach mise d’asal, air an do mharcaich thu riamh o bha mi agad gus an là-an-diugh? am b’àbhaist domh a dhèanamh mar seo ort? Agus thubhairt esan, Cha b’ea. An sin dh’fhosgail an Tighearna sùilean Bhalàaim, agus chunnaic e aingal an Tighearna na sheasamh anns an t-slighe, agus a chlaidheamh rùisgte na làimh: agus chrom e sìos a cheann, agus thuit e sìos air a aghaidh. Aireamhan 22:26–31.</w:t>
      </w:r>
    </w:p>
    <w:p>
      <w:pPr>
        <w:pStyle w:val="ArticleBody"/>
        <w:jc w:val="left"/>
      </w:pPr>
      <w:r>
        <w:rPr>
          <w:rFonts w:ascii="Times New Roman" w:hAnsi="Times New Roman" w:eastAsia="Times New Roman" w:cs="Times New Roman"/>
        </w:rPr>
        <w:t>Dewletên Yekbûyî yên Amerîkayê pêxemberê derewîn e ku cîhanê dixapîne da ku wêneyek gerdûnî ya heywanê ava bike. Di wê maweyê demê de ku dema avabûna wêneyê heywanê di nav Dewletên Yekbûyî de ye, Dewletên Yekbûyî ji aliyê pêxemberê derewîn ve tê hilgirtin, ku bi kerê Bel‘amê tê nîşandan. Pêxemberê derewîn di dema mohrkirinê ya sed û çil û çar hezar de, ku hemû wan hêzên fesad li Dewletên Yekbûyî zor dike ku bi hev re bûne yek di pêwendiyek dêr û dewletê de, Îslamê ya waye sêyemîn e.</w:t>
      </w:r>
    </w:p>
    <w:p>
      <w:pPr>
        <w:pStyle w:val="ArticleBody"/>
        <w:jc w:val="left"/>
      </w:pPr>
      <w:r>
        <w:rPr>
          <w:rFonts w:ascii="Times New Roman" w:hAnsi="Times New Roman" w:eastAsia="Times New Roman" w:cs="Times New Roman"/>
        </w:rPr>
        <w:t>Echikora moshi wacho kuburikidza nehondo, pamwe nokuparara kwehupfumi kunokonzerwa nehondo iyoyo. Hunhu huviri ihwohwo ndiwo masimba mamwe chete anoshandiswa nomuporofita wenhema weUnited States kumanikidza nyika yose nawo paanodzokorora basa rakaitwa muUnited States nomuporofita wenhema wegomba risina magumo.</w:t>
      </w:r>
    </w:p>
    <w:p>
      <w:pPr>
        <w:pStyle w:val="ArticleBody"/>
        <w:jc w:val="left"/>
      </w:pPr>
      <w:r>
        <w:rPr>
          <w:rFonts w:ascii="Nirmala UI" w:hAnsi="Nirmala UI" w:eastAsia="Nirmala UI" w:cs="Nirmala UI"/>
        </w:rPr>
        <w:t>అమెరికా</w:t>
      </w:r>
      <w:r>
        <w:rPr>
          <w:rFonts w:ascii="Times New Roman" w:hAnsi="Times New Roman" w:eastAsia="Times New Roman" w:cs="Times New Roman"/>
        </w:rPr>
        <w:t xml:space="preserve"> </w:t>
      </w:r>
      <w:r>
        <w:rPr>
          <w:rFonts w:ascii="Nirmala UI" w:hAnsi="Nirmala UI" w:eastAsia="Nirmala UI" w:cs="Nirmala UI"/>
        </w:rPr>
        <w:t>సంయుక్త</w:t>
      </w:r>
      <w:r>
        <w:rPr>
          <w:rFonts w:ascii="Times New Roman" w:hAnsi="Times New Roman" w:eastAsia="Times New Roman" w:cs="Times New Roman"/>
        </w:rPr>
        <w:t xml:space="preserve"> </w:t>
      </w:r>
      <w:r>
        <w:rPr>
          <w:rFonts w:ascii="Nirmala UI" w:hAnsi="Nirmala UI" w:eastAsia="Nirmala UI" w:cs="Nirmala UI"/>
        </w:rPr>
        <w:t>రాష్ట్రాలు</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గోడ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అంశం</w:t>
      </w:r>
      <w:r>
        <w:rPr>
          <w:rFonts w:ascii="Times New Roman" w:hAnsi="Times New Roman" w:eastAsia="Times New Roman" w:cs="Times New Roman"/>
        </w:rPr>
        <w:t xml:space="preserve"> (</w:t>
      </w:r>
      <w:r>
        <w:rPr>
          <w:rFonts w:ascii="Nirmala UI" w:hAnsi="Nirmala UI" w:eastAsia="Nirmala UI" w:cs="Nirmala UI"/>
        </w:rPr>
        <w:t>వలస</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రానున్న</w:t>
      </w:r>
      <w:r>
        <w:rPr>
          <w:rFonts w:ascii="Times New Roman" w:hAnsi="Times New Roman" w:eastAsia="Times New Roman" w:cs="Times New Roman"/>
        </w:rPr>
        <w:t xml:space="preserve"> </w:t>
      </w:r>
      <w:r>
        <w:rPr>
          <w:rFonts w:ascii="Nirmala UI" w:hAnsi="Nirmala UI" w:eastAsia="Nirmala UI" w:cs="Nirmala UI"/>
        </w:rPr>
        <w:t>ఆదివారపు</w:t>
      </w:r>
      <w:r>
        <w:rPr>
          <w:rFonts w:ascii="Times New Roman" w:hAnsi="Times New Roman" w:eastAsia="Times New Roman" w:cs="Times New Roman"/>
        </w:rPr>
        <w:t xml:space="preserve"> </w:t>
      </w:r>
      <w:r>
        <w:rPr>
          <w:rFonts w:ascii="Nirmala UI" w:hAnsi="Nirmala UI" w:eastAsia="Nirmala UI" w:cs="Nirmala UI"/>
        </w:rPr>
        <w:t>ధర్మశాసన</w:t>
      </w:r>
      <w:r>
        <w:rPr>
          <w:rFonts w:ascii="Times New Roman" w:hAnsi="Times New Roman" w:eastAsia="Times New Roman" w:cs="Times New Roman"/>
        </w:rPr>
        <w:t xml:space="preserve"> </w:t>
      </w:r>
      <w:r>
        <w:rPr>
          <w:rFonts w:ascii="Nirmala UI" w:hAnsi="Nirmala UI" w:eastAsia="Nirmala UI" w:cs="Nirmala UI"/>
        </w:rPr>
        <w:t>సమయంలో</w:t>
      </w:r>
      <w:r>
        <w:rPr>
          <w:rFonts w:ascii="Times New Roman" w:hAnsi="Times New Roman" w:eastAsia="Times New Roman" w:cs="Times New Roman"/>
        </w:rPr>
        <w:t xml:space="preserve"> </w:t>
      </w:r>
      <w:r>
        <w:rPr>
          <w:rFonts w:ascii="Nirmala UI" w:hAnsi="Nirmala UI" w:eastAsia="Nirmala UI" w:cs="Nirmala UI"/>
        </w:rPr>
        <w:t>సంపూర్ణంగా</w:t>
      </w:r>
      <w:r>
        <w:rPr>
          <w:rFonts w:ascii="Times New Roman" w:hAnsi="Times New Roman" w:eastAsia="Times New Roman" w:cs="Times New Roman"/>
        </w:rPr>
        <w:t xml:space="preserve"> </w:t>
      </w:r>
      <w:r>
        <w:rPr>
          <w:rFonts w:ascii="Nirmala UI" w:hAnsi="Nirmala UI" w:eastAsia="Nirmala UI" w:cs="Nirmala UI"/>
        </w:rPr>
        <w:t>తొలగించబడబోవు</w:t>
      </w:r>
      <w:r>
        <w:rPr>
          <w:rFonts w:ascii="Times New Roman" w:hAnsi="Times New Roman" w:eastAsia="Times New Roman" w:cs="Times New Roman"/>
        </w:rPr>
        <w:t xml:space="preserve"> </w:t>
      </w:r>
      <w:r>
        <w:rPr>
          <w:rFonts w:ascii="Nirmala UI" w:hAnsi="Nirmala UI" w:eastAsia="Nirmala UI" w:cs="Nirmala UI"/>
        </w:rPr>
        <w:t>సంఘము</w:t>
      </w:r>
      <w:r>
        <w:rPr>
          <w:rFonts w:ascii="Times New Roman" w:hAnsi="Times New Roman" w:eastAsia="Times New Roman" w:cs="Times New Roman"/>
        </w:rPr>
        <w:t xml:space="preserve"> </w:t>
      </w:r>
      <w:r>
        <w:rPr>
          <w:rFonts w:ascii="Nirmala UI" w:hAnsi="Nirmala UI" w:eastAsia="Nirmala UI" w:cs="Nirmala UI"/>
        </w:rPr>
        <w:t>మరియు</w:t>
      </w:r>
      <w:r>
        <w:rPr>
          <w:rFonts w:ascii="Times New Roman" w:hAnsi="Times New Roman" w:eastAsia="Times New Roman" w:cs="Times New Roman"/>
        </w:rPr>
        <w:t xml:space="preserve"> </w:t>
      </w:r>
      <w:r>
        <w:rPr>
          <w:rFonts w:ascii="Nirmala UI" w:hAnsi="Nirmala UI" w:eastAsia="Nirmala UI" w:cs="Nirmala UI"/>
        </w:rPr>
        <w:t>రాజ్యమునకు</w:t>
      </w:r>
      <w:r>
        <w:rPr>
          <w:rFonts w:ascii="Times New Roman" w:hAnsi="Times New Roman" w:eastAsia="Times New Roman" w:cs="Times New Roman"/>
        </w:rPr>
        <w:t xml:space="preserve"> </w:t>
      </w:r>
      <w:r>
        <w:rPr>
          <w:rFonts w:ascii="Nirmala UI" w:hAnsi="Nirmala UI" w:eastAsia="Nirmala UI" w:cs="Nirmala UI"/>
        </w:rPr>
        <w:t>మధ్యనున్న</w:t>
      </w:r>
      <w:r>
        <w:rPr>
          <w:rFonts w:ascii="Times New Roman" w:hAnsi="Times New Roman" w:eastAsia="Times New Roman" w:cs="Times New Roman"/>
        </w:rPr>
        <w:t xml:space="preserve"> </w:t>
      </w:r>
      <w:r>
        <w:rPr>
          <w:rFonts w:ascii="Nirmala UI" w:hAnsi="Nirmala UI" w:eastAsia="Nirmala UI" w:cs="Nirmala UI"/>
        </w:rPr>
        <w:t>విభజన</w:t>
      </w:r>
      <w:r>
        <w:rPr>
          <w:rFonts w:ascii="Times New Roman" w:hAnsi="Times New Roman" w:eastAsia="Times New Roman" w:cs="Times New Roman"/>
        </w:rPr>
        <w:t xml:space="preserve"> </w:t>
      </w:r>
      <w:r>
        <w:rPr>
          <w:rFonts w:ascii="Nirmala UI" w:hAnsi="Nirmala UI" w:eastAsia="Nirmala UI" w:cs="Nirmala UI"/>
        </w:rPr>
        <w:t>గోడ</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నిలిచి</w:t>
      </w:r>
      <w:r>
        <w:rPr>
          <w:rFonts w:ascii="Times New Roman" w:hAnsi="Times New Roman" w:eastAsia="Times New Roman" w:cs="Times New Roman"/>
        </w:rPr>
        <w:t xml:space="preserve"> </w:t>
      </w:r>
      <w:r>
        <w:rPr>
          <w:rFonts w:ascii="Nirmala UI" w:hAnsi="Nirmala UI" w:eastAsia="Nirmala UI" w:cs="Nirmala UI"/>
        </w:rPr>
        <w:t>ఉన్నాయి</w:t>
      </w:r>
      <w:r>
        <w:rPr>
          <w:rFonts w:ascii="Times New Roman" w:hAnsi="Times New Roman" w:eastAsia="Times New Roman" w:cs="Times New Roman"/>
        </w:rPr>
        <w:t xml:space="preserve">; 1798 </w:t>
      </w:r>
      <w:r>
        <w:rPr>
          <w:rFonts w:ascii="Nirmala UI" w:hAnsi="Nirmala UI" w:eastAsia="Nirmala UI" w:cs="Nirmala UI"/>
        </w:rPr>
        <w:t>నాటి</w:t>
      </w:r>
      <w:r>
        <w:rPr>
          <w:rFonts w:ascii="Times New Roman" w:hAnsi="Times New Roman" w:eastAsia="Times New Roman" w:cs="Times New Roman"/>
        </w:rPr>
        <w:t xml:space="preserve"> Alien and Sedition Acts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హృదయాంశము</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అమెరికా</w:t>
      </w:r>
      <w:r>
        <w:rPr>
          <w:rFonts w:ascii="Times New Roman" w:hAnsi="Times New Roman" w:eastAsia="Times New Roman" w:cs="Times New Roman"/>
        </w:rPr>
        <w:t xml:space="preserve"> </w:t>
      </w:r>
      <w:r>
        <w:rPr>
          <w:rFonts w:ascii="Nirmala UI" w:hAnsi="Nirmala UI" w:eastAsia="Nirmala UI" w:cs="Nirmala UI"/>
        </w:rPr>
        <w:t>సంయుక్త</w:t>
      </w:r>
      <w:r>
        <w:rPr>
          <w:rFonts w:ascii="Times New Roman" w:hAnsi="Times New Roman" w:eastAsia="Times New Roman" w:cs="Times New Roman"/>
        </w:rPr>
        <w:t xml:space="preserve"> </w:t>
      </w:r>
      <w:r>
        <w:rPr>
          <w:rFonts w:ascii="Nirmala UI" w:hAnsi="Nirmala UI" w:eastAsia="Nirmala UI" w:cs="Nirmala UI"/>
        </w:rPr>
        <w:t>రాష్ట్రాలు</w:t>
      </w:r>
      <w:r>
        <w:rPr>
          <w:rFonts w:ascii="Times New Roman" w:hAnsi="Times New Roman" w:eastAsia="Times New Roman" w:cs="Times New Roman"/>
        </w:rPr>
        <w:t xml:space="preserve"> </w:t>
      </w:r>
      <w:r>
        <w:rPr>
          <w:rFonts w:ascii="Nirmala UI" w:hAnsi="Nirmala UI" w:eastAsia="Nirmala UI" w:cs="Nirmala UI"/>
        </w:rPr>
        <w:t>ఇప్పటికే</w:t>
      </w:r>
      <w:r>
        <w:rPr>
          <w:rFonts w:ascii="Times New Roman" w:hAnsi="Times New Roman" w:eastAsia="Times New Roman" w:cs="Times New Roman"/>
        </w:rPr>
        <w:t xml:space="preserve"> </w:t>
      </w:r>
      <w:r>
        <w:rPr>
          <w:rFonts w:ascii="Nirmala UI" w:hAnsi="Nirmala UI" w:eastAsia="Nirmala UI" w:cs="Nirmala UI"/>
        </w:rPr>
        <w:t>ఆర్థికంగా</w:t>
      </w:r>
      <w:r>
        <w:rPr>
          <w:rFonts w:ascii="Times New Roman" w:hAnsi="Times New Roman" w:eastAsia="Times New Roman" w:cs="Times New Roman"/>
        </w:rPr>
        <w:t xml:space="preserve"> </w:t>
      </w:r>
      <w:r>
        <w:rPr>
          <w:rFonts w:ascii="Nirmala UI" w:hAnsi="Nirmala UI" w:eastAsia="Nirmala UI" w:cs="Nirmala UI"/>
        </w:rPr>
        <w:t>కుంటుపడిపోయాయి</w:t>
      </w:r>
      <w:r>
        <w:rPr>
          <w:rFonts w:ascii="Times New Roman" w:hAnsi="Times New Roman" w:eastAsia="Times New Roman" w:cs="Times New Roman"/>
        </w:rPr>
        <w:t xml:space="preserve">, </w:t>
      </w:r>
      <w:r>
        <w:rPr>
          <w:rFonts w:ascii="Nirmala UI" w:hAnsi="Nirmala UI" w:eastAsia="Nirmala UI" w:cs="Nirmala UI"/>
        </w:rPr>
        <w:t>ఎందుకంటే</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జాతీయ</w:t>
      </w:r>
      <w:r>
        <w:rPr>
          <w:rFonts w:ascii="Times New Roman" w:hAnsi="Times New Roman" w:eastAsia="Times New Roman" w:cs="Times New Roman"/>
        </w:rPr>
        <w:t xml:space="preserve"> </w:t>
      </w:r>
      <w:r>
        <w:rPr>
          <w:rFonts w:ascii="Nirmala UI" w:hAnsi="Nirmala UI" w:eastAsia="Nirmala UI" w:cs="Nirmala UI"/>
        </w:rPr>
        <w:t>ఋణము</w:t>
      </w:r>
      <w:r>
        <w:rPr>
          <w:rFonts w:ascii="Times New Roman" w:hAnsi="Times New Roman" w:eastAsia="Times New Roman" w:cs="Times New Roman"/>
        </w:rPr>
        <w:t xml:space="preserve"> </w:t>
      </w:r>
      <w:r>
        <w:rPr>
          <w:rFonts w:ascii="Nirmala UI" w:hAnsi="Nirmala UI" w:eastAsia="Nirmala UI" w:cs="Nirmala UI"/>
        </w:rPr>
        <w:t>సవరింపలేనంత</w:t>
      </w:r>
      <w:r>
        <w:rPr>
          <w:rFonts w:ascii="Times New Roman" w:hAnsi="Times New Roman" w:eastAsia="Times New Roman" w:cs="Times New Roman"/>
        </w:rPr>
        <w:t xml:space="preserve"> </w:t>
      </w:r>
      <w:r>
        <w:rPr>
          <w:rFonts w:ascii="Nirmala UI" w:hAnsi="Nirmala UI" w:eastAsia="Nirmala UI" w:cs="Nirmala UI"/>
        </w:rPr>
        <w:t>స్థితిని</w:t>
      </w:r>
      <w:r>
        <w:rPr>
          <w:rFonts w:ascii="Times New Roman" w:hAnsi="Times New Roman" w:eastAsia="Times New Roman" w:cs="Times New Roman"/>
        </w:rPr>
        <w:t xml:space="preserve"> </w:t>
      </w:r>
      <w:r>
        <w:rPr>
          <w:rFonts w:ascii="Nirmala UI" w:hAnsi="Nirmala UI" w:eastAsia="Nirmala UI" w:cs="Nirmala UI"/>
        </w:rPr>
        <w:t>దాటి</w:t>
      </w:r>
      <w:r>
        <w:rPr>
          <w:rFonts w:ascii="Times New Roman" w:hAnsi="Times New Roman" w:eastAsia="Times New Roman" w:cs="Times New Roman"/>
        </w:rPr>
        <w:t xml:space="preserve"> </w:t>
      </w:r>
      <w:r>
        <w:rPr>
          <w:rFonts w:ascii="Nirmala UI" w:hAnsi="Nirmala UI" w:eastAsia="Nirmala UI" w:cs="Nirmala UI"/>
        </w:rPr>
        <w:t>పోయింది</w:t>
      </w:r>
      <w:r>
        <w:rPr>
          <w:rFonts w:ascii="Times New Roman" w:hAnsi="Times New Roman" w:eastAsia="Times New Roman" w:cs="Times New Roman"/>
        </w:rPr>
        <w:t xml:space="preserve">. </w:t>
      </w:r>
      <w:r>
        <w:rPr>
          <w:rFonts w:ascii="Nirmala UI" w:hAnsi="Nirmala UI" w:eastAsia="Nirmala UI" w:cs="Nirmala UI"/>
        </w:rPr>
        <w:t>ప్రస్తుతం</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డ్రాగన్</w:t>
      </w:r>
      <w:r>
        <w:rPr>
          <w:rFonts w:ascii="Times New Roman" w:hAnsi="Times New Roman" w:eastAsia="Times New Roman" w:cs="Times New Roman"/>
        </w:rPr>
        <w:t xml:space="preserve"> </w:t>
      </w:r>
      <w:r>
        <w:rPr>
          <w:rFonts w:ascii="Nirmala UI" w:hAnsi="Nirmala UI" w:eastAsia="Nirmala UI" w:cs="Nirmala UI"/>
        </w:rPr>
        <w:t>శక్తి</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తప్పుడు</w:t>
      </w:r>
      <w:r>
        <w:rPr>
          <w:rFonts w:ascii="Times New Roman" w:hAnsi="Times New Roman" w:eastAsia="Times New Roman" w:cs="Times New Roman"/>
        </w:rPr>
        <w:t xml:space="preserve"> </w:t>
      </w:r>
      <w:r>
        <w:rPr>
          <w:rFonts w:ascii="Nirmala UI" w:hAnsi="Nirmala UI" w:eastAsia="Nirmala UI" w:cs="Nirmala UI"/>
        </w:rPr>
        <w:t>ఆర్థిక</w:t>
      </w:r>
      <w:r>
        <w:rPr>
          <w:rFonts w:ascii="Times New Roman" w:hAnsi="Times New Roman" w:eastAsia="Times New Roman" w:cs="Times New Roman"/>
        </w:rPr>
        <w:t xml:space="preserve"> </w:t>
      </w:r>
      <w:r>
        <w:rPr>
          <w:rFonts w:ascii="Nirmala UI" w:hAnsi="Nirmala UI" w:eastAsia="Nirmala UI" w:cs="Nirmala UI"/>
        </w:rPr>
        <w:t>భవిష్యదృశ్యాన్ని</w:t>
      </w:r>
      <w:r>
        <w:rPr>
          <w:rFonts w:ascii="Times New Roman" w:hAnsi="Times New Roman" w:eastAsia="Times New Roman" w:cs="Times New Roman"/>
        </w:rPr>
        <w:t xml:space="preserve"> </w:t>
      </w:r>
      <w:r>
        <w:rPr>
          <w:rFonts w:ascii="Nirmala UI" w:hAnsi="Nirmala UI" w:eastAsia="Nirmala UI" w:cs="Nirmala UI"/>
        </w:rPr>
        <w:t>ఆధారపరుస్తోంది</w:t>
      </w:r>
      <w:r>
        <w:rPr>
          <w:rFonts w:ascii="Times New Roman" w:hAnsi="Times New Roman" w:eastAsia="Times New Roman" w:cs="Times New Roman"/>
        </w:rPr>
        <w:t xml:space="preserve">; </w:t>
      </w:r>
      <w:r>
        <w:rPr>
          <w:rFonts w:ascii="Nirmala UI" w:hAnsi="Nirmala UI" w:eastAsia="Nirmala UI" w:cs="Nirmala UI"/>
        </w:rPr>
        <w:t>సంపద</w:t>
      </w:r>
      <w:r>
        <w:rPr>
          <w:rFonts w:ascii="Times New Roman" w:hAnsi="Times New Roman" w:eastAsia="Times New Roman" w:cs="Times New Roman"/>
        </w:rPr>
        <w:t xml:space="preserve"> </w:t>
      </w:r>
      <w:r>
        <w:rPr>
          <w:rFonts w:ascii="Nirmala UI" w:hAnsi="Nirmala UI" w:eastAsia="Nirmala UI" w:cs="Nirmala UI"/>
        </w:rPr>
        <w:t>ముద్రణ</w:t>
      </w:r>
      <w:r>
        <w:rPr>
          <w:rFonts w:ascii="Times New Roman" w:hAnsi="Times New Roman" w:eastAsia="Times New Roman" w:cs="Times New Roman"/>
        </w:rPr>
        <w:t xml:space="preserve"> </w:t>
      </w:r>
      <w:r>
        <w:rPr>
          <w:rFonts w:ascii="Nirmala UI" w:hAnsi="Nirmala UI" w:eastAsia="Nirmala UI" w:cs="Nirmala UI"/>
        </w:rPr>
        <w:t>యంత్రముచేత</w:t>
      </w:r>
      <w:r>
        <w:rPr>
          <w:rFonts w:ascii="Times New Roman" w:hAnsi="Times New Roman" w:eastAsia="Times New Roman" w:cs="Times New Roman"/>
        </w:rPr>
        <w:t xml:space="preserve"> </w:t>
      </w:r>
      <w:r>
        <w:rPr>
          <w:rFonts w:ascii="Nirmala UI" w:hAnsi="Nirmala UI" w:eastAsia="Nirmala UI" w:cs="Nirmala UI"/>
        </w:rPr>
        <w:t>ఉత్పత్తి</w:t>
      </w:r>
      <w:r>
        <w:rPr>
          <w:rFonts w:ascii="Times New Roman" w:hAnsi="Times New Roman" w:eastAsia="Times New Roman" w:cs="Times New Roman"/>
        </w:rPr>
        <w:t xml:space="preserve"> </w:t>
      </w:r>
      <w:r>
        <w:rPr>
          <w:rFonts w:ascii="Nirmala UI" w:hAnsi="Nirmala UI" w:eastAsia="Nirmala UI" w:cs="Nirmala UI"/>
        </w:rPr>
        <w:t>చేయబడుతుందని</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ప్రకటించే</w:t>
      </w:r>
      <w:r>
        <w:rPr>
          <w:rFonts w:ascii="Times New Roman" w:hAnsi="Times New Roman" w:eastAsia="Times New Roman" w:cs="Times New Roman"/>
        </w:rPr>
        <w:t xml:space="preserve"> </w:t>
      </w:r>
      <w:r>
        <w:rPr>
          <w:rFonts w:ascii="Nirmala UI" w:hAnsi="Nirmala UI" w:eastAsia="Nirmala UI" w:cs="Nirmala UI"/>
        </w:rPr>
        <w:t>అబద్ధమే</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అంతిమంగా</w:t>
      </w:r>
      <w:r>
        <w:rPr>
          <w:rFonts w:ascii="Times New Roman" w:hAnsi="Times New Roman" w:eastAsia="Times New Roman" w:cs="Times New Roman"/>
        </w:rPr>
        <w:t xml:space="preserve">, </w:t>
      </w:r>
      <w:r>
        <w:rPr>
          <w:rFonts w:ascii="Nirmala UI" w:hAnsi="Nirmala UI" w:eastAsia="Nirmala UI" w:cs="Nirmala UI"/>
        </w:rPr>
        <w:t>బైబిలు</w:t>
      </w:r>
      <w:r>
        <w:rPr>
          <w:rFonts w:ascii="Times New Roman" w:hAnsi="Times New Roman" w:eastAsia="Times New Roman" w:cs="Times New Roman"/>
        </w:rPr>
        <w:t xml:space="preserve"> </w:t>
      </w:r>
      <w:r>
        <w:rPr>
          <w:rFonts w:ascii="Nirmala UI" w:hAnsi="Nirmala UI" w:eastAsia="Nirmala UI" w:cs="Nirmala UI"/>
        </w:rPr>
        <w:t>ప్రవచనములో</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డ్రాగన్</w:t>
      </w:r>
      <w:r>
        <w:rPr>
          <w:rFonts w:ascii="Times New Roman" w:hAnsi="Times New Roman" w:eastAsia="Times New Roman" w:cs="Times New Roman"/>
        </w:rPr>
        <w:t xml:space="preserve"> </w:t>
      </w:r>
      <w:r>
        <w:rPr>
          <w:rFonts w:ascii="Nirmala UI" w:hAnsi="Nirmala UI" w:eastAsia="Nirmala UI" w:cs="Nirmala UI"/>
        </w:rPr>
        <w:t>అబద్ధికుడే</w:t>
      </w:r>
      <w:r>
        <w:rPr>
          <w:rFonts w:ascii="Times New Roman" w:hAnsi="Times New Roman" w:eastAsia="Times New Roman" w:cs="Times New Roman"/>
        </w:rPr>
        <w:t xml:space="preserve">. </w:t>
      </w:r>
      <w:r>
        <w:rPr>
          <w:rFonts w:ascii="Nirmala UI" w:hAnsi="Nirmala UI" w:eastAsia="Nirmala UI" w:cs="Nirmala UI"/>
        </w:rPr>
        <w:t>హిట్లర్</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ప్రసిద్ధ</w:t>
      </w:r>
      <w:r>
        <w:rPr>
          <w:rFonts w:ascii="Times New Roman" w:hAnsi="Times New Roman" w:eastAsia="Times New Roman" w:cs="Times New Roman"/>
        </w:rPr>
        <w:t xml:space="preserve"> </w:t>
      </w:r>
      <w:r>
        <w:rPr>
          <w:rFonts w:ascii="Nirmala UI" w:hAnsi="Nirmala UI" w:eastAsia="Nirmala UI" w:cs="Nirmala UI"/>
        </w:rPr>
        <w:t>ప్రచార</w:t>
      </w:r>
      <w:r>
        <w:rPr>
          <w:rFonts w:ascii="Times New Roman" w:hAnsi="Times New Roman" w:eastAsia="Times New Roman" w:cs="Times New Roman"/>
        </w:rPr>
        <w:t xml:space="preserve"> </w:t>
      </w:r>
      <w:r>
        <w:rPr>
          <w:rFonts w:ascii="Nirmala UI" w:hAnsi="Nirmala UI" w:eastAsia="Nirmala UI" w:cs="Nirmala UI"/>
        </w:rPr>
        <w:t>యంత్రాంగానికి</w:t>
      </w:r>
      <w:r>
        <w:rPr>
          <w:rFonts w:ascii="Times New Roman" w:hAnsi="Times New Roman" w:eastAsia="Times New Roman" w:cs="Times New Roman"/>
        </w:rPr>
        <w:t xml:space="preserve"> </w:t>
      </w:r>
      <w:r>
        <w:rPr>
          <w:rFonts w:ascii="Nirmala UI" w:hAnsi="Nirmala UI" w:eastAsia="Nirmala UI" w:cs="Nirmala UI"/>
        </w:rPr>
        <w:t>ఆధునిక</w:t>
      </w:r>
      <w:r>
        <w:rPr>
          <w:rFonts w:ascii="Times New Roman" w:hAnsi="Times New Roman" w:eastAsia="Times New Roman" w:cs="Times New Roman"/>
        </w:rPr>
        <w:t xml:space="preserve"> </w:t>
      </w:r>
      <w:r>
        <w:rPr>
          <w:rFonts w:ascii="Nirmala UI" w:hAnsi="Nirmala UI" w:eastAsia="Nirmala UI" w:cs="Nirmala UI"/>
        </w:rPr>
        <w:t>ప్రతినిధిత్వము</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w:t>
      </w:r>
      <w:r>
        <w:rPr>
          <w:rFonts w:ascii="Nirmala UI" w:hAnsi="Nirmala UI" w:eastAsia="Nirmala UI" w:cs="Nirmala UI"/>
        </w:rPr>
        <w:t>అతడు</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అబద్ధాన్ని</w:t>
      </w:r>
      <w:r>
        <w:rPr>
          <w:rFonts w:ascii="Times New Roman" w:hAnsi="Times New Roman" w:eastAsia="Times New Roman" w:cs="Times New Roman"/>
        </w:rPr>
        <w:t xml:space="preserve"> </w:t>
      </w:r>
      <w:r>
        <w:rPr>
          <w:rFonts w:ascii="Nirmala UI" w:hAnsi="Nirmala UI" w:eastAsia="Nirmala UI" w:cs="Nirmala UI"/>
        </w:rPr>
        <w:t>వ్యాపింపజేస్తున్నాడు</w:t>
      </w:r>
      <w:r>
        <w:rPr>
          <w:rFonts w:ascii="Times New Roman" w:hAnsi="Times New Roman" w:eastAsia="Times New Roman" w:cs="Times New Roman"/>
        </w:rPr>
        <w:t xml:space="preserve">; </w:t>
      </w:r>
      <w:r>
        <w:rPr>
          <w:rFonts w:ascii="Nirmala UI" w:hAnsi="Nirmala UI" w:eastAsia="Nirmala UI" w:cs="Nirmala UI"/>
        </w:rPr>
        <w:t>దాని</w:t>
      </w:r>
      <w:r>
        <w:rPr>
          <w:rFonts w:ascii="Times New Roman" w:hAnsi="Times New Roman" w:eastAsia="Times New Roman" w:cs="Times New Roman"/>
        </w:rPr>
        <w:t xml:space="preserve"> </w:t>
      </w:r>
      <w:r>
        <w:rPr>
          <w:rFonts w:ascii="Nirmala UI" w:hAnsi="Nirmala UI" w:eastAsia="Nirmala UI" w:cs="Nirmala UI"/>
        </w:rPr>
        <w:t>ద్వారా</w:t>
      </w:r>
      <w:r>
        <w:rPr>
          <w:rFonts w:ascii="Times New Roman" w:hAnsi="Times New Roman" w:eastAsia="Times New Roman" w:cs="Times New Roman"/>
        </w:rPr>
        <w:t xml:space="preserve"> Alien and Sedition Acts </w:t>
      </w:r>
      <w:r>
        <w:rPr>
          <w:rFonts w:ascii="Nirmala UI" w:hAnsi="Nirmala UI" w:eastAsia="Nirmala UI" w:cs="Nirmala UI"/>
        </w:rPr>
        <w:t>లోని</w:t>
      </w:r>
      <w:r>
        <w:rPr>
          <w:rFonts w:ascii="Times New Roman" w:hAnsi="Times New Roman" w:eastAsia="Times New Roman" w:cs="Times New Roman"/>
        </w:rPr>
        <w:t xml:space="preserve"> </w:t>
      </w:r>
      <w:r>
        <w:rPr>
          <w:rFonts w:ascii="Nirmala UI" w:hAnsi="Nirmala UI" w:eastAsia="Nirmala UI" w:cs="Nirmala UI"/>
        </w:rPr>
        <w:t>నాలుగవ</w:t>
      </w:r>
      <w:r>
        <w:rPr>
          <w:rFonts w:ascii="Times New Roman" w:hAnsi="Times New Roman" w:eastAsia="Times New Roman" w:cs="Times New Roman"/>
        </w:rPr>
        <w:t xml:space="preserve"> </w:t>
      </w:r>
      <w:r>
        <w:rPr>
          <w:rFonts w:ascii="Nirmala UI" w:hAnsi="Nirmala UI" w:eastAsia="Nirmala UI" w:cs="Nirmala UI"/>
        </w:rPr>
        <w:t>అంశము</w:t>
      </w:r>
      <w:r>
        <w:rPr>
          <w:rFonts w:ascii="Times New Roman" w:hAnsi="Times New Roman" w:eastAsia="Times New Roman" w:cs="Times New Roman"/>
        </w:rPr>
        <w:t xml:space="preserve"> </w:t>
      </w:r>
      <w:r>
        <w:rPr>
          <w:rFonts w:ascii="Nirmala UI" w:hAnsi="Nirmala UI" w:eastAsia="Nirmala UI" w:cs="Nirmala UI"/>
        </w:rPr>
        <w:t>మరల</w:t>
      </w:r>
      <w:r>
        <w:rPr>
          <w:rFonts w:ascii="Times New Roman" w:hAnsi="Times New Roman" w:eastAsia="Times New Roman" w:cs="Times New Roman"/>
        </w:rPr>
        <w:t xml:space="preserve"> </w:t>
      </w:r>
      <w:r>
        <w:rPr>
          <w:rFonts w:ascii="Nirmala UI" w:hAnsi="Nirmala UI" w:eastAsia="Nirmala UI" w:cs="Nirmala UI"/>
        </w:rPr>
        <w:t>పునరావృతమగుటకు</w:t>
      </w:r>
      <w:r>
        <w:rPr>
          <w:rFonts w:ascii="Times New Roman" w:hAnsi="Times New Roman" w:eastAsia="Times New Roman" w:cs="Times New Roman"/>
        </w:rPr>
        <w:t xml:space="preserve"> </w:t>
      </w:r>
      <w:r>
        <w:rPr>
          <w:rFonts w:ascii="Nirmala UI" w:hAnsi="Nirmala UI" w:eastAsia="Nirmala UI" w:cs="Nirmala UI"/>
        </w:rPr>
        <w:t>తార్కిక</w:t>
      </w:r>
      <w:r>
        <w:rPr>
          <w:rFonts w:ascii="Times New Roman" w:hAnsi="Times New Roman" w:eastAsia="Times New Roman" w:cs="Times New Roman"/>
        </w:rPr>
        <w:t xml:space="preserve"> </w:t>
      </w:r>
      <w:r>
        <w:rPr>
          <w:rFonts w:ascii="Nirmala UI" w:hAnsi="Nirmala UI" w:eastAsia="Nirmala UI" w:cs="Nirmala UI"/>
        </w:rPr>
        <w:t>ఆధారమును</w:t>
      </w:r>
      <w:r>
        <w:rPr>
          <w:rFonts w:ascii="Times New Roman" w:hAnsi="Times New Roman" w:eastAsia="Times New Roman" w:cs="Times New Roman"/>
        </w:rPr>
        <w:t xml:space="preserve"> </w:t>
      </w:r>
      <w:r>
        <w:rPr>
          <w:rFonts w:ascii="Nirmala UI" w:hAnsi="Nirmala UI" w:eastAsia="Nirmala UI" w:cs="Nirmala UI"/>
        </w:rPr>
        <w:t>సమకూరుస్తున్నాడు</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అంశమే</w:t>
      </w:r>
      <w:r>
        <w:rPr>
          <w:rFonts w:ascii="Times New Roman" w:hAnsi="Times New Roman" w:eastAsia="Times New Roman" w:cs="Times New Roman"/>
        </w:rPr>
        <w:t xml:space="preserve"> </w:t>
      </w:r>
      <w:r>
        <w:rPr>
          <w:rFonts w:ascii="Nirmala UI" w:hAnsi="Nirmala UI" w:eastAsia="Nirmala UI" w:cs="Nirmala UI"/>
        </w:rPr>
        <w:t>అధ్యక్షునికి</w:t>
      </w:r>
      <w:r>
        <w:rPr>
          <w:rFonts w:ascii="Times New Roman" w:hAnsi="Times New Roman" w:eastAsia="Times New Roman" w:cs="Times New Roman"/>
        </w:rPr>
        <w:t xml:space="preserve"> </w:t>
      </w:r>
      <w:r>
        <w:rPr>
          <w:rFonts w:ascii="Nirmala UI" w:hAnsi="Nirmala UI" w:eastAsia="Nirmala UI" w:cs="Nirmala UI"/>
        </w:rPr>
        <w:t>తన</w:t>
      </w:r>
      <w:r>
        <w:rPr>
          <w:rFonts w:ascii="Times New Roman" w:hAnsi="Times New Roman" w:eastAsia="Times New Roman" w:cs="Times New Roman"/>
        </w:rPr>
        <w:t xml:space="preserve"> </w:t>
      </w:r>
      <w:r>
        <w:rPr>
          <w:rFonts w:ascii="Nirmala UI" w:hAnsi="Nirmala UI" w:eastAsia="Nirmala UI" w:cs="Nirmala UI"/>
        </w:rPr>
        <w:t>అభిప్రాయాలను</w:t>
      </w:r>
      <w:r>
        <w:rPr>
          <w:rFonts w:ascii="Times New Roman" w:hAnsi="Times New Roman" w:eastAsia="Times New Roman" w:cs="Times New Roman"/>
        </w:rPr>
        <w:t xml:space="preserve"> </w:t>
      </w:r>
      <w:r>
        <w:rPr>
          <w:rFonts w:ascii="Nirmala UI" w:hAnsi="Nirmala UI" w:eastAsia="Nirmala UI" w:cs="Nirmala UI"/>
        </w:rPr>
        <w:t>వ్యతిరేకించిన</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మీడియా</w:t>
      </w:r>
      <w:r>
        <w:rPr>
          <w:rFonts w:ascii="Times New Roman" w:hAnsi="Times New Roman" w:eastAsia="Times New Roman" w:cs="Times New Roman"/>
        </w:rPr>
        <w:t xml:space="preserve"> </w:t>
      </w:r>
      <w:r>
        <w:rPr>
          <w:rFonts w:ascii="Nirmala UI" w:hAnsi="Nirmala UI" w:eastAsia="Nirmala UI" w:cs="Nirmala UI"/>
        </w:rPr>
        <w:t>వేదికనైన</w:t>
      </w:r>
      <w:r>
        <w:rPr>
          <w:rFonts w:ascii="Times New Roman" w:hAnsi="Times New Roman" w:eastAsia="Times New Roman" w:cs="Times New Roman"/>
        </w:rPr>
        <w:t xml:space="preserve"> </w:t>
      </w:r>
      <w:r>
        <w:rPr>
          <w:rFonts w:ascii="Nirmala UI" w:hAnsi="Nirmala UI" w:eastAsia="Nirmala UI" w:cs="Nirmala UI"/>
        </w:rPr>
        <w:t>మూసివేయు</w:t>
      </w:r>
      <w:r>
        <w:rPr>
          <w:rFonts w:ascii="Times New Roman" w:hAnsi="Times New Roman" w:eastAsia="Times New Roman" w:cs="Times New Roman"/>
        </w:rPr>
        <w:t xml:space="preserve"> </w:t>
      </w:r>
      <w:r>
        <w:rPr>
          <w:rFonts w:ascii="Nirmala UI" w:hAnsi="Nirmala UI" w:eastAsia="Nirmala UI" w:cs="Nirmala UI"/>
        </w:rPr>
        <w:t>అధికారాన్ని</w:t>
      </w:r>
      <w:r>
        <w:rPr>
          <w:rFonts w:ascii="Times New Roman" w:hAnsi="Times New Roman" w:eastAsia="Times New Roman" w:cs="Times New Roman"/>
        </w:rPr>
        <w:t xml:space="preserve"> </w:t>
      </w:r>
      <w:r>
        <w:rPr>
          <w:rFonts w:ascii="Nirmala UI" w:hAnsi="Nirmala UI" w:eastAsia="Nirmala UI" w:cs="Nirmala UI"/>
        </w:rPr>
        <w:t>కల్పించింది</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Yesu huonyesha daima mwisho wa jambo kwa mwanzo wa jambo. Sanamu ya mnyama katika Marekani lazima iwe na sifa zilezile za kinabii za sanamu ya mnyama ya ulimwengu mzima, nayo inazo; lakini udanganyifu unaozalisha muungano uliopotoka ndani ya nabii wa uongo wa mnyama wa nchi ni nabii wa uongo wa Uislamu. Balaamu na punda pia ni alama za manabii wa uongo. Historia ya kutiwa muhuri kwa wale laki moja na arobaini na nne elfu ni historia ya mamlaka tatu za shimo lisilo na mwisho. Uislamu utokao katika shimo lisilo na mwisho ni alama ya kwanza ya Septemba 11, 2001. Ukana-Mungu wa shimo lisilo na mwisho huinuka ili kuwaua mashahidi wawili katika 2020, na Ukatoliki wa shimo lisilo na mwisho huinuka kutoka katika mauti yake wakati wa sheria ya Jumapili inayokaribia upesi.</w:t>
      </w:r>
    </w:p>
    <w:p>
      <w:pPr>
        <w:pStyle w:val="ArticleBody"/>
        <w:jc w:val="left"/>
      </w:pPr>
      <w:r>
        <w:rPr>
          <w:rFonts w:ascii="Times New Roman" w:hAnsi="Times New Roman" w:eastAsia="Times New Roman" w:cs="Times New Roman"/>
        </w:rPr>
        <w:t>Tukaleka kuyela kumeso nanshi isambililo ili mu cishinko cilekonkapo.</w:t>
      </w:r>
    </w:p>
    <w:p>
      <w:pPr>
        <w:pStyle w:val="ArticleScripture"/>
        <w:jc w:val="left"/>
      </w:pPr>
      <w:r>
        <w:rPr>
          <w:rFonts w:ascii="Times New Roman" w:hAnsi="Times New Roman" w:eastAsia="Times New Roman" w:cs="Times New Roman"/>
        </w:rPr>
        <w:t>“Isi ntizirika kurushiriza kuba ciza. Abantu babi n’abahenda bazorushiriza kuba babi cane, bahenda kandi bahendwa. Mu kwanka Umwana w’Imana, uwari ishusho y’ukwiserura kw’Imana yonyene y’ukuri, yari afise ubuntu, imbabazi, n’urukundo rutaruha, uwari afise umutima wahora ukorwako n’amagorwa y’abantu, no guhitamwo umwicanyi mu kibanza ciwe, Abayuda bagaragaje ico kamere k’umuntu ishobora kandi izokora igihe ubushobozi bubuza bw’Umwuka w’Imana bukuweho, kandi abantu bakaganzwa n’uwahuniye Imana. Abahitamo Satani ngo abe umutware wabo bazogaragaza impwemu y’uwo bahisemwo ngo abe shebuja.”</w:t>
      </w:r>
    </w:p>
    <w:p>
      <w:pPr>
        <w:pStyle w:val="ArticleScripture"/>
        <w:jc w:val="left"/>
      </w:pPr>
      <w:r>
        <w:rPr>
          <w:rFonts w:ascii="Times New Roman" w:hAnsi="Times New Roman" w:eastAsia="Times New Roman" w:cs="Times New Roman"/>
        </w:rPr>
        <w:t>“Dunia halitakaboreka hata Mungu atakapotoka mahali pake ili kuliadhibu kwa ajili ya uovu wake. Ndipo nchi itafunua damu yake, wala haitawafunika tena watu wake waliouawa. Kristo aliwaonya wanafunzi wake, ‘Angalieni mtu asiwadanganye. Kwa maana wengi watakuja kwa jina langu, wakisema, Mimi ni Kristo; nao watawadanganya wengi. Nanyi mtasikia habari za vita na matetesi ya vita; angalieni, msifadhaike; kwa maana hayo yote hayana budi kutukia, lakini mwisho bado. Kwa maana taifa litaondoka kupigana na taifa, na ufalme kupigana na ufalme; kutakuwa na njaa, na tauni, na matetemeko ya nchi mahali mahali. Hayo yote ndiyo mwanzo wa utungu. Ndipo watakapowatia ninyi katika dhiki, nao watawaua; nanyi mtakuwa watu wa kuchukiwa na mataifa yote kwa ajili ya jina langu. Ndipo wengi watakwatuka, nao watasalitiana na kuchukiana. Na manabii wengi wa uongo watatokea, nao watawadanganya wengi. Na kwa sababu ya kuongezeka maasi, upendo wa wengi utapoa. Lakini mwenye kuvumilia hata mwisho, ndiye atakayeokoka.’”</w:t>
      </w:r>
    </w:p>
    <w:p>
      <w:pPr>
        <w:pStyle w:val="ArticleScripture"/>
        <w:jc w:val="left"/>
      </w:pPr>
      <w:r>
        <w:rPr>
          <w:rFonts w:ascii="Times New Roman" w:hAnsi="Times New Roman" w:eastAsia="Times New Roman" w:cs="Times New Roman"/>
        </w:rPr>
        <w:t>“Igihe Kristo yari kuri iyi si, isi yahisemo Baraba. Kandi noneho isi n’amatorero birimo guhitamo bimwe. Ibyabaye mu kugambanira Kristo, kumwanga, no kumubamba ku musaraba byongeye gukinwa, kandi bizongera gukinwa ku rugero rwagutse cyane. Abantu bazuzuzwa imico y’umwanzi, kandi binyuze muri bo ibiyobya bye bizagira imbaraga zikomeye. Uko urumuri ruzarushaho kwangwa ni na ko hazarushaho kubaho ukwibeshya no kutumvikana. Abanga Kristo bagahitamo Baraba bakorera mu buyobe busenya. Kugoreka ukuri no guhamya ibinyoma bizakura bigere ku bugome bweruye. Ijisho riba ribi, umubiri wose ukuzura umwijima. Abaha urukundo rwabo umuyobozi uwo ari we wese utari Kristo bazisanga bari munsi y’ubutegetsi bw’ubushukanyi, umubiri, ubugingo, n’umwuka, ku buryo bushukana cyane cyane ku buryo, munsi y’imbaraga zabwo, ubugingo buhindukira bukareka kumva ukuri kugira ngo bwemere ikinyoma. Baragushwa mu mutego bagafatwa, kandi muri buri gikorwa cyabo barataka bati: Turekurire Baraba, ariko Kristo umubambe ku musaraba.”</w:t>
      </w:r>
    </w:p>
    <w:p>
      <w:pPr>
        <w:pStyle w:val="ArticleScripture"/>
        <w:jc w:val="left"/>
      </w:pPr>
      <w:r>
        <w:rPr>
          <w:rFonts w:ascii="Times New Roman" w:hAnsi="Times New Roman" w:eastAsia="Times New Roman" w:cs="Times New Roman"/>
        </w:rPr>
        <w:t>“Lele kunu uamuzi huu unafanywa. Matukio yaliyotendwa msalabani yanatendwa tena. Katika makanisa yaliyoiwacha kweli na haki inadhihirishwa yale ambayo asili ya mwanadamu yaweza kufanya na itafanya wakati upendo wa Mungu si kanuni idumuyo ndani ya nafsi. Hatupaswi kushangazwa na jambo lolote linaloweza kutokea sasa. Hatupaswi kustaajabia maendeleo yoyote ya kutisha. Wale waliolikanyaga chini ya miguu yao isiyo mitakatifu sheria ya Mungu wana roho ileile waliyokuwa nayo watu waliomdharau na kumsaliti Yesu. Bila majuto yoyote ya dhamiri, watafanya matendo ya baba yao, Ibilisi. Watauliza swali lililotoka katika midomo yenye usaliti ya Yuda, Mtanipa nini nikimsaliti kwenu Yesu Kristo? Lele kunu Kristo anasalitiwa katika nafsi ya watakatifu wake.” Review and Herald, January 30,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Chitabu cha Danieli - Nambala Mia Moja na Arobaini na Mbili</dc:title>
  <dc:subject>Bîavkirina Wêneyê Heywanê: Rêwîtiyek Pêxemberî ya Eşkerekirî</dc:subject>
  <dc:creator>Jeff Pippenger</dc:creator>
  <cp:keywords/>
  <dc:description>Generated by ArticleDigger from daniel\142_daniel.json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