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Omulyango Ogw'Ekikumi Mu Ana Mu Musanvu</w:t>
      </w:r>
    </w:p>
    <w:p>
      <w:pPr>
        <w:pStyle w:val="ArticleSubtitle"/>
        <w:jc w:val="left"/>
      </w:pPr>
      <w:r>
        <w:rPr>
          <w:rFonts w:ascii="Arial" w:hAnsi="Arial" w:eastAsia="Arial" w:cs="Arial"/>
        </w:rPr>
        <w:t>Pat Robertsondan Christian Coalitiongacha: Dini Hareketlerin Amerikan Siyasetini Şekillendirmedeki Rolü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Tulimalizia makala ya mwisho kwa aya ifuatayo:</w:t>
      </w:r>
    </w:p>
    <w:p>
      <w:pPr>
        <w:pStyle w:val="ArticleScripture"/>
        <w:jc w:val="left"/>
      </w:pPr>
      <w:r>
        <w:rPr>
          <w:rFonts w:ascii="Times New Roman" w:hAnsi="Times New Roman" w:eastAsia="Times New Roman" w:cs="Times New Roman"/>
        </w:rPr>
        <w:t>“Uwezo wa kutenda miujiza unaodhihirishwa kwa njia ya uwasiliani-roho utatumia mvuto wake dhidi ya wale wanaochagua kumtii Mungu kuliko wanadamu. Mawasiliano yatokayo kwa hizo roho yatatangaza kwamba Mungu amewatuma ili kuwashawishi wale wanaoikataa Jumapili kuhusu kosa lao, yakithibitisha kwamba sheria za nchi zinapaswa kutiiwa kama sheria ya Mungu. Watalalamikia uovu mkuu uliomo duniani na kuunga mkono ushuhuda wa walimu wa dini kwamba hali iliyoporomoka ya maadili inasababishwa na kuvunjwa kwa utakatifu wa Jumapili. Kuu itakuwa hasira itakayochochewa dhidi ya wote wanaokataa kuikubali shuhuda yao.” Pambano Kuu, 589, 590.</w:t>
      </w:r>
    </w:p>
    <w:p>
      <w:pPr>
        <w:pStyle w:val="ArticleBody"/>
        <w:jc w:val="left"/>
      </w:pPr>
      <w:r>
        <w:rPr>
          <w:rFonts w:ascii="Times New Roman" w:hAnsi="Times New Roman" w:eastAsia="Times New Roman" w:cs="Times New Roman"/>
        </w:rPr>
        <w:t>“Dini öğretmenlerin, ahlâkın yozlaşmış durumuna Pazar gününün kutsallığının çiğnenmesinin sebep olduğu yönündeki tanıklığı,” Amerika Birleşik Devletleri’nde güneşe tapınmanın zorla uygulatılmasına götüren tarihin bir işaret taşıdır. Amerikalı televanjelist ve Christian Broadcasting Network’ün (CBN) ve Christian Coalition’ın kurucusu Pat Robertson, 1988’de Cumhuriyetçi önseçimlerde Amerika Birleşik Devletleri Başkanlığına aday oldu. Robertson’ın kampanyası, muhafazakâr Hristiyan seçmenleri seferber etmeye ve kendi evanjelik inançlarıyla uyumlu toplumsal ve ahlâkî meseleleri savunmaya odaklandı. Sonun vaktinde, 1989’da, son sekiz başkandan ilkinin tarihçesinde, Christian Coalition’ın önderi ve kurucusu başkanlığa aday oldu. Reagan’ın başkanlık tarihi, son Cumhuriyetçi başkanın tarihinin bir örneğidir.</w:t>
      </w:r>
    </w:p>
    <w:p>
      <w:pPr>
        <w:pStyle w:val="ArticleBody"/>
        <w:jc w:val="left"/>
      </w:pPr>
      <w:r>
        <w:rPr>
          <w:rFonts w:ascii="Times New Roman" w:hAnsi="Times New Roman" w:eastAsia="Times New Roman" w:cs="Times New Roman"/>
        </w:rPr>
        <w:t>Imanza z’Imana zigiye gutuma habaho imimerere isohoza umurongo wabanje wo mu gitabo cyitwa *The Great Controversy*, kandi ifitanye isano n’umurimo wa Christian Coalition. Christian Coalition yabayeho kugira ngo ikemure ibibazo by’imyifatire n’imibereho Sister White avuga ko bidashobora gukemurwa n’abafite ingoyi z’ubutegetsi mu maboko yabo. Christian Coalition, mu mateka ya Reagan, ihagarariye urug movement rumeze nkayo mu gihe cya vuba cyane. Mu buhanuzi, Christian Coalition yagereranyijwe na National Reform Movement mu gihe cy’akaga k’itegeko ryo ku Cyumweru kari gafitanye isano na Blair Bills mu myaka ya 1880 na 1890. National Reform Movement yashinzwe mu 1888, kandi Sister White yanditse by’umwihariko avugana kuri uwo mug movement mu nyandiko ze.</w:t>
      </w:r>
    </w:p>
    <w:p>
      <w:pPr>
        <w:pStyle w:val="ArticleScripture"/>
        <w:jc w:val="left"/>
      </w:pPr>
      <w:r>
        <w:rPr>
          <w:rFonts w:ascii="Times New Roman" w:hAnsi="Times New Roman" w:eastAsia="Times New Roman" w:cs="Times New Roman"/>
        </w:rPr>
        <w:t>“Krisi enkulu ilindele abantu ba Nkulunkulu. Krisi ilindele umhlaba. Impi enkulu kakhulu kuzo zonke izikhathi isiseduze phambi kwethu. Izehlakalo esezedlule iminyaka engaphezu kwamashumi amane thina, ngegunya lezwi lesiprofetho, esamemezela ukuthi sezizayo, manje seziyenzeka phambi kwamehlo ethu. Kakade udaba lwesichibiyelo soMthethosisekelo esinciphisa inkululeko kanembeza selwethulwe kubameli besizwe. Udaba lokuphoqelela ukugcinwa kweSonto selube ngolwesizwe olunentshisekelo nokubaluleka. Sazi kahle ukuthi umphumela walokhu kuhamba uyoba yini. Kodwa sesikulungele yini lesi sigameko? Sigcwalise ngokwethembeka yini umsebenzi uNkulunkulu awuphathise wona wokuxwayisa abantu ngengozi ephambi kwabo?”</w:t>
      </w:r>
    </w:p>
    <w:p>
      <w:pPr>
        <w:pStyle w:val="ArticleScripture"/>
        <w:jc w:val="left"/>
      </w:pPr>
      <w:r>
        <w:rPr>
          <w:rFonts w:ascii="Times New Roman" w:hAnsi="Times New Roman" w:eastAsia="Times New Roman" w:cs="Times New Roman"/>
        </w:rPr>
        <w:t>“Abanji ni benshi, ndetse no muri abo bafite uruhare muri uyu mugambi wo guhatira abantu kuruhuka ku Cyumweru, bahumye amaso ku ngaruka zizakurikiraho icyo gikorwa. Ntibabona yuko barimo gutera igitero ku bwisanzure bw’idini mu buryo butaziguye. Hari benshi batigeze basobanukirwa n’ibyo Isabato ya Bibiliya isaba n’umusingi w’ibinyoma ikigo cy’Icyumweru gishingiyeho. Umugambi uwo ari wo wose ushyigikira amategeko yerekeye idini, mu by’ukuri uba ari igikorwa cyo kwemera ubupapa, bwo mu bihe byinshi byagiye birwanya ubudacogora umudendezo w’umutimanama. Ukwizihiza Icyumweru kubaho kwako nk’ikigo cyitwa icya Gikristo kugikomora kuri “ibanga ry’ubugome;” kandi ugushyiraho itegeko ryabyo kuzaba ari ukwemera mu buryo bufatika amahame ari yo nkingi nyamukuru y’Ubukatolika bw’Abaroma. Igihe igihugu cyacu kizaba gihakanye gityo amahame y’ubutegetsi bwacyo ku buryo gishyiraho itegeko ry’Icyumweru, Ubuporotesitanti muri icyo gikorwa buzafatanya n’ubupapa; kandi ibyo nta kindi bizaba ari uguhesha ubugingo ubutegetsi bw’igitugu bwari bumaze igihe kirekire butegereje n’ishyaka ryinshi akanya ko kongera kwaduka mu butegetsi bw’igitugu bukora.”</w:t>
      </w:r>
    </w:p>
    <w:p>
      <w:pPr>
        <w:pStyle w:val="ArticleScripture"/>
        <w:jc w:val="left"/>
      </w:pPr>
      <w:r>
        <w:rPr>
          <w:rFonts w:ascii="Times New Roman" w:hAnsi="Times New Roman" w:eastAsia="Times New Roman" w:cs="Times New Roman"/>
        </w:rPr>
        <w:t>“National Reform” vugha, dini sheria ghanshi nguvu kughalisha, luno luva lwose lwatumbuka, lukamonikisa kutovumilia na ukandamizaji uhuo uhuo ughwa tawala mu nyakati sha kale. Mu ilya nyakati, mabaraza gha wanadamu ghikalyega haki sha Uungu, ghikandamiza pasi pa nguvu shao sha kiimla uhuru wa dhamiri; na kufungwa, kufukuzwa, na kifo fikaghakongana na bhala bhose bhāghakananga amri shao. Anga upapa, au misingi yakwe, vikaletwa tena mu nguvu kwa njia ya sheria, mioto ya mateso yikawashwa tena dhidi ya bhala bhose bhātatila kutoa dhabihu dhamiri na kweli kwa kuheshimu makosa gha watu wengi. Uovu ghuno ghuli karibu sana kutimia.</w:t>
      </w:r>
    </w:p>
    <w:p>
      <w:pPr>
        <w:pStyle w:val="ArticleScripture"/>
        <w:jc w:val="left"/>
      </w:pPr>
      <w:r>
        <w:rPr>
          <w:rFonts w:ascii="Times New Roman" w:hAnsi="Times New Roman" w:eastAsia="Times New Roman" w:cs="Times New Roman"/>
        </w:rPr>
        <w:t>“Ku Nzambi u beto me pesa nsemo yina ke monisa beto makasi ya bangolo yina kele na ntwala na beto, wapi mutindu beto lenda telama ya vedila na meso na Yandi kana beto me zimbana kusadila ngolo nyonso yina kele na lenda na beto sambu na kunata yo na ntwala ya bantu? Beto lenda kusepela na kutika bo kukutana na diambu yai ya nene mingi kukonda kupesa bo nkwebolo ve?</w:t>
      </w:r>
    </w:p>
    <w:p>
      <w:pPr>
        <w:pStyle w:val="ArticleScripture"/>
        <w:jc w:val="left"/>
      </w:pPr>
      <w:r>
        <w:rPr>
          <w:rFonts w:ascii="Times New Roman" w:hAnsi="Times New Roman" w:eastAsia="Times New Roman" w:cs="Times New Roman"/>
        </w:rPr>
        <w:t>“Kutwina ithemba lili phambi kwitu lya kulutela kwa kulwana oku ku za kuendelea, nashyo kungaba n’ukubiwilwa mw’ijela, ukutaya ibyuma, kandi no kutaya ubumi ubwene, kugira ngo turwanire itegeko lya Mungu, iryo amategeko y’abantu ahindura ubusa. Muri iki kibazo, ubuhanga bw’isi buzotwosha kwemera ku buryo bwo hanze amategeko y’ihugu, ku bw’amahoro n’ubwumvikane. Kandi hari bamwe bazoshika no gusunikira inzira nk’iyo bivanye n’Ivyanditswe: ‘Umutima wose nuyoboke abategetsi bakuru…. Kuko abari mu butware bashizweho na Mungu.’”</w:t>
      </w:r>
    </w:p>
    <w:p>
      <w:pPr>
        <w:pStyle w:val="ArticleScripture"/>
        <w:jc w:val="left"/>
      </w:pPr>
      <w:r>
        <w:rPr>
          <w:rFonts w:ascii="Times New Roman" w:hAnsi="Times New Roman" w:eastAsia="Times New Roman" w:cs="Times New Roman"/>
        </w:rPr>
        <w:t>“Ariko se ni iyihe nzira abagaragu b’Imana banyuzemo mu bihe byahise? Igihe abigishwa babwirizaga Kristo, na we wabambwe ku musaraba, nyuma yo kuzuka kwe, abatware babategetse kutongera kuvuga habe no kwigisha mu izina rya Yesu. ‘Ariko Petero na Yohana barabasubiza bati: Niba ari byo imbere y’Imana kubumvira kuruta Imana, nimubyigenzurire. Kuko twe tudashobora kudaceceka ku byo twabonye kandi twumvise.’ Bakomeje kubwiriza ubutumwa bwiza bw’agakiza bubonerwa muri Kristo, kandi imbaraga z’Imana zashingiye intahe ubwo butumwa.” Testimonies, volume 5, 711–713.</w:t>
      </w:r>
    </w:p>
    <w:p>
      <w:pPr>
        <w:pStyle w:val="ArticleBody"/>
        <w:jc w:val="left"/>
      </w:pPr>
      <w:r>
        <w:rPr>
          <w:rFonts w:ascii="Times New Roman" w:hAnsi="Times New Roman" w:eastAsia="Times New Roman" w:cs="Times New Roman"/>
        </w:rPr>
        <w:t>دادپەروەرییەکانی خودا لە ئێستادا لە سەرەتاى ئەوەدان کە لە ناو وڵاتە یەکگرتووەکاندا ژینگەیەکی کۆمەڵایەتی و ئابووری و ئایینی دروست بکەن، کە هۆکار و لۆژیکی ئەوە پەیدا دەکات بۆ ئەوەی ڕێبەرانى ئایینی دەست بە بانگەوازکردن بکەن بۆ ژیانەوەیەکی ئەخلاقیی گشتی، وەک لە هەشتاکانی سەدەی نۆزدە و نەوەدەکانی هەمان سەدەدا نموونەکرابوو، و پاشان دیسان لە مێژووی ئەو سەرۆکەدا کە لە ساڵی 1989 کاتی کۆتایی نیشان کرد. “قەیرانێکی گەورە چاوەڕێی گەلی خودا دەکات. قەیرانێک چاوەڕێی جیهان دەکات.” خوشک وایت دوو پرسیار دەکات: “کاتێک خودا ڕووناکیی خۆی پێداوین کە مەترسییەکانی پێش ڕوومان نیشان دەدات، چۆن دەتوانین لە بینینی ئەودا بێتاوان بمێنین ئەگەر هەموو هەوڵێکی لە تواناماندایە لە پێناوی گەیاندنی ئەوە بۆ خەڵک بەکار نەهێنین؟ ئایا دەتوانین دڵخۆش بین بەوەی وازیان لێبهێنین تاکو بێ ئاگادارکردنەوە ڕووبەڕووی ئەم بابەتە زۆر گرنگە ببنەوە؟”</w:t>
      </w:r>
    </w:p>
    <w:p>
      <w:pPr>
        <w:pStyle w:val="ArticleBody"/>
        <w:jc w:val="left"/>
      </w:pPr>
      <w:r>
        <w:rPr>
          <w:rFonts w:ascii="Times New Roman" w:hAnsi="Times New Roman" w:eastAsia="Times New Roman" w:cs="Times New Roman"/>
        </w:rPr>
        <w:t>Ni nuru gani imekuwapo ikionyesha hatari zilizo mbele yetu, na ikiwa hakukuwa na nuru, Mungu wa upendo angewezaje kuwawajibisha watu Wake kwa kutokutoa ujumbe wa onyo, kama hawakuwahi kuusikia ujumbe huo wa onyo? Msomaji mpendwa, utawajibishwa kwa nuru iliyowakilishwa na makala hizi.</w:t>
      </w:r>
    </w:p>
    <w:p>
      <w:pPr>
        <w:pStyle w:val="ArticleBody"/>
        <w:jc w:val="left"/>
      </w:pPr>
      <w:r>
        <w:rPr>
          <w:rFonts w:ascii="Times New Roman" w:hAnsi="Times New Roman" w:eastAsia="Times New Roman" w:cs="Times New Roman"/>
        </w:rPr>
        <w:t>Nguvu ya joka la Democrat, nguvu ya nabii wa uongo ya Republican, nguvu ya upapa, Uislamu, na kanisa la Waadventista wa Laodikia, pamoja na Israeli halisi katika makala hizi, maelezo mahsusi ya tabia zao yatahesabiwa kuwa hotuba ya chuki na wenye mamlaka; lakini hayo ni ujumbe utokao katika Neno la Mungu, uliothibitishwa kwa mbinu ya mstari juu ya mstari, na mistari hiyo inapaza sauti kwamba hukumu za Mungu zinakaribia kuongezeka na kuzidi kwa marudio.</w:t>
      </w:r>
    </w:p>
    <w:p>
      <w:pPr>
        <w:pStyle w:val="ArticleBody"/>
        <w:jc w:val="left"/>
      </w:pPr>
      <w:r>
        <w:rPr>
          <w:rFonts w:ascii="Times New Roman" w:hAnsi="Times New Roman" w:eastAsia="Times New Roman" w:cs="Times New Roman"/>
        </w:rPr>
        <w:t>Kimuujiza kibiina kya Bakurisita ekyakuŋŋaanira mu byafaayo mu kiseera ekyaakulembera katono obudde bw’enkomerero mu 1989, kirina okukozesebwa okusinga obukulu okusinga obufaananyi bwokka n’emyaka gya 1880 ne 1890. Mu kitundu kye twakakasa okuva eri Mwannyinaffe White, ayawula obulogo bw’emyoyo ng’emu ku nguudo bbiri Sitaani z’akozesa okunyaga ensi, era oluvannyuma n’ayogera ebigambo ebimu ku byamagero by’alikola.</w:t>
      </w:r>
    </w:p>
    <w:p>
      <w:pPr>
        <w:pStyle w:val="ArticleBody"/>
        <w:jc w:val="left"/>
      </w:pPr>
      <w:r>
        <w:rPr>
          <w:rFonts w:ascii="Times New Roman" w:hAnsi="Times New Roman" w:eastAsia="Times New Roman" w:cs="Times New Roman"/>
        </w:rPr>
        <w:t>1988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선거</w:t>
      </w:r>
      <w:r>
        <w:rPr>
          <w:rFonts w:ascii="Times New Roman" w:hAnsi="Times New Roman" w:eastAsia="Times New Roman" w:cs="Times New Roman"/>
        </w:rPr>
        <w:t xml:space="preserve"> </w:t>
      </w:r>
      <w:r>
        <w:rPr>
          <w:rFonts w:ascii="Malgun Gothic" w:hAnsi="Malgun Gothic" w:eastAsia="Malgun Gothic" w:cs="Malgun Gothic"/>
        </w:rPr>
        <w:t>이후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기독교</w:t>
      </w:r>
      <w:r>
        <w:rPr>
          <w:rFonts w:ascii="Times New Roman" w:hAnsi="Times New Roman" w:eastAsia="Times New Roman" w:cs="Times New Roman"/>
        </w:rPr>
        <w:t xml:space="preserve"> </w:t>
      </w:r>
      <w:r>
        <w:rPr>
          <w:rFonts w:ascii="Malgun Gothic" w:hAnsi="Malgun Gothic" w:eastAsia="Malgun Gothic" w:cs="Malgun Gothic"/>
        </w:rPr>
        <w:t>연합의</w:t>
      </w:r>
      <w:r>
        <w:rPr>
          <w:rFonts w:ascii="Times New Roman" w:hAnsi="Times New Roman" w:eastAsia="Times New Roman" w:cs="Times New Roman"/>
        </w:rPr>
        <w:t xml:space="preserve"> </w:t>
      </w:r>
      <w:r>
        <w:rPr>
          <w:rFonts w:ascii="Malgun Gothic" w:hAnsi="Malgun Gothic" w:eastAsia="Malgun Gothic" w:cs="Malgun Gothic"/>
        </w:rPr>
        <w:t>도래</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영역과</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영역과</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선지자의</w:t>
      </w:r>
      <w:r>
        <w:rPr>
          <w:rFonts w:ascii="Times New Roman" w:hAnsi="Times New Roman" w:eastAsia="Times New Roman" w:cs="Times New Roman"/>
        </w:rPr>
        <w:t xml:space="preserve"> </w:t>
      </w:r>
      <w:r>
        <w:rPr>
          <w:rFonts w:ascii="Malgun Gothic" w:hAnsi="Malgun Gothic" w:eastAsia="Malgun Gothic" w:cs="Malgun Gothic"/>
        </w:rPr>
        <w:t>영역에서</w:t>
      </w:r>
      <w:r>
        <w:rPr>
          <w:rFonts w:ascii="Times New Roman" w:hAnsi="Times New Roman" w:eastAsia="Times New Roman" w:cs="Times New Roman"/>
        </w:rPr>
        <w:t xml:space="preserve"> </w:t>
      </w:r>
      <w:r>
        <w:rPr>
          <w:rFonts w:ascii="Malgun Gothic" w:hAnsi="Malgun Gothic" w:eastAsia="Malgun Gothic" w:cs="Malgun Gothic"/>
        </w:rPr>
        <w:t>사탄적</w:t>
      </w:r>
      <w:r>
        <w:rPr>
          <w:rFonts w:ascii="Times New Roman" w:hAnsi="Times New Roman" w:eastAsia="Times New Roman" w:cs="Times New Roman"/>
        </w:rPr>
        <w:t xml:space="preserve"> </w:t>
      </w:r>
      <w:r>
        <w:rPr>
          <w:rFonts w:ascii="Malgun Gothic" w:hAnsi="Malgun Gothic" w:eastAsia="Malgun Gothic" w:cs="Malgun Gothic"/>
        </w:rPr>
        <w:t>기적들의</w:t>
      </w:r>
      <w:r>
        <w:rPr>
          <w:rFonts w:ascii="Times New Roman" w:hAnsi="Times New Roman" w:eastAsia="Times New Roman" w:cs="Times New Roman"/>
        </w:rPr>
        <w:t xml:space="preserve"> </w:t>
      </w:r>
      <w:r>
        <w:rPr>
          <w:rFonts w:ascii="Malgun Gothic" w:hAnsi="Malgun Gothic" w:eastAsia="Malgun Gothic" w:cs="Malgun Gothic"/>
        </w:rPr>
        <w:t>엄청난</w:t>
      </w:r>
      <w:r>
        <w:rPr>
          <w:rFonts w:ascii="Times New Roman" w:hAnsi="Times New Roman" w:eastAsia="Times New Roman" w:cs="Times New Roman"/>
        </w:rPr>
        <w:t xml:space="preserve"> </w:t>
      </w:r>
      <w:r>
        <w:rPr>
          <w:rFonts w:ascii="Malgun Gothic" w:hAnsi="Malgun Gothic" w:eastAsia="Malgun Gothic" w:cs="Malgun Gothic"/>
        </w:rPr>
        <w:t>현현이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현상들을</w:t>
      </w:r>
      <w:r>
        <w:rPr>
          <w:rFonts w:ascii="Times New Roman" w:hAnsi="Times New Roman" w:eastAsia="Times New Roman" w:cs="Times New Roman"/>
        </w:rPr>
        <w:t xml:space="preserve"> </w:t>
      </w:r>
      <w:r>
        <w:rPr>
          <w:rFonts w:ascii="Malgun Gothic" w:hAnsi="Malgun Gothic" w:eastAsia="Malgun Gothic" w:cs="Malgun Gothic"/>
        </w:rPr>
        <w:t>올바르게</w:t>
      </w:r>
      <w:r>
        <w:rPr>
          <w:rFonts w:ascii="Times New Roman" w:hAnsi="Times New Roman" w:eastAsia="Times New Roman" w:cs="Times New Roman"/>
        </w:rPr>
        <w:t xml:space="preserve"> </w:t>
      </w:r>
      <w:r>
        <w:rPr>
          <w:rFonts w:ascii="Malgun Gothic" w:hAnsi="Malgun Gothic" w:eastAsia="Malgun Gothic" w:cs="Malgun Gothic"/>
        </w:rPr>
        <w:t>정렬해</w:t>
      </w:r>
      <w:r>
        <w:rPr>
          <w:rFonts w:ascii="Times New Roman" w:hAnsi="Times New Roman" w:eastAsia="Times New Roman" w:cs="Times New Roman"/>
        </w:rPr>
        <w:t xml:space="preserve"> </w:t>
      </w:r>
      <w:r>
        <w:rPr>
          <w:rFonts w:ascii="Malgun Gothic" w:hAnsi="Malgun Gothic" w:eastAsia="Malgun Gothic" w:cs="Malgun Gothic"/>
        </w:rPr>
        <w:t>두는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중요하니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미국에서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도래할</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사탄이</w:t>
      </w:r>
      <w:r>
        <w:rPr>
          <w:rFonts w:ascii="Times New Roman" w:hAnsi="Times New Roman" w:eastAsia="Times New Roman" w:cs="Times New Roman"/>
        </w:rPr>
        <w:t xml:space="preserve"> </w:t>
      </w:r>
      <w:r>
        <w:rPr>
          <w:rFonts w:ascii="Malgun Gothic" w:hAnsi="Malgun Gothic" w:eastAsia="Malgun Gothic" w:cs="Malgun Gothic"/>
        </w:rPr>
        <w:t>그리스도를</w:t>
      </w:r>
      <w:r>
        <w:rPr>
          <w:rFonts w:ascii="Times New Roman" w:hAnsi="Times New Roman" w:eastAsia="Times New Roman" w:cs="Times New Roman"/>
        </w:rPr>
        <w:t xml:space="preserve"> </w:t>
      </w:r>
      <w:r>
        <w:rPr>
          <w:rFonts w:ascii="Malgun Gothic" w:hAnsi="Malgun Gothic" w:eastAsia="Malgun Gothic" w:cs="Malgun Gothic"/>
        </w:rPr>
        <w:t>가장하여</w:t>
      </w:r>
      <w:r>
        <w:rPr>
          <w:rFonts w:ascii="Times New Roman" w:hAnsi="Times New Roman" w:eastAsia="Times New Roman" w:cs="Times New Roman"/>
        </w:rPr>
        <w:t xml:space="preserve"> </w:t>
      </w:r>
      <w:r>
        <w:rPr>
          <w:rFonts w:ascii="Malgun Gothic" w:hAnsi="Malgun Gothic" w:eastAsia="Malgun Gothic" w:cs="Malgun Gothic"/>
        </w:rPr>
        <w:t>나타날</w:t>
      </w:r>
      <w:r>
        <w:rPr>
          <w:rFonts w:ascii="Times New Roman" w:hAnsi="Times New Roman" w:eastAsia="Times New Roman" w:cs="Times New Roman"/>
        </w:rPr>
        <w:t xml:space="preserve"> </w:t>
      </w:r>
      <w:r>
        <w:rPr>
          <w:rFonts w:ascii="Malgun Gothic" w:hAnsi="Malgun Gothic" w:eastAsia="Malgun Gothic" w:cs="Malgun Gothic"/>
        </w:rPr>
        <w:t>도래를</w:t>
      </w:r>
      <w:r>
        <w:rPr>
          <w:rFonts w:ascii="Times New Roman" w:hAnsi="Times New Roman" w:eastAsia="Times New Roman" w:cs="Times New Roman"/>
        </w:rPr>
        <w:t xml:space="preserve"> </w:t>
      </w:r>
      <w:r>
        <w:rPr>
          <w:rFonts w:ascii="Malgun Gothic" w:hAnsi="Malgun Gothic" w:eastAsia="Malgun Gothic" w:cs="Malgun Gothic"/>
        </w:rPr>
        <w:t>예표하기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Katolîsîzm alanında, 1990’lı yıllarda dünya, sözde bakire Meryem’in zuhur edişlerini; buna eşlik eden, aziz heykellerinin kanaması mucizelerini, gökte görülen zuhur mucizelerini, bulutsuz göklerden çiçek yapraklarının yağmasını ve buna benzer başka saçma şeytanî mucizeleri seyretti. O dönemlerde, dünyanın her yanından binlerce kişinin hac yolculukları kitleler halinde gerçekleştirildi; bu olayların meydana getirdiği aldanışlara kapıldılar. Bunlar hakkında kitaplar yazıldı, gazeteciler incelemelerde bulundu, Time ve Newsweek gibi dergiler bu şeyleri kapak sayfalarında yayımladı.</w:t>
      </w:r>
    </w:p>
    <w:p>
      <w:pPr>
        <w:pStyle w:val="ArticleBody"/>
        <w:jc w:val="left"/>
      </w:pPr>
      <w:r>
        <w:rPr>
          <w:rFonts w:ascii="Times New Roman" w:hAnsi="Times New Roman" w:eastAsia="Times New Roman" w:cs="Times New Roman"/>
        </w:rPr>
        <w:t>Nguni yamutwe gwa lusato, ebifaananyi by’Abahindu eby’e Buyindi byalabikizanga ebyamagero ebya Sitaani, ng’ebifaananyi bino binywa ebijiiko oba ebikopo eby’ebiweebwayo eby’okunywa ebyateekebwanga ku mimwa gy’ebifaananyi. Ekyewuunyo kino ekyatandikira mu kyalo ekitono ekimu mu Buyindi kyasaasaanira, ng’ebikere eby’e Misiri bwe byasaasaanira, mu ggwanga lyonna. Amawulire ga ku ttivvi aga BBC gaakola okwanjula ku kyewuunyo ekyo, era ng’akakomekkereza, omuwandiisi w’amawulire wa BBC ku ttivvi n’asitula ekibuuzo nti, “Neewuunya kyandibadde kitya singa enkya twagenda mu Kkumbiro ly’Ebintu eby’Edda ery’e London ne tuwa ekimu ku bifaananyi by’Abahindu ekikopo ky’amata?” Amawulire g’olweggulo ag’olunaku olwaddako gaalaga omuwandiisi w’amawulire oyo yennyini mu Kkumbiro ly’Ebintu eby’Edda ery’e London, era kamera bwe zaali zikyagenda mu maaso okukwata, n’awa ekifaananyi ekinene eky’Abahindu ekikopo ky’amata. Ekikopo bwe kyakoma ku mimwa gy’ekifaananyi, amata ago ne gasikirwa mangu ddala ne gayingira mu kifaananyi.</w:t>
      </w:r>
    </w:p>
    <w:p>
      <w:pPr>
        <w:pStyle w:val="ArticleBody"/>
        <w:jc w:val="left"/>
      </w:pPr>
      <w:r>
        <w:rPr>
          <w:rFonts w:ascii="Times New Roman" w:hAnsi="Times New Roman" w:eastAsia="Times New Roman" w:cs="Times New Roman"/>
        </w:rPr>
        <w:t>لە ناو ڕۆحباوەڕیی پێشبینییەکانی ئەمریکییە ڕەسەنەکاندا، گا مەیشی سپییەکەی ناسراو بە “Miracle” لە 20ی ئاب 1994 لە کێڵگەی Dave و Valerie Heider لە نزیک Janesville، Wisconsin، لەدایک بوو. Miracle بە پۆستی سپی لەدایک بوو، و لەدایکبوونی ئەو لەلایەن هەندێکەوە بە جێبەجێبوونی پێشبینییەکی ئەمریکییە ڕەسەنەکان هەژمار کرا. لە جۆراوجۆر نەریتەکانی ئەمریکییە ڕەسەنەکاندا، لەدایکبوونی گا مەیشێکی سپی وەک ڕووداوێکی پیرۆز و گرنگ دەبینرێت، کە یەکگرتوویی، ئاشتی، و نوێبوونەوەی ڕۆحیی نیشان دەدات. Miracle سەرنجێکی بڵاوبووەوەی بەدەست هێنا و بۆ زۆر کەس بووە هێمایەکی هیوا و مانایەکی ڕۆحی. پێشبینیی گا مەیشی سپی دەگەڕێندرێتەوە بۆ سەرچاوەی خۆی، و بە ڕاستەوخۆ پەیوەستە بە پیرۆزترین یادگارەی ئایینی ڕۆحباوەڕانەی ئەمریکییە ڕەسەنەکان؛ چونکە لە چیرۆکی سەرەتاییی گا مەیشی سپیدا بوو کە “piece pipe” بۆ یەکەم جار هاتە ناو ئەو کولتوورە.</w:t>
      </w:r>
    </w:p>
    <w:p>
      <w:pPr>
        <w:pStyle w:val="ArticleBody"/>
        <w:jc w:val="left"/>
      </w:pPr>
      <w:r>
        <w:rPr>
          <w:rFonts w:ascii="Times New Roman" w:hAnsi="Times New Roman" w:eastAsia="Times New Roman" w:cs="Times New Roman"/>
        </w:rPr>
        <w:t>Mu mwaka wa 1994, mu bwami bw’umuhanuzi w’ibinyoma bw’Abaporotesitanti bateshutse, hatangiye urugendo rwiswe Holy Laughter, ruzwi kandi nka Toronto Blessing. Rwatangiye muri Mutarama 1994 ku rusengero rwa Toronto Airport Vineyard Church (ubu ruzwi nka Catch The Fire Toronto) i Toronto, Ontario, muri Kanada. Byabereye mu ruhererekane rw’amateraniro y’ububyutse yayoborwaga n’abashumba John na Carol Arnott, aho hatangiye kugaragara muri bamwe mu bari bateranye ikintu cyo guseka bidacungwa, hamwe n’ibindi bimenyetso nko kunyeganyega, kurira, no kugwa hasi, cyangwa kwigana inyamaswa n’amajwi yazo (akenshi byitwaga “kwicwa n’Umwuka” cyangwa “gusinda mu Mwami”).</w:t>
      </w:r>
    </w:p>
    <w:p>
      <w:pPr>
        <w:pStyle w:val="ArticleBody"/>
        <w:jc w:val="left"/>
      </w:pPr>
      <w:r>
        <w:rPr>
          <w:rFonts w:ascii="Times New Roman" w:hAnsi="Times New Roman" w:eastAsia="Times New Roman" w:cs="Times New Roman"/>
        </w:rPr>
        <w:t>Ukuhleka nezinye izibonakaliso kwathiwa ngabahlanganyeli kubangelwa ubukhona nomsebenzi kaMoya oNgcwele, okwaholela ekusetshenzisweni kwegama elithi “Ukuhleka OkuNgcwele” ukuchaza lesi senzakalo. Imihlangano yemvuselelo eToronto Airport Vineyard Church yadonsa ukunakwa nezivakashi ezivela emhlabeni wonke, okwaholela ekusabalaleni kwalolu hlelo kwamanye amabandla nasemiphakathini. Abantu beza bevela emhlabeni wonke bezofakaza lokhu kuhleka, futhi lapho sebebuyela emabandleni abo asekhaya, lawo mabandla ayevame ukuqala ukubonakalisa lezo zibonakaliso ezifanayo zamademoni.</w:t>
      </w:r>
    </w:p>
    <w:p>
      <w:pPr>
        <w:pStyle w:val="ArticleBody"/>
        <w:jc w:val="left"/>
      </w:pPr>
      <w:r>
        <w:rPr>
          <w:rFonts w:ascii="Times New Roman" w:hAnsi="Times New Roman" w:eastAsia="Times New Roman" w:cs="Times New Roman"/>
        </w:rPr>
        <w:t>Pat Robertson akasimbula Christian Broadcasting Network (CBN) mu 1960. CBN yāli omu ku mikutu gy’okubunyisa ku ttivvi egyasooka okuweereza ddala enteekateeka ez’Ekikristaayo, era yakola omulimu omukulu ennyo mu kukula kw’amakolero g’okubunyisa eby’Ekikristaayo mu United States. Mu myaka egyaddirira, CBN yagaziya nnyo okutuuka kwayo n’obuyinza bwayo okuyita mu ttivvi, leediyo, n’emikutu gya digito, n’efuuka ekimu ku bibiina by’emikutu gy’amawulire ag’Ekikristaayo ebisinga obunene mu nsi.</w:t>
      </w:r>
    </w:p>
    <w:p>
      <w:pPr>
        <w:pStyle w:val="ArticleBody"/>
        <w:jc w:val="left"/>
      </w:pPr>
      <w:r>
        <w:rPr>
          <w:rFonts w:ascii="Times New Roman" w:hAnsi="Times New Roman" w:eastAsia="Times New Roman" w:cs="Times New Roman"/>
        </w:rPr>
        <w:t>Mu 1988, yashinze Christian Coalition kandi yiyamamarije kuba perezida wa Leta Zunze Ubumwe za Amerika. Imyizerere ye ishamikiye ku National Reform Movement no ku Lord’s Day Alliance. Ibyo bigo byombi byatangiye mu 1888, kandi byaharaniraga ivugurura ritandukanye ry’imibereho rishingiye ku mahame ya Gikristo, harimo kubuza inzoga, guharanira uburenganzira bw’abagore bwo gutora, no kwizihiza Isabato (Ku Cyumweru) nk’umunsi w’ikiruhuko n’uwo kuramya. Uwo muryango washibukaga ku Buporotesitanti bw’ivugabutumwa kandi washakaga gushyiraho “igihugu cya Gikristo” kiyoborwa n’amahame ya Bibiliya. Robertson yagereranyaga ayo mahame nyene nk’ayahagararirwaga na National Reform Movement hamwe na Lord’s Day Alliance. Ni co gituma yashinze kandi Regent University.</w:t>
      </w:r>
    </w:p>
    <w:p>
      <w:pPr>
        <w:pStyle w:val="ArticleBody"/>
        <w:jc w:val="left"/>
      </w:pPr>
      <w:r>
        <w:rPr>
          <w:rFonts w:ascii="Times New Roman" w:hAnsi="Times New Roman" w:eastAsia="Times New Roman" w:cs="Times New Roman"/>
        </w:rPr>
        <w:t>Pat Robertson, William Miller’ın cesaretle karşı çıktığı Katolik doktriniyle uyum içinde, 1977 yılında Regent University’yi kurdu. Katoliklik ve irtidat etmiş Protestanlık, kutsanmamış başka meyvelerinin yanı sıra, İsa gerçekten dönmeden önce bin yıllık bir barış dönemi olacağı inancını üreten, şeytanî bir Kutsal Kitap yorum yöntemini kullanır. Robertson, üniversitesinin erkekleri ve kadınları, Mesih’in Kutsal Kitap’ta bildirilen Bin Yıllık Egemenliği sırasında O’nun bin yıllık yönetimini yürütecek kişiler olarak yetiştirdiğine inanmaktadır. “Regent” terimi, ülke dışında bulunan bir hükümdar ya da monark adına temsilci veya vekil olarak hareket eden kimse anlamına gelir.</w:t>
      </w:r>
    </w:p>
    <w:p>
      <w:pPr>
        <w:pStyle w:val="ArticleBody"/>
        <w:jc w:val="left"/>
      </w:pPr>
      <w:r>
        <w:rPr>
          <w:rFonts w:ascii="Times New Roman" w:hAnsi="Times New Roman" w:eastAsia="Times New Roman" w:cs="Times New Roman"/>
        </w:rPr>
        <w:t>Kabla ya wakati wa mwisho katika mwaka wa 1989, kuanzia angalau mwaka wa 1960, wenzao wa kisasa wa mashirika yale yaliyokuwa yakisukuma sheria ya Jumapili mwaka wa 1888 waliingia katika historia. Baada ya 1989, madhihirisho ya kishetani yaliitikisa vipengele vyote vitatu vya ulimwengu wa kidini wa yule joka, na mnyama, na nabii wa uongo. Yesu daima hutambulisha mwisho wa jambo pamoja na mwanzo wa jambo, na 1989, “wakati wa mwisho” katika aya ya arobaini ya Danieli kumi na moja, huanzisha kipindi cha kiunabii kinachoishia katika sheria ya Jumapili iliyo karibu kuja ya aya ya arobaini na moja. Wakati sheria hiyo ya Jumapili itakapowasili, Shetani huonekana “kujifanya” kuwa Kristo, na tendo lake la kilele la udanganyifu huanza, likifuatana na miujiza na uponyaji.</w:t>
      </w:r>
    </w:p>
    <w:p>
      <w:pPr>
        <w:pStyle w:val="ArticleBody"/>
        <w:jc w:val="left"/>
      </w:pPr>
      <w:r>
        <w:rPr>
          <w:rFonts w:ascii="Times New Roman" w:hAnsi="Times New Roman" w:eastAsia="Times New Roman" w:cs="Times New Roman"/>
        </w:rPr>
        <w:t>داستانا کە بەشدار دەبێت لەو ماوە پێشبینییەدا، کارێکی بزوتنەوەی پرۆتستانتییەکی مرتەد دیاری دەکات کە بە یاسای یەکشەممە دەگەیەنێت؛ ئەو یاسایەی کە لە ساڵی 1989 ـدا، سەرەتای ئەو ماوەیە، وێنەی پێشووی بوو. لە ساڵی 1989 ـدا، «دیوار»ی «پەردەی ئاسنین» ڕووخا، و لە کۆتایی ئەم ماوەیەدا «دیواری جیابوونەوەی کلیسا و دەوڵەت» ڕووخات. سەرەتای ئەو ماوەیە دوو سەرۆکی یەکەمی لە هەشت سەرۆکی کۆتایی نیشان دەدات. سەرەتاکە پاپایەتی وەک زاڵبوون بەسەر دوژمنی بێ‌باوەڕی خۆی لە یەکێتیی سۆڤیەت نیشان دەدات، و دواهەمیش وەک زاڵبوونی پاپایەتی بەسەر دوژمنی پرۆتستانتیزمەکەی لە ویلایەتە یەکگرتووەکان نیشان دەدات. سەرەتاکە یەکەمین لەو هەشت سەرۆکە دیاری دەکات (کۆمارییەک)، کە دەستی لەگەڵ دژە‌مەسیحی پێشبینیی ئینجیل یەک دەخات، و کۆتاییەکەش دواهەمین لەو هەشت سەرۆکە نیشان دەدات کە دەستی لەگەڵ دژە‌مەسیحی پێشبینیی ئینجیل یەک دەخات. ئەو یەکەمین سەرۆکە بەوە دەناسێندرێت کە بەرپرسیار بووە لە ڕووخاندنی دیوارەکە، و ئەو دواهەمینەش ئەوەیە کە دیوارەکە بنیاد دەنێت.</w:t>
      </w:r>
    </w:p>
    <w:p>
      <w:pPr>
        <w:pStyle w:val="ArticleBody"/>
        <w:jc w:val="left"/>
      </w:pPr>
      <w:r>
        <w:rPr>
          <w:rFonts w:ascii="Times New Roman" w:hAnsi="Times New Roman" w:eastAsia="Times New Roman" w:cs="Times New Roman"/>
        </w:rPr>
        <w:t>Mu mwaka wa 1960, kugeza ku gihe cy’imperuka mu 1989, ni bwo Umuryango wa Kivugurura cy’Igihugu wa none watangiye. Nyuma y’amatora, ibitangaza bya satani byatangiye. Mbere y’itegeko ryo ku cyumweru, ukwigaragaza kwa nyuma kw’abavugurura b’igihugu kuzongera kuzamura umutwe wabyo wa politiki. Ku gihe cy’itegeko ryo ku cyumweru, igihe kizaba kigeze cy’imirimo itangaje ya Satani. Mbere y’itegeko ryo ku cyumweru, ku bw’ingenzi bw’ubuhanuzi, hagomba kubanza kubaho imanza zitavanaho gusa ubukire bw’igihugu bwa Leta Zunze Ubumwe za Amerika, ahubwo izo manza, ku bw’ingenzi bw’ubuhanuzi, zigomba kuba zikaze kandi ziteye ubwoba ku buryo urujyano rw’imitekerereze rushyirwaho rutuma abari mu mutwe wa nyuma w’ivugurura ry’igihugu, ari bo Christian Nationalists, bashobora kwerekana impamvu y’izo manza ko ari abaturage basuzugura icyo bo bita Umunsi w’Umwami.</w:t>
      </w:r>
    </w:p>
    <w:p>
      <w:pPr>
        <w:pStyle w:val="ArticleBody"/>
        <w:jc w:val="left"/>
      </w:pPr>
      <w:r>
        <w:rPr>
          <w:rFonts w:ascii="Times New Roman" w:hAnsi="Times New Roman" w:eastAsia="Times New Roman" w:cs="Times New Roman"/>
        </w:rPr>
        <w:t>ئەم توێژینەوەیە لە وتارەی داهاتوودا بەردەوام دەکەین.</w:t>
      </w:r>
    </w:p>
    <w:p>
      <w:pPr>
        <w:pStyle w:val="ArticleScripture"/>
        <w:jc w:val="left"/>
      </w:pPr>
      <w:r>
        <w:rPr>
          <w:rFonts w:ascii="Times New Roman" w:hAnsi="Times New Roman" w:eastAsia="Times New Roman" w:cs="Times New Roman"/>
        </w:rPr>
        <w:t>“Ishe ulkyo ku vangli mi limbi limbi vahe na, Mungu kawezesha kumwagra Roho Wake ju yao. Vehe vejiandaya kutenda kazi pamoja na Yeye. Vehe havaamkika kwa hali hiyo, tena havitambui hatari inayotishia. Sasa yapaswa wahisi, kama kamwe kabla, hitaji lao la kukesha na la kutenda kwa umoja.”</w:t>
      </w:r>
    </w:p>
    <w:p>
      <w:pPr>
        <w:pStyle w:val="ArticleScripture"/>
        <w:jc w:val="left"/>
      </w:pPr>
      <w:r>
        <w:rPr>
          <w:rFonts w:ascii="Times New Roman" w:hAnsi="Times New Roman" w:eastAsia="Times New Roman" w:cs="Times New Roman"/>
        </w:rPr>
        <w:t>“Ìròyìn ìyàsọ́tọ̀ iṣẹ́ àrà ọ̀tọ̀ ti áńgẹ́lì kẹta kò tíì hàn gẹ́gẹ́ bí ó ti yẹ nínú ìtóbi rẹ̀. Ọlọ́run fẹ́ kí àwọn ènìyàn Rẹ̀ wà níwájú jìnà sí ipò tí wọ́n wà lónìí. Ṣùgbọ́n ní báyìí, nígbà tí àkókò ti dé fún wọn láti dìde sí ìṣe, wọ́n ṣì ní ìmúrasílẹ̀ láti ṣe. Nígbà tí àwọn Onítúnṣe Orílẹ̀-èdè bẹ̀rẹ̀ sí í tẹnu mọ́ àwọn ìgbésẹ̀ láti fi dín òmìnira ẹ̀sìn kù, àwọn aṣáájú wa yẹ kí wọ́n ti mọ ìpo náà dáadáa, kí wọ́n sì ti fi tọkàntọkàn ṣiṣẹ́ láti dènà àwọn ìsapá wọ̀nyí. Kò sí nínú ètò Ọlọ́run pé a pa ìmọ́lẹ̀ mọ́ kúrò lọ́dọ̀ àwọn ènìyàn wa—ìyẹn òtítọ́ àsìkò yìí gan-an tí wọ́n nílò fún àkókò yìí. Kì í ṣe gbogbo àwọn ìránṣẹ́ wa tí ń fi ìròyìn áńgẹ́lì kẹta hàn lóye gidi ohun tí ó jẹ́ ìròyìn náà. Àwọn kan ti ka ìṣísẹ̀ Onítúnṣe Orílẹ̀-èdè sí ohun tí kò ṣe pàtàkì tó bẹ́ẹ̀ gẹ́gẹ́ bí wọ́n kò fi rò pé ó ṣe dandan láti fiyè sí i púpọ̀, tí wọ́n sì tiẹ̀ ní ìmọ̀lára pé ní ṣíṣe bẹ́ẹ̀, àwọn ń fi àkókò wọn ṣòfò lórí àwọn ọ̀ràn tí yàtọ̀ sí ìròyìn áńgẹ́lì kẹta. Kí Oluwa dárí ji àwọn ará wa fún bí wọ́n ṣe túmọ̀ ìròyìn pàtàkì fún àkókò yìí ní ọ̀nà bẹ́ẹ̀.”</w:t>
      </w:r>
    </w:p>
    <w:p>
      <w:pPr>
        <w:pStyle w:val="ArticleScripture"/>
        <w:jc w:val="left"/>
      </w:pPr>
      <w:r>
        <w:rPr>
          <w:rFonts w:ascii="Times New Roman" w:hAnsi="Times New Roman" w:eastAsia="Times New Roman" w:cs="Times New Roman"/>
        </w:rPr>
        <w:t>Abandu bakeneye gukangurwa ku byerekeye akaga k’iki gihe cya none. Abarinzi basinziriye. Dusigaye inyuma imyaka myinshi. Reka abarinzi bakuru bumve ko ari ngombwa byihutirwa kwirinda ubwabo, kugira ngo batabura uburyo bahawe bwo kubona izo kaga.</w:t>
      </w:r>
    </w:p>
    <w:p>
      <w:pPr>
        <w:pStyle w:val="ArticleScripture"/>
        <w:jc w:val="left"/>
      </w:pPr>
      <w:r>
        <w:rPr>
          <w:rFonts w:ascii="Times New Roman" w:hAnsi="Times New Roman" w:eastAsia="Times New Roman" w:cs="Times New Roman"/>
        </w:rPr>
        <w:t>“Nihakani nĩ arũme arĩa matongoria ma mikutano-inĩ yaitũ matikũnyitĩra rĩu ujumbe ũrĩa maratumĩrwo nĩ Ngai, na maingie mũno mũrongo-inĩ wa gwĩka wĩra, makanitha nĩmakĩona gũthũũka kunene. Hĩndĩ ĩrĩa mũrũri wa nyũmba ya ũrũrĩri, oonaga rũhiũ rũgĩĩka, akũhũũra kagombe na mwarirĩko ũrĩa ũmenyekanĩte wega, andũ othe a mũrongo-inĩ nĩmakĩigua mwatĩro ũcio na makĩũgoranĩria, na othe makĩheo mũhianĩro wa kwĩhaarĩria nĩ ũndũ wa mbaara. No hĩndĩ nyingĩ mũtongoria nĩeimĩte na gũtĩrĩ mũgambo wa gũkĩra, aiganĩte ta arĩkuuga atĩrĩ: ‘Tũtikĩhe hĩndĩ na ũnene mũno. No nginya gũkorwo na mahĩtia. No nginya tũhote kwĩhoya nĩguo tũtigacokie mwatĩro wa maheeni.’ O na gũtĩrĩ kũmanya na gũteithia kwake nĩgũkũhaana ta kũrĩa gũkũrĩrwo atĩrĩ: ‘Thayũ na ũũgĩ.’ Mũtikĩhurũke. Mũtikĩtigĩrĩke. Mambo maya ma ihindũra rĩa kĩrĩsito rĩa ndagĩrĩro ya dini nĩmakorwo makarĩrĩtio mũno gũkĩra ũrĩa kwagĩrĩirwo. Gũcokio gũku kwothe nĩgũkahehera.’ Na ũguo nĩagĩkĩra kũgana atĩ ũhoro ũrĩa watumwo kuuma kwa Ngai ti wa ma, na mwatĩro ũrĩa warongoretwo nĩguo ũhũgũrie makanitha ndũgĩkora wĩra waguo. Kagombe ka mũrũri wa nyũmba ya ũrũrĩri ndagĩa mwarirĩko ũrĩa ũmenyekanĩte wega, na andũ matikwĩhaarĩria nĩ ũndũ wa mbaara. Reke mũrũri wa nyũmba ya ũrũrĩri eyĩrĩre, nĩguo nĩ ũndũ wa gũtĩrĩ gũtuĩka na gũtũũra hamwe agakehwo, ngoro ci andũ ciatigwo gũkua, na thakame yao ĩrĩhwo kuuma guoko gwake.”</w:t>
      </w:r>
    </w:p>
    <w:p>
      <w:pPr>
        <w:pStyle w:val="ArticleScripture"/>
        <w:jc w:val="left"/>
      </w:pPr>
      <w:r>
        <w:rPr>
          <w:rFonts w:ascii="Times New Roman" w:hAnsi="Times New Roman" w:eastAsia="Times New Roman" w:cs="Times New Roman"/>
        </w:rPr>
        <w:t>“Em gelek salan de li welatê xwe de li benda yasayekê ya Yekşemê bûn ku were pejirandin; û niha ku ev tevger rast li ser me hatiye, em dipirsin: Ma gelê me dê di vê mijarê de erkê xwe bike? Ma em nikarin di bilindkirina alayê de û di bangkirina wan kesan de ku ji bo maf û îmtiyazên xwe yên olî hurmetek hene, alîkarî bikin? Dem bi lez nêz dibe ku ew kesên ku hildibijêrin ji mirov zêdetir guh bidin Xwedê, dê têk bibin ku destê zordariyê hîs bikin. Ma em ê hingê bi bêdeng mayînê Xwedê bêhurmet bikin, dema ku emirên wî yên pîroz têne bin lingan de?”</w:t>
      </w:r>
    </w:p>
    <w:p>
      <w:pPr>
        <w:pStyle w:val="ArticleScripture"/>
        <w:jc w:val="left"/>
      </w:pPr>
      <w:r>
        <w:rPr>
          <w:rFonts w:ascii="Times New Roman" w:hAnsi="Times New Roman" w:eastAsia="Times New Roman" w:cs="Times New Roman"/>
        </w:rPr>
        <w:t>“Protestantinyi ku isi, ku imihagararire ya ryo, ziri guha i Roma imyemere, reka dukanguke kugira ngo dusobanukirwe n’iyi mimerere kandi turebere urugamba ruri imbere yacu mu buryo rufite by’ukuri. Abarinzi nibarangurure ijwi ryabo ubu kandi batange ubutumwa ari ukuri kw’iki gihe kuri iki gihe. Niturangire abantu aho tugeze mu mateka y’ubuhanuzi kandi dushake gukangura umwuka wa Protestantizimu nyakuri, dukangurira isi kumenya agaciro k’uburenganzira bw’umudendezo wo gusenga bamaze igihe kirekire bishimira.”</w:t>
      </w:r>
    </w:p>
    <w:p>
      <w:pPr>
        <w:pStyle w:val="ArticleScripture"/>
        <w:jc w:val="left"/>
      </w:pPr>
      <w:r>
        <w:rPr>
          <w:rFonts w:ascii="Times New Roman" w:hAnsi="Times New Roman" w:eastAsia="Times New Roman" w:cs="Times New Roman"/>
        </w:rPr>
        <w:t>“Xwedê bang li me dike ku em hişyar bibin, çimkî dawî nêzîk e. Her saetek ku derbas dibe, di hewşên asmanî de demeke çalakiyê ye ji bo amadekirina miletekî li ser erdê ku di dîmenên mezin de, yên ku di demeke kurt de li ser me vebibin, rolekê bilîzin. Ev demên derbasdibin, yên ku ji bo me wisa dîyar dibin ku qasî tiştekî biçûk nirx nebin, bi berjewendiyên ebedî giran in. Ew qederê giyanan ji bo jiyana herheyî an mirina ebedî şêwe dikin. Gotinên ku em îro di guhên gel de dibêjin, karên ku em dikin, ruhê peyamê ku em hildidin, yan bîhna jiyanê dê bin ji bo jiyanê, yan jî bîhna mirinê ji bo mirinê.”</w:t>
      </w:r>
    </w:p>
    <w:p>
      <w:pPr>
        <w:pStyle w:val="ArticleScripture"/>
        <w:jc w:val="left"/>
      </w:pPr>
      <w:r>
        <w:rPr>
          <w:rFonts w:ascii="Times New Roman" w:hAnsi="Times New Roman" w:eastAsia="Times New Roman" w:cs="Times New Roman"/>
        </w:rPr>
        <w:t>“Banyang’u, mwine mwamanya mbu upulusho wenu mwine, pamo na hatima ya roho zya bandi, uligemeeye pa maandalizi go mukola ino kwa ajili ya jaribu lili mbere yetu? Muli nu bidii iyo yakwe nguvu, uchaji-Mungu nu kujitoa kuko, kwakuti muyeze kwimilila pantu upinzani ukaletwa juu yenu? Nka Mungu ahanena kwa njila yangu hata siku moja, wakati ukaleta pantu mukaletwa mbere ya mabaraza, na kila msimamo wa kweli gwo mushikile ukakosolwa kwa ukali mukulu. Wakati gwo bengi sasa balesha upotee bure wafaa kutolewa kwa jukumu lila Mungu atupile la kujiandaa kwa ajili ya shida ikwejile.”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Omulyango Ogw'Ekikumi Mu Ana Mu Musanvu</dc:title>
  <dc:subject>Pat Robertsondan Christian Coalitiongacha: Dini Hareketlerin Amerikan Siyasetini Şekillendirmedeki Rolü</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