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Kitêba Danyêlê - Hejmar Şêst û Yekەم</w:t>
      </w:r>
    </w:p>
    <w:p>
      <w:pPr>
        <w:pStyle w:val="ArticleSubtitle"/>
        <w:jc w:val="left"/>
      </w:pPr>
      <w:r>
        <w:rPr>
          <w:rFonts w:ascii="Arial" w:hAnsi="Arial" w:eastAsia="Arial" w:cs="Arial"/>
        </w:rPr>
        <w:t>Kufunua Uzi wa Kinabii: Kuelewa Maono ya Danieli, Agano, na Wakati wa Kutiwa Muhuri katika Siku za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جەبرائیل لە بەشی نۆیەمدا هاتە لای دانیال بۆ ئەوەی لێهاتوویی و تێگەیشتنێکی پێ بدات سەبارەت بەو دوو بینینەی کە لە بەشی هەشتەمدا نیشاندرابوون.</w:t>
      </w:r>
    </w:p>
    <w:p>
      <w:pPr>
        <w:pStyle w:val="ArticleScripture"/>
        <w:jc w:val="left"/>
      </w:pPr>
      <w:r>
        <w:rPr>
          <w:rFonts w:ascii="Times New Roman" w:hAnsi="Times New Roman" w:eastAsia="Times New Roman" w:cs="Times New Roman"/>
        </w:rPr>
        <w:t>Ma akamenyesha, avugana nanjye, aravuga ati: Yewe Daniyeli, none ndaje kugira ngo nguhe ubwenge no gusobanukirwa. Igihe watangiraga kwinginga kwawe, itegeko ryarasohotse; kandi ndaje kugira ngo nkumenyeshe ibyo, kuko ukundwa cyane. Nuko rero, sobanukirwa n’iri jambo, kandi wite ku iyerekwa. Daniyeli 9:22, 23.</w:t>
      </w:r>
    </w:p>
    <w:p>
      <w:pPr>
        <w:pStyle w:val="ArticleBody"/>
        <w:jc w:val="left"/>
      </w:pPr>
      <w:r>
        <w:rPr>
          <w:rFonts w:ascii="Times New Roman" w:hAnsi="Times New Roman" w:eastAsia="Times New Roman" w:cs="Times New Roman"/>
        </w:rPr>
        <w:t>Ili Daniel apate “ufahamu” aliouhitaji, Gabrieli alimwambia aelewe yote mawili, “jambo” na “maono.” “Jambo” lilikuwa maono ya kukanyagwa chini kwa patakatifu na jeshi, na “maono” yalikuwa maono ya kutokea kwa Oktoba 22, 1844. Dada White naye pia anasisitiza maono haya mawili anapotufahamisha kwamba Daniel alikuwa akitafuta kuelewa uhusiano wa ule utumwa wa miaka sabini na ile miaka elfu mbili na mia tatu. Miaka sabini ndiyo Gabrieli aliitambulisha kuwa “jambo,” na “maono” yalikuwa ile miaka elfu mbili na mia tatu. Daniel anawawakilisha “wenye hekima” wa siku za mwisho, wakati Gabrieli anapotoa tafsiri ya ile miaka elfu mbili na mia tatu. “Wenye hekima” hutambua yote mawili, “jambo” na “maono,” katika tafsiri ya Gabrieli; waovu hawaelewi. Wamillerite walielewa “jambo” na “maono,” lakini kwa namna iliyo na mipaka tu.</w:t>
      </w:r>
    </w:p>
    <w:p>
      <w:pPr>
        <w:pStyle w:val="ArticleBody"/>
        <w:jc w:val="left"/>
      </w:pPr>
      <w:r>
        <w:rPr>
          <w:rFonts w:ascii="Times New Roman" w:hAnsi="Times New Roman" w:eastAsia="Times New Roman" w:cs="Times New Roman"/>
        </w:rPr>
        <w:t>Imyaka magana ane n’icyenda y’igihe cy’igeragezwa, yari igihe cyari gishingiye ku myaka magana ane na mirongo icyenda y’ubwigomeke ku isezerano ry’“ibihe birindwi” ryerekanwa mu Balewi makumyabiri na gatanu na makumyabiri na gatandatu. Imyaka mirongo irindwi y’ubunyage yari igiteranyo cy’imyaka yose igihugu kitaretswe kunezererwa n’isabato yacyo.</w:t>
      </w:r>
    </w:p>
    <w:p>
      <w:pPr>
        <w:pStyle w:val="ArticleBody"/>
        <w:jc w:val="left"/>
      </w:pPr>
      <w:r>
        <w:rPr>
          <w:rFonts w:ascii="Times New Roman" w:hAnsi="Times New Roman" w:eastAsia="Times New Roman" w:cs="Times New Roman"/>
        </w:rPr>
        <w:t>Kristo aliithibitisha agano pamoja na wengi ilikuwa mfano wa mabishano ya agano lake, kama yanavyowakilishwa na vipindi viwili vya siku elfu moja mia mbili na sitini. Juma hilo la kinabii liligawanywa na msalaba, ambao ni ishara ya muhuri wa Mungu.</w:t>
      </w:r>
    </w:p>
    <w:p>
      <w:pPr>
        <w:pStyle w:val="ArticleScripture"/>
        <w:jc w:val="left"/>
      </w:pPr>
      <w:r>
        <w:rPr>
          <w:rFonts w:ascii="Times New Roman" w:hAnsi="Times New Roman" w:eastAsia="Times New Roman" w:cs="Times New Roman"/>
        </w:rPr>
        <w:t>“Nzambi wa moyo wa kidi kayi ke nzinga yina ketulamaka na zulu ya mabanza ya bantu na Yandi? Yo kele kidimbu mosi yina bansio, kansi meso ya bantu ve, lenda tanga; samu ti nsio ya kubebisa fweti mona kidimbu yai ya mpulusu. Mabanza ya mayele memonaka kidimbu ya kulunsi ya Kalivari na bana-babakala mpe bana-bakazi yina Mfumu mebaka bonso bana na Yandi. Disumu ya kusumuka nsiku ya Nzambi mekatuka. Bo mevala mvwatu ya makwela, mpe bo kele bantu ya kutumama mpe ya kwikama na bansiku nyonso ya Nzambi.” Manuscript Releases, volumi 21, 52.</w:t>
      </w:r>
    </w:p>
    <w:p>
      <w:pPr>
        <w:pStyle w:val="ArticleBody"/>
        <w:jc w:val="left"/>
      </w:pPr>
      <w:r>
        <w:rPr>
          <w:rFonts w:ascii="Times New Roman" w:hAnsi="Times New Roman" w:eastAsia="Times New Roman" w:cs="Times New Roman"/>
        </w:rPr>
        <w:t>Iyon kyumweru cyagereranyaga ibihe bibiri by’imyaka igihumbi na magana abiri na mirongo itandatu, byatandukanijwe n’itegeko ryo ku Cyumweru ryo mu 538, (ikimenyetso cy’inyamaswa) aho ubupagani hanyuma ubupapa byakandagiraga ubuturo bwera n’ingabo. Mu minsi igihumbi na magana abiri na mirongo itandatu, Kristo yatanze ubuhamya Bwe; hanyuma mu yindi minsi igihumbi na magana abiri na mirongo itandatu, Kristo yatanze ubwo buhamya nyene abunyujije mu bigishwa Be. Mu myaka igihumbi na magana abiri na mirongo itandatu, Satani yatanze ubuhamya bwe anyujije mu bupagani; hanyuma mu yindi myaka igihumbi na magana abiri na mirongo itandatu, Satani yatanze ubuhamya bwe anyujije mu bupapa.</w:t>
      </w:r>
    </w:p>
    <w:p>
      <w:pPr>
        <w:pStyle w:val="ArticleBody"/>
        <w:jc w:val="left"/>
      </w:pPr>
      <w:r>
        <w:rPr>
          <w:rFonts w:ascii="Times New Roman" w:hAnsi="Times New Roman" w:eastAsia="Times New Roman" w:cs="Times New Roman"/>
        </w:rPr>
        <w:t>Utano, ambao kwa kutotii kwa Israeli ya kale uligeuka kuwa “mashindano” ya Mungu, ulikuwa ni utano wa Mambo ya Walawi sura ya ishirini na tano, uliobainisha kupumzika kwa nchi, na yubilei iliyopaswa kuadhimishwa kila mwaka wa arobaini na tisa.</w:t>
      </w:r>
    </w:p>
    <w:p>
      <w:pPr>
        <w:pStyle w:val="ArticleScripture"/>
        <w:jc w:val="left"/>
      </w:pPr>
      <w:r>
        <w:rPr>
          <w:rFonts w:ascii="Times New Roman" w:hAnsi="Times New Roman" w:eastAsia="Times New Roman" w:cs="Times New Roman"/>
        </w:rPr>
        <w:t>Bwana akasema na Mose katika mlima wa Sinai, akamwambia, Nena na wana wa Israeli, uwaambie, Mtakapoingia katika nchi niwapayo, ndipo nchi hiyo itashika Sabato kwa Bwana. Kwa muda wa miaka sita utapanda shamba lako, na kwa muda wa miaka sita utapogoa shamba lako la mizabibu, na kukusanya matunda yake; lakini katika mwaka wa saba kutakuwa na Sabato ya mapumziko kwa nchi, Sabato kwa Bwana; usipande shamba lako, wala usipogoe shamba lako la mizabibu. Hayo yameayo yenyewe baada ya mavuno yako usiyavune, wala usikusanye zabibu za mzabibu wako usiopogolewa; kwa maana ni mwaka wa mapumziko kwa nchi. Nayo Sabato ya nchi itakuwa chakula kwenu; kwako, na kwa mtumwa wako, na kwa mjakazi wako, na kwa mtumishi wako wa mshahara, na kwa mgeni wako akaaye nawe; na kwa wanyama wako wa kufugwa, na kwa wanyama waliomo katika nchi yako; mazao yake yote yatakuwa chakula. Nawe utajihesabia Sabato saba za miaka, mara saba miaka saba; na hizo siku za Sabato saba za miaka zitakuwa kwako miaka arobaini na kenda. Ndipo utakapofanya baragumu ya yubile ivume katika siku ya kumi ya mwezi wa saba; katika siku ya upatanisho mtavumisha hiyo baragumu katika nchi yenu yote. Nanyi mtaitakasa mwaka wa hamsini, na kutangaza uhuru katika nchi yote kwa wenyeji wake wote; utakuwa yubile kwenu; nanyi mtarudi kila mtu katika milki yake, nanyi mtarudi kila mtu kwa jamaa yake. Mwaka huo wa hamsini utakuwa yubile kwenu; msipande, wala msivune hiyo iotayo yenyewe ndani yake, wala msikusanye zabibu za mizabibu yenu isiyopogolewa. Kwa kuwa ni yubile; utakuwa mtakatifu kwenu; mtakula mazao yake yatokayo kondeni. Katika mwaka wa yubile hii mtarudi kila mtu katika milki yake. Walawi 25:1–13.</w:t>
      </w:r>
    </w:p>
    <w:p>
      <w:pPr>
        <w:pStyle w:val="ArticleBody"/>
        <w:jc w:val="left"/>
      </w:pPr>
      <w:r>
        <w:rPr>
          <w:rFonts w:ascii="Times New Roman" w:hAnsi="Times New Roman" w:eastAsia="Times New Roman" w:cs="Times New Roman"/>
        </w:rPr>
        <w:t>Ezrazi ya mbere y’ubuhanuzi bw’imyaka ibihumbi bibiri na magana atatu, nk’uko byari bimeze ku cyumweru Kristo yakomeje isezerano, kandi n’imyaka magana ane na mirongo cyenda, ifitanye isano itaziguye n’“ibihe birindwi” byo mu Balewi igice cya makumyabiri na gatanu n’icya makumyabiri na gatandatu.</w:t>
      </w:r>
    </w:p>
    <w:p>
      <w:pPr>
        <w:pStyle w:val="ArticleScripture"/>
        <w:jc w:val="left"/>
      </w:pPr>
      <w:r>
        <w:rPr>
          <w:rFonts w:ascii="Times New Roman" w:hAnsi="Times New Roman" w:eastAsia="Times New Roman" w:cs="Times New Roman"/>
        </w:rPr>
        <w:t>Nanshi, basi ukamanye na kufahamu, ya kuwa tangu kutolewa kwa amri ya kuurudisha na kuujenga Yerusalemu hata kwa Masihi, Mkuu, kutakuwa na majuma saba, na majuma sitini na mawili; njia itajengwa tena, na ukuta pia, naam, katika nyakati za taabu. Danieli 9:2.</w:t>
      </w:r>
    </w:p>
    <w:p>
      <w:pPr>
        <w:pStyle w:val="ArticleBody"/>
        <w:jc w:val="left"/>
      </w:pPr>
      <w:r>
        <w:rPr>
          <w:rFonts w:ascii="Times New Roman" w:hAnsi="Times New Roman" w:eastAsia="Times New Roman" w:cs="Times New Roman"/>
        </w:rPr>
        <w:t>Kui wa isambyabiri na icyenda bitangiriye mu mwaka wa 457 mbere ya Kristo, bikugeza ku mubatizo wa Kristo no ku ntangiriro y’icyumweru yahamyemo isezerano, ari ryo sezerano ry’“impaka” z’Imana. Ariko habayeho icyumweru cy’ibyumweru (imyaka mirongo ine n’icyenda), cyatandukanyijwe n’iyo byumweru mirongo itandatu n’icyenda n’interuro igira iti “ibyumweru birindwi, n’ibyumweru mirongo itandatu na bibiri.” Bitangiriye mu mwaka wa 457 mbere ya Kristo, hagombaga kubaho imyaka mirongo ine n’icyenda, ikimenyetso gisobanutse cy’isezerano ryo mu Balewi igice cya makumyabiri na gatanu, no ku kwizihiza yubile. Iyo myaka mirongo ine n’icyenda ntiyari ikimenyetso cy’inzinguzingo za yubile gusa, ahubwo yari n’icya Pentekote, ari yo munsi wa mirongo itanu ukurikira iminsi mirongo ine n’icyenda y’umunsi mukuru w’ibyumweru.</w:t>
      </w:r>
    </w:p>
    <w:p>
      <w:pPr>
        <w:pStyle w:val="ArticleBody"/>
        <w:jc w:val="left"/>
      </w:pPr>
      <w:r>
        <w:rPr>
          <w:rFonts w:ascii="Times New Roman" w:hAnsi="Times New Roman" w:eastAsia="Times New Roman" w:cs="Times New Roman"/>
        </w:rPr>
        <w:t>Myaka a makumi mine na tisa ya kwanza ya ile miaka elfu mbili mia tatu, ile miaka mia nne na tisini, na lile juma ambalo agano lilithibitishwa, yote yameunganishwa moja kwa moja na ile miaka elfu mbili mia tano na ishirini, iliyowakilishwa kama “nyakati saba,” katika Mambo ya Walawi ishirini na sita. Kila sehemu ya unabii wa ile miaka elfu mbili mia tatu imeunganishwa moja kwa moja na zile “nyakati saba” ambazo Waadventista waliweka kando na kuzikataa mwaka 1863. Hizo “nyakati saba” ni ishara ya agano la yubile, na kwa sababu hii inapaswa pia kuangaliwa kwamba wakati ile miaka elfu mbili mia tatu ilipomalizika tarehe 22 Oktoba, 1844, vivyo hivyo, ile miaka elfu mbili mia tano na ishirini nayo ilimalizika siku iyo hiyo hasa, kwa maana Musa aliandika katika Mambo ya Walawi sura ya ishirini na tano:</w:t>
      </w:r>
    </w:p>
    <w:p>
      <w:pPr>
        <w:pStyle w:val="ArticleScripture"/>
        <w:jc w:val="left"/>
      </w:pPr>
      <w:r>
        <w:rPr>
          <w:rFonts w:ascii="Times New Roman" w:hAnsi="Times New Roman" w:eastAsia="Times New Roman" w:cs="Times New Roman"/>
        </w:rPr>
        <w:t>Nawe utajihesabia sabato saba za miaka, mara saba za miaka saba; na muda wa hizo sabato saba za miaka utakuwa kwako miaka arobaini na tisa. Kisha utasababisha tarumbeta ya yubile ipigwe siku ya kumi ya mwezi wa saba; katika siku ya upatanisho mtapiga tarumbeta katika nchi yenu yote. Mambo ya Walawi 25:8, 9.</w:t>
      </w:r>
    </w:p>
    <w:p>
      <w:pPr>
        <w:pStyle w:val="ArticleBody"/>
        <w:jc w:val="left"/>
      </w:pPr>
      <w:r>
        <w:rPr>
          <w:rFonts w:ascii="Times New Roman" w:hAnsi="Times New Roman" w:eastAsia="Times New Roman" w:cs="Times New Roman"/>
        </w:rPr>
        <w:t>Ndanda yonse ya ulosi mkati mwa zaka zikwi ziwiri ndi mazana atatu, imagwirizana mwachindunji ndi “nthawi zisanu ndi ziwiri” za Levitiko 26, kuphatikizapo tsiku lomwe ndanda zonse ziwiri za ulosi zinatha. Zaka makumi anayi ndi zisanu ndi zinayi zoyambirira zinasonyeza ntchito yomanganso ndi kubwezeretsa Yerusalemu, yomwe ikanamalizidwa pamene anthu a Mulungu anatuluka mu Babulo. Kachisi anamalizidwa chisanafike chilamulo chachitatu, monganso kachisi wa a Millerite anamalizidwa mngelo wachitatu asanafike. Komabe pambuyo pa 457 BC, “msewu” unafunikabe “kumangidwanso, ndi linga, ngakhale m’nthawi za masautso.” Monga Alefa ndi Omega, Yesu nthawi zonse amasonyeza mapeto a chinthu, ndi chiyambi cha chinthu, ndipo pambuyo pa October 22, 1844, a Millerite anayenera kumaliza “msewu” “ndi linga,” “m’nthawi za masautso.”</w:t>
      </w:r>
    </w:p>
    <w:p>
      <w:pPr>
        <w:pStyle w:val="ArticleBody"/>
        <w:jc w:val="left"/>
      </w:pPr>
      <w:r>
        <w:rPr>
          <w:rFonts w:ascii="Times New Roman" w:hAnsi="Times New Roman" w:eastAsia="Times New Roman" w:cs="Times New Roman"/>
        </w:rPr>
        <w:t>Sister White aikatisha ukuta halisi wa ulinzi unaouzunguka Yerusalemu kuwa ni ishara ya sheria ya Mungu, na mara tu baada ya Oktoba 22, 1844, waaminifu waliongozwa kuingia katika patakatifu pa mbinguni na kuitambua sheria ya Mungu (ukuta). Ili kuitambua sheria ya Mungu, ikiwemo Sabato, Wamileraiti waliongozwa kurudi kwenye agano la Israeli ya kale. Urejesho wa “njia” halisi ni ule urejesho uliotimizwa kiroho wakati Wamileraiti waliporudi kwenye “mapito ya kale” ya Yeremia. “Nyakati za taabu” zilizopaswa kuwamo katika kipindi ambacho ukuta na njia viliwekwa zilitimizwa baada ya 1844, na Vita vya wenyewe kwa wenyewe vilivyokuwa vikikaribia wakati huo, na ambavyo vilianza upesi sana katika historia hiyo yenyewe, viliwakilisha nyakati hizo za taabu.</w:t>
      </w:r>
    </w:p>
    <w:p>
      <w:pPr>
        <w:pStyle w:val="ArticleBody"/>
        <w:jc w:val="left"/>
      </w:pPr>
      <w:r>
        <w:rPr>
          <w:rFonts w:ascii="Times New Roman" w:hAnsi="Times New Roman" w:eastAsia="Times New Roman" w:cs="Times New Roman"/>
        </w:rPr>
        <w:t>ئەگەر ئەوان دڵسۆز مابوونایە، دەگەیشتنە ئەو پەنجایەمی ساڵەی نمادینِ یۆبێل، کە لەوێدا کۆیلەکان ئازاد دەکرێن؛ ئەوە هەروەها بە پەنجایەمی ڕۆژی پەنتیکۆستیش نیشان درابوو، کە لەوێدا پەیامی ڕزگارکردن بۆ هەموو جیهان دەچێت. بەڵام دوای 1844 زۆرینەیان دژی ڕووناکیی شەممە وەستانەوە، و لە 1863 ـیشدا پەیامی موسا («حەوت جار»)یان ڕەت کرد، کە لەلایەن ئەلیاسەوە (William Miller) پێیان گەیەنرابوو. بە واتایەکی تر، ئەوان لە «شەقام»ەکە (ڕێگا کۆنەکان) دوور کەوتنەوە، کە پێویست بوو بیگەڕێننەوە و تێیدا بڕۆن.</w:t>
      </w:r>
    </w:p>
    <w:p>
      <w:pPr>
        <w:pStyle w:val="ArticleBody"/>
        <w:jc w:val="left"/>
      </w:pPr>
      <w:r>
        <w:rPr>
          <w:rFonts w:ascii="Times New Roman" w:hAnsi="Times New Roman" w:eastAsia="Times New Roman" w:cs="Times New Roman"/>
        </w:rPr>
        <w:t>Yesu huieleza daima mwisho kwa mwanzo, na wakati mfano wa mabikira kumi unarudiwa katika siku za mwisho, kazi ya kuurejesha Yerusalemu yapasa kutimizwa tena. “Njia kuu na ukuta” vitajengwa katika “nyakati za taabu”. Sasa tunaingia katika nyakati hizo za taabu. Oktoba 22, 1844, ni mfano wa sheria ya Jumapili iliyo karibu kuja; kwa hiyo wakati “saa ya lile tetemeko kuu la nchi,” ya Ufunuo kumi na moja, itakapowadia, njia kuu na ukuta vitajengwa katika nyakati za taabu. Sasa tutazitambua nyakati hizo za taabu kuwa ndiyo “kukasirishwa kwa mataifa” kunakosababishwa na vita vya Uislamu vinavyozidi kukithiri.</w:t>
      </w:r>
    </w:p>
    <w:p>
      <w:pPr>
        <w:pStyle w:val="ArticleBody"/>
        <w:jc w:val="left"/>
      </w:pPr>
      <w:r>
        <w:rPr>
          <w:rFonts w:ascii="Times New Roman" w:hAnsi="Times New Roman" w:eastAsia="Times New Roman" w:cs="Times New Roman"/>
        </w:rPr>
        <w:t>Ku va anashi, “ndanda ya kimfidi” yoyo yina vandaka sonama ntete, yandi pesaka ntendula mosi yina me bakama na buku *Early Writings*.</w:t>
      </w:r>
    </w:p>
    <w:p>
      <w:pPr>
        <w:pStyle w:val="ArticleScripture"/>
        <w:jc w:val="left"/>
      </w:pPr>
      <w:r>
        <w:rPr>
          <w:rFonts w:ascii="Times New Roman" w:hAnsi="Times New Roman" w:eastAsia="Times New Roman" w:cs="Times New Roman"/>
        </w:rPr>
        <w:t>“1. Paje 33 kukolewa maneno yafuatayo: ‘Naliona kwamba Sabato takatifu ni, na itakuwa, ukuta wa kutenganisha kati ya Israeli wa kweli wa Mungu na wasioamini; na kwamba Sabato ndilo jambo kuu la kuziunganisha mioyo ya watakatifu wapendwa wa Mungu wanaongoja. Naliona kwamba Mungu alikuwa na watoto ambao hawaioni na hawaishiki Sabato. Hawajakataa nuru juu yake. Na katika mwanzo wa wakati wa taabu, tulijazwa na Roho Mtakatifu tulipotoka na kuitangaza Sabato kwa ukamilifu zaidi.’”</w:t>
      </w:r>
    </w:p>
    <w:p>
      <w:pPr>
        <w:pStyle w:val="ArticleScripture"/>
        <w:jc w:val="left"/>
      </w:pPr>
      <w:r>
        <w:rPr>
          <w:rFonts w:ascii="Times New Roman" w:hAnsi="Times New Roman" w:eastAsia="Times New Roman" w:cs="Times New Roman"/>
        </w:rPr>
        <w:t>Bu maono yalitolewa mwaka 1847, wakati ambapo kulikuwapo ndugu wa Waadventista wachache sana waliokuwa wakiitunza Sabato, na miongoni mwao ni wachache tu waliodhani kwamba kuishika kwake kulikuwa na umuhimu wa kutosha kuvuta mstari wa utengano kati ya watu wa Mungu na wasioamini. Sasa utimilifu wa maono hayo unaanza kuonekana. “Mwanzo wa wakati huo wa taabu,” unaotajwa hapa, hauhusii wakati ambapo mapigo yataanza kumiminwa, bali huhusu kipindi kifupi kabla hayajamiminwa, wakati Kristo yumo patakatifuni. Wakati huo, huku kazi ya wokovu ikielekea kufungwa, taabu itakuwa inakuja juu ya dunia, na mataifa yatakuwa na hasira, hata hivyo yakizuiwa ili yasizuie kazi ya malaika wa tatu. Wakati huo “mvua ya masika,” au kuburudishwa kunakotoka mbele za Bwana, itakuja, ili kutoa nguvu kwa sauti kuu ya malaika wa tatu, na kuwaandaa watakatifu kusimama imara katika kipindi ambacho mapigo saba ya mwisho yatamiminwa.” Early Writings, 85.</w:t>
      </w:r>
    </w:p>
    <w:p>
      <w:pPr>
        <w:pStyle w:val="ArticleBody"/>
        <w:jc w:val="left"/>
      </w:pPr>
      <w:r>
        <w:rPr>
          <w:rFonts w:ascii="Times New Roman" w:hAnsi="Times New Roman" w:eastAsia="Times New Roman" w:cs="Times New Roman"/>
        </w:rPr>
        <w:t>Ya nguba ya “mwanya mukwa-a kapati,” udi ulonda kumpala kwa kukwata kwa lubaja lwa ngikadilu, muoyo “banshi bakafwa bukole, kadi bakabikwatila.” Pa ntangu umwetu “mvula wa ndekelu” ufika. “Bukole bwa banshi,” ni cimanyinu cidi cimumanyikijiwe mu Kusokolola nshapita wa dikumi ne umue.</w:t>
      </w:r>
    </w:p>
    <w:p>
      <w:pPr>
        <w:pStyle w:val="ArticleScripture"/>
        <w:jc w:val="left"/>
      </w:pPr>
      <w:r>
        <w:rPr>
          <w:rFonts w:ascii="Times New Roman" w:hAnsi="Times New Roman" w:eastAsia="Times New Roman" w:cs="Times New Roman"/>
        </w:rPr>
        <w:t>Amahanga yararakaye, n’uburakari bwawe buraje, kandi igihe cy’abapfuye kigeze, kugira ngo bacirwe urubanza, no kugira ngo uhe ingororano abagaragu bawe b’abahanuzi, n’abera, n’abubaha izina ryawe, abato n’abakomeye; kandi ngo urimbure abarimbura isi. Ibyahishuwe 11:18.</w:t>
      </w:r>
    </w:p>
    <w:p>
      <w:pPr>
        <w:pStyle w:val="ArticleBody"/>
        <w:jc w:val="left"/>
      </w:pPr>
      <w:r>
        <w:rPr>
          <w:rFonts w:ascii="Times New Roman" w:hAnsi="Times New Roman" w:eastAsia="Times New Roman" w:cs="Times New Roman"/>
        </w:rPr>
        <w:t>Munyadada White agira ico avuze kuri uwo murongo.</w:t>
      </w:r>
    </w:p>
    <w:p>
      <w:pPr>
        <w:pStyle w:val="ArticleScripture"/>
        <w:jc w:val="left"/>
      </w:pPr>
      <w:r>
        <w:rPr>
          <w:rFonts w:ascii="Times New Roman" w:hAnsi="Times New Roman" w:eastAsia="Times New Roman" w:cs="Times New Roman"/>
        </w:rPr>
        <w:t>Nkamona kwamba hasira ya mataifa, ghadhabu ya Mungu, na wakati wa kuwahukumu wafu vilikuwa vitu vilivyotengwa na tofauti, kimoja kikifuatia kingine; pia kwamba Mikaeli alikuwa bado hajasimama, na kwamba wakati wa taabu, mfano wake haujawahi kuwapo, ulikuwa bado haujaanza. Mataifa sasa yanakasirika; lakini Kuhani wetu Mkuu atakapomaliza kazi Yake katika patakatifu, atasimama, atavaa mavazi ya kisasi, na ndipo mapigo saba ya mwisho yatamiminwa.</w:t>
      </w:r>
    </w:p>
    <w:p>
      <w:pPr>
        <w:pStyle w:val="ArticleScripture"/>
        <w:jc w:val="left"/>
      </w:pPr>
      <w:r>
        <w:rPr>
          <w:rFonts w:ascii="Times New Roman" w:hAnsi="Times New Roman" w:eastAsia="Times New Roman" w:cs="Times New Roman"/>
        </w:rPr>
        <w:t>“Nalolona e mamaane vaāelu o le a taofiofiina ai e agelu e toʻafā matagi e fā seʻia maeʻa le galuega a Iesu i le malumalu paia, ona oo mai ai lea o mala mulimuli e fitu.” Early Writings, 36.</w:t>
      </w:r>
    </w:p>
    <w:p>
      <w:pPr>
        <w:pStyle w:val="ArticleBody"/>
        <w:jc w:val="left"/>
      </w:pPr>
      <w:r>
        <w:rPr>
          <w:rFonts w:ascii="Times New Roman" w:hAnsi="Times New Roman" w:eastAsia="Times New Roman" w:cs="Times New Roman"/>
        </w:rPr>
        <w:t>“amakungu arakazwa” biba hafi cyane y’uko igihe cy’igeragezwa gifungwa, kuko bikurikirwa n’“uburakari bw’Imana.” “Uburakari bw’Imana” buba igihe igihe cy’igeragezwa gifunze, kandi “igihe cyo gucira urubanza abapfuye” cyerekeza ku rubanza rubaho mu gihe cy’imyaka igihumbi, kandi nticyerekeza ku rubanza rw’abapfuye rwatangiye mu mwaka wa 1844.</w:t>
      </w:r>
    </w:p>
    <w:p>
      <w:pPr>
        <w:pStyle w:val="ArticleScripture"/>
        <w:jc w:val="left"/>
      </w:pPr>
      <w:r>
        <w:rPr>
          <w:rFonts w:ascii="Times New Roman" w:hAnsi="Times New Roman" w:eastAsia="Times New Roman" w:cs="Times New Roman"/>
        </w:rPr>
        <w:t>Ndzi vona ntsumi yi rhelele yi huma etilweni, yi ri ni nchumu wo pfula xidziva lexi nga riki na makumu ni nketani leyikulu evokweni ra yona. Kutani yi khoma dragona, nyoka leyo ya khale, leyi nga Diyavulosi na Sathana, yi yi boha malembe ya gidi, kutani yi yi hoxa exidziveni lexi nga riki na makumu, yi yi pfalela, yi veka ni mfungho ehenhla ka yona, leswaku yi nga ha kanganyisi matiko, ku fikela loko malembe ya gidi ma ta va ma hetisekile; kutani endzhaku ka sweswo yi fanele ku ntshunxiwa nkarhinyana. Kutani ndzi vona swiluvelo swa vuhosi, naswona va tshama ehenhla ka swona, kutani va nyikiwa ku avanyisa; ndzi tlhela ndzi vona mimoya ya lava tsemiweke tinhloko hikwalaho ka vumbhoni bya Yesu ni hikwalaho ka rito ra Xikwembu, ni ya lava a va nga gandzelanga xivandzana, hambi ku ri xifaniso xa xona, naswona a va nga amukelanga mfungho wa xona emimombyeni ya vona kumbe emavokweni ya vona; kutani va hanya, va fuma na Kreste malembe ya gidi. Nhlavutelo 20:1–4.</w:t>
      </w:r>
    </w:p>
    <w:p>
      <w:pPr>
        <w:pStyle w:val="ArticleBody"/>
        <w:jc w:val="left"/>
      </w:pPr>
      <w:r>
        <w:rPr>
          <w:rFonts w:ascii="Times New Roman" w:hAnsi="Times New Roman" w:eastAsia="Times New Roman" w:cs="Times New Roman"/>
        </w:rPr>
        <w:t>Okusalibwa “okuweebwa” abatukuvu, kulaga nti balisalira omusango ku babi mu kiseera ky’emyaka olukumi, so si nti be basalirwa omusango.</w:t>
      </w:r>
    </w:p>
    <w:p>
      <w:pPr>
        <w:pStyle w:val="ArticleScripture"/>
        <w:jc w:val="left"/>
      </w:pPr>
      <w:r>
        <w:rPr>
          <w:rFonts w:ascii="Times New Roman" w:hAnsi="Times New Roman" w:eastAsia="Times New Roman" w:cs="Times New Roman"/>
        </w:rPr>
        <w:t>“Ukhikha lwa myaka eyikulu imwe hagati ya ukuzuka kwa mbere n’ukuzuka kwa kabiri ni ho habaho urubanza rw’ababi. Intumwa Pawulo yerekana urwo rubanza nk’igikorwa gikurikira ukuza kwa kabiri. ‘Nuko rero ntimugire icyo mucira urubanza igihe kitaragera, kugeza aho Umwami azazira, we uzashyira ahagaragara n’ibihishwe by’umwijima kandi akagaragaza imigambi y’imitima.’ 1 Abakorinto 4:5. Daniyeli atangaza yuko igihe Uhoraho Nyamurera yazaga, ‘abera b’Isumbabyose bahawe urubanza.’ Daniyeli 7:22. Muri icyo gihe abakiranutsi bategeka ari abami n’abatambyi b’Imana. Yohana mu Ibyahishuwe aravuga ati: ‘Mbona intebe z’ubwami, barazicaraho, bahabwa no guca imanza.’ ‘Bazaba abatambyi b’Imana na Kristo, kandi bazategekana na we imyaka igihumbi.’ Ibyahishuwe 20:4, 6. Ni muri icyo gihe, nk’uko Pawulo yabihanuye, ‘abera bazacira isi urubanza.’ 1 Abakorinto 6:2. Bafatanyije na Kristo, bacira ababi urubanza, bagereranya ibikorwa byabo n’igitabo cy’amategeko, ari cyo Bibiliya, kandi bagafata umwanzuro kuri buri rubanza hakurikijwe ibyo umuntu yakoze akiri mu mubiri. Hanyuma umugabane w’ibihano ababi bagomba kubabarizwa ugenwa hakurikijwe imirimo yabo; kandi ukandikwa ku mazina yabo mu gitabo cy’urupfu.”</w:t>
      </w:r>
    </w:p>
    <w:p>
      <w:pPr>
        <w:pStyle w:val="ArticleScripture"/>
        <w:jc w:val="left"/>
      </w:pPr>
      <w:r>
        <w:rPr>
          <w:rFonts w:ascii="Times New Roman" w:hAnsi="Times New Roman" w:eastAsia="Times New Roman" w:cs="Times New Roman"/>
        </w:rPr>
        <w:t>“Shetani pia na malaika waovu wanahukumiwa na Kristo na watu wake. Paulo asema: ‘Hamjui ya kuwa sisi tutawahukumu malaika?’ Aya ya 3. Naye Yuda anatangaza kwamba ‘malaika wale wasioilinda hali yao ya kwanza, bali waliyaacha makao yao wenyewe, amewaweka katika vifungo vya milele chini ya giza hata hukumu ya siku ile kuu.’ Yuda 6.</w:t>
      </w:r>
    </w:p>
    <w:p>
      <w:pPr>
        <w:pStyle w:val="ArticleScripture"/>
        <w:jc w:val="left"/>
      </w:pPr>
      <w:r>
        <w:rPr>
          <w:rFonts w:ascii="Times New Roman" w:hAnsi="Times New Roman" w:eastAsia="Times New Roman" w:cs="Times New Roman"/>
        </w:rPr>
        <w:t>“Pau mwisho wa ile miaka elfu, ufufuo wa pili utafanyika. Ndipo waovu watafufuliwa kutoka kwa wafu na kuonekana mbele za Mungu kwa ajili ya kutekelezwa kwa ‘hukumu iliyoandikwa.’ Hivyo mfunuaji, baada ya kueleza ufufuo wa wenye haki, asema: ‘Wafu waliosalia hawakuishi tena hata ile miaka elfu ilipokwisha.’ Ufunuo 20:5. Naye Isaya atangaza, kuhusu waovu: ‘Nao watakusanywa pamoja, kama wafungwa wakusanywavyo shimoni, nao watafungwa gerezani, na baada ya siku nyingi wataadhibiwa.’ Isaya 24:22.” Pambano Kuu, 660, 661.</w:t>
      </w:r>
    </w:p>
    <w:p>
      <w:pPr>
        <w:pStyle w:val="ArticleBody"/>
        <w:jc w:val="left"/>
      </w:pPr>
      <w:r>
        <w:rPr>
          <w:rFonts w:ascii="Times New Roman" w:hAnsi="Times New Roman" w:eastAsia="Times New Roman" w:cs="Times New Roman"/>
        </w:rPr>
        <w:t>Niwɔŋ iŋing nyɛt ku baŋ, “kɔc paŋ de c̱iɛl juɔt” acï raan cï luel ku “akut cï rɔt” aye kɔc paŋ ke piny la tuaany kuŋu tɔ̈n ë mëën ke nyuɔth cï lëk kɔc acï thok, ku ka “kɔc paŋ de c̱iɛl juɔt,” aye rëër cï “gäm kuɔny.”</w:t>
      </w:r>
    </w:p>
    <w:p>
      <w:pPr>
        <w:pStyle w:val="ArticleScripture"/>
        <w:jc w:val="left"/>
      </w:pPr>
      <w:r>
        <w:rPr>
          <w:rFonts w:ascii="Times New Roman" w:hAnsi="Times New Roman" w:eastAsia="Times New Roman" w:cs="Times New Roman"/>
        </w:rPr>
        <w:t>“Nakamona kutthi ulupyu wa mahanga, lyoni ulwa Leza, no bwanya bwa kupingula abafwa fyali ifyakulekana no kusiyana bwino, cimo ukulondolola icibiye.” Early Writings, 36.</w:t>
      </w:r>
    </w:p>
    <w:p>
      <w:pPr>
        <w:pStyle w:val="ArticleBody"/>
        <w:jc w:val="left"/>
      </w:pPr>
      <w:r>
        <w:rPr>
          <w:rFonts w:ascii="Times New Roman" w:hAnsi="Times New Roman" w:eastAsia="Times New Roman" w:cs="Times New Roman"/>
        </w:rPr>
        <w:t>“mahanga ga atshiha” owaheire, mvula ya nyuma itanduka kugwa.</w:t>
      </w:r>
    </w:p>
    <w:p>
      <w:pPr>
        <w:pStyle w:val="ArticleScripture"/>
        <w:jc w:val="left"/>
      </w:pPr>
      <w:r>
        <w:rPr>
          <w:rFonts w:ascii="Times New Roman" w:hAnsi="Times New Roman" w:eastAsia="Times New Roman" w:cs="Times New Roman"/>
        </w:rPr>
        <w:t>“</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ताज़गी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विपत्तियां</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Early Writings, 85.</w:t>
      </w:r>
    </w:p>
    <w:p>
      <w:pPr>
        <w:pStyle w:val="ArticleBody"/>
        <w:jc w:val="left"/>
      </w:pPr>
      <w:r>
        <w:rPr>
          <w:rFonts w:ascii="Times New Roman" w:hAnsi="Times New Roman" w:eastAsia="Times New Roman" w:cs="Times New Roman"/>
        </w:rPr>
        <w:t>Kuna wakati ambapo “mataifa yameghadhibika,” lakini wakati huohuo “yamezuiliwa.” Ndipo Kristo anaposimamisha ufalme Wake wa utukufu, kwa maana anausimamisha ufalme Wake wakati wa mvua ya masika ya mwisho.</w:t>
      </w:r>
    </w:p>
    <w:p>
      <w:pPr>
        <w:pStyle w:val="ArticleScripture"/>
        <w:jc w:val="left"/>
      </w:pPr>
      <w:r>
        <w:rPr>
          <w:rFonts w:ascii="Times New Roman" w:hAnsi="Times New Roman" w:eastAsia="Times New Roman" w:cs="Times New Roman"/>
        </w:rPr>
        <w:t>“Yağmurê dawî li ser wan ên pak tê—hingê hemû wê wisa wek berê wergirin.”</w:t>
      </w:r>
    </w:p>
    <w:p>
      <w:pPr>
        <w:pStyle w:val="ArticleScripture"/>
        <w:jc w:val="left"/>
      </w:pPr>
      <w:r>
        <w:rPr>
          <w:rFonts w:ascii="Times New Roman" w:hAnsi="Times New Roman" w:eastAsia="Times New Roman" w:cs="Times New Roman"/>
        </w:rPr>
        <w:t>“Bā malaika bana ya nne watakapolegeza, Kristo atasimamisha ufalme Wake. Hakuna yeyote apokeaye mvua ya masika ya mwisho ila wale wanaotenda yote wawezayo.” Spalding and Magan, 3.</w:t>
      </w:r>
    </w:p>
    <w:p>
      <w:pPr>
        <w:pStyle w:val="ArticleBody"/>
        <w:jc w:val="left"/>
      </w:pPr>
      <w:r>
        <w:rPr>
          <w:rFonts w:ascii="Times New Roman" w:hAnsi="Times New Roman" w:eastAsia="Times New Roman" w:cs="Times New Roman"/>
        </w:rPr>
        <w:t>Mikanda ibidi ya liboso oyo eutaka na *Early Writings* emonisi ete ntango bikólo bazali kosilikisama, mpe na mbala moko “bazali kopekisama,” baanzelu minei bazali kopekisa mipɛpɛ minei. Boye, kosilikisama ya bikólo emonisami lokola “mipɛpɛ minei.” Amonisaki mpe ete na ntango oyo baanzelu minei bazali kopekisa bikólo oyo esiliká, mbula ya nsuka ekoya. Eleko ya ntango oyo ebandaka ntango mbula ya nsuka ekómi, oyo ezali mpe ntango bikólo bazali kosilikisama, kasi bazali kopekisama, ekobanda kino Mikaele akotelema mpe ekateli ya komekama ya bato ekosila. Eleko yango ya ntango ezali eleko oyo lobiko ezali kokangama, mpe na yango ezali komonisa mosala ya nsuka ya Klisto na Esika Eleki Bosantu, oyo eyebani lokola eleko ya ntango oyo Azali to kolimwisa masumu ya bato to bankombo na bango longwa na mikanda ya kosambisama. Eleko yango ya ntango, ntango baanzelu bazali kopekisa mipɛpɛ minei, ezali ntango ya kotiama elembo ya nkama moko na ntuku minei na minei ya nkóto.</w:t>
      </w:r>
    </w:p>
    <w:p>
      <w:pPr>
        <w:pStyle w:val="ArticleBody"/>
        <w:jc w:val="left"/>
      </w:pPr>
      <w:r>
        <w:rPr>
          <w:rFonts w:ascii="Times New Roman" w:hAnsi="Times New Roman" w:eastAsia="Times New Roman" w:cs="Times New Roman"/>
        </w:rPr>
        <w:t>Olusirayamu olw’ekibonyoobonyo eky’okusatu ge maanyi ag’“busunguwaza amawanga,” era ekibonyoobonyo eky’okusatu kyatuuka nga September 11, 2001, naye Obusiraamu bwateekebwa mangu “mu kkomo.” “Empewo ey’ebuvanjuba” kabonero ka Busiraamu, era Isaaya alaga “empewo ey’ebuvanjuba” ng’eri “empewo enkakali,” Katonda gy’“akomya” (agy’obugira). Olutalo lw’Obusiraamu lufaananyizibwa enfunda n’enfunda ng’omukazi ali mu lubuto, kubanga lutalo olweyongera amaanyi, olw’atandika nga September 11, 2001, malayika ow’amaanyi ow’omu Kubikkulirwa kkumi na munaana bwe yasserengeta, nga kino kirambikibwa n’okusuulibwa wansi kw’ebizimbe ebinene eby’e New York City.</w:t>
      </w:r>
    </w:p>
    <w:p>
      <w:pPr>
        <w:pStyle w:val="ArticleScripture"/>
        <w:jc w:val="left"/>
      </w:pPr>
      <w:r>
        <w:rPr>
          <w:rFonts w:ascii="Times New Roman" w:hAnsi="Times New Roman" w:eastAsia="Times New Roman" w:cs="Times New Roman"/>
        </w:rPr>
        <w:t>“لمن كلمةٌ قد أعلنتُها بأن نيويورك ستُجتاح بموجةٍ عاتية؟ هذا لم أقله قط. لقد قلتُ، إذ كنتُ أنظر إلى المباني العظيمة التي كانت تُشيَّد هناك، طابقًا فوق طابق: ‘ما أروعَ المشاهد المروِّعة التي ستقع حين يقوم الرب ليزلزل الأرض زلزلةً شديدة! حينئذٍ ستتم كلمات رؤيا 18:1–3.’ إن الأصحاح الثامن عشر كله من سفر الرؤيا هو إنذارٌ بما هو آتٍ على الأرض. ولكن ليس لديَّ نورٌ خاص فيما يتعلق بما سيأتي على نيويورك، إلا أنني أعلم أن المباني العظيمة هناك ستُطرَح يومًا ما أرضًا بانعطاف قدرة الله وانقلابها. ومن النور المُعطى لي، أعلم أن الدمار في العالم. كلمةٌ واحدة من الرب، ولمسةٌ واحدة من قدرته الجبارة، وهذه المنشآت الضخمة ستسقط. وستقع مشاهد من الهول بما لا نستطيع أن نتخيله.” Review and Herald, July 5, 1906.</w:t>
      </w:r>
    </w:p>
    <w:p>
      <w:pPr>
        <w:pStyle w:val="ArticleBody"/>
        <w:jc w:val="left"/>
      </w:pPr>
      <w:r>
        <w:rPr>
          <w:rFonts w:ascii="Times New Roman" w:hAnsi="Times New Roman" w:eastAsia="Times New Roman" w:cs="Times New Roman"/>
        </w:rPr>
        <w:t>1843 na 1850 vyati vyamavyumi, Islami wakilishwa kama “farasi wa vita.” Katika Ufunuo sura ya tisa, ambamo Islami ya Ole wa kwanza na wa pili imewekwa wazi, tabia ya Islami inatambulishwa kwa jina la mfalme wa Islami.</w:t>
      </w:r>
    </w:p>
    <w:p>
      <w:pPr>
        <w:pStyle w:val="ArticleScripture"/>
        <w:jc w:val="left"/>
      </w:pPr>
      <w:r>
        <w:rPr>
          <w:rFonts w:ascii="Times New Roman" w:hAnsi="Times New Roman" w:eastAsia="Times New Roman" w:cs="Times New Roman"/>
        </w:rPr>
        <w:t>Û serê wan de padşayek hebû, ew jî milyaketa kûrahiya bêbin e; navê wî bi zimanê Îbranî Abaddon e, lê bi zimanê Yewnanî navê wî Apollyon e. Vahiy 9:11.</w:t>
      </w:r>
    </w:p>
    <w:p>
      <w:pPr>
        <w:pStyle w:val="ArticleBody"/>
        <w:jc w:val="left"/>
      </w:pPr>
      <w:r>
        <w:rPr>
          <w:rFonts w:ascii="Times New Roman" w:hAnsi="Times New Roman" w:eastAsia="Times New Roman" w:cs="Times New Roman"/>
        </w:rPr>
        <w:t>Aya hii, iliyo sura ya TISA, na aya ya KUMI NA MOJA, kinabii hutambulisha kwamba, ikiwa imewakilishwa katika Agano la Kale (Kiebrania) au katika Agano Jipya (Kigiriki), tabia ya Uislamu ni Abadoni au Apolioni. Majina yote mawili humaanisha “uharibifu na mauti”.</w:t>
      </w:r>
    </w:p>
    <w:p>
      <w:pPr>
        <w:pStyle w:val="ArticleScripture"/>
        <w:jc w:val="left"/>
      </w:pPr>
      <w:r>
        <w:rPr>
          <w:rFonts w:ascii="Times New Roman" w:hAnsi="Times New Roman" w:eastAsia="Times New Roman" w:cs="Times New Roman"/>
        </w:rPr>
        <w:t>«Awọn angẹli n di afẹ́fẹ́ mẹ́rin mú, tí a fi hàn gẹ́gẹ́ bí ẹṣin ibínú kan tí ń wá láti ya ara rẹ̀ sílẹ̀ kí ó sì sáré kọjá lórí ojú gbogbo ayé, ní mímú ìparun àti ikú wá ní ipa ọ̀nà rẹ̀.» Manuscript Releases, ìdìpọ̀ 20, 217.</w:t>
      </w:r>
    </w:p>
    <w:p>
      <w:pPr>
        <w:pStyle w:val="ArticleBody"/>
        <w:jc w:val="left"/>
      </w:pPr>
      <w:r>
        <w:rPr>
          <w:rFonts w:ascii="Times New Roman" w:hAnsi="Times New Roman" w:eastAsia="Times New Roman" w:cs="Times New Roman"/>
        </w:rPr>
        <w:t>Emīpupu ena zā a muwato wa unabii wa Biblia, ni farasi mwenye ghadhabu anayetaka kujifungua. Mojawapo ya sifa za kinabii za farasi huyo mwenye ghadhabu ni kwamba amezuiliwa, lakini anataka kujifungua na kuleta “uharibifu na mauti” juu ya dunia yote.</w:t>
      </w:r>
    </w:p>
    <w:p>
      <w:pPr>
        <w:pStyle w:val="ArticleBody"/>
        <w:jc w:val="left"/>
      </w:pPr>
      <w:r>
        <w:rPr>
          <w:rFonts w:ascii="Times New Roman" w:hAnsi="Times New Roman" w:eastAsia="Times New Roman" w:cs="Times New Roman"/>
        </w:rPr>
        <w:t>Nake twendelee kushughulikia mada hizi katika makala inayofuata.</w:t>
      </w:r>
    </w:p>
    <w:p>
      <w:pPr>
        <w:pStyle w:val="ArticleScripture"/>
        <w:jc w:val="left"/>
      </w:pPr>
      <w:r>
        <w:rPr>
          <w:rFonts w:ascii="Times New Roman" w:hAnsi="Times New Roman" w:eastAsia="Times New Roman" w:cs="Times New Roman"/>
        </w:rPr>
        <w:t>“Ndzi navela leswaku vanhu va Xikwembu a va va ni ku twisisa ka ku lovisiwa loku tshinelaka ka magidi ya miti, leyi sweswi yi nga kusuhi ni ku nyiketiwa eka ku gandzela swikwembu swa hava! Kambe vo tala exikarhi ka lava a va fanele ku va va twarisa ntiyiso va hehla ni ku avanyisa vamakwavo. Loko matimba ya Xikwembu yo hundzula mbilu ma wela emianakanyweni, ku ta va ni ku cinca loku vonakaka swinene. Vanhu a va nge he vi na ku navela ko sola ni ku hirimuxa. A va nge yimeli eka xiyimo lexi sivaka leswaku ku vonakala ku hatima ku ya emisaveni. Ku sola ka vona, ku hehla ka vona, ku ta hela. Matimba ya nala ma hlengeletana ku lunghekela nyimpi. Ku lwa loku tika ku le mahlweni ka hina. Tshinelanani, vamakwerhu va mina va xinuna ni va xisati, tshinelanani. Tihlanganiseni na Kriste. ‘Mi nga vuli mi ku, Ku endleka nhlangano,... naswona mi nga chavi leswi va swi chavaka, naswona mi nga tshuki mi chava. Tengisani Yehovha wa mavandla hi yena n’wini; naswona a a ve ku chava ka n’wina, naswona a a ve ku chavisa ka n’wina. Kutani u ta va vutshamo lebyi kwetsimaka; kambe a va ribye ra ku khunguvanyisa ni ribye lerikulu ra ku khunguvanyisa ku tindlu letimbirhi ta Israele, xiya ni ntlhamu eka vaaki va Yerusalema. Kutani vo tala exikarhi ka vona va ta khunguvanyeka, va wa, va fayeka, va phasiwa hi ntlhamu, va khomiwa.’</w:t>
      </w:r>
    </w:p>
    <w:p>
      <w:pPr>
        <w:pStyle w:val="ArticleScripture"/>
        <w:jc w:val="left"/>
      </w:pPr>
      <w:r>
        <w:rPr>
          <w:rFonts w:ascii="Times New Roman" w:hAnsi="Times New Roman" w:eastAsia="Times New Roman" w:cs="Times New Roman"/>
        </w:rPr>
        <w:t>“Dunia ni jukwaa la maonyesho. Watendaji wake, ambao ni wakaaji wake, wanajitayarisha kutekeleza sehemu yao katika tamthilia kuu ya mwisho. Mungu amepotezwa machoni. Kwa makutano makubwa ya wanadamu hakuna umoja, isipokuwa pale wanadamu wanapoungana kwa mapatano ili kutimiza makusudi yao ya ubinafsi. Mungu anaangalia. Makusudi yake kuhusu raia wake waasi yatatimizwa. Dunia haijakabidhiwa mikononi mwa wanadamu, ijapokuwa Mungu anaruhusu vipengele vya machafuko na hali ya kutokuwa na utaratibu vitawale kwa muda. Uwezo utokao chini unafanya kazi ili kuyaleta matukio makuu ya mwisho katika tamthilia hiyo,—Shetani akija kama Kristo, na kutenda kwa udanganyifu wote wa uovu miongoni mwa wale wanaojifunga pamoja katika vyama vya siri. Wale wanaojisalimisha kwa shauku ya kuungana kwa mapatano wanatekeleza mipango ya adui. Kisababishi kitafuatwa na athari yake.”</w:t>
      </w:r>
    </w:p>
    <w:p>
      <w:pPr>
        <w:pStyle w:val="ArticleScripture"/>
        <w:jc w:val="left"/>
      </w:pPr>
      <w:r>
        <w:rPr>
          <w:rFonts w:ascii="Times New Roman" w:hAnsi="Times New Roman" w:eastAsia="Times New Roman" w:cs="Times New Roman"/>
        </w:rPr>
        <w:t>“Ukudhuba umthetho sekucishe kwafinyelela emkhawulweni wako. Ukudideka kugcwele umhlaba, futhi masinyane ukwesaba okukhulu kuzakwehlela abantu. Ukuphela sekuseduze kakhulu. Thina esilaziyo iqiniso kufanele silungiselele lokho osekuseduze ukuqubuka phezu komhlaba njengokumangala okukhulu okwehlisayo.”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Kitêba Danyêlê - Hejmar Şêst û Yekەم</dc:title>
  <dc:subject>Kufunua Uzi wa Kinabii: Kuelewa Maono ya Danieli, Agano, na Wakati wa Kutiwa Muhuri katika Siku za Mwisho</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