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Dibijiya Yitiga Ky’Ebya Kwekweka ery’Olunyiriri olw’Ana — Omuwendo Gwa Taano</w:t>
      </w:r>
    </w:p>
    <w:p>
      <w:pPr>
        <w:pStyle w:val="ArticleSubtitle"/>
        <w:jc w:val="left"/>
      </w:pPr>
      <w:r>
        <w:rPr>
          <w:rFonts w:ascii="Arial" w:hAnsi="Arial" w:eastAsia="Arial" w:cs="Arial"/>
        </w:rPr>
        <w:t>Kuburudisha upya Makala Nne za Kwanza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2026-04-01</w:t>
      </w:r>
    </w:p>
    <w:p>
      <w:pPr>
        <w:pStyle w:val="ArticleBody"/>
        <w:jc w:val="left"/>
      </w:pPr>
      <w:r>
        <w:rPr>
          <w:rFonts w:ascii="Times New Roman" w:hAnsi="Times New Roman" w:eastAsia="Times New Roman" w:cs="Times New Roman"/>
        </w:rPr>
        <w:t>Gava em ji bo nasandina dîroka veşartî ya ayeta çil vedigerin, xuya dike ku pêwîst e ku em pêşî bingehên çar gotarên yekem ên vê rêzeyê bibînin. Gotara yekem ji van çar gotaran şîroveyek peyxamberî pêşkêş kir, Mesîh wekî Şêrê eşîra Yehûda (û Alpha û Omega) nîşan da, yê ku di demên girîng de beşên ji beşa yanzdehem a Danîelê vedike da ku tevgera dawî ya reformê ya 144,000 kesan rêber bike. Ew diyar dike ku dîroka peyama milyaketê yekem û duyem bi dîroka peyama milyaketê sêyem re li hev tê, û bi vî awayî diyar dike ku di sala 1989-an de, (126 sal piştî serhildana Adventîst a 1863-an), Şêr Danîel 11:40–45 vekir. Ew ayetên ku hatin vekirin birîna mirinê ya papatiyê di 1798-an de, saxbûna wê bi yekîtiyek sê-alî ya ejdeha, heywan, û peyxamberê derewîn re, û herwiha ber bi Armageddonê ve li “çiyayê pîroz ê bedew” yê ayeta çil û pêncan de dişopînin. Dema ku tevgera sed û çil û çar hezaran nêzî yasa Yekşemê ya zû tê li Dewletên Yekbûyî dibe, dîroka veşartî ya ayeta 40-an (ku ji 1989-an heta wê yasa Yekşemê dirêj dibe) di Tîrmeha 2023-an de dest bi vekirinê kir.</w:t>
      </w:r>
    </w:p>
    <w:p>
      <w:pPr>
        <w:pStyle w:val="ArticleBody"/>
        <w:jc w:val="left"/>
      </w:pPr>
      <w:r>
        <w:rPr>
          <w:rFonts w:ascii="Microsoft YaHei" w:hAnsi="Microsoft YaHei" w:eastAsia="Microsoft YaHei" w:cs="Microsoft YaHei"/>
        </w:rPr>
        <w:t>基</w:t>
      </w:r>
      <w:r>
        <w:rPr>
          <w:rFonts w:ascii="MS Gothic" w:hAnsi="MS Gothic" w:eastAsia="MS Gothic" w:cs="MS Gothic"/>
        </w:rPr>
        <w:t>づいてエレン・ホワイトの</w:t>
      </w:r>
      <w:r>
        <w:rPr>
          <w:rFonts w:ascii="Microsoft YaHei" w:hAnsi="Microsoft YaHei" w:eastAsia="Microsoft YaHei" w:cs="Microsoft YaHei"/>
        </w:rPr>
        <w:t>注解</w:t>
      </w:r>
      <w:r>
        <w:rPr>
          <w:rFonts w:ascii="MS Gothic" w:hAnsi="MS Gothic" w:eastAsia="MS Gothic" w:cs="MS Gothic"/>
        </w:rPr>
        <w:t>に</w:t>
      </w:r>
      <w:r>
        <w:rPr>
          <w:rFonts w:ascii="Microsoft YaHei" w:hAnsi="Microsoft YaHei" w:eastAsia="Microsoft YaHei" w:cs="Microsoft YaHei"/>
        </w:rPr>
        <w:t>、終</w:t>
      </w:r>
      <w:r>
        <w:rPr>
          <w:rFonts w:ascii="MS Gothic" w:hAnsi="MS Gothic" w:eastAsia="MS Gothic" w:cs="MS Gothic"/>
        </w:rPr>
        <w:t>わりの</w:t>
      </w:r>
      <w:r>
        <w:rPr>
          <w:rFonts w:ascii="Microsoft YaHei" w:hAnsi="Microsoft YaHei" w:eastAsia="Microsoft YaHei" w:cs="Microsoft YaHei"/>
        </w:rPr>
        <w:t>日々</w:t>
      </w:r>
      <w:r>
        <w:rPr>
          <w:rFonts w:ascii="MS Gothic" w:hAnsi="MS Gothic" w:eastAsia="MS Gothic" w:cs="MS Gothic"/>
        </w:rPr>
        <w:t>に</w:t>
      </w:r>
      <w:r>
        <w:rPr>
          <w:rFonts w:ascii="Microsoft YaHei" w:hAnsi="Microsoft YaHei" w:eastAsia="Microsoft YaHei" w:cs="Microsoft YaHei"/>
        </w:rPr>
        <w:t>関</w:t>
      </w:r>
      <w:r>
        <w:rPr>
          <w:rFonts w:ascii="MS Gothic" w:hAnsi="MS Gothic" w:eastAsia="MS Gothic" w:cs="MS Gothic"/>
        </w:rPr>
        <w:t>わるダニエル</w:t>
      </w:r>
      <w:r>
        <w:rPr>
          <w:rFonts w:ascii="Microsoft YaHei" w:hAnsi="Microsoft YaHei" w:eastAsia="Microsoft YaHei" w:cs="Microsoft YaHei"/>
        </w:rPr>
        <w:t>書</w:t>
      </w:r>
      <w:r>
        <w:rPr>
          <w:rFonts w:ascii="MS Gothic" w:hAnsi="MS Gothic" w:eastAsia="MS Gothic" w:cs="MS Gothic"/>
        </w:rPr>
        <w:t>の</w:t>
      </w:r>
      <w:r>
        <w:rPr>
          <w:rFonts w:ascii="Microsoft YaHei" w:hAnsi="Microsoft YaHei" w:eastAsia="Microsoft YaHei" w:cs="Microsoft YaHei"/>
        </w:rPr>
        <w:t>封</w:t>
      </w:r>
      <w:r>
        <w:rPr>
          <w:rFonts w:ascii="MS Gothic" w:hAnsi="MS Gothic" w:eastAsia="MS Gothic" w:cs="MS Gothic"/>
        </w:rPr>
        <w:t>じられていない</w:t>
      </w:r>
      <w:r>
        <w:rPr>
          <w:rFonts w:ascii="Microsoft YaHei" w:hAnsi="Microsoft YaHei" w:eastAsia="Microsoft YaHei" w:cs="Microsoft YaHei"/>
        </w:rPr>
        <w:t>部分</w:t>
      </w:r>
      <w:r>
        <w:rPr>
          <w:rFonts w:ascii="MS Gothic" w:hAnsi="MS Gothic" w:eastAsia="MS Gothic" w:cs="MS Gothic"/>
        </w:rPr>
        <w:t>は</w:t>
      </w:r>
      <w:r>
        <w:rPr>
          <w:rFonts w:ascii="Microsoft YaHei" w:hAnsi="Microsoft YaHei" w:eastAsia="Microsoft YaHei" w:cs="Microsoft YaHei"/>
        </w:rPr>
        <w:t>、立</w:t>
      </w:r>
      <w:r>
        <w:rPr>
          <w:rFonts w:ascii="MS Gothic" w:hAnsi="MS Gothic" w:eastAsia="MS Gothic" w:cs="MS Gothic"/>
        </w:rPr>
        <w:t>つために</w:t>
      </w:r>
      <w:r>
        <w:rPr>
          <w:rFonts w:ascii="Microsoft YaHei" w:hAnsi="Microsoft YaHei" w:eastAsia="Microsoft YaHei" w:cs="Microsoft YaHei"/>
        </w:rPr>
        <w:t>備</w:t>
      </w:r>
      <w:r>
        <w:rPr>
          <w:rFonts w:ascii="MS Gothic" w:hAnsi="MS Gothic" w:eastAsia="MS Gothic" w:cs="MS Gothic"/>
        </w:rPr>
        <w:t>えられた</w:t>
      </w:r>
      <w:r>
        <w:rPr>
          <w:rFonts w:ascii="Microsoft YaHei" w:hAnsi="Microsoft YaHei" w:eastAsia="Microsoft YaHei" w:cs="Microsoft YaHei"/>
        </w:rPr>
        <w:t>民</w:t>
      </w:r>
      <w:r>
        <w:rPr>
          <w:rFonts w:ascii="MS Gothic" w:hAnsi="MS Gothic" w:eastAsia="MS Gothic" w:cs="MS Gothic"/>
        </w:rPr>
        <w:t>を</w:t>
      </w:r>
      <w:r>
        <w:rPr>
          <w:rFonts w:ascii="Microsoft YaHei" w:hAnsi="Microsoft YaHei" w:eastAsia="Microsoft YaHei" w:cs="Microsoft YaHei"/>
        </w:rPr>
        <w:t>整</w:t>
      </w:r>
      <w:r>
        <w:rPr>
          <w:rFonts w:ascii="MS Gothic" w:hAnsi="MS Gothic" w:eastAsia="MS Gothic" w:cs="MS Gothic"/>
        </w:rPr>
        <w:t>える</w:t>
      </w:r>
      <w:r>
        <w:rPr>
          <w:rFonts w:ascii="Microsoft YaHei" w:hAnsi="Microsoft YaHei" w:eastAsia="Microsoft YaHei" w:cs="Microsoft YaHei"/>
        </w:rPr>
        <w:t>「知識</w:t>
      </w:r>
      <w:r>
        <w:rPr>
          <w:rFonts w:ascii="MS Gothic" w:hAnsi="MS Gothic" w:eastAsia="MS Gothic" w:cs="MS Gothic"/>
        </w:rPr>
        <w:t>の</w:t>
      </w:r>
      <w:r>
        <w:rPr>
          <w:rFonts w:ascii="Microsoft YaHei" w:hAnsi="Microsoft YaHei" w:eastAsia="Microsoft YaHei" w:cs="Microsoft YaHei"/>
        </w:rPr>
        <w:t>増加」</w:t>
      </w:r>
      <w:r>
        <w:rPr>
          <w:rFonts w:ascii="MS Gothic" w:hAnsi="MS Gothic" w:eastAsia="MS Gothic" w:cs="MS Gothic"/>
        </w:rPr>
        <w:t>を</w:t>
      </w:r>
      <w:r>
        <w:rPr>
          <w:rFonts w:ascii="Microsoft YaHei" w:hAnsi="Microsoft YaHei" w:eastAsia="Microsoft YaHei" w:cs="Microsoft YaHei"/>
        </w:rPr>
        <w:t>生</w:t>
      </w:r>
      <w:r>
        <w:rPr>
          <w:rFonts w:ascii="MS Gothic" w:hAnsi="MS Gothic" w:eastAsia="MS Gothic" w:cs="MS Gothic"/>
        </w:rPr>
        <w:t>み</w:t>
      </w:r>
      <w:r>
        <w:rPr>
          <w:rFonts w:ascii="Microsoft YaHei" w:hAnsi="Microsoft YaHei" w:eastAsia="Microsoft YaHei" w:cs="Microsoft YaHei"/>
        </w:rPr>
        <w:t>出</w:t>
      </w:r>
      <w:r>
        <w:rPr>
          <w:rFonts w:ascii="MS Gothic" w:hAnsi="MS Gothic" w:eastAsia="MS Gothic" w:cs="MS Gothic"/>
        </w:rPr>
        <w:t>すとされる</w:t>
      </w:r>
      <w:r>
        <w:rPr>
          <w:rFonts w:ascii="Times New Roman" w:hAnsi="Times New Roman" w:eastAsia="Times New Roman" w:cs="Times New Roman"/>
        </w:rPr>
        <w:t>.</w:t>
      </w:r>
      <w:r>
        <w:rPr>
          <w:rFonts w:ascii="Microsoft YaHei" w:hAnsi="Microsoft YaHei" w:eastAsia="Microsoft YaHei" w:cs="Microsoft YaHei"/>
        </w:rPr>
        <w:t>「油」</w:t>
      </w:r>
      <w:r>
        <w:rPr>
          <w:rFonts w:ascii="MS Gothic" w:hAnsi="MS Gothic" w:eastAsia="MS Gothic" w:cs="MS Gothic"/>
        </w:rPr>
        <w:t>は</w:t>
      </w:r>
      <w:r>
        <w:rPr>
          <w:rFonts w:ascii="Microsoft YaHei" w:hAnsi="Microsoft YaHei" w:eastAsia="Microsoft YaHei" w:cs="Microsoft YaHei"/>
        </w:rPr>
        <w:t>、十人</w:t>
      </w:r>
      <w:r>
        <w:rPr>
          <w:rFonts w:ascii="MS Gothic" w:hAnsi="MS Gothic" w:eastAsia="MS Gothic" w:cs="MS Gothic"/>
        </w:rPr>
        <w:t>のおとめのたとえにおいて</w:t>
      </w:r>
      <w:r>
        <w:rPr>
          <w:rFonts w:ascii="Microsoft YaHei" w:hAnsi="Microsoft YaHei" w:eastAsia="Microsoft YaHei" w:cs="Microsoft YaHei"/>
        </w:rPr>
        <w:t>、聖霊、神聖</w:t>
      </w:r>
      <w:r>
        <w:rPr>
          <w:rFonts w:ascii="MS Gothic" w:hAnsi="MS Gothic" w:eastAsia="MS Gothic" w:cs="MS Gothic"/>
        </w:rPr>
        <w:t>なメッセージ</w:t>
      </w:r>
      <w:r>
        <w:rPr>
          <w:rFonts w:ascii="Microsoft YaHei" w:hAnsi="Microsoft YaHei" w:eastAsia="Microsoft YaHei" w:cs="Microsoft YaHei"/>
        </w:rPr>
        <w:t>、</w:t>
      </w:r>
      <w:r>
        <w:rPr>
          <w:rFonts w:ascii="MS Gothic" w:hAnsi="MS Gothic" w:eastAsia="MS Gothic" w:cs="MS Gothic"/>
        </w:rPr>
        <w:t>そして</w:t>
      </w:r>
      <w:r>
        <w:rPr>
          <w:rFonts w:ascii="Microsoft YaHei" w:hAnsi="Microsoft YaHei" w:eastAsia="Microsoft YaHei" w:cs="Microsoft YaHei"/>
        </w:rPr>
        <w:t>品性</w:t>
      </w:r>
      <w:r>
        <w:rPr>
          <w:rFonts w:ascii="MS Gothic" w:hAnsi="MS Gothic" w:eastAsia="MS Gothic" w:cs="MS Gothic"/>
        </w:rPr>
        <w:t>として</w:t>
      </w:r>
      <w:r>
        <w:rPr>
          <w:rFonts w:ascii="Microsoft YaHei" w:hAnsi="Microsoft YaHei" w:eastAsia="Microsoft YaHei" w:cs="Microsoft YaHei"/>
        </w:rPr>
        <w:t>示</w:t>
      </w:r>
      <w:r>
        <w:rPr>
          <w:rFonts w:ascii="MS Gothic" w:hAnsi="MS Gothic" w:eastAsia="MS Gothic" w:cs="MS Gothic"/>
        </w:rPr>
        <w:t>されている</w:t>
      </w:r>
      <w:r>
        <w:rPr>
          <w:rFonts w:ascii="Times New Roman" w:hAnsi="Times New Roman" w:eastAsia="Times New Roman" w:cs="Times New Roman"/>
        </w:rPr>
        <w:t>.</w:t>
      </w:r>
      <w:r>
        <w:rPr>
          <w:rFonts w:ascii="Microsoft YaHei" w:hAnsi="Microsoft YaHei" w:eastAsia="Microsoft YaHei" w:cs="Microsoft YaHei"/>
        </w:rPr>
        <w:t>封印</w:t>
      </w:r>
      <w:r>
        <w:rPr>
          <w:rFonts w:ascii="MS Gothic" w:hAnsi="MS Gothic" w:eastAsia="MS Gothic" w:cs="MS Gothic"/>
        </w:rPr>
        <w:t>の</w:t>
      </w:r>
      <w:r>
        <w:rPr>
          <w:rFonts w:ascii="Microsoft YaHei" w:hAnsi="Microsoft YaHei" w:eastAsia="Microsoft YaHei" w:cs="Microsoft YaHei"/>
        </w:rPr>
        <w:t>解除</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ダニエル</w:t>
      </w:r>
      <w:r>
        <w:rPr>
          <w:rFonts w:ascii="Times New Roman" w:hAnsi="Times New Roman" w:eastAsia="Times New Roman" w:cs="Times New Roman"/>
        </w:rPr>
        <w:t>12:10</w:t>
      </w:r>
      <w:r>
        <w:rPr>
          <w:rFonts w:ascii="MS Gothic" w:hAnsi="MS Gothic" w:eastAsia="MS Gothic" w:cs="MS Gothic"/>
        </w:rPr>
        <w:t>の</w:t>
      </w:r>
      <w:r>
        <w:rPr>
          <w:rFonts w:ascii="Microsoft YaHei" w:hAnsi="Microsoft YaHei" w:eastAsia="Microsoft YaHei" w:cs="Microsoft YaHei"/>
        </w:rPr>
        <w:t>三重</w:t>
      </w:r>
      <w:r>
        <w:rPr>
          <w:rFonts w:ascii="MS Gothic" w:hAnsi="MS Gothic" w:eastAsia="MS Gothic" w:cs="MS Gothic"/>
        </w:rPr>
        <w:t>の</w:t>
      </w:r>
      <w:r>
        <w:rPr>
          <w:rFonts w:ascii="Microsoft YaHei" w:hAnsi="Microsoft YaHei" w:eastAsia="Microsoft YaHei" w:cs="Microsoft YaHei"/>
        </w:rPr>
        <w:t>試</w:t>
      </w:r>
      <w:r>
        <w:rPr>
          <w:rFonts w:ascii="MS Gothic" w:hAnsi="MS Gothic" w:eastAsia="MS Gothic" w:cs="MS Gothic"/>
        </w:rPr>
        <w:t>みの</w:t>
      </w:r>
      <w:r>
        <w:rPr>
          <w:rFonts w:ascii="Microsoft YaHei" w:hAnsi="Microsoft YaHei" w:eastAsia="Microsoft YaHei" w:cs="Microsoft YaHei"/>
        </w:rPr>
        <w:t>過程</w:t>
      </w:r>
      <w:r>
        <w:rPr>
          <w:rFonts w:ascii="MS Gothic" w:hAnsi="MS Gothic" w:eastAsia="MS Gothic" w:cs="MS Gothic"/>
        </w:rPr>
        <w:t>を</w:t>
      </w:r>
      <w:r>
        <w:rPr>
          <w:rFonts w:ascii="Microsoft YaHei" w:hAnsi="Microsoft YaHei" w:eastAsia="Microsoft YaHei" w:cs="Microsoft YaHei"/>
        </w:rPr>
        <w:t>引</w:t>
      </w:r>
      <w:r>
        <w:rPr>
          <w:rFonts w:ascii="MS Gothic" w:hAnsi="MS Gothic" w:eastAsia="MS Gothic" w:cs="MS Gothic"/>
        </w:rPr>
        <w:t>き</w:t>
      </w:r>
      <w:r>
        <w:rPr>
          <w:rFonts w:ascii="Microsoft YaHei" w:hAnsi="Microsoft YaHei" w:eastAsia="Microsoft YaHei" w:cs="Microsoft YaHei"/>
        </w:rPr>
        <w:t>起</w:t>
      </w:r>
      <w:r>
        <w:rPr>
          <w:rFonts w:ascii="MS Gothic" w:hAnsi="MS Gothic" w:eastAsia="MS Gothic" w:cs="MS Gothic"/>
        </w:rPr>
        <w:t>こし</w:t>
      </w:r>
      <w:r>
        <w:rPr>
          <w:rFonts w:ascii="Microsoft YaHei" w:hAnsi="Microsoft YaHei" w:eastAsia="Microsoft YaHei" w:cs="Microsoft YaHei"/>
        </w:rPr>
        <w:t>、</w:t>
      </w:r>
      <w:r>
        <w:rPr>
          <w:rFonts w:ascii="MS Gothic" w:hAnsi="MS Gothic" w:eastAsia="MS Gothic" w:cs="MS Gothic"/>
        </w:rPr>
        <w:t>そこでは</w:t>
      </w:r>
      <w:r>
        <w:rPr>
          <w:rFonts w:ascii="Microsoft YaHei" w:hAnsi="Microsoft YaHei" w:eastAsia="Microsoft YaHei" w:cs="Microsoft YaHei"/>
        </w:rPr>
        <w:t>多</w:t>
      </w:r>
      <w:r>
        <w:rPr>
          <w:rFonts w:ascii="MS Gothic" w:hAnsi="MS Gothic" w:eastAsia="MS Gothic" w:cs="MS Gothic"/>
        </w:rPr>
        <w:t>くの</w:t>
      </w:r>
      <w:r>
        <w:rPr>
          <w:rFonts w:ascii="Microsoft YaHei" w:hAnsi="Microsoft YaHei" w:eastAsia="Microsoft YaHei" w:cs="Microsoft YaHei"/>
        </w:rPr>
        <w:t>者</w:t>
      </w:r>
      <w:r>
        <w:rPr>
          <w:rFonts w:ascii="MS Gothic" w:hAnsi="MS Gothic" w:eastAsia="MS Gothic" w:cs="MS Gothic"/>
        </w:rPr>
        <w:t>が</w:t>
      </w:r>
      <w:r>
        <w:rPr>
          <w:rFonts w:ascii="Microsoft YaHei" w:hAnsi="Microsoft YaHei" w:eastAsia="Microsoft YaHei" w:cs="Microsoft YaHei"/>
        </w:rPr>
        <w:t>「清</w:t>
      </w:r>
      <w:r>
        <w:rPr>
          <w:rFonts w:ascii="MS Gothic" w:hAnsi="MS Gothic" w:eastAsia="MS Gothic" w:cs="MS Gothic"/>
        </w:rPr>
        <w:t>められ</w:t>
      </w:r>
      <w:r>
        <w:rPr>
          <w:rFonts w:ascii="Microsoft YaHei" w:hAnsi="Microsoft YaHei" w:eastAsia="Microsoft YaHei" w:cs="Microsoft YaHei"/>
        </w:rPr>
        <w:t>、白</w:t>
      </w:r>
      <w:r>
        <w:rPr>
          <w:rFonts w:ascii="MS Gothic" w:hAnsi="MS Gothic" w:eastAsia="MS Gothic" w:cs="MS Gothic"/>
        </w:rPr>
        <w:t>くされ</w:t>
      </w:r>
      <w:r>
        <w:rPr>
          <w:rFonts w:ascii="Microsoft YaHei" w:hAnsi="Microsoft YaHei" w:eastAsia="Microsoft YaHei" w:cs="Microsoft YaHei"/>
        </w:rPr>
        <w:t>、</w:t>
      </w:r>
      <w:r>
        <w:rPr>
          <w:rFonts w:ascii="MS Gothic" w:hAnsi="MS Gothic" w:eastAsia="MS Gothic" w:cs="MS Gothic"/>
        </w:rPr>
        <w:t>かつ</w:t>
      </w:r>
      <w:r>
        <w:rPr>
          <w:rFonts w:ascii="Microsoft YaHei" w:hAnsi="Microsoft YaHei" w:eastAsia="Microsoft YaHei" w:cs="Microsoft YaHei"/>
        </w:rPr>
        <w:t>試</w:t>
      </w:r>
      <w:r>
        <w:rPr>
          <w:rFonts w:ascii="MS Gothic" w:hAnsi="MS Gothic" w:eastAsia="MS Gothic" w:cs="MS Gothic"/>
        </w:rPr>
        <w:t>される</w:t>
      </w:r>
      <w:r>
        <w:rPr>
          <w:rFonts w:ascii="Microsoft YaHei" w:hAnsi="Microsoft YaHei" w:eastAsia="Microsoft YaHei" w:cs="Microsoft YaHei"/>
        </w:rPr>
        <w:t>」</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歴史</w:t>
      </w:r>
      <w:r>
        <w:rPr>
          <w:rFonts w:ascii="MS Gothic" w:hAnsi="MS Gothic" w:eastAsia="MS Gothic" w:cs="MS Gothic"/>
        </w:rPr>
        <w:t>は</w:t>
      </w:r>
      <w:r>
        <w:rPr>
          <w:rFonts w:ascii="Microsoft YaHei" w:hAnsi="Microsoft YaHei" w:eastAsia="Microsoft YaHei" w:cs="Microsoft YaHei"/>
        </w:rPr>
        <w:t>、</w:t>
      </w:r>
      <w:r>
        <w:rPr>
          <w:rFonts w:ascii="Times New Roman" w:hAnsi="Times New Roman" w:eastAsia="Times New Roman" w:cs="Times New Roman"/>
        </w:rPr>
        <w:t>1989</w:t>
      </w:r>
      <w:r>
        <w:rPr>
          <w:rFonts w:ascii="Microsoft YaHei" w:hAnsi="Microsoft YaHei" w:eastAsia="Microsoft YaHei" w:cs="Microsoft YaHei"/>
        </w:rPr>
        <w:t>年、</w:t>
      </w:r>
      <w:r>
        <w:rPr>
          <w:rFonts w:ascii="Times New Roman" w:hAnsi="Times New Roman" w:eastAsia="Times New Roman" w:cs="Times New Roman"/>
        </w:rPr>
        <w:t>2001</w:t>
      </w:r>
      <w:r>
        <w:rPr>
          <w:rFonts w:ascii="Microsoft YaHei" w:hAnsi="Microsoft YaHei" w:eastAsia="Microsoft YaHei" w:cs="Microsoft YaHei"/>
        </w:rPr>
        <w:t>年</w:t>
      </w:r>
      <w:r>
        <w:rPr>
          <w:rFonts w:ascii="Times New Roman" w:hAnsi="Times New Roman" w:eastAsia="Times New Roman" w:cs="Times New Roman"/>
        </w:rPr>
        <w:t>9</w:t>
      </w:r>
      <w:r>
        <w:rPr>
          <w:rFonts w:ascii="Microsoft YaHei" w:hAnsi="Microsoft YaHei" w:eastAsia="Microsoft YaHei" w:cs="Microsoft YaHei"/>
        </w:rPr>
        <w:t>月</w:t>
      </w:r>
      <w:r>
        <w:rPr>
          <w:rFonts w:ascii="Times New Roman" w:hAnsi="Times New Roman" w:eastAsia="Times New Roman" w:cs="Times New Roman"/>
        </w:rPr>
        <w:t>11</w:t>
      </w:r>
      <w:r>
        <w:rPr>
          <w:rFonts w:ascii="Microsoft YaHei" w:hAnsi="Microsoft YaHei" w:eastAsia="Microsoft YaHei" w:cs="Microsoft YaHei"/>
        </w:rPr>
        <w:t>日、</w:t>
      </w:r>
      <w:r>
        <w:rPr>
          <w:rFonts w:ascii="MS Gothic" w:hAnsi="MS Gothic" w:eastAsia="MS Gothic" w:cs="MS Gothic"/>
        </w:rPr>
        <w:t>そして</w:t>
      </w:r>
      <w:r>
        <w:rPr>
          <w:rFonts w:ascii="Times New Roman" w:hAnsi="Times New Roman" w:eastAsia="Times New Roman" w:cs="Times New Roman"/>
        </w:rPr>
        <w:t>2023</w:t>
      </w:r>
      <w:r>
        <w:rPr>
          <w:rFonts w:ascii="Microsoft YaHei" w:hAnsi="Microsoft YaHei" w:eastAsia="Microsoft YaHei" w:cs="Microsoft YaHei"/>
        </w:rPr>
        <w:t>年</w:t>
      </w:r>
      <w:r>
        <w:rPr>
          <w:rFonts w:ascii="Times New Roman" w:hAnsi="Times New Roman" w:eastAsia="Times New Roman" w:cs="Times New Roman"/>
        </w:rPr>
        <w:t>7</w:t>
      </w:r>
      <w:r>
        <w:rPr>
          <w:rFonts w:ascii="Microsoft YaHei" w:hAnsi="Microsoft YaHei" w:eastAsia="Microsoft YaHei" w:cs="Microsoft YaHei"/>
        </w:rPr>
        <w:t>月</w:t>
      </w:r>
      <w:r>
        <w:rPr>
          <w:rFonts w:ascii="MS Gothic" w:hAnsi="MS Gothic" w:eastAsia="MS Gothic" w:cs="MS Gothic"/>
        </w:rPr>
        <w:t>に</w:t>
      </w:r>
      <w:r>
        <w:rPr>
          <w:rFonts w:ascii="Microsoft YaHei" w:hAnsi="Microsoft YaHei" w:eastAsia="Microsoft YaHei" w:cs="Microsoft YaHei"/>
        </w:rPr>
        <w:t>始</w:t>
      </w:r>
      <w:r>
        <w:rPr>
          <w:rFonts w:ascii="MS Gothic" w:hAnsi="MS Gothic" w:eastAsia="MS Gothic" w:cs="MS Gothic"/>
        </w:rPr>
        <w:t>まる</w:t>
      </w:r>
      <w:r>
        <w:rPr>
          <w:rFonts w:ascii="Microsoft YaHei" w:hAnsi="Microsoft YaHei" w:eastAsia="Microsoft YaHei" w:cs="Microsoft YaHei"/>
        </w:rPr>
        <w:t>、預言</w:t>
      </w:r>
      <w:r>
        <w:rPr>
          <w:rFonts w:ascii="MS Gothic" w:hAnsi="MS Gothic" w:eastAsia="MS Gothic" w:cs="MS Gothic"/>
        </w:rPr>
        <w:t>が</w:t>
      </w:r>
      <w:r>
        <w:rPr>
          <w:rFonts w:ascii="Microsoft YaHei" w:hAnsi="Microsoft YaHei" w:eastAsia="Microsoft YaHei" w:cs="Microsoft YaHei"/>
        </w:rPr>
        <w:t>解</w:t>
      </w:r>
      <w:r>
        <w:rPr>
          <w:rFonts w:ascii="MS Gothic" w:hAnsi="MS Gothic" w:eastAsia="MS Gothic" w:cs="MS Gothic"/>
        </w:rPr>
        <w:t>かれた</w:t>
      </w:r>
      <w:r>
        <w:rPr>
          <w:rFonts w:ascii="Microsoft YaHei" w:hAnsi="Microsoft YaHei" w:eastAsia="Microsoft YaHei" w:cs="Microsoft YaHei"/>
        </w:rPr>
        <w:t>複数</w:t>
      </w:r>
      <w:r>
        <w:rPr>
          <w:rFonts w:ascii="MS Gothic" w:hAnsi="MS Gothic" w:eastAsia="MS Gothic" w:cs="MS Gothic"/>
        </w:rPr>
        <w:t>の</w:t>
      </w:r>
      <w:r>
        <w:rPr>
          <w:rFonts w:ascii="Microsoft YaHei" w:hAnsi="Microsoft YaHei" w:eastAsia="Microsoft YaHei" w:cs="Microsoft YaHei"/>
        </w:rPr>
        <w:t>預言的時点</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している</w:t>
      </w:r>
      <w:r>
        <w:rPr>
          <w:rFonts w:ascii="Times New Roman" w:hAnsi="Times New Roman" w:eastAsia="Times New Roman" w:cs="Times New Roman"/>
        </w:rPr>
        <w:t>.</w:t>
      </w:r>
      <w:r>
        <w:rPr>
          <w:rFonts w:ascii="MS Gothic" w:hAnsi="MS Gothic" w:eastAsia="MS Gothic" w:cs="MS Gothic"/>
        </w:rPr>
        <w:t>それら</w:t>
      </w:r>
      <w:r>
        <w:rPr>
          <w:rFonts w:ascii="Microsoft YaHei" w:hAnsi="Microsoft YaHei" w:eastAsia="Microsoft YaHei" w:cs="Microsoft YaHei"/>
        </w:rPr>
        <w:t>種々</w:t>
      </w:r>
      <w:r>
        <w:rPr>
          <w:rFonts w:ascii="MS Gothic" w:hAnsi="MS Gothic" w:eastAsia="MS Gothic" w:cs="MS Gothic"/>
        </w:rPr>
        <w:t>の</w:t>
      </w:r>
      <w:r>
        <w:rPr>
          <w:rFonts w:ascii="Microsoft YaHei" w:hAnsi="Microsoft YaHei" w:eastAsia="Microsoft YaHei" w:cs="Microsoft YaHei"/>
        </w:rPr>
        <w:t>封印解除</w:t>
      </w:r>
      <w:r>
        <w:rPr>
          <w:rFonts w:ascii="MS Gothic" w:hAnsi="MS Gothic" w:eastAsia="MS Gothic" w:cs="MS Gothic"/>
        </w:rPr>
        <w:t>は</w:t>
      </w:r>
      <w:r>
        <w:rPr>
          <w:rFonts w:ascii="Microsoft YaHei" w:hAnsi="Microsoft YaHei" w:eastAsia="Microsoft YaHei" w:cs="Microsoft YaHei"/>
        </w:rPr>
        <w:t>、</w:t>
      </w:r>
      <w:r>
        <w:rPr>
          <w:rFonts w:ascii="Times New Roman" w:hAnsi="Times New Roman" w:eastAsia="Times New Roman" w:cs="Times New Roman"/>
        </w:rPr>
        <w:t>1989</w:t>
      </w:r>
      <w:r>
        <w:rPr>
          <w:rFonts w:ascii="Microsoft YaHei" w:hAnsi="Microsoft YaHei" w:eastAsia="Microsoft YaHei" w:cs="Microsoft YaHei"/>
        </w:rPr>
        <w:t>年</w:t>
      </w:r>
      <w:r>
        <w:rPr>
          <w:rFonts w:ascii="MS Gothic" w:hAnsi="MS Gothic" w:eastAsia="MS Gothic" w:cs="MS Gothic"/>
        </w:rPr>
        <w:t>から</w:t>
      </w:r>
      <w:r>
        <w:rPr>
          <w:rFonts w:ascii="Times New Roman" w:hAnsi="Times New Roman" w:eastAsia="Times New Roman" w:cs="Times New Roman"/>
        </w:rPr>
        <w:t>9/11</w:t>
      </w:r>
      <w:r>
        <w:rPr>
          <w:rFonts w:ascii="MS Gothic" w:hAnsi="MS Gothic" w:eastAsia="MS Gothic" w:cs="MS Gothic"/>
        </w:rPr>
        <w:t>までの</w:t>
      </w:r>
      <w:r>
        <w:rPr>
          <w:rFonts w:ascii="Microsoft YaHei" w:hAnsi="Microsoft YaHei" w:eastAsia="Microsoft YaHei" w:cs="Microsoft YaHei"/>
        </w:rPr>
        <w:t>期間、</w:t>
      </w:r>
      <w:r>
        <w:rPr>
          <w:rFonts w:ascii="Times New Roman" w:hAnsi="Times New Roman" w:eastAsia="Times New Roman" w:cs="Times New Roman"/>
        </w:rPr>
        <w:t>9/11</w:t>
      </w:r>
      <w:r>
        <w:rPr>
          <w:rFonts w:ascii="MS Gothic" w:hAnsi="MS Gothic" w:eastAsia="MS Gothic" w:cs="MS Gothic"/>
        </w:rPr>
        <w:t>から</w:t>
      </w:r>
      <w:r>
        <w:rPr>
          <w:rFonts w:ascii="Microsoft YaHei" w:hAnsi="Microsoft YaHei" w:eastAsia="Microsoft YaHei" w:cs="Microsoft YaHei"/>
        </w:rPr>
        <w:t>間近</w:t>
      </w:r>
      <w:r>
        <w:rPr>
          <w:rFonts w:ascii="MS Gothic" w:hAnsi="MS Gothic" w:eastAsia="MS Gothic" w:cs="MS Gothic"/>
        </w:rPr>
        <w:t>に</w:t>
      </w:r>
      <w:r>
        <w:rPr>
          <w:rFonts w:ascii="Microsoft YaHei" w:hAnsi="Microsoft YaHei" w:eastAsia="Microsoft YaHei" w:cs="Microsoft YaHei"/>
        </w:rPr>
        <w:t>来</w:t>
      </w:r>
      <w:r>
        <w:rPr>
          <w:rFonts w:ascii="MS Gothic" w:hAnsi="MS Gothic" w:eastAsia="MS Gothic" w:cs="MS Gothic"/>
        </w:rPr>
        <w:t>る</w:t>
      </w:r>
      <w:r>
        <w:rPr>
          <w:rFonts w:ascii="Microsoft YaHei" w:hAnsi="Microsoft YaHei" w:eastAsia="Microsoft YaHei" w:cs="Microsoft YaHei"/>
        </w:rPr>
        <w:t>日曜法</w:t>
      </w:r>
      <w:r>
        <w:rPr>
          <w:rFonts w:ascii="MS Gothic" w:hAnsi="MS Gothic" w:eastAsia="MS Gothic" w:cs="MS Gothic"/>
        </w:rPr>
        <w:t>までの</w:t>
      </w:r>
      <w:r>
        <w:rPr>
          <w:rFonts w:ascii="Microsoft YaHei" w:hAnsi="Microsoft YaHei" w:eastAsia="Microsoft YaHei" w:cs="Microsoft YaHei"/>
        </w:rPr>
        <w:t>期間、</w:t>
      </w:r>
      <w:r>
        <w:rPr>
          <w:rFonts w:ascii="MS Gothic" w:hAnsi="MS Gothic" w:eastAsia="MS Gothic" w:cs="MS Gothic"/>
        </w:rPr>
        <w:t>そして</w:t>
      </w:r>
      <w:r>
        <w:rPr>
          <w:rFonts w:ascii="Times New Roman" w:hAnsi="Times New Roman" w:eastAsia="Times New Roman" w:cs="Times New Roman"/>
        </w:rPr>
        <w:t>2020</w:t>
      </w:r>
      <w:r>
        <w:rPr>
          <w:rFonts w:ascii="Microsoft YaHei" w:hAnsi="Microsoft YaHei" w:eastAsia="Microsoft YaHei" w:cs="Microsoft YaHei"/>
        </w:rPr>
        <w:t>年</w:t>
      </w:r>
      <w:r>
        <w:rPr>
          <w:rFonts w:ascii="Times New Roman" w:hAnsi="Times New Roman" w:eastAsia="Times New Roman" w:cs="Times New Roman"/>
        </w:rPr>
        <w:t>7</w:t>
      </w:r>
      <w:r>
        <w:rPr>
          <w:rFonts w:ascii="Microsoft YaHei" w:hAnsi="Microsoft YaHei" w:eastAsia="Microsoft YaHei" w:cs="Microsoft YaHei"/>
        </w:rPr>
        <w:t>月</w:t>
      </w:r>
      <w:r>
        <w:rPr>
          <w:rFonts w:ascii="Times New Roman" w:hAnsi="Times New Roman" w:eastAsia="Times New Roman" w:cs="Times New Roman"/>
        </w:rPr>
        <w:t>18</w:t>
      </w:r>
      <w:r>
        <w:rPr>
          <w:rFonts w:ascii="Microsoft YaHei" w:hAnsi="Microsoft YaHei" w:eastAsia="Microsoft YaHei" w:cs="Microsoft YaHei"/>
        </w:rPr>
        <w:t>日</w:t>
      </w:r>
      <w:r>
        <w:rPr>
          <w:rFonts w:ascii="MS Gothic" w:hAnsi="MS Gothic" w:eastAsia="MS Gothic" w:cs="MS Gothic"/>
        </w:rPr>
        <w:t>から</w:t>
      </w:r>
      <w:r>
        <w:rPr>
          <w:rFonts w:ascii="Times New Roman" w:hAnsi="Times New Roman" w:eastAsia="Times New Roman" w:cs="Times New Roman"/>
        </w:rPr>
        <w:t>2023</w:t>
      </w:r>
      <w:r>
        <w:rPr>
          <w:rFonts w:ascii="Microsoft YaHei" w:hAnsi="Microsoft YaHei" w:eastAsia="Microsoft YaHei" w:cs="Microsoft YaHei"/>
        </w:rPr>
        <w:t>年</w:t>
      </w:r>
      <w:r>
        <w:rPr>
          <w:rFonts w:ascii="Times New Roman" w:hAnsi="Times New Roman" w:eastAsia="Times New Roman" w:cs="Times New Roman"/>
        </w:rPr>
        <w:t>12</w:t>
      </w:r>
      <w:r>
        <w:rPr>
          <w:rFonts w:ascii="Microsoft YaHei" w:hAnsi="Microsoft YaHei" w:eastAsia="Microsoft YaHei" w:cs="Microsoft YaHei"/>
        </w:rPr>
        <w:t>月</w:t>
      </w:r>
      <w:r>
        <w:rPr>
          <w:rFonts w:ascii="Times New Roman" w:hAnsi="Times New Roman" w:eastAsia="Times New Roman" w:cs="Times New Roman"/>
        </w:rPr>
        <w:t>31</w:t>
      </w:r>
      <w:r>
        <w:rPr>
          <w:rFonts w:ascii="Microsoft YaHei" w:hAnsi="Microsoft YaHei" w:eastAsia="Microsoft YaHei" w:cs="Microsoft YaHei"/>
        </w:rPr>
        <w:t>日</w:t>
      </w:r>
      <w:r>
        <w:rPr>
          <w:rFonts w:ascii="MS Gothic" w:hAnsi="MS Gothic" w:eastAsia="MS Gothic" w:cs="MS Gothic"/>
        </w:rPr>
        <w:t>までの</w:t>
      </w:r>
      <w:r>
        <w:rPr>
          <w:rFonts w:ascii="Microsoft YaHei" w:hAnsi="Microsoft YaHei" w:eastAsia="Microsoft YaHei" w:cs="Microsoft YaHei"/>
        </w:rPr>
        <w:t>遅延</w:t>
      </w:r>
      <w:r>
        <w:rPr>
          <w:rFonts w:ascii="MS Gothic" w:hAnsi="MS Gothic" w:eastAsia="MS Gothic" w:cs="MS Gothic"/>
        </w:rPr>
        <w:t>の</w:t>
      </w:r>
      <w:r>
        <w:rPr>
          <w:rFonts w:ascii="Microsoft YaHei" w:hAnsi="Microsoft YaHei" w:eastAsia="Microsoft YaHei" w:cs="Microsoft YaHei"/>
        </w:rPr>
        <w:t>時</w:t>
      </w:r>
      <w:r>
        <w:rPr>
          <w:rFonts w:ascii="MS Gothic" w:hAnsi="MS Gothic" w:eastAsia="MS Gothic" w:cs="MS Gothic"/>
        </w:rPr>
        <w:t>の</w:t>
      </w:r>
      <w:r>
        <w:rPr>
          <w:rFonts w:ascii="Microsoft YaHei" w:hAnsi="Microsoft YaHei" w:eastAsia="Microsoft YaHei" w:cs="Microsoft YaHei"/>
        </w:rPr>
        <w:t>期間、</w:t>
      </w:r>
      <w:r>
        <w:rPr>
          <w:rFonts w:ascii="MS Gothic" w:hAnsi="MS Gothic" w:eastAsia="MS Gothic" w:cs="MS Gothic"/>
        </w:rPr>
        <w:t>すなわち</w:t>
      </w:r>
      <w:r>
        <w:rPr>
          <w:rFonts w:ascii="Microsoft YaHei" w:hAnsi="Microsoft YaHei" w:eastAsia="Microsoft YaHei" w:cs="Microsoft YaHei"/>
        </w:rPr>
        <w:t>真夜中</w:t>
      </w:r>
      <w:r>
        <w:rPr>
          <w:rFonts w:ascii="MS Gothic" w:hAnsi="MS Gothic" w:eastAsia="MS Gothic" w:cs="MS Gothic"/>
        </w:rPr>
        <w:t>の</w:t>
      </w:r>
      <w:r>
        <w:rPr>
          <w:rFonts w:ascii="Microsoft YaHei" w:hAnsi="Microsoft YaHei" w:eastAsia="Microsoft YaHei" w:cs="Microsoft YaHei"/>
        </w:rPr>
        <w:t>叫</w:t>
      </w:r>
      <w:r>
        <w:rPr>
          <w:rFonts w:ascii="MS Gothic" w:hAnsi="MS Gothic" w:eastAsia="MS Gothic" w:cs="MS Gothic"/>
        </w:rPr>
        <w:t>びのメッセージが</w:t>
      </w:r>
      <w:r>
        <w:rPr>
          <w:rFonts w:ascii="Microsoft YaHei" w:hAnsi="Microsoft YaHei" w:eastAsia="Microsoft YaHei" w:cs="Microsoft YaHei"/>
        </w:rPr>
        <w:t>日曜法</w:t>
      </w:r>
      <w:r>
        <w:rPr>
          <w:rFonts w:ascii="MS Gothic" w:hAnsi="MS Gothic" w:eastAsia="MS Gothic" w:cs="MS Gothic"/>
        </w:rPr>
        <w:t>に</w:t>
      </w:r>
      <w:r>
        <w:rPr>
          <w:rFonts w:ascii="Microsoft YaHei" w:hAnsi="Microsoft YaHei" w:eastAsia="Microsoft YaHei" w:cs="Microsoft YaHei"/>
        </w:rPr>
        <w:t>至</w:t>
      </w:r>
      <w:r>
        <w:rPr>
          <w:rFonts w:ascii="MS Gothic" w:hAnsi="MS Gothic" w:eastAsia="MS Gothic" w:cs="MS Gothic"/>
        </w:rPr>
        <w:t>るまで</w:t>
      </w:r>
      <w:r>
        <w:rPr>
          <w:rFonts w:ascii="Microsoft YaHei" w:hAnsi="Microsoft YaHei" w:eastAsia="Microsoft YaHei" w:cs="Microsoft YaHei"/>
        </w:rPr>
        <w:t>漸進的</w:t>
      </w:r>
      <w:r>
        <w:rPr>
          <w:rFonts w:ascii="MS Gothic" w:hAnsi="MS Gothic" w:eastAsia="MS Gothic" w:cs="MS Gothic"/>
        </w:rPr>
        <w:t>に</w:t>
      </w:r>
      <w:r>
        <w:rPr>
          <w:rFonts w:ascii="Microsoft YaHei" w:hAnsi="Microsoft YaHei" w:eastAsia="Microsoft YaHei" w:cs="Microsoft YaHei"/>
        </w:rPr>
        <w:t>解</w:t>
      </w:r>
      <w:r>
        <w:rPr>
          <w:rFonts w:ascii="MS Gothic" w:hAnsi="MS Gothic" w:eastAsia="MS Gothic" w:cs="MS Gothic"/>
        </w:rPr>
        <w:t>き</w:t>
      </w:r>
      <w:r>
        <w:rPr>
          <w:rFonts w:ascii="Microsoft YaHei" w:hAnsi="Microsoft YaHei" w:eastAsia="Microsoft YaHei" w:cs="Microsoft YaHei"/>
        </w:rPr>
        <w:t>明</w:t>
      </w:r>
      <w:r>
        <w:rPr>
          <w:rFonts w:ascii="MS Gothic" w:hAnsi="MS Gothic" w:eastAsia="MS Gothic" w:cs="MS Gothic"/>
        </w:rPr>
        <w:t>かされる</w:t>
      </w:r>
      <w:r>
        <w:rPr>
          <w:rFonts w:ascii="Microsoft YaHei" w:hAnsi="Microsoft YaHei" w:eastAsia="Microsoft YaHei" w:cs="Microsoft YaHei"/>
        </w:rPr>
        <w:t>期間</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している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Okuhimuka kw’abarondorezwa kuba mu bihumbi ijana na mirongo ine na bine, bagereranywa n’amagufwa yumye yo muri Ezekiyeli 37 hamwe n’abahamya babiri bo mu Ibyahishuwe 11 bahagarara igihe bujujwe n’Umwuka, kugerwaho binyuze ku gufungurwa kw’ikidodo. Niba ubwoko bw’Imana bunaniwe gukangukira uyu “mucyo w’agaciro” ugaragaza akaga nk’ubutegetsi bwa papa n’itegeko ryo ku cyumweru, inyigisho z’ubuyobe zirabashungura (zigatandukanya ibishishwa n’ingano). Ibimenyetso by’ubuhanuzi byabanje, nka Blair Bill yo mu 1888 na Patriot Act, bigaragazwa nk’imiburo y’ubuhanuzi. Inyandiko igaragaza ko imirongo yose yabanje y’amateka y’ubuhanuzi igereranyirijwe muri Daniyeli igice cya 11 isubirwamo mu mirongo ya 40–45. Inyandiko igaragaza ko ishusho ya ya nyamaswa ibanza kuremwa muri Leta Zunze Ubumwe za Amerika hanyuma no mu isi, nk’uko bishushanywa na 321 n’itegeko rya mbere ryo ku cyumweru, maze igakurikirwa n’ishusho ya ya nyamaswa y’isi yose ishushanywa na 538, igihe Mikaheli ahagurutse kandi igihe cy’igeragezwa kigafungwa.</w:t>
      </w:r>
    </w:p>
    <w:p>
      <w:pPr>
        <w:pStyle w:val="ArticleBody"/>
        <w:jc w:val="left"/>
      </w:pPr>
      <w:r>
        <w:rPr>
          <w:rFonts w:ascii="Times New Roman" w:hAnsi="Times New Roman" w:eastAsia="Times New Roman" w:cs="Times New Roman"/>
        </w:rPr>
        <w:t>Igice ca kabiri muri vya bisomwa bine gikomeza urwego rw’ubuhanuzi mu kwerekana ko Patriot Act yo mu 2001 ari yo “kuvuga” kwa Leta Zunze Ubumwe za Amerika mu gushitsa Ivyahishuwe 13:11. Patriot Act ni co cabaye icambere mu vyiyamirizwa bitatu vy’Itegeko Shingiro bihuye n’ibimenyetso bitatu bitandukanya intango y’ubwami bwa gatandatu bw’ubuhanuzi bwa Bibiliya; 1776 Itangazo ry’Ukwiha Intwaro, 1789 Itegeko Shingiro, na 1798 Amategeko yerekeye Abanyamahanga n’Ay’Ukugumuka. Umugambi wa Blair Bill wanse mu 1888, uwari igerageza ry’itegeko ry’umusi w’iyinga ku rwego rw’igihugu, warakuweho nk’ugukikiza kwa Cestius mu mwaka wa 66; ivyo vyose bibera ikigereranyo c’2001, igihe Patriot Act yatanguza muri Leta Zunze Ubumwe za Amerika igihe c’igeragezwa c’ishusho y’igikoko. Patriot Act ihuye na 1776, kandi yasubirije amategeko asanzwe y’Icongereza y’“umwere gushika ahamijwe icaha” n’amategeko y’abanyagihugu y’Abaroma y’“umunyacaha gushika yerekanye ko ari umwere.” Ikimenyetso co hagati, giserukiwe na 1789—Imanza za Pelosi zatanguye muri Nzero 2022—carandagaje amategeko agenga inzira y’imanza n’ukuburanishwa gushimikiye ku kuri biciye mu gukoresha amategeko mu nyungu za politike, ibikorwa vy’ibinyoma vyitwazwa ko vyakozwe n’abandi, n’ukwononekara kw’inzego z’ubutegetsi, bihakana ku mugaragaro uburenganzira bw’ishimikiro. Ivyo bimenyetso bitatu vyo kuvuga, ari vyo Patriot Act yo mu 2001, Imanza za Pelosi zo mu 2022, n’itegeko ry’umusi w’iyinga riza, vyiyamiriza buhoro buhoro ingingo yose y’Itegeko Shingiro rya Leta Zunze Ubumwe za Amerika.</w:t>
      </w:r>
    </w:p>
    <w:p>
      <w:pPr>
        <w:pStyle w:val="ArticleBody"/>
        <w:jc w:val="left"/>
      </w:pPr>
      <w:r>
        <w:rPr>
          <w:rFonts w:ascii="Times New Roman" w:hAnsi="Times New Roman" w:eastAsia="Times New Roman" w:cs="Times New Roman"/>
        </w:rPr>
        <w:t>Na hapo Uprotestanti huungana mkono kwa mkono na upapa na uwasiliani-roho katika muungano wa namna tatu, ambapo ndipo Marekani hunena kama joka, huikamilisha kabisa sanamu ya mnyama, huijaza kikombe chake cha muda wa rehema, na hukoma kuwa ufalme wa sita. Uasi wa taifa ndipo hufuatwa na maangamizi ya taifa. Kunena huko katika sheria ya Jumapili kumefananishwa kwa mfano na mwanzo pamoja na sheria ya kwanza ya Jumapili ya Konstantino mwaka 321, na kisha mwisho pamoja na sheria ya mwisho ya Jumapili huwakilishwa na mwaka 538.</w:t>
      </w:r>
    </w:p>
    <w:p>
      <w:pPr>
        <w:pStyle w:val="ArticleBody"/>
        <w:jc w:val="left"/>
      </w:pPr>
      <w:r>
        <w:rPr>
          <w:rFonts w:ascii="Times New Roman" w:hAnsi="Times New Roman" w:eastAsia="Times New Roman" w:cs="Times New Roman"/>
        </w:rPr>
        <w:t>Mambo hayo yote yamefichwa ndani ya historia ya kinabii ya Danieli 11:40, ambayo huenda sambamba na mistari ya Wamilleri na pia mstari wa Kristo hadi msalabani. Ufunuo 12:15–16 huonyesha Katiba kuwa ndiyo “nchi” ambayo wakati mmoja ilimeza gharika ya mateso ya joka, lakini hatimaye itanena kama joka katika sheria ya Jumapili iliyo karibu kuja. Onyo la Ellen White katika Testimonies, juzuu ya 5 (kurasa 711 na 451, 452), kwamba sheria yoyote ya kidini inayokubali mamlaka ya upapa, na kwamba sheria ya Jumapili itaufunua roho ya joka, linathibitisha kwamba hatua zile tatu za 1776, 1789, na 1798 ni alama za njiani zinazofananisha mchakato wa mwisho wa majaribio wa hatua tatu unaokamilika katika jaribio la mwisho; naye huo mchakato wa majaribio ndio unaowaandaa watu wa Mungu kusimama.</w:t>
      </w:r>
    </w:p>
    <w:p>
      <w:pPr>
        <w:pStyle w:val="ArticleBody"/>
        <w:jc w:val="left"/>
      </w:pPr>
      <w:r>
        <w:rPr>
          <w:rFonts w:ascii="Times New Roman" w:hAnsi="Times New Roman" w:eastAsia="Times New Roman" w:cs="Times New Roman"/>
        </w:rPr>
        <w:t>Artikel ya tatu inaendeleza zaidi maonyo ya Ellen White katika *Testimonies*, juzuu ya 5, kurasa 451, 452, ikithibitisha kwamba sheria ya Jumapili iliyo karibu kuja katika Marekani ndiyo alama ya wakati wa maamuzi ambapo taifa hilo linajitenga kikamilifu na haki, na kutimiza muungano wa namna tatu (Uprotestanti ukiishika Uroma na uwasiliani-roho). Marekani ndipo inapokataa kila kanuni ya kikatiba kama serikali ya Kiprotestanti na ya kijamhuri, na kueneza upotovu wa kipapa. Hii ndiyo ishara kwamba mpaka wa ustahimilivu wa Mungu umefikiwa, hivyo kukijaza kikombe cha uovu cha taifa, na kusababisha kuondoka kwa malaika wa rehema na kuanzisha uangamivu wa taifa. Ndipo jibu la kilio cha wafia-imani kutoka muhuri wa tano, “Hata lini?” linapowadia, wakati kundi la pili la wafia-imani wa kipapa linapokamilishwa. Roho ya yule joka hufunuliwa wakati “mwendo wa Jumapili” unaposema—ukitumika kama “chukizo la uharibifu” la kisasa (lililonenwa na Danieli na kurejelewa na Kristo) kama ishara ya kukimbia miji kabla ya uharibifu. Sheria ya Jumapili ndiyo hitimisho la kukataliwa kwa Katiba kwa hatua kwa hatua kulikooanza mwaka 2001 kwa Sheria ya Patriot (kilichowakilishwa kwa mfano na Miswada ya Blair ya 1888, mazingiro ya Kestiusi ya mwaka 66 BK, ubatizo wa Kristo, Agosti 11, 1840 na Azimio la Uhuru).</w:t>
      </w:r>
    </w:p>
    <w:p>
      <w:pPr>
        <w:pStyle w:val="ArticleBody"/>
        <w:jc w:val="left"/>
      </w:pPr>
      <w:r>
        <w:rPr>
          <w:rFonts w:ascii="Times New Roman" w:hAnsi="Times New Roman" w:eastAsia="Times New Roman" w:cs="Times New Roman"/>
        </w:rPr>
        <w:t>Kyanya ky’okubumbwa kw’ekifaananyi ky’ensolo mu United States kulimu olunyiriri olubiri olw’omuzibu, nga lwegattiramu amayengo abiri agakwata ku biseera bimu—amahembe ga Republican (eby’obufuzi) ne Protestant (eby’eddiini)—ag’oluvannyuma geegatta mu kukakasa amateeka ga Sunday okuyita mu nkolagana y’ekkanisa n’eggwanga. Enkolagana eno efaanana okufuga kw’omukazi ku nsolo okw’ensolo eya papal, era erabikira ddala mu kusuulibwa kwa musingi omukulu ogw’Obukonstitusoni ogw’okwawula ekkanisa ku ggwanga.</w:t>
      </w:r>
    </w:p>
    <w:p>
      <w:pPr>
        <w:pStyle w:val="ArticleBody"/>
        <w:jc w:val="left"/>
      </w:pPr>
      <w:r>
        <w:rPr>
          <w:rFonts w:ascii="Times New Roman" w:hAnsi="Times New Roman" w:eastAsia="Times New Roman" w:cs="Times New Roman"/>
        </w:rPr>
        <w:t>Ku ndani, mufwano wa nyama wa kusinina kaanda kasinina ubumi bwa mibelekele ya mpasi (mufwano wa Kristo kulingana ne mufwano wa nyama wa Satana) mu bantu bonse, kulengulula bakazhi ba miseke ba mano ne ba kipumbu, pa kashita kamo na kunse kulangisha matata a dipolitiki a mu nshiku sha kulekelesha, ubungano, ne mapangano ayafunduka. Inshita ya kufuma mu 2001 ukufika ku mushingo wa pa Sondo itendekesha kupupusha kwa mvula ya kulekelesha (ukutangila apo malaika wa Kusokolola 18 waikile pa Septemba 11, 2001, ukupalula isonde ku kusendama kwa mayanda yakwe akankulusha aya New York). 9/11 itendekesha ukusuntinkana kwa Busebanya bwa Laodikea bwa ba Seventh-day Adventist ukupitila mu kwitavya nangu ukukana ubukombe bwa “akatabo kanini” akalingile ukulya nga mu Kusokolola 10. Ingano ne fipalala fikala pamo mpaka pa kulengululwa kwafyo ku mushingo wa pa Sondo, apo abantu umwanda umo na amakumi yane na bane bakwimikiwa nge cishibilo, no kwisa kwa kusulwila konse kwa mvula ya kulekelesha pa nshita ya kufyalwa kwa mufwano wa nyama mu calo conse, ico cafwanishiwa na 321 ukufika ku 538. Elyo ukulongana kwa lukuta lukalamba ukufuma mu Babuloni kwatendeka mpaka Mikaele aimina no mulimo wa kusala upwa. Ici cilingana no bupingushi bwakutendeka pakubala ku nju yakwe Lesa ukufuma pa 9/11, elyo no kuya ku babomfi ba saa ikumi limo na limo panuma ya mushingo wa pa Sondo.</w:t>
      </w:r>
    </w:p>
    <w:p>
      <w:pPr>
        <w:pStyle w:val="ArticleBody"/>
        <w:jc w:val="left"/>
      </w:pPr>
      <w:r>
        <w:rPr>
          <w:rFonts w:ascii="Times New Roman" w:hAnsi="Times New Roman" w:eastAsia="Times New Roman" w:cs="Times New Roman"/>
        </w:rPr>
        <w:t>مادەی سێیەم جەخت لەوە دەکاتەوە کە بۆ دەرچوون بە سەلامەتی لەو ماوەیەی تێیدا شکۆی ئاسمانی و ئەو چەوسانەوانەی پێشوو تێکەڵ دەبن و دووبارە دەکرێنەوە، پێویستە پێشتر ڕاهێنانی تەواو لە پێشبینی هەبێت، لە ڕێگەی میتۆدی «هێڵ لەسەر هێڵ»ی ئیشایا 28. ئەم میتۆدە لە کەسانی بەهادارەکانی دانیال، قوتابییەکانی مەسیح پێش پەنتەکۆست، و شەدرەخ و مەیشەخ و عەبێدنەگۆ لە کۆرەکەدا نیشان دراوە، کە وەک نموونەی ئەوانە دەردەکەون کە ئامادەن بە دڵنیاییەوە لەسەر «نووسراوە» بوەستن، لە ناو کارە سەرسوڕهێنەرەکان و ساختەکارییەکانی شەیتاندا.</w:t>
      </w:r>
    </w:p>
    <w:p>
      <w:pPr>
        <w:pStyle w:val="ArticleBody"/>
        <w:jc w:val="left"/>
      </w:pPr>
      <w:r>
        <w:rPr>
          <w:rFonts w:ascii="Times New Roman" w:hAnsi="Times New Roman" w:eastAsia="Times New Roman" w:cs="Times New Roman"/>
        </w:rPr>
        <w:t>Etinike lyesi elya kana lili etata ntina y’otwaano lw’obunnabbi olw’okugezesa mu kukolebwa kw’ekifaananyi ky’ensolo mu United States lugendera wamu era lusibagana n’obubonero obusatu obw’etteeka ly’eggwanga ery’oku musingi gwa ssemateeka (Patriot Act mu 2001 ng’okwogera okusooka, “speaking,” Pelosi Trials mu 2022 ng’ekiri wakati, ne Sunday law ng’ekisembayo). Enkola eno ey’okugezesa eteekateeka abawala abagezi (144,000) okugumiikiriza okugezesebwa okw’oku ntikko okw’okuyigganyizibwa okutandikira ku Sunday law, ng’obujeemu bw’eggwanga eri Katonda buleeta okuzikirira. Awo Setaani ayimbula eby’amagero eby’okulimba eby’ewuunyisa ennyo (nga yeeyita Katonda ng’akola ebyamagero), era ekitiibwa eky’omu ggulu kigatta n’okuyigganya okw’emirundi mingi okw’edda, ne kisobozesa abantu ba Katonda okutambula nga tebasagaasagana mu musana oguva ku ntebe ya Katonda. Okweteekateeka kuno kufaanana n’obukodyo bwa Kristo mu Yokaana omukaaga (nga bwannyonnyolwa mu The Desire of Ages, 394), gye yakkiriza okugezesebwa okuzibu ennyo okugoba amangu abagoberezi abeenoonyeza bokka, ng’anywa amaanyi abayigirizwa ab’amazima olw’okugezesebwa kwabwe okw’enkomerero (Gesusemane, okulyamu olukwe, okukomererwa) olw’okubeerawo kwe. Mu ngeri y’emu, okugezesebwa kw’ekifaananyi ky’ensolo—okubumbiramu okukolebwa kw’empisa okw’omunda (ekifaananyi kya Kristo okusinga ekifaananyi ky’ensolo kya Setaani) n’obwegassi obw’ebweru obw’ekkanisa n’eggwanga obusuula wansi okwawukana kw’ekkanisa n’eggwanga—kusefa Obwadiventi obw’e Laodikiya. Okugezesebwa kuno kulongoosa abagezi okuyita mu kukkiriza obubaka obutannassibwaako kabonero buyita mu nkola ya line-upon-line methodology ya Isaaya 28.</w:t>
      </w:r>
    </w:p>
    <w:p>
      <w:pPr>
        <w:pStyle w:val="ArticleBody"/>
        <w:jc w:val="left"/>
      </w:pPr>
      <w:r>
        <w:rPr>
          <w:rFonts w:ascii="Times New Roman" w:hAnsi="Times New Roman" w:eastAsia="Times New Roman" w:cs="Times New Roman"/>
        </w:rPr>
        <w:t>Kumurika kisichotiwa muhuri ni nuru ya muhuri wa saba (Ufunuo 8:1–5), inayodhihirishwa kama moto uliotupwa duniani kwa kujibu maombi ya watakatifu, kama ilivyofananishwa na ndimi za moto katika umiminiko wa Pentekoste. Tena, nuru hiyo isiyotiwa muhuri iliwakilishwa na kilio cha usiku wa manane cha Wamileriti (ambacho kiliandaa kuingia kwa imani katika Patakatifu pa Patakatifu), na ambacho kitatimizwa katika kilio cha kisasa cha usiku wa manane kilichofunuliwa mwezi Julai 2023, ndani ya historia iliyofichika ya Danieli 11:40.</w:t>
      </w:r>
    </w:p>
    <w:p>
      <w:pPr>
        <w:pStyle w:val="ArticleBody"/>
        <w:jc w:val="left"/>
      </w:pPr>
      <w:r>
        <w:rPr>
          <w:rFonts w:ascii="Times New Roman" w:hAnsi="Times New Roman" w:eastAsia="Times New Roman" w:cs="Times New Roman"/>
        </w:rPr>
        <w:t xml:space="preserve">9/11 </w:t>
      </w:r>
      <w:r>
        <w:rPr>
          <w:rFonts w:ascii="Malgun Gothic" w:hAnsi="Malgun Gothic" w:eastAsia="Malgun Gothic" w:cs="Malgun Gothic"/>
        </w:rPr>
        <w:t>이후의</w:t>
      </w:r>
      <w:r>
        <w:rPr>
          <w:rFonts w:ascii="Times New Roman" w:hAnsi="Times New Roman" w:eastAsia="Times New Roman" w:cs="Times New Roman"/>
        </w:rPr>
        <w:t xml:space="preserve"> </w:t>
      </w:r>
      <w:r>
        <w:rPr>
          <w:rFonts w:ascii="Malgun Gothic" w:hAnsi="Malgun Gothic" w:eastAsia="Malgun Gothic" w:cs="Malgun Gothic"/>
        </w:rPr>
        <w:t>늦은</w:t>
      </w:r>
      <w:r>
        <w:rPr>
          <w:rFonts w:ascii="Times New Roman" w:hAnsi="Times New Roman" w:eastAsia="Times New Roman" w:cs="Times New Roman"/>
        </w:rPr>
        <w:t xml:space="preserve"> </w:t>
      </w:r>
      <w:r>
        <w:rPr>
          <w:rFonts w:ascii="Malgun Gothic" w:hAnsi="Malgun Gothic" w:eastAsia="Malgun Gothic" w:cs="Malgun Gothic"/>
        </w:rPr>
        <w:t>비의</w:t>
      </w:r>
      <w:r>
        <w:rPr>
          <w:rFonts w:ascii="Times New Roman" w:hAnsi="Times New Roman" w:eastAsia="Times New Roman" w:cs="Times New Roman"/>
        </w:rPr>
        <w:t xml:space="preserve"> </w:t>
      </w:r>
      <w:r>
        <w:rPr>
          <w:rFonts w:ascii="Malgun Gothic" w:hAnsi="Malgun Gothic" w:eastAsia="Malgun Gothic" w:cs="Malgun Gothic"/>
        </w:rPr>
        <w:t>뿌림의</w:t>
      </w:r>
      <w:r>
        <w:rPr>
          <w:rFonts w:ascii="Times New Roman" w:hAnsi="Times New Roman" w:eastAsia="Times New Roman" w:cs="Times New Roman"/>
        </w:rPr>
        <w:t xml:space="preserve"> </w:t>
      </w:r>
      <w:r>
        <w:rPr>
          <w:rFonts w:ascii="Malgun Gothic" w:hAnsi="Malgun Gothic" w:eastAsia="Malgun Gothic" w:cs="Malgun Gothic"/>
        </w:rPr>
        <w:t>기별과</w:t>
      </w:r>
      <w:r>
        <w:rPr>
          <w:rFonts w:ascii="Times New Roman" w:hAnsi="Times New Roman" w:eastAsia="Times New Roman" w:cs="Times New Roman"/>
        </w:rPr>
        <w:t xml:space="preserve">, </w:t>
      </w:r>
      <w:r>
        <w:rPr>
          <w:rFonts w:ascii="Malgun Gothic" w:hAnsi="Malgun Gothic" w:eastAsia="Malgun Gothic" w:cs="Malgun Gothic"/>
        </w:rPr>
        <w:t>교황권과</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지식의</w:t>
      </w:r>
      <w:r>
        <w:rPr>
          <w:rFonts w:ascii="Times New Roman" w:hAnsi="Times New Roman" w:eastAsia="Times New Roman" w:cs="Times New Roman"/>
        </w:rPr>
        <w:t xml:space="preserve"> </w:t>
      </w:r>
      <w:r>
        <w:rPr>
          <w:rFonts w:ascii="Malgun Gothic" w:hAnsi="Malgun Gothic" w:eastAsia="Malgun Gothic" w:cs="Malgun Gothic"/>
        </w:rPr>
        <w:t>증가가</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우레의</w:t>
      </w:r>
      <w:r>
        <w:rPr>
          <w:rFonts w:ascii="Times New Roman" w:hAnsi="Times New Roman" w:eastAsia="Times New Roman" w:cs="Times New Roman"/>
        </w:rPr>
        <w:t xml:space="preserve"> </w:t>
      </w:r>
      <w:r>
        <w:rPr>
          <w:rFonts w:ascii="Malgun Gothic" w:hAnsi="Malgun Gothic" w:eastAsia="Malgun Gothic" w:cs="Malgun Gothic"/>
        </w:rPr>
        <w:t>개봉과</w:t>
      </w:r>
      <w:r>
        <w:rPr>
          <w:rFonts w:ascii="Times New Roman" w:hAnsi="Times New Roman" w:eastAsia="Times New Roman" w:cs="Times New Roman"/>
        </w:rPr>
        <w:t xml:space="preserve"> </w:t>
      </w:r>
      <w:r>
        <w:rPr>
          <w:rFonts w:ascii="Malgun Gothic" w:hAnsi="Malgun Gothic" w:eastAsia="Malgun Gothic" w:cs="Malgun Gothic"/>
        </w:rPr>
        <w:t>더불어</w:t>
      </w:r>
      <w:r>
        <w:rPr>
          <w:rFonts w:ascii="Times New Roman" w:hAnsi="Times New Roman" w:eastAsia="Times New Roman" w:cs="Times New Roman"/>
        </w:rPr>
        <w:t>, 40</w:t>
      </w:r>
      <w:r>
        <w:rPr>
          <w:rFonts w:ascii="Malgun Gothic" w:hAnsi="Malgun Gothic" w:eastAsia="Malgun Gothic" w:cs="Malgun Gothic"/>
        </w:rPr>
        <w:t>절의</w:t>
      </w:r>
      <w:r>
        <w:rPr>
          <w:rFonts w:ascii="Times New Roman" w:hAnsi="Times New Roman" w:eastAsia="Times New Roman" w:cs="Times New Roman"/>
        </w:rPr>
        <w:t xml:space="preserve"> </w:t>
      </w:r>
      <w:r>
        <w:rPr>
          <w:rFonts w:ascii="Malgun Gothic" w:hAnsi="Malgun Gothic" w:eastAsia="Malgun Gothic" w:cs="Malgun Gothic"/>
        </w:rPr>
        <w:t>숨겨진</w:t>
      </w:r>
      <w:r>
        <w:rPr>
          <w:rFonts w:ascii="Times New Roman" w:hAnsi="Times New Roman" w:eastAsia="Times New Roman" w:cs="Times New Roman"/>
        </w:rPr>
        <w:t xml:space="preserve"> </w:t>
      </w:r>
      <w:r>
        <w:rPr>
          <w:rFonts w:ascii="Malgun Gothic" w:hAnsi="Malgun Gothic" w:eastAsia="Malgun Gothic" w:cs="Malgun Gothic"/>
        </w:rPr>
        <w:t>역사와</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예수</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계시의</w:t>
      </w:r>
      <w:r>
        <w:rPr>
          <w:rFonts w:ascii="Times New Roman" w:hAnsi="Times New Roman" w:eastAsia="Times New Roman" w:cs="Times New Roman"/>
        </w:rPr>
        <w:t xml:space="preserve"> </w:t>
      </w:r>
      <w:r>
        <w:rPr>
          <w:rFonts w:ascii="Malgun Gothic" w:hAnsi="Malgun Gothic" w:eastAsia="Malgun Gothic" w:cs="Malgun Gothic"/>
        </w:rPr>
        <w:t>개봉</w:t>
      </w:r>
      <w:r>
        <w:rPr>
          <w:rFonts w:ascii="Times New Roman" w:hAnsi="Times New Roman" w:eastAsia="Times New Roman" w:cs="Times New Roman"/>
        </w:rPr>
        <w:t xml:space="preserve"> </w:t>
      </w:r>
      <w:r>
        <w:rPr>
          <w:rFonts w:ascii="Malgun Gothic" w:hAnsi="Malgun Gothic" w:eastAsia="Malgun Gothic" w:cs="Malgun Gothic"/>
        </w:rPr>
        <w:t>안에</w:t>
      </w:r>
      <w:r>
        <w:rPr>
          <w:rFonts w:ascii="Times New Roman" w:hAnsi="Times New Roman" w:eastAsia="Times New Roman" w:cs="Times New Roman"/>
        </w:rPr>
        <w:t xml:space="preserve"> </w:t>
      </w:r>
      <w:r>
        <w:rPr>
          <w:rFonts w:ascii="Malgun Gothic" w:hAnsi="Malgun Gothic" w:eastAsia="Malgun Gothic" w:cs="Malgun Gothic"/>
        </w:rPr>
        <w:t>포함되어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우상</w:t>
      </w:r>
      <w:r>
        <w:rPr>
          <w:rFonts w:ascii="Times New Roman" w:hAnsi="Times New Roman" w:eastAsia="Times New Roman" w:cs="Times New Roman"/>
        </w:rPr>
        <w:t xml:space="preserve"> </w:t>
      </w:r>
      <w:r>
        <w:rPr>
          <w:rFonts w:ascii="Malgun Gothic" w:hAnsi="Malgun Gothic" w:eastAsia="Malgun Gothic" w:cs="Malgun Gothic"/>
        </w:rPr>
        <w:t>형성에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상세한</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조명</w:t>
      </w:r>
      <w:r>
        <w:rPr>
          <w:rFonts w:ascii="Times New Roman" w:hAnsi="Times New Roman" w:eastAsia="Times New Roman" w:cs="Times New Roman"/>
        </w:rPr>
        <w:t>—</w:t>
      </w:r>
      <w:r>
        <w:rPr>
          <w:rFonts w:ascii="Malgun Gothic" w:hAnsi="Malgun Gothic" w:eastAsia="Malgun Gothic" w:cs="Malgun Gothic"/>
        </w:rPr>
        <w:t>공화당과</w:t>
      </w:r>
      <w:r>
        <w:rPr>
          <w:rFonts w:ascii="Times New Roman" w:hAnsi="Times New Roman" w:eastAsia="Times New Roman" w:cs="Times New Roman"/>
        </w:rPr>
        <w:t xml:space="preserve"> </w:t>
      </w:r>
      <w:r>
        <w:rPr>
          <w:rFonts w:ascii="Malgun Gothic" w:hAnsi="Malgun Gothic" w:eastAsia="Malgun Gothic" w:cs="Malgun Gothic"/>
        </w:rPr>
        <w:t>개신교라는</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뿔의</w:t>
      </w:r>
      <w:r>
        <w:rPr>
          <w:rFonts w:ascii="Times New Roman" w:hAnsi="Times New Roman" w:eastAsia="Times New Roman" w:cs="Times New Roman"/>
        </w:rPr>
        <w:t xml:space="preserve"> </w:t>
      </w:r>
      <w:r>
        <w:rPr>
          <w:rFonts w:ascii="Malgun Gothic" w:hAnsi="Malgun Gothic" w:eastAsia="Malgun Gothic" w:cs="Malgun Gothic"/>
        </w:rPr>
        <w:t>투쟁</w:t>
      </w:r>
      <w:r>
        <w:rPr>
          <w:rFonts w:ascii="Times New Roman" w:hAnsi="Times New Roman" w:eastAsia="Times New Roman" w:cs="Times New Roman"/>
        </w:rPr>
        <w:t xml:space="preserve">, </w:t>
      </w:r>
      <w:r>
        <w:rPr>
          <w:rFonts w:ascii="Malgun Gothic" w:hAnsi="Malgun Gothic" w:eastAsia="Malgun Gothic" w:cs="Malgun Gothic"/>
        </w:rPr>
        <w:t>정당들</w:t>
      </w:r>
      <w:r>
        <w:rPr>
          <w:rFonts w:ascii="Times New Roman" w:hAnsi="Times New Roman" w:eastAsia="Times New Roman" w:cs="Times New Roman"/>
        </w:rPr>
        <w:t xml:space="preserve">, </w:t>
      </w:r>
      <w:r>
        <w:rPr>
          <w:rFonts w:ascii="Malgun Gothic" w:hAnsi="Malgun Gothic" w:eastAsia="Malgun Gothic" w:cs="Malgun Gothic"/>
        </w:rPr>
        <w:t>라오디게아적</w:t>
      </w:r>
      <w:r>
        <w:rPr>
          <w:rFonts w:ascii="Times New Roman" w:hAnsi="Times New Roman" w:eastAsia="Times New Roman" w:cs="Times New Roman"/>
        </w:rPr>
        <w:t xml:space="preserve"> </w:t>
      </w:r>
      <w:r>
        <w:rPr>
          <w:rFonts w:ascii="Malgun Gothic" w:hAnsi="Malgun Gothic" w:eastAsia="Malgun Gothic" w:cs="Malgun Gothic"/>
        </w:rPr>
        <w:t>재림교</w:t>
      </w:r>
      <w:r>
        <w:rPr>
          <w:rFonts w:ascii="Times New Roman" w:hAnsi="Times New Roman" w:eastAsia="Times New Roman" w:cs="Times New Roman"/>
        </w:rPr>
        <w:t xml:space="preserve">, </w:t>
      </w:r>
      <w:r>
        <w:rPr>
          <w:rFonts w:ascii="Malgun Gothic" w:hAnsi="Malgun Gothic" w:eastAsia="Malgun Gothic" w:cs="Malgun Gothic"/>
        </w:rPr>
        <w:t>십사만</w:t>
      </w:r>
      <w:r>
        <w:rPr>
          <w:rFonts w:ascii="Times New Roman" w:hAnsi="Times New Roman" w:eastAsia="Times New Roman" w:cs="Times New Roman"/>
        </w:rPr>
        <w:t xml:space="preserve"> </w:t>
      </w:r>
      <w:r>
        <w:rPr>
          <w:rFonts w:ascii="Malgun Gothic" w:hAnsi="Malgun Gothic" w:eastAsia="Malgun Gothic" w:cs="Malgun Gothic"/>
        </w:rPr>
        <w:t>사천의</w:t>
      </w:r>
      <w:r>
        <w:rPr>
          <w:rFonts w:ascii="Times New Roman" w:hAnsi="Times New Roman" w:eastAsia="Times New Roman" w:cs="Times New Roman"/>
        </w:rPr>
        <w:t xml:space="preserve"> </w:t>
      </w:r>
      <w:r>
        <w:rPr>
          <w:rFonts w:ascii="Malgun Gothic" w:hAnsi="Malgun Gothic" w:eastAsia="Malgun Gothic" w:cs="Malgun Gothic"/>
        </w:rPr>
        <w:t>출현</w:t>
      </w:r>
      <w:r>
        <w:rPr>
          <w:rFonts w:ascii="Times New Roman" w:hAnsi="Times New Roman" w:eastAsia="Times New Roman" w:cs="Times New Roman"/>
        </w:rPr>
        <w:t xml:space="preserve">, </w:t>
      </w:r>
      <w:r>
        <w:rPr>
          <w:rFonts w:ascii="Malgun Gothic" w:hAnsi="Malgun Gothic" w:eastAsia="Malgun Gothic" w:cs="Malgun Gothic"/>
        </w:rPr>
        <w:t>이슬람의</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화</w:t>
      </w:r>
      <w:r>
        <w:rPr>
          <w:rFonts w:ascii="Times New Roman" w:hAnsi="Times New Roman" w:eastAsia="Times New Roman" w:cs="Times New Roman"/>
        </w:rPr>
        <w:t xml:space="preserve">, </w:t>
      </w:r>
      <w:r>
        <w:rPr>
          <w:rFonts w:ascii="Malgun Gothic" w:hAnsi="Malgun Gothic" w:eastAsia="Malgun Gothic" w:cs="Malgun Gothic"/>
        </w:rPr>
        <w:t>러시아</w:t>
      </w:r>
      <w:r>
        <w:rPr>
          <w:rFonts w:ascii="Times New Roman" w:hAnsi="Times New Roman" w:eastAsia="Times New Roman" w:cs="Times New Roman"/>
        </w:rPr>
        <w:t xml:space="preserve">, UN, </w:t>
      </w:r>
      <w:r>
        <w:rPr>
          <w:rFonts w:ascii="Malgun Gothic" w:hAnsi="Malgun Gothic" w:eastAsia="Malgun Gothic" w:cs="Malgun Gothic"/>
        </w:rPr>
        <w:t>교황권의</w:t>
      </w:r>
      <w:r>
        <w:rPr>
          <w:rFonts w:ascii="Times New Roman" w:hAnsi="Times New Roman" w:eastAsia="Times New Roman" w:cs="Times New Roman"/>
        </w:rPr>
        <w:t xml:space="preserve"> </w:t>
      </w:r>
      <w:r>
        <w:rPr>
          <w:rFonts w:ascii="Malgun Gothic" w:hAnsi="Malgun Gothic" w:eastAsia="Malgun Gothic" w:cs="Malgun Gothic"/>
        </w:rPr>
        <w:t>세력</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하스모니아적</w:t>
      </w:r>
      <w:r>
        <w:rPr>
          <w:rFonts w:ascii="Times New Roman" w:hAnsi="Times New Roman" w:eastAsia="Times New Roman" w:cs="Times New Roman"/>
        </w:rPr>
        <w:t xml:space="preserve"> </w:t>
      </w:r>
      <w:r>
        <w:rPr>
          <w:rFonts w:ascii="Malgun Gothic" w:hAnsi="Malgun Gothic" w:eastAsia="Malgun Gothic" w:cs="Malgun Gothic"/>
        </w:rPr>
        <w:t>평행을</w:t>
      </w:r>
      <w:r>
        <w:rPr>
          <w:rFonts w:ascii="Times New Roman" w:hAnsi="Times New Roman" w:eastAsia="Times New Roman" w:cs="Times New Roman"/>
        </w:rPr>
        <w:t xml:space="preserve"> </w:t>
      </w:r>
      <w:r>
        <w:rPr>
          <w:rFonts w:ascii="Malgun Gothic" w:hAnsi="Malgun Gothic" w:eastAsia="Malgun Gothic" w:cs="Malgun Gothic"/>
        </w:rPr>
        <w:t>포함하여</w:t>
      </w:r>
      <w:r>
        <w:rPr>
          <w:rFonts w:ascii="Times New Roman" w:hAnsi="Times New Roman" w:eastAsia="Times New Roman" w:cs="Times New Roman"/>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지혜로운</w:t>
      </w:r>
      <w:r>
        <w:rPr>
          <w:rFonts w:ascii="Times New Roman" w:hAnsi="Times New Roman" w:eastAsia="Times New Roman" w:cs="Times New Roman"/>
        </w:rPr>
        <w:t xml:space="preserve"> </w:t>
      </w:r>
      <w:r>
        <w:rPr>
          <w:rFonts w:ascii="Malgun Gothic" w:hAnsi="Malgun Gothic" w:eastAsia="Malgun Gothic" w:cs="Malgun Gothic"/>
        </w:rPr>
        <w:t>자들로</w:t>
      </w:r>
      <w:r>
        <w:rPr>
          <w:rFonts w:ascii="Times New Roman" w:hAnsi="Times New Roman" w:eastAsia="Times New Roman" w:cs="Times New Roman"/>
        </w:rPr>
        <w:t xml:space="preserve"> </w:t>
      </w:r>
      <w:r>
        <w:rPr>
          <w:rFonts w:ascii="Malgun Gothic" w:hAnsi="Malgun Gothic" w:eastAsia="Malgun Gothic" w:cs="Malgun Gothic"/>
        </w:rPr>
        <w:t>하여금</w:t>
      </w:r>
      <w:r>
        <w:rPr>
          <w:rFonts w:ascii="Times New Roman" w:hAnsi="Times New Roman" w:eastAsia="Times New Roman" w:cs="Times New Roman"/>
        </w:rPr>
        <w:t xml:space="preserve"> </w:t>
      </w:r>
      <w:r>
        <w:rPr>
          <w:rFonts w:ascii="Malgun Gothic" w:hAnsi="Malgun Gothic" w:eastAsia="Malgun Gothic" w:cs="Malgun Gothic"/>
        </w:rPr>
        <w:t>과거의</w:t>
      </w:r>
      <w:r>
        <w:rPr>
          <w:rFonts w:ascii="Times New Roman" w:hAnsi="Times New Roman" w:eastAsia="Times New Roman" w:cs="Times New Roman"/>
        </w:rPr>
        <w:t xml:space="preserve"> </w:t>
      </w:r>
      <w:r>
        <w:rPr>
          <w:rFonts w:ascii="Malgun Gothic" w:hAnsi="Malgun Gothic" w:eastAsia="Malgun Gothic" w:cs="Malgun Gothic"/>
        </w:rPr>
        <w:t>인도를</w:t>
      </w:r>
      <w:r>
        <w:rPr>
          <w:rFonts w:ascii="Times New Roman" w:hAnsi="Times New Roman" w:eastAsia="Times New Roman" w:cs="Times New Roman"/>
        </w:rPr>
        <w:t xml:space="preserve"> </w:t>
      </w:r>
      <w:r>
        <w:rPr>
          <w:rFonts w:ascii="Malgun Gothic" w:hAnsi="Malgun Gothic" w:eastAsia="Malgun Gothic" w:cs="Malgun Gothic"/>
        </w:rPr>
        <w:t>잊지</w:t>
      </w:r>
      <w:r>
        <w:rPr>
          <w:rFonts w:ascii="Times New Roman" w:hAnsi="Times New Roman" w:eastAsia="Times New Roman" w:cs="Times New Roman"/>
        </w:rPr>
        <w:t xml:space="preserve"> </w:t>
      </w:r>
      <w:r>
        <w:rPr>
          <w:rFonts w:ascii="Malgun Gothic" w:hAnsi="Malgun Gothic" w:eastAsia="Malgun Gothic" w:cs="Malgun Gothic"/>
        </w:rPr>
        <w:t>않으면서</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인도하심을</w:t>
      </w:r>
      <w:r>
        <w:rPr>
          <w:rFonts w:ascii="Times New Roman" w:hAnsi="Times New Roman" w:eastAsia="Times New Roman" w:cs="Times New Roman"/>
        </w:rPr>
        <w:t xml:space="preserve"> </w:t>
      </w:r>
      <w:r>
        <w:rPr>
          <w:rFonts w:ascii="Malgun Gothic" w:hAnsi="Malgun Gothic" w:eastAsia="Malgun Gothic" w:cs="Malgun Gothic"/>
        </w:rPr>
        <w:t>분별하고</w:t>
      </w:r>
      <w:r>
        <w:rPr>
          <w:rFonts w:ascii="Times New Roman" w:hAnsi="Times New Roman" w:eastAsia="Times New Roman" w:cs="Times New Roman"/>
        </w:rPr>
        <w:t xml:space="preserve"> </w:t>
      </w:r>
      <w:r>
        <w:rPr>
          <w:rFonts w:ascii="Malgun Gothic" w:hAnsi="Malgun Gothic" w:eastAsia="Malgun Gothic" w:cs="Malgun Gothic"/>
        </w:rPr>
        <w:t>받아들이도록</w:t>
      </w:r>
      <w:r>
        <w:rPr>
          <w:rFonts w:ascii="Times New Roman" w:hAnsi="Times New Roman" w:eastAsia="Times New Roman" w:cs="Times New Roman"/>
        </w:rPr>
        <w:t xml:space="preserve"> </w:t>
      </w:r>
      <w:r>
        <w:rPr>
          <w:rFonts w:ascii="Malgun Gothic" w:hAnsi="Malgun Gothic" w:eastAsia="Malgun Gothic" w:cs="Malgun Gothic"/>
        </w:rPr>
        <w:t>갖추게</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w:t>
      </w:r>
      <w:r>
        <w:rPr>
          <w:rFonts w:ascii="Malgun Gothic" w:hAnsi="Malgun Gothic" w:eastAsia="Malgun Gothic" w:cs="Malgun Gothic"/>
        </w:rPr>
        <w:t>목사들에게</w:t>
      </w:r>
      <w:r>
        <w:rPr>
          <w:rFonts w:ascii="Times New Roman" w:hAnsi="Times New Roman" w:eastAsia="Times New Roman" w:cs="Times New Roman"/>
        </w:rPr>
        <w:t xml:space="preserve"> </w:t>
      </w:r>
      <w:r>
        <w:rPr>
          <w:rFonts w:ascii="Malgun Gothic" w:hAnsi="Malgun Gothic" w:eastAsia="Malgun Gothic" w:cs="Malgun Gothic"/>
        </w:rPr>
        <w:t>보내는</w:t>
      </w:r>
      <w:r>
        <w:rPr>
          <w:rFonts w:ascii="Times New Roman" w:hAnsi="Times New Roman" w:eastAsia="Times New Roman" w:cs="Times New Roman"/>
        </w:rPr>
        <w:t xml:space="preserve"> </w:t>
      </w:r>
      <w:r>
        <w:rPr>
          <w:rFonts w:ascii="Malgun Gothic" w:hAnsi="Malgun Gothic" w:eastAsia="Malgun Gothic" w:cs="Malgun Gothic"/>
        </w:rPr>
        <w:t>증언</w:t>
      </w:r>
      <w:r>
        <w:rPr>
          <w:rFonts w:ascii="Times New Roman" w:hAnsi="Times New Roman" w:eastAsia="Times New Roman" w:cs="Times New Roman"/>
        </w:rPr>
        <w:t>, 31).</w:t>
      </w:r>
    </w:p>
    <w:p>
      <w:pPr>
        <w:pStyle w:val="ArticleBody"/>
        <w:jc w:val="left"/>
      </w:pPr>
      <w:r>
        <w:rPr>
          <w:rFonts w:ascii="Times New Roman" w:hAnsi="Times New Roman" w:eastAsia="Times New Roman" w:cs="Times New Roman"/>
        </w:rPr>
        <w:t>“Kitabu kidogo” kinapoliwa (Ufunuo 10), na historia ikaingizwa ndani mapema kwa njia ya uchunguzi wa Kiberoya, wale mia moja na arobaini na nne elfu hupata utambuzi wa kusimama imara juu ya, “Imeandikwa,” katikati ya madanganyo ya Shetani. Maandalizi yao huwafanya waepuke kurudi nyuma hata kuangamia (Waebrania 10:37–39; Habakuki 2:4), na baadaye hudhihirishwa kuwa washindi waliojaribiwa na kuthibitishwa, wazishikao amri za Mungu (hasa ya nne) na imani ya Yesu. Hao ndio wanaopitia hatari ya mwisho ambapo wenye haki huishi kwa imani, wakiwa wamelindwa na malaika, ilhali wapumbavu (wanaokataa mbinu na ujumbe) hukabiliwa na upotevu wenye nguvu na hawana tumaini. Hili lapatana na Testimonies, juzuu ya 9, sura ya For the Coming of the King, (ikianza katika ukurasa wa 11) pamoja na ishara yake ya 9/11, na hivyo kutambua kipindi cha 9/11 hadi sheria ya Jumapili kuwa ndio wakati wa kutiwa muhuri ambapo wenye hekima hufahamu kukamilika kwa Danieli kumi na moja wala hawaogopi chochote isipokuwa kuisahau namna Mungu alivyoongoza katika historia takatifu za zamani.</w:t>
      </w:r>
    </w:p>
    <w:p>
      <w:pPr>
        <w:pStyle w:val="ArticleBody"/>
        <w:jc w:val="left"/>
      </w:pPr>
      <w:r>
        <w:rPr>
          <w:rFonts w:ascii="Times New Roman" w:hAnsi="Times New Roman" w:eastAsia="Times New Roman" w:cs="Times New Roman"/>
        </w:rPr>
        <w:t>Abaatili abana hamwe berekana insobanuro y’ubuhanuzi yerekeye Kristo, nk’Intare yo mu muryango wa Yuda, kandi nk’Uw’Itangiriro n’Uw’Iherezo, ukuraho ibimenyetso ku bice byo muri Daniyeli igice cya cumi na rimwe mu bihe by’ingenzi kugira ngo ayobore urugendo rwa nyuma rw’ivugurura rw’abihumbi ijana na mirongo ine na bine. Mu mwaka wa 1989, nyuma y’imyaka 126 uhereye ku “bugome” bw’Abadivantisiti bwo mu 1863, Intare yakuriyeho ibimenyetso Daniyeli 11:40–45, ihishura ugukira k’igikomere cyica cy’ubupapa cyo mu 1798 mu ihuriro ry’inshuro eshatu (ikiyoka, inyamaswa, n’umuhanuzi w’ibinyoma) ryo mu murongo wa mirongo ine n’umwe, kandi biyobora kuri Harumagedoni, “umusozi wera w’icyubahiro,” aho ubupapa buhabwa urubanza rwabwo rwa nyuma mu murongo wa mirongo ine n’itanu. Uku gukurwaho kw’ibimenyetso gutangiza itangiriro ry’uwo mutwe, kukabyara “kwiyongera k’ubumenyi” (Selected Messages, igitabo cya 2) ku byerekeye “ubupapa n’itegeko ryo ku Cyumweru”, maze bigatuma habaho igeragezwa ry’inshuro eshatu ryo “kwezuzwa, guhindurwa abazungu, no kugeragezwa” nk’uko bigaragazwa muri Daniyeli 12:10.</w:t>
      </w:r>
    </w:p>
    <w:p>
      <w:pPr>
        <w:pStyle w:val="ArticleBody"/>
        <w:jc w:val="left"/>
      </w:pPr>
      <w:r>
        <w:rPr>
          <w:rFonts w:ascii="Times New Roman" w:hAnsi="Times New Roman" w:eastAsia="Times New Roman" w:cs="Times New Roman"/>
        </w:rPr>
        <w:t>Lwila twakutwalilila amano aya mu nkalata ya kulekelela.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Dibijiya Yitiga Ky’Ebya Kwekweka ery’Olunyiriri olw’Ana — Omuwendo Gwa Taano</dc:title>
  <dc:subject>Kuburudisha upya Makala Nne za Kwanza</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