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kya Yoeli na Kanisa la Waadventista Wasabato la Laodikia - Nambari Thelathini na Nne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Leelawadee UI" w:hAnsi="Leelawadee UI" w:eastAsia="Leelawadee UI" w:cs="Leelawadee UI"/>
        </w:rPr>
        <w:t>លេខសាមសិបបួន</w:t>
      </w:r>
    </w:p>
    <w:p>
      <w:pPr>
        <w:pStyle w:val="ArticleBody"/>
        <w:jc w:val="left"/>
      </w:pPr>
      <w:r>
        <w:rPr>
          <w:rFonts w:ascii="Times New Roman" w:hAnsi="Times New Roman" w:eastAsia="Times New Roman" w:cs="Times New Roman"/>
        </w:rPr>
        <w:t>Kula na sauti katika jangwa, sharti kuwe na jangwa. Mwezi wa Julai, 2023, sauti ilianza kusikika ikitambulisha kwamba Simba wa kabila la Yuda alikuwa wakati huo akivunja muhuri wa ufunuo wa nafsi Yake kama ulivyowekwa katika sura ya kwanza ya kitabu cha Ufunuo. Kukatishwa tamaa kwa Sabato, Julai 18, 2020, kulianza siku tatu na nusu za Ufunuo kumi na moja zilizomalizika katika Sabato, Desemba 30, 2023. Katika Sabato hiyo, kwa mara ya kwanza tangu Julai 2020, Future for America ilizungumza hadharani katika mkutano wa Zoom.</w:t>
      </w:r>
    </w:p>
    <w:p>
      <w:pPr>
        <w:pStyle w:val="ArticleBody"/>
        <w:jc w:val="left"/>
      </w:pPr>
      <w:r>
        <w:rPr>
          <w:rFonts w:ascii="Times New Roman" w:hAnsi="Times New Roman" w:eastAsia="Times New Roman" w:cs="Times New Roman"/>
        </w:rPr>
        <w:t>A kuti kw’iyo ngingo, Ubusukuli bwa Yesu Kristo bwagumye gufunguka buhoro buhoro. Bwatanguriye ku busukuli bw’ijambo “ukuri,” hanyuma biboneka ko rigereranya urwego rw’intambwe zitatu zigaragazwa n’inyuguti ya mbere, iya cumi na gatatu, n’iya makumyabiri na kabiri z’inyuguti z’Abaheburayo, izo iyo zishizwe hamwe zigakora ijambo “ukuri.” Intambwe zitatu zigereranijwe muri urwo rwego rw’ijambo “ukuri” zari ukuri kwa kera, gushizwe mu mimerere mishasha.</w:t>
      </w:r>
    </w:p>
    <w:p>
      <w:pPr>
        <w:pStyle w:val="ArticleBody"/>
        <w:jc w:val="left"/>
      </w:pPr>
      <w:r>
        <w:rPr>
          <w:rFonts w:ascii="Times New Roman" w:hAnsi="Times New Roman" w:eastAsia="Times New Roman" w:cs="Times New Roman"/>
        </w:rPr>
        <w:t>Kwa miaka mingi tumeonyesha kwamba hatua tatu za ua, Patakatifu, na Patakatifu pa Patakatifu, zilikuwa sambamba na kazi tatu za Roho Mtakatifu, jinsi anavyoshuhudia habari ya dhambi katika ua, anavyodhihirisha haki katika Patakatifu, na anavyohukumu katika Patakatifu pa Patakatifu. Tumetambua kwamba hatua hizi tatu zinadhihirishwa katika Neno lote la Mungu, lakini mafahamu hayo yote yalitukuzwa kwa mfumo wa “kweli,” kufikia mwaka 2023. Kuchukua kweli ya zamani na kuiweka katika mfumo mpya wa kweli ndilo jambo analofanya Kristo anapoendelea kulifunua Neno Lake kwa kuondoa muhuri wake hatua kwa hatua. “Jangwa” lililoisha mwaka 2023 linawakilisha “wakati wa mwisho” wa kinabii, ambapo unabii unafunuliwa kwa kuondolewa muhuri wake. Unabii huo ni ufunuo wa Yesu Kristo, ambaye ndiye “Kweli.”</w:t>
      </w:r>
    </w:p>
    <w:p>
      <w:pPr>
        <w:pStyle w:val="ArticleScripture"/>
        <w:jc w:val="left"/>
      </w:pPr>
      <w:r>
        <w:rPr>
          <w:rFonts w:ascii="Times New Roman" w:hAnsi="Times New Roman" w:eastAsia="Times New Roman" w:cs="Times New Roman"/>
        </w:rPr>
        <w:t>“Mu gihe c’Umukiza, Abayuda bari barapfutse cane amabuye y’agaciro y’ukuri n’umwavu w’imigenzo n’ibitito, ku buryo bitashoboka gutandukanya ivy’ukuri n’ivy’ikinyoma. Umukiza yaje gukuraho uwo mwavu w’ukwizera kw’ibinyoma n’amakosa yari amaze igihe kirekire akundwa, no gushira amabuye y’agaciro y’ijambo ry’Imana mu rutonde rw’ukuri. Mbega Umukiza yokora iki iyo aza kuri twebwe ubu nk’uko yaje ku Bayuda? Yari gukenera gukora igikorwa nk’ico nyene co gukuraho umwavu w’imigenzo n’imihango. Abayuda barahagaritswe umutima cane igihe yakora ico gikorwa. Bari baratakaje ukuri kwa mbere kw’Imana, ariko Kristo yongeye kukubashira imbere. Ni igikorwa cacu kubohora ukuri kw’agaciro kw’Imana tukagukuza ku kwizera kw’ibinyoma no ku makosa. Mbega igikorwa twashikirijwe mu butumwa bwiza!” Review and Herald, 4 Ruheshi 1889.</w:t>
      </w:r>
    </w:p>
    <w:p>
      <w:pPr>
        <w:pStyle w:val="ArticleBody"/>
        <w:jc w:val="left"/>
      </w:pPr>
      <w:r>
        <w:rPr>
          <w:rFonts w:ascii="Times New Roman" w:hAnsi="Times New Roman" w:eastAsia="Times New Roman" w:cs="Times New Roman"/>
        </w:rPr>
        <w:t>“Ni kazi yetu kuziweka huru kweli za thamani za Mungu kutoka katika ushirikina na kosa,” na “kuweka vito vya Neno la Mungu katika mfumo wa kweli.” Mwaka 2023 Bwana alianzisha mfumo wa kweli, katika muundo unaowakilishwa na neno “kweli.” Mfumo huo huleta katika mtazamo kweli “za asili” “za Mungu.”</w:t>
      </w:r>
    </w:p>
    <w:p>
      <w:pPr>
        <w:pStyle w:val="ArticleScripture"/>
        <w:jc w:val="left"/>
      </w:pPr>
      <w:r>
        <w:rPr>
          <w:rFonts w:ascii="Times New Roman" w:hAnsi="Times New Roman" w:eastAsia="Times New Roman" w:cs="Times New Roman"/>
        </w:rPr>
        <w:t>“Emafusa na takataka za kosa zimezika vito vya thamani vya ukweli, lakini watenda kazi wa Bwana wanaweza kuifunua hazina hiyo, ili maelfu waivutie macho kwa furaha na mshangao mtakatifu. Malaika za Mungu watakuwa kando ya mtenda kazi mnyenyekevu, wakitoa neema na nuru ya kimungu, na maelfu wataongozwa kuomba pamoja na Daudi, ‘Nifunue macho yangu, nipate kuona mambo ya ajabu katika sheria yako.’ Kweli ambazo kwa zama nyingi hazikuonekana wala kutiliwa maanani, zitang’aa kwa mwako kutoka katika kurasa zilizoangaziwa za neno takatifu la Mungu. Makanisa kwa jumla ambayo yameusikia ukweli, yakaukataa, na kuugandamiza kwa miguu, yatazidi kutenda maovu; lakini ‘wenye hekima,’ yaani wale walio waaminifu, wataelewa. Kitabu kimefunguliwa, na maneno ya Mungu yanafikia mioyo ya wale wanaotamani kujua mapenzi yake. Katika kilio kikuu cha malaika kutoka mbinguni anayeungana na malaika wa tatu, maelfu wataamka kutoka katika usingizi mzito uliouzuia ulimwengu kwa zama nyingi, nao wataona uzuri na thamani ya ukweli.” Review and Herald, December 15, 1885.</w:t>
      </w:r>
    </w:p>
    <w:p>
      <w:pPr>
        <w:pStyle w:val="ArticleBody"/>
        <w:jc w:val="left"/>
      </w:pPr>
      <w:r>
        <w:rPr>
          <w:rFonts w:ascii="Times New Roman" w:hAnsi="Times New Roman" w:eastAsia="Times New Roman" w:cs="Times New Roman"/>
        </w:rPr>
        <w:t>“Omulimo wa Mukama” abo “abamagezi” era “ab’amazima” “balitegeera,” era “balisumulula” “eby’obugagga, abantu enkumi n’enkumi ne babitunulako n’essanyu n’okwewuunya.” Naye eky’obulabe eri Obwadiventi obw’e Laodikea, si bo abazuukuka okuva mu “kugongobala” kwabwe ku ddoboozi ery’amaanyi ery’omumalayika ow’okusatu, kubanga ekyo ge mateeka ga Ssande, era ekyo kikeerezi nnyo eri Obwadiventi okuzuukuka. Abakozi ab’essaawa ey’ekkumi n’emu bazuukuka okuva mu “kugongobala” kwabwe “ku ddoboozi ery’amaanyi ery’omumalayika eyeegatta ku mumalayika ow’okusatu” ku mateeka ga Ssande agali kumpi okujja. Okuva mu mwaka 2024, “Amazima agamaze emirembe n’emirembe nga tegalabikanga era nga tegassibwangako mwoyo,” gabadde gasituka “okuva ku mpapula ezimasiddwa ekitangaala ez’Ekigambo kya Katonda ekitukuvu.”</w:t>
      </w:r>
    </w:p>
    <w:p>
      <w:pPr>
        <w:pStyle w:val="ArticleBody"/>
        <w:jc w:val="left"/>
      </w:pPr>
      <w:r>
        <w:rPr>
          <w:rFonts w:ascii="Times New Roman" w:hAnsi="Times New Roman" w:eastAsia="Times New Roman" w:cs="Times New Roman"/>
        </w:rPr>
        <w:t>Mu Isaya 22:22 Eliakimu ahabwa urufunguzo, kandi muri Matayo 16 Petero ahabwa imfunguzo z’ubwami.</w:t>
      </w:r>
    </w:p>
    <w:p>
      <w:pPr>
        <w:pStyle w:val="ArticleScripture"/>
        <w:jc w:val="left"/>
      </w:pPr>
      <w:r>
        <w:rPr>
          <w:rFonts w:ascii="Times New Roman" w:hAnsi="Times New Roman" w:eastAsia="Times New Roman" w:cs="Times New Roman"/>
        </w:rPr>
        <w:t>Na ufunguo wa nyumba ya Daudi nitaweka begani mwake; naye atafungua, wala hapana atakayefunga; naye atafunga, wala hapana atakayefungua. Isaya 22:22.</w:t>
      </w:r>
    </w:p>
    <w:p>
      <w:pPr>
        <w:pStyle w:val="ArticleBody"/>
        <w:jc w:val="left"/>
      </w:pPr>
      <w:r>
        <w:rPr>
          <w:rFonts w:ascii="Times New Roman" w:hAnsi="Times New Roman" w:eastAsia="Times New Roman" w:cs="Times New Roman"/>
        </w:rPr>
        <w:t>“Lufungulo” lwapelwa Filadelfia, pantu epo pene peeka hee handi mu Maandiko mo mwasambilila lufungulo lwa kwasula no kwaisala.</w:t>
      </w:r>
    </w:p>
    <w:p>
      <w:pPr>
        <w:pStyle w:val="ArticleScripture"/>
        <w:jc w:val="left"/>
      </w:pPr>
      <w:r>
        <w:rPr>
          <w:rFonts w:ascii="Times New Roman" w:hAnsi="Times New Roman" w:eastAsia="Times New Roman" w:cs="Times New Roman"/>
        </w:rPr>
        <w:t>Na kwa malaika wa kanisa lililo katika Filadelfia andika: Haya ndiyo anenayo yeye aliye mtakatifu, yeye aliye wa kweli, yeye aliye na ufunguo wa Daudi, yeye afunguaye wala hakuna mtu afungaye; naye afungaye wala hakuna mtu afunguaye; Nayajua matendo yako; tazama, nimeweka mbele yako mlango uliofunguliwa, wala hakuna mtu awezaye kuufunga; kwa maana una nguvu kidogo, nawe umelishika neno langu, wala hukulikana jina langu. Ufunuo 3:7, 8.</w:t>
      </w:r>
    </w:p>
    <w:p>
      <w:pPr>
        <w:pStyle w:val="ArticleBody"/>
        <w:jc w:val="left"/>
      </w:pPr>
      <w:r>
        <w:rPr>
          <w:rFonts w:ascii="Leelawadee UI" w:hAnsi="Leelawadee UI" w:eastAsia="Leelawadee UI" w:cs="Leelawadee UI"/>
        </w:rPr>
        <w:t>នៅក្នុងការប្រាស្រ័យទាក់ទងចុងក្រោយជាមួយពួកយូដាដែលចេះតែជជែកដេញដោល</w:t>
      </w:r>
      <w:r>
        <w:rPr>
          <w:rFonts w:ascii="Times New Roman" w:hAnsi="Times New Roman" w:eastAsia="Times New Roman" w:cs="Times New Roman"/>
        </w:rPr>
        <w:t xml:space="preserve"> </w:t>
      </w:r>
      <w:r>
        <w:rPr>
          <w:rFonts w:ascii="Leelawadee UI" w:hAnsi="Leelawadee UI" w:eastAsia="Leelawadee UI" w:cs="Leelawadee UI"/>
        </w:rPr>
        <w:t>ព្រះគ្រីស្ទបានលើកសំណួរមួយឡើង</w:t>
      </w:r>
      <w:r>
        <w:rPr>
          <w:rFonts w:ascii="Times New Roman" w:hAnsi="Times New Roman" w:eastAsia="Times New Roman" w:cs="Times New Roman"/>
        </w:rPr>
        <w:t xml:space="preserve"> </w:t>
      </w:r>
      <w:r>
        <w:rPr>
          <w:rFonts w:ascii="Leelawadee UI" w:hAnsi="Leelawadee UI" w:eastAsia="Leelawadee UI" w:cs="Leelawadee UI"/>
        </w:rPr>
        <w:t>ដែលពួកយូដាមិនអាចឆ្លើយបាន។</w:t>
      </w:r>
    </w:p>
    <w:p>
      <w:pPr>
        <w:pStyle w:val="ArticleScripture"/>
        <w:jc w:val="left"/>
      </w:pPr>
      <w:r>
        <w:rPr>
          <w:rFonts w:ascii="Times New Roman" w:hAnsi="Times New Roman" w:eastAsia="Times New Roman" w:cs="Times New Roman"/>
        </w:rPr>
        <w:t>Abafarisayo bakiri hamwe, Yesu arababaza ati: “Kristo mumutekerezaho iki? Ni mwene nde?” Baramubwira bati: “Ni Umwana wa Dawidi.” Arababaza ati: “None se, ni iki gituma Dawidi, abwirijwe n’Umwuka, amwita Umwami, ati: ‘Umwami yabwiye Umwami wanjye ati: Icara iburyo bwanjye, kugeza aho nzashyirira abanzi bawe munsi y’ibirenge byawe’? Nuko rero, niba Dawidi amwita Umwami, ni gute aba umwana we?”</w:t>
      </w:r>
    </w:p>
    <w:p>
      <w:pPr>
        <w:pStyle w:val="ArticleScripture"/>
        <w:jc w:val="left"/>
      </w:pPr>
      <w:r>
        <w:rPr>
          <w:rFonts w:ascii="Times New Roman" w:hAnsi="Times New Roman" w:eastAsia="Times New Roman" w:cs="Times New Roman"/>
        </w:rPr>
        <w:t>Na muntu n’umwe yashoboye kumusubiza ijambo na rimwe, kandi kuva uwo munsi nta muntu waruhutse kongera kumubaza ibindi bibazo. Matayo 22:41–46.</w:t>
      </w:r>
    </w:p>
    <w:p>
      <w:pPr>
        <w:pStyle w:val="ArticleBody"/>
        <w:jc w:val="left"/>
      </w:pPr>
      <w:r>
        <w:rPr>
          <w:rFonts w:ascii="Times New Roman" w:hAnsi="Times New Roman" w:eastAsia="Times New Roman" w:cs="Times New Roman"/>
        </w:rPr>
        <w:t>Wayahudi hawakuweza kuelewa uhusiano wa kinabii kati ya Daudi na Kristo, kwa maana walikosa funguo za unabii za kuielewa lugha ya kibiblia ya mstari juu ya mstari. Kristo alihitimisha mawasiliano Yake na Wayahudi kwa kubainisha kwamba upofu wao ulitokana na kutoweza kwao kuligawa sawasawa Neno la kweli. Alikuwa amebainisha kwamba kama mngemwelewa Musa, mngemwelewa Kristo, lakini hawakuyafahamu Maandiko waliyodai kuyashikilia na kuyatetea.</w:t>
      </w:r>
    </w:p>
    <w:p>
      <w:pPr>
        <w:pStyle w:val="ArticleBody"/>
        <w:jc w:val="left"/>
      </w:pPr>
      <w:r>
        <w:rPr>
          <w:rFonts w:ascii="Times New Roman" w:hAnsi="Times New Roman" w:eastAsia="Times New Roman" w:cs="Times New Roman"/>
        </w:rPr>
        <w:t>“Daudi íkù la tɛɛ” Millerite-bá yí kə́lɛ, ɓá ní Philadelphia ɓɔ̌ɔrì la ekklésia. “Tɛɛ” náà ní àtúnyànsì-ɓɛrɛkɛ mɔ́vìmɛ́ntì, ɓá yìí lɔ̌ɔrɔ́ àjɛ́rɛ tí àwùrù yíìsì kà àwùrù yíìlì. Kà 1798 hɛ 1863, Millerite mɔ́vìmɛ́ntì náà Philadelphia la ɓɛrɛkɛ hɛ Laodicea la ɓɛrɛkɛ yá, kɛ́ ɓá mɔ́vìmɛ́ntì kà ekklésia yáa. Àwùrù mɔ̌ɔrɔ kà àwùrù tɔ́ɔrɔ April 19, 1844; kà àwùrù mɔ̌ɔrɔ kà àwùrù tɔ́ɔrɔ October 22, 1844; kà àwùrù mɔ̌ɔrɔ kà àwùrù tɔ́ɔrɔ 1863.</w:t>
      </w:r>
    </w:p>
    <w:p>
      <w:pPr>
        <w:pStyle w:val="ArticleBody"/>
        <w:jc w:val="left"/>
      </w:pPr>
      <w:r>
        <w:rPr>
          <w:rFonts w:ascii="Times New Roman" w:hAnsi="Times New Roman" w:eastAsia="Times New Roman" w:cs="Times New Roman"/>
        </w:rPr>
        <w:t>Eliakim alikuwa na ufunguo, lakini Petro alipewa “funguo.” Ufunguo katika umoja ulikuwa mlango uliofungwa wa mwaka 1844.</w:t>
      </w:r>
    </w:p>
    <w:p>
      <w:pPr>
        <w:pStyle w:val="ArticleScripture"/>
        <w:jc w:val="left"/>
      </w:pPr>
      <w:r>
        <w:rPr>
          <w:rFonts w:ascii="Times New Roman" w:hAnsi="Times New Roman" w:eastAsia="Times New Roman" w:cs="Times New Roman"/>
        </w:rPr>
        <w:t>“Muundu wa patakatifu ni wo wali ufunguo wa kufungula fumbo wa kuvunjika moyo kwa mwaka wa 1844. Wafunua kwa kutazama utaratibu mzima wa kweli, wenye kuungamanika na kupatana, ukionyesha kwamba mukono wa Mungu ndio uliokuwa umeongoza mwendo mkuu wa kuja kwake, tena ukidhihirisha wajibu wa sasa kwa vile ulileta nuruni hali na kazi ya watu wake.” Pambano Kuu, 423.</w:t>
      </w:r>
    </w:p>
    <w:p>
      <w:pPr>
        <w:pStyle w:val="ArticleBody"/>
        <w:jc w:val="left"/>
      </w:pPr>
      <w:r>
        <w:rPr>
          <w:rFonts w:ascii="Times New Roman" w:hAnsi="Times New Roman" w:eastAsia="Times New Roman" w:cs="Times New Roman"/>
        </w:rPr>
        <w:t>Wa neno wa patakatifu ulikuwa ufunguo uliofungua mlango uliofungwa wa 1844, lakini Petro naye alipewa funguo za ufalme.</w:t>
      </w:r>
    </w:p>
    <w:p>
      <w:pPr>
        <w:pStyle w:val="ArticleScripture"/>
        <w:jc w:val="left"/>
      </w:pPr>
      <w:r>
        <w:rPr>
          <w:rFonts w:ascii="Times New Roman" w:hAnsi="Times New Roman" w:eastAsia="Times New Roman" w:cs="Times New Roman"/>
        </w:rPr>
        <w:t>Yesu akamjibu, akamwambia, Heri wewe, Simoni Bar-Yona; kwa maana nyama na damu havikukufunulia jambo hili, bali Baba yangu aliye mbinguni. Nami nakuambia pia ya kwamba wewe ndiwe Petro, na juu ya mwamba huu nitalijenga kanisa langu; wala malango ya kuzimu hayatashinda dhidi yake. Nami nitakupa funguo za ufalme wa mbinguni; na lolote utakalolifunga duniani litafungwa mbinguni; na lolote utakalolifungua duniani litafunguliwa mbinguni. Mathayo 16:17–19.</w:t>
      </w:r>
    </w:p>
    <w:p>
      <w:pPr>
        <w:pStyle w:val="ArticleBody"/>
        <w:jc w:val="left"/>
      </w:pPr>
      <w:r>
        <w:rPr>
          <w:rFonts w:ascii="Times New Roman" w:hAnsi="Times New Roman" w:eastAsia="Times New Roman" w:cs="Times New Roman"/>
        </w:rPr>
        <w:t>Olukolw’olukolwe, Filadelfia, omugole ow’endagaano esembayo nga bwe akiikirirwa Peetero, aweebwa ekisumuluzo eky’ennyumba ya Dawudi era n’ebisumuluzo by’obwakabaka obw’omu ggulu. Ekisumuluzo eky’ennyumba ya Dawudi kye kyali ensonga esembayo Yesu gye yakwatako n’Abafalisaayo.</w:t>
      </w:r>
    </w:p>
    <w:p>
      <w:pPr>
        <w:pStyle w:val="ArticleScripture"/>
        <w:jc w:val="left"/>
      </w:pPr>
      <w:r>
        <w:rPr>
          <w:rFonts w:ascii="Times New Roman" w:hAnsi="Times New Roman" w:eastAsia="Times New Roman" w:cs="Times New Roman"/>
        </w:rPr>
        <w:t>لە کاتێکدا فەریسییەکان کۆبووبوونەوە، عیسا لێیان پرسی و فەرمووی: لەبارەی مەسیحەوە چی بیردەکەنەوە؟ کوڕی کێیە؟ ئەوان پێیان وت: کوڕی داودە. پێیانی فەرموو: ئەی کەواتە چۆن داود بە ڕۆح ئەوەی بە «خاوەن» بانگ دەکات و دەڵێت: «یەزدان بە خاوەنی منی فەرموو: لە دەستی ڕاستمی من دابنیشە، هەتا دوژمنانت بکەمە ژێرپێی پێی تۆ»؟ جا ئەگەر داود بە «خاوەن» بانگی دەکات، چۆن دەبێت کوڕی ئەو بێت؟</w:t>
      </w:r>
    </w:p>
    <w:p>
      <w:pPr>
        <w:pStyle w:val="ArticleScripture"/>
        <w:jc w:val="left"/>
      </w:pPr>
      <w:r>
        <w:rPr>
          <w:rFonts w:ascii="Times New Roman" w:hAnsi="Times New Roman" w:eastAsia="Times New Roman" w:cs="Times New Roman"/>
        </w:rPr>
        <w:t>Kutoko olwo, muntu n’umwe yasobola okumwanukula n’ekigambo n’ekimu; era okuva ku lunaku olwo tewaabayo muntu yenna eyakyanga okumubuuza ebibuuzo ebirala. Matayo 22:41–46.</w:t>
      </w:r>
    </w:p>
    <w:p>
      <w:pPr>
        <w:pStyle w:val="ArticleBody"/>
        <w:jc w:val="left"/>
      </w:pPr>
      <w:r>
        <w:rPr>
          <w:rFonts w:ascii="Times New Roman" w:hAnsi="Times New Roman" w:eastAsia="Times New Roman" w:cs="Times New Roman"/>
        </w:rPr>
        <w:t>Umutwe wa Dawidi n’Umwami we ni wo nyirizina Petero aheraho kuri Pentekote mu cyumba cyo hejuru, ku isaha ya gatatu. Umutwe wafunze urugi rw’imikoranire hagati y’Abafarisayo na Kristo ni wo mfunguzo Petero yakoresheje kugira ngo afungure urugi rw’icyumba cyo hejuru kuri Pentekote.</w:t>
      </w:r>
    </w:p>
    <w:p>
      <w:pPr>
        <w:pStyle w:val="ArticleScripture"/>
        <w:jc w:val="left"/>
      </w:pPr>
      <w:r>
        <w:rPr>
          <w:rFonts w:ascii="Times New Roman" w:hAnsi="Times New Roman" w:eastAsia="Times New Roman" w:cs="Times New Roman"/>
        </w:rPr>
        <w:t>Davidi ke khmbam tiw ungnai; ngot ngà nga pyei nâ: “Pukhrihng ni ka Pukhringh ta hti, Ka kuttieng pek pèi ngawm u, Nang ni dâ ngaita hta ka chânna khyum nyi ka shawm hpai hkra.” Dai re ai majaw, Israela ni a nta masha yawng mayak angang sha chye u ga, nanhte ni wudang hta tai sat ai Yesu hpe, Karai Kasang gaw Pukhringh mung, Khrista mung, tai shangun ya ai.</w:t>
      </w:r>
    </w:p>
    <w:p>
      <w:pPr>
        <w:pStyle w:val="ArticleScripture"/>
        <w:jc w:val="left"/>
      </w:pPr>
      <w:r>
        <w:rPr>
          <w:rFonts w:ascii="Times New Roman" w:hAnsi="Times New Roman" w:eastAsia="Times New Roman" w:cs="Times New Roman"/>
        </w:rPr>
        <w:t>Basi bweva eki, emitima gyabwe gyasalibwamu, ne bagamba eri Peetero n’eri abatume abalala nti, Basajja, ab’oluganda, tunaakola tutya?</w:t>
      </w:r>
    </w:p>
    <w:p>
      <w:pPr>
        <w:pStyle w:val="ArticleScripture"/>
        <w:jc w:val="left"/>
      </w:pPr>
      <w:r>
        <w:rPr>
          <w:rFonts w:ascii="Times New Roman" w:hAnsi="Times New Roman" w:eastAsia="Times New Roman" w:cs="Times New Roman"/>
        </w:rPr>
        <w:t>Peter akabati kwao, “Tubie, na kila mmoja wenu abatizwe katika jina la Yesu Kristo kwa ondoleo la dhambi; nanyi mtapokea kipawa cha Roho Mtakatifu. Kwa maana ahadi hii ni kwa ajili yenu, na kwa watoto wenu, na kwa wote walio mbali, yaani, wote watakaoitwa na Bwana Mungu wetu.” Naye kwa maneno mengine mengi akashuhudia na kuwaonya, akisema, “Jiokoeni na kizazi hiki kipotovu.” Basi wale waliolipokea neno lake kwa furaha wakabatizwa; na siku ile wakaongezeka kwao watu wapatao elfu tatu. Matendo 2:34–41.</w:t>
      </w:r>
    </w:p>
    <w:p>
      <w:pPr>
        <w:pStyle w:val="ArticleBody"/>
        <w:jc w:val="left"/>
      </w:pPr>
      <w:r>
        <w:rPr>
          <w:rFonts w:ascii="Times New Roman" w:hAnsi="Times New Roman" w:eastAsia="Times New Roman" w:cs="Times New Roman"/>
        </w:rPr>
        <w:t>Petro alikuwa na funguo za kufunga au kufungua, na alipofanya hivyo, mbingu zilipatana na tendo la Petro. Petro anawakilisha Uungu na ubinadamu vikifanya kazi pamoja ili kufunua kweli za Neno la Mungu. Kweli hizo zinapofunuliwa, zinawakilishwa kama maarifa.</w:t>
      </w:r>
    </w:p>
    <w:p>
      <w:pPr>
        <w:pStyle w:val="ArticleScripture"/>
        <w:jc w:val="left"/>
      </w:pPr>
      <w:r>
        <w:rPr>
          <w:rFonts w:ascii="Times New Roman" w:hAnsi="Times New Roman" w:eastAsia="Times New Roman" w:cs="Times New Roman"/>
        </w:rPr>
        <w:t>“Kristo aha’ime ijeípe, pe mba’ekuaa ryru renda ñavẽrãva ojeipe’a va’ekue umi oguerekova’erã va’ekue rehe, oiporu haguã arandu mba’eñongatuha oĩva Antiguo Testamento Escrituras-pe. Umi rabino ha mbo’ehára kuéra, añetehápe, omboty va’ekue yvága rréino mboriahu ha ohasa asývape g̃uarã, ha oheja chupekuéra toñehundi hag̃uáicha. Hembiapo’ypykuérape Cristo ndoguerúi heta mba’e hendápekuéra peteĩ jey, ani hag̃ua ombojehe’a iñarandu. Ha’e omyesakãkuri peteĩteĩva punto hesakã ha ojoavy hag̃uáicha. Ndohecharei mo’ãi kuri jeyjey hag̃ua umi añetegua yma guare ha ojekuaapámava umi profesía-pe, oservíramo upéva chupe hembipotápe omoingove hag̃ua umi idea.”</w:t>
      </w:r>
    </w:p>
    <w:p>
      <w:pPr>
        <w:pStyle w:val="ArticleScripture"/>
        <w:jc w:val="left"/>
      </w:pPr>
      <w:r>
        <w:rPr>
          <w:rFonts w:ascii="Times New Roman" w:hAnsi="Times New Roman" w:eastAsia="Times New Roman" w:cs="Times New Roman"/>
        </w:rPr>
        <w:t>“Kristo ngwi wivangululi vya vindu vyoshe vya kale vya ukweli. Ku pitila muvwitavi wa mng’anyi, ukweli auwa wauhanyisigwe. Waulekangigwe na mahali gao ga kweli, na kuwekwigwa mu mpango wa upotovu. Mbombo ya Kristo ngwi ya kuyalongosya kangi na kuagandamiza amabwe ga thamani mu mpango wa ukweli. Kanuni sya ukweli, syasipeligwe nu Mwene mwene kwa kuubariki ulimwengu, ku pitila mu mwitavi wa Satani, syasikwelelwe na syakonekanaga kana kwamba syasibilile lwene. Kristo akayasombola mu takataka ya upotovu, akayapa nguvu mpya yenye uhai, na akayaamuru yang’ale ngati vito vya thamani, na kusimama imara milele.</w:t>
      </w:r>
    </w:p>
    <w:p>
      <w:pPr>
        <w:pStyle w:val="ArticleScripture"/>
        <w:jc w:val="left"/>
      </w:pPr>
      <w:r>
        <w:rPr>
          <w:rFonts w:ascii="Times New Roman" w:hAnsi="Times New Roman" w:eastAsia="Times New Roman" w:cs="Times New Roman"/>
        </w:rPr>
        <w:t>“Kristo mwenyewe angeweza kutumia yo yote kati ya kweli hizi za kale bila kuazima hata chembe ndogo kabisa, kwa maana Yeye ndiye aliyeziasisi zote. Yeye ndiye aliyekuwa amezitia ndani ya nia na fikira za kila kizazi, na alipokuja katika ulimwengu wetu alizipanga upya na kuzihuisha kweli zile zilizokuwa zimekufa, akazifanya ziwe na nguvu zaidi kwa manufaa ya vizazi vijavyo. Ni Yesu Kristo aliyekuwa na uweza wa kuziokoa kweli hizo kutoka katika kifusi, na kuzipa tena ulimwengu zikiwa na zaidi ya ubichi na nguvu zake za asili.” Manuscript Releases, juzuu la 13, 240, 241.</w:t>
      </w:r>
    </w:p>
    <w:p>
      <w:pPr>
        <w:pStyle w:val="ArticleBody"/>
        <w:jc w:val="left"/>
      </w:pPr>
      <w:r>
        <w:rPr>
          <w:rFonts w:ascii="Times New Roman" w:hAnsi="Times New Roman" w:eastAsia="Times New Roman" w:cs="Times New Roman"/>
        </w:rPr>
        <w:t>کلیلەکانی پەترس بۆ بەستن و کردنەوە بوون، و پەترس نوێنەرایەتی بووکەی دواهەمی مەسیحی دەکات، کە ئەوان یەک سەد و چل و چوار هەزارن. پەیامی بەستنی پەترس، وەک لە شایەتیی یەک سەد و چل و چوار هەزاردا نیشان دەدرێت، ئەو مۆرکردنەیە. پەیامی کردنەوەی پەترس لە شایەتیی یەک سەد و چل و چوار هەزاردا، ئیسلامی سێیەمین وایە.</w:t>
      </w:r>
    </w:p>
    <w:p>
      <w:pPr>
        <w:pStyle w:val="ArticleScripture"/>
        <w:jc w:val="left"/>
      </w:pPr>
      <w:r>
        <w:rPr>
          <w:rFonts w:ascii="Times New Roman" w:hAnsi="Times New Roman" w:eastAsia="Times New Roman" w:cs="Times New Roman"/>
        </w:rPr>
        <w:t>“Boka namona mungelo wa butatu. Mungelo wa panditambikako wati, ‘Mwingilo wakwe wakutinya. Butumwa bwakwe bwakumwesha moyo. Uyu e mungelo uyo akasankulanga ngano ukufuma mu madole, no kusindikiza, nangu kukakilila, ngano ku cibombelo ca muulu. Ifi fintu fyalingile ukubikapo amano yonse, ukuteka umutima onse, no bupe bwonse bwa kulolesha.’” Early Writings, 119.</w:t>
      </w:r>
    </w:p>
    <w:p>
      <w:pPr>
        <w:pStyle w:val="ArticleBody"/>
        <w:jc w:val="left"/>
      </w:pPr>
      <w:r>
        <w:rPr>
          <w:rFonts w:ascii="Times New Roman" w:hAnsi="Times New Roman" w:eastAsia="Times New Roman" w:cs="Times New Roman"/>
        </w:rPr>
        <w:t>Pentekoste ye mbuma ya liboso ya koria ya ngano etalelami lokola ngano oyo ekangami, oyo lokola likabo ya koningisa ekomonisa botomboli ya elembo ya bato nkóto nkama moko na ntuku minei na minei. Kotyama elembo ya bato ya Nzambe ezali nsango ya kati ya Petelo, oyo esalemaka na kati ya lisolo ya Islam ya mawa ya misato, oyo ezali kofungwama malembe-malembe banda na 9/11 kokende liboso.</w:t>
      </w:r>
    </w:p>
    <w:p>
      <w:pPr>
        <w:pStyle w:val="ArticleScripture"/>
        <w:jc w:val="left"/>
      </w:pPr>
      <w:r>
        <w:rPr>
          <w:rFonts w:ascii="Times New Roman" w:hAnsi="Times New Roman" w:eastAsia="Times New Roman" w:cs="Times New Roman"/>
        </w:rPr>
        <w:t>Û paşê van tiştan, min çar milyaket dîtin ku li ser çar goşeyên erdê rawestiyabûn, çar bayên erdê digirtin, da ku bay li ser erdê, ne li ser deryayê, û ne jî li ser tu darekê nebe. Û min milyaketekî din dît ku ji rojhilat ve bilind dibû, mohrê Xwedayê zindî di destê wî de bû; û wî bi dengekî bilind gazî wan çar milyaketan kir, yên ku jê re hatibû dayîn ku zirarê bidin erdê û deryayê, got: Erdê nexin, ne deryayê, ne jî daran, heta ku em xizmetkarên Xwedayê xwe li eniyên wan bi mohr bikin. Peyxama Yûhanna 7:1–3.</w:t>
      </w:r>
    </w:p>
    <w:p>
      <w:pPr>
        <w:pStyle w:val="ArticleBody"/>
        <w:jc w:val="left"/>
      </w:pPr>
      <w:r>
        <w:rPr>
          <w:rFonts w:ascii="Times New Roman" w:hAnsi="Times New Roman" w:eastAsia="Times New Roman" w:cs="Times New Roman"/>
        </w:rPr>
        <w:t>A vî çar bayê ku di dema mohrkirina gelê Xwedê de hatibûn girtin, di 9/11 de hatin berdan, û paşê ji aliyê George Bush ê biçûk ve dîsa hatin girtin. Peyama derve ya Petrûs Îslam e, û heke Îslam peyama derve be ku di nav dema mohrkirinê re dimeşe, wê demê vekirin û girtin jî ya Îslamê ye. Mirovatiya Petrûs bi Ulûhiyetê ve girêdayî ye, ji ber ku kilîtên ku hatine dayînê wî, lihevhatina di navbera ezman û erdê de temsîl dikin.</w:t>
      </w:r>
    </w:p>
    <w:p>
      <w:pPr>
        <w:pStyle w:val="ArticleBody"/>
        <w:jc w:val="left"/>
      </w:pPr>
      <w:r>
        <w:rPr>
          <w:rFonts w:ascii="Times New Roman" w:hAnsi="Times New Roman" w:eastAsia="Times New Roman" w:cs="Times New Roman"/>
        </w:rPr>
        <w:t>Twesubira okusoma kuno mu kiwandiiko ekiddako.</w:t>
      </w:r>
    </w:p>
    <w:p>
      <w:pPr>
        <w:pStyle w:val="ArticleScripture"/>
        <w:jc w:val="left"/>
      </w:pPr>
      <w:r>
        <w:rPr>
          <w:rFonts w:ascii="Times New Roman" w:hAnsi="Times New Roman" w:eastAsia="Times New Roman" w:cs="Times New Roman"/>
        </w:rPr>
        <w:t>Ubulimo bw’uwi mubi buzinga abirengagiza gusenga. Ibishukisho by’umwanzi byongoreye bibashukisha gukora icyaha; kandi ibyo byose ni ukubera ko badakoresha amahirwe Imana yabahaye mu iteganywa ryayo ryera ryo gusenga. Ni kuki abahungu n’abakobwa b’Imana bakwanga gusenga, kandi gusenga ari urufunguzo mu kuboko kw’ukwizera rwo gukingura ububiko bwo mu ijuru, aho habitswe ubutunzi butagira urugero bw’Ushoborabyose? Hatariho gusenga ubudasiba no kuba maso dushishikaye, turi mu kaga ko kuba abanebwe no kuyoba tukava mu nzira ikwiriye. Umubisha ahora ashaka kubangamira inzira igana ku ntebe y’imbabazi, kugira ngo tudahabwa, binyuze mu kwinginga kudacogora no mu kwizera, ubuntu n’imbaraga byo kurwanya ibishuko.</w:t>
      </w:r>
    </w:p>
    <w:p>
      <w:pPr>
        <w:pStyle w:val="ArticleScripture"/>
        <w:jc w:val="left"/>
      </w:pPr>
      <w:r>
        <w:rPr>
          <w:rFonts w:ascii="Times New Roman" w:hAnsi="Times New Roman" w:eastAsia="Times New Roman" w:cs="Times New Roman"/>
        </w:rPr>
        <w:t>“Xwedê guh bide û bersiva duaên me bide, bi şertên taybetî ye ku em dikarin ew hêvî bikin. Yek ji şertên yekem ev e ku em hewcedariya xwe ya alîkariyê ji Wî hîs bikin. Wî soz daye: ‘Ez ê av li ser yê tî ye bibarînim, û li ser axa hişk lehiyan.’ Isaiah 44:3. Yên ku ji bo rastdariyê birçî û tî ne, yên ku piştî Xwedê bi hesret in, dikarin bawer bin ku ew ê têr bibin. Divê dil ji bo bandora Ruhê vekirî be; wekî din, bereketa Xwedê nayê wergirtin.”</w:t>
      </w:r>
    </w:p>
    <w:p>
      <w:pPr>
        <w:pStyle w:val="ArticleScripture"/>
        <w:jc w:val="left"/>
      </w:pPr>
      <w:r>
        <w:rPr>
          <w:rFonts w:ascii="Times New Roman" w:hAnsi="Times New Roman" w:eastAsia="Times New Roman" w:cs="Times New Roman"/>
        </w:rPr>
        <w:t>“Obukenezi bwaitu obwingi bwoonyini ni bwo buhinduka ensonga, kandi bututakirira n’amaani maingi munonga ku bwaitu. Kwonka Mukama aine kushabirwa kugira atukorere ebintu ebyo. Agira ati, ‘Musabe, kandi mulihabwa.’ Kandi, ‘Atatangiriye Mwana We wenka, ahubwo akamuhayo ku bwaitu twena, taali hamwe na We alitugabira atarikwishyurwa ebintu byona?’ Matayo 7:7; Abarooma 8:32.”</w:t>
      </w:r>
    </w:p>
    <w:p>
      <w:pPr>
        <w:pStyle w:val="ArticleScripture"/>
        <w:jc w:val="left"/>
      </w:pPr>
      <w:r>
        <w:rPr>
          <w:rFonts w:ascii="Times New Roman" w:hAnsi="Times New Roman" w:eastAsia="Times New Roman" w:cs="Times New Roman"/>
        </w:rPr>
        <w:t>“Tukatala uhalifu mioyoni mwetu, tukishikilia dhambi yoyote tunayojua, Bwana hatatusikia; lakini daima hukubaliwa sala ya roho iliyotubu na iliyopondeka. Makosa yote yanayojulikana yanapokwisha kusahihishwa, twaweza kuamini kwamba Mungu atayajibu maombi yetu. Sifa zetu wenyewe hazitatupendekeza kamwe kwa kibali cha Mungu; ni ustahili wa Yesu utakaotuokoa, damu Yake ndiyo itakayotutakasa; hata hivyo, tuna kazi ya kufanya katika kutimiza masharti ya kukubaliwa.</w:t>
      </w:r>
    </w:p>
    <w:p>
      <w:pPr>
        <w:pStyle w:val="ArticleScripture"/>
        <w:jc w:val="left"/>
      </w:pPr>
      <w:r>
        <w:rPr>
          <w:rFonts w:ascii="Times New Roman" w:hAnsi="Times New Roman" w:eastAsia="Times New Roman" w:cs="Times New Roman"/>
        </w:rPr>
        <w:t>“</w:t>
      </w:r>
      <w:r>
        <w:rPr>
          <w:rFonts w:ascii="Microsoft Himalaya" w:hAnsi="Microsoft Himalaya" w:eastAsia="Microsoft Himalaya" w:cs="Microsoft Himalaya"/>
        </w:rPr>
        <w:t>རྒྱལ་ཁ་ཐོབ་པའི་སྨོན་ལམ་གྱི་ཆ་ཤས་གཞན་ཞིག་ནི་དད་པ་ཡིན།</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དཀོན་མཆོག་གི་མདུན་དུ་འོང་མཁན་ནི།</w:t>
      </w:r>
      <w:r>
        <w:rPr>
          <w:rFonts w:ascii="Times New Roman" w:hAnsi="Times New Roman" w:eastAsia="Times New Roman" w:cs="Times New Roman"/>
        </w:rPr>
        <w:t xml:space="preserve"> </w:t>
      </w:r>
      <w:r>
        <w:rPr>
          <w:rFonts w:ascii="Microsoft Himalaya" w:hAnsi="Microsoft Himalaya" w:eastAsia="Microsoft Himalaya" w:cs="Microsoft Himalaya"/>
        </w:rPr>
        <w:t>ཁོང་ཡོད་པ་དང་།</w:t>
      </w:r>
      <w:r>
        <w:rPr>
          <w:rFonts w:ascii="Times New Roman" w:hAnsi="Times New Roman" w:eastAsia="Times New Roman" w:cs="Times New Roman"/>
        </w:rPr>
        <w:t xml:space="preserve"> </w:t>
      </w:r>
      <w:r>
        <w:rPr>
          <w:rFonts w:ascii="Microsoft Himalaya" w:hAnsi="Microsoft Himalaya" w:eastAsia="Microsoft Himalaya" w:cs="Microsoft Himalaya"/>
        </w:rPr>
        <w:t>ཁོང་ཉིད་འབད་པས་འཚོལ་མཁན་རྣམས་ལ་གསོལ་རས་གནང་མཁན་ཡིན་པར་ཡིད་ཆེས་དགོས།</w:t>
      </w:r>
      <w:r>
        <w:rPr>
          <w:rFonts w:ascii="Times New Roman" w:hAnsi="Times New Roman" w:eastAsia="Times New Roman" w:cs="Times New Roman"/>
        </w:rPr>
        <w:t xml:space="preserve">’ </w:t>
      </w:r>
      <w:r>
        <w:rPr>
          <w:rFonts w:ascii="Microsoft Himalaya" w:hAnsi="Microsoft Himalaya" w:eastAsia="Microsoft Himalaya" w:cs="Microsoft Himalaya"/>
        </w:rPr>
        <w:t>ཧེབ་རུ་</w:t>
      </w:r>
      <w:r>
        <w:rPr>
          <w:rFonts w:ascii="Times New Roman" w:hAnsi="Times New Roman" w:eastAsia="Times New Roman" w:cs="Times New Roman"/>
        </w:rPr>
        <w:t xml:space="preserve"> 11:6 </w:t>
      </w:r>
      <w:r>
        <w:rPr>
          <w:rFonts w:ascii="Microsoft Himalaya" w:hAnsi="Microsoft Himalaya" w:eastAsia="Microsoft Himalaya" w:cs="Microsoft Himalaya"/>
        </w:rPr>
        <w:t>ལ།</w:t>
      </w:r>
      <w:r>
        <w:rPr>
          <w:rFonts w:ascii="Times New Roman" w:hAnsi="Times New Roman" w:eastAsia="Times New Roman" w:cs="Times New Roman"/>
        </w:rPr>
        <w:t xml:space="preserve"> </w:t>
      </w:r>
      <w:r>
        <w:rPr>
          <w:rFonts w:ascii="Microsoft Himalaya" w:hAnsi="Microsoft Himalaya" w:eastAsia="Microsoft Himalaya" w:cs="Microsoft Himalaya"/>
        </w:rPr>
        <w:t>ཡེ་ཤུས་རང་གི་ཉེ་གནས་རྣམས་ལ།</w:t>
      </w:r>
      <w:r>
        <w:rPr>
          <w:rFonts w:ascii="Times New Roman" w:hAnsi="Times New Roman" w:eastAsia="Times New Roman" w:cs="Times New Roman"/>
        </w:rPr>
        <w:t xml:space="preserve"> ‘</w:t>
      </w:r>
      <w:r>
        <w:rPr>
          <w:rFonts w:ascii="Microsoft Himalaya" w:hAnsi="Microsoft Himalaya" w:eastAsia="Microsoft Himalaya" w:cs="Microsoft Himalaya"/>
        </w:rPr>
        <w:t>ཁྱེད་རང་ཚོས་སྨོན་ལམ་འདེབས་སྐབས།</w:t>
      </w:r>
      <w:r>
        <w:rPr>
          <w:rFonts w:ascii="Times New Roman" w:hAnsi="Times New Roman" w:eastAsia="Times New Roman" w:cs="Times New Roman"/>
        </w:rPr>
        <w:t xml:space="preserve"> </w:t>
      </w:r>
      <w:r>
        <w:rPr>
          <w:rFonts w:ascii="Microsoft Himalaya" w:hAnsi="Microsoft Himalaya" w:eastAsia="Microsoft Himalaya" w:cs="Microsoft Himalaya"/>
        </w:rPr>
        <w:t>གང་ཞིག་འདོད་པ་དེ་ཐོབ་ཟིན་པར་ཡིད་ཆེས་གྱིས་ཤིག</w:t>
      </w:r>
      <w:r>
        <w:rPr>
          <w:rFonts w:ascii="Times New Roman" w:hAnsi="Times New Roman" w:eastAsia="Times New Roman" w:cs="Times New Roman"/>
        </w:rPr>
        <w:t xml:space="preserve"> </w:t>
      </w:r>
      <w:r>
        <w:rPr>
          <w:rFonts w:ascii="Microsoft Himalaya" w:hAnsi="Microsoft Himalaya" w:eastAsia="Microsoft Himalaya" w:cs="Microsoft Himalaya"/>
        </w:rPr>
        <w:t>དེ་ནས་ཁྱེད་རང་ཚོར་དེ་འབྱུང་ངེས་ཡིན།</w:t>
      </w:r>
      <w:r>
        <w:rPr>
          <w:rFonts w:ascii="Times New Roman" w:hAnsi="Times New Roman" w:eastAsia="Times New Roman" w:cs="Times New Roman"/>
        </w:rPr>
        <w:t xml:space="preserve">’ </w:t>
      </w:r>
      <w:r>
        <w:rPr>
          <w:rFonts w:ascii="Microsoft Himalaya" w:hAnsi="Microsoft Himalaya" w:eastAsia="Microsoft Himalaya" w:cs="Microsoft Himalaya"/>
        </w:rPr>
        <w:t>མར་ཀུ</w:t>
      </w:r>
      <w:r>
        <w:rPr>
          <w:rFonts w:ascii="Times New Roman" w:hAnsi="Times New Roman" w:eastAsia="Times New Roman" w:cs="Times New Roman"/>
        </w:rPr>
        <w:t xml:space="preserve"> 11:24 </w:t>
      </w:r>
      <w:r>
        <w:rPr>
          <w:rFonts w:ascii="Microsoft Himalaya" w:hAnsi="Microsoft Himalaya" w:eastAsia="Microsoft Himalaya" w:cs="Microsoft Himalaya"/>
        </w:rPr>
        <w:t>ལ།</w:t>
      </w:r>
      <w:r>
        <w:rPr>
          <w:rFonts w:ascii="Times New Roman" w:hAnsi="Times New Roman" w:eastAsia="Times New Roman" w:cs="Times New Roman"/>
        </w:rPr>
        <w:t xml:space="preserve"> </w:t>
      </w:r>
      <w:r>
        <w:rPr>
          <w:rFonts w:ascii="Microsoft Himalaya" w:hAnsi="Microsoft Himalaya" w:eastAsia="Microsoft Himalaya" w:cs="Microsoft Himalaya"/>
        </w:rPr>
        <w:t>ང་ཚོས་ཁོང་གི་གསུང་ལ་ཡིད་ཆེས་བྱེད་དམ།</w:t>
      </w:r>
      <w:r>
        <w:rPr>
          <w:rFonts w:ascii="Times New Roman" w:hAnsi="Times New Roman" w:eastAsia="Times New Roman" w:cs="Times New Roman"/>
        </w:rPr>
        <w:t>” Steps to Christ, 94–96.</w:t>
      </w:r>
    </w:p>
    <w:p>
      <w:pPr>
        <w:pStyle w:val="ArticleScripture"/>
        <w:jc w:val="left"/>
      </w:pPr>
      <w:r>
        <w:rPr>
          <w:rFonts w:ascii="Times New Roman" w:hAnsi="Times New Roman" w:eastAsia="Times New Roman" w:cs="Times New Roman"/>
        </w:rPr>
        <w:t>“God wa andi bamulongi ko iiza, kwenda va kuli va bambu baka swalikidi mambwelo ge, ni bamutambula ho uluvo lwawo, awa mwasomo kwa valume va vavwāna. Kuli ko kavinga kikwavo kya kuswama mu buhumi bwawo, nga Elia amwenyene, kanshi bemona nti bali peulu ya kukwata midimu yimo iyo kuli bo imoneka nga ya mushili. Kavakezha kukunguluka kufuma ku bukata bwa bufundishi bwawo pa kukwata butumikilo bwa mushingi, pakutina nti bali kukwata mudimu wa mutumikila. Abo bonse bafwile kulongela ku mfano wa Elia. Ishina lyakwe lyafungile bwingi bwa mu dyulu, nga luse na mvula, kufuma pa nsi pa myaka itatu. Ishina lyakwe lyeka ni lyo lyali kisumuka kya kufungulula dyulu no kuleeta mipopo ya mvula. Atumbulwilwe na Leza apo apelele ipope lya kweleleka mu meso a mfumu na ku ntanshi ya amakana ga Israyeli, mu kupingula kwalo umulilo wasuminine ukufuma mu dyulu no kwosha umulilo pa kyoto kya ilambo. Ukuboko kwakwe kwatandike ubupingushi bwa Leza mu kwipaya bapristi ba Baali amakana cine na makumi mutanda na batanu; elyo nansha panuma ya milimo yakwe yakwepesha no kunsinda kwa lilembedwe lya cishinka ilya bushiku, oyo uwali no buweme bwa kuleeta amakumbi na mvula no mulilo ukufuma mu dyulu, ali uwillingi kukwata butumikilo bwa mushili no kutubila pa ntanshi ya ngolo ya Ahabu mu mfifi ne mu mpepo ne mu mvula, pakubombela umutungulushi uwo tali atine ukumukalipila mu cinso yakwe pa mulandu wa membu zandi na milandu yakwe mibifi. Imfumu yinjile mu bipata. Elia aizingile mu nguo yakwe ya bwina no kulala pa nsi iisalangene.” Testimonies, voliyumu 3,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kya Yoeli na Kanisa la Waadventista Wasabato la Laodikia - Nambari Thelathini na Nne</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