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tinutukingiza Kimwesho - Nambala Fifitiini</w:t>
      </w:r>
    </w:p>
    <w:p>
      <w:pPr>
        <w:pStyle w:val="ArticleSubtitle"/>
        <w:jc w:val="left"/>
      </w:pPr>
      <w:r>
        <w:rPr>
          <w:rFonts w:ascii="Arial" w:hAnsi="Arial" w:eastAsia="Arial" w:cs="Arial"/>
        </w:rPr>
        <w:t>Tibsikirya Bya Mperuka: Okubyukirira Enkaayana ey’Obunnabbi ey’Ekifaananyi ky’Ensolo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Tukwíla twáli mu ntángu ya kwesetílwá ya ekífaní kyá nyama, ne nkáyámpá wa kumpála wa buprofeta mu lisoló lyá Adventisme wádi kabídi upetoloka. Mu ngóndo wa mwedi wa nsambó wa 2023, Mikayele, mwanjelo munène, wakululuka bwà kulamuna mikúwa mikawu ya Ezekiele, eyi yálele miyibwe mu nzela wa mboka munène awu wa Sodoma ne Ejipitu. Kúdi mu nshapita wa dikumi ne umwe wa Kusokoloka, bàdi babàfumya mu tulú twà lufù ku dyela dyà Nyuma. Mu nshapita wa makumi àsàtù ne mwandamukulu wa Ezekiele, mukenji wa mipépu yàne wêna kujalulwà ne mukenji wâwù upingaja mikúwa mikawu yà lufù, eyi yàjìkulwà ne ngumba yônsò wa Izaleele, bwà kusanguka cingumba cyà Mfumu. Muprofeta Danyele udi ùleeja banjìki bàbìdì bà Yone bààkiibwà, ne udi kabídi ùleeja aba bàdi mu lubulu lwà mikúwa mikawu yà lufù, bu mùshindù wônsò awu ne bâna bakàjì bàà meji mu cifwànyikijilu.</w:t>
      </w:r>
    </w:p>
    <w:p>
      <w:pPr>
        <w:pStyle w:val="ArticleBody"/>
        <w:jc w:val="left"/>
      </w:pPr>
      <w:r>
        <w:rPr>
          <w:rFonts w:ascii="Times New Roman" w:hAnsi="Times New Roman" w:eastAsia="Times New Roman" w:cs="Times New Roman"/>
        </w:rPr>
        <w:t>Milleriteek parabola bete zutenean, beren esperientzia parabola hartan irudikatua zegoela aitortu zuten. Ehun eta berrogeita lau mila horiek ere aitortu beharko dute atzerapenaren denboran egon direla. Daniel bederatzigarren kapituluan bezala, aitortu beharko dute etsaiaren lurraldera sakabanatuak izan direla Lebitarren hogeita seigarren kapituluko zazpi denborek irudikatzen duten bezala, eta, orobat, ulertu Nabukodonosorren piztien irudi sekretua.</w:t>
      </w:r>
    </w:p>
    <w:p>
      <w:pPr>
        <w:pStyle w:val="ArticleBody"/>
        <w:jc w:val="left"/>
      </w:pPr>
      <w:r>
        <w:rPr>
          <w:rFonts w:ascii="Times New Roman" w:hAnsi="Times New Roman" w:eastAsia="Times New Roman" w:cs="Times New Roman"/>
        </w:rPr>
        <w:t>Muri buri y’iyi mirongo hagaragarwamo ikigeragezo cy’ubuhanuzi gituruka mu Ijambo ry’Imana. Abahamya babiri bapfuye baryamye mu muhanda buzuye Umwuka igihe bazurwa. Amagufa yumye yo muri Ezekiyeli yagombaga kumva ubutumwa bw’ubuhanuzi. Daniyeli yari yarigaga ibyanditswe bya Mose na Yeremiya igihe yakanguriwe kumenya uko yari yaratatanyijwe. Mu gice cya kabiri Daniyeli n’abo batatu b’intore bakanguriwe mu buryo bw’ikigereranyo kumenya ko bari bashyizwe munsi y’itegeko ry’urupfu, hanyuma umucyo w’ubuhanuzi wari warahishwe maze nyuma ugafungurwa urokora Daniyeli n’incuti ze eshatu. Abakobwa b’isugi bo mu mugani bakangurirwa n’“ijwi” ryo mu gicuku. Abamilerite bakanguriwe igihe Kristo yavanye ukuboko kwe ku bimenyetso byo ku mbonerahamwe. Muri abo bahamya batandatu bose, ubutumwa bw’ubuhanuzi ni bwo bukangura abapfuye cyangwa abasinziriye. Hanyuma bugakurikirwa n’ikigeragezo kigaragazamo amatsinda abiri ku musozo w’inzira y’igeragezwa.</w:t>
      </w:r>
    </w:p>
    <w:p>
      <w:pPr>
        <w:pStyle w:val="ArticleBody"/>
        <w:jc w:val="left"/>
      </w:pPr>
      <w:r>
        <w:rPr>
          <w:rFonts w:ascii="Times New Roman" w:hAnsi="Times New Roman" w:eastAsia="Times New Roman" w:cs="Times New Roman"/>
        </w:rPr>
        <w:t>Na kuvikilita mafumbo aa, kulasimika ukuti apo ba myanda ikumi na bana ne myanda ine bakwafukuka mu nshita sha kulekelesha, ni mbila yakwe Ezekieli ya myeya ine, ne yakwataika kwa pa nshita mupanda cine lubali kwa kwa Mose mu BaLevi amakumi yabili na mutanda. Ni mbila ya kufufuka ileta na Mikaele malaika mukalamba. Ni mbila ya ciloto ca nkama ca kwa Nebukadinezali pa cifwanyikisho ca banyama.</w:t>
      </w:r>
    </w:p>
    <w:p>
      <w:pPr>
        <w:pStyle w:val="ArticleBody"/>
        <w:jc w:val="left"/>
      </w:pPr>
      <w:r>
        <w:rPr>
          <w:rFonts w:ascii="Times New Roman" w:hAnsi="Times New Roman" w:eastAsia="Times New Roman" w:cs="Times New Roman"/>
        </w:rPr>
        <w:t>ئەو پاکیزەکچانە بە پێی ئەوە تاقی دەکرێنەوە کە ئایا زەیتیان هەیە، کە ناسێنراوە وەک «پەیامەکانی ڕۆحی خودا». میلەرییەکان هەستانەوە کاتێک تێگەیشتن کە لە وشەی پێشبینییانەی خودادا دیاری کراون، هەروەها کاتێک هەمان ئەو بەڵگەیان بینی کە یەکەمجار وای لێکردن ساڵی 1843 پێشبینی بکەن، لە ڕاستیدا 22ی ئۆکتۆبەری 1844 پێشبینی دەکات. بە بنەمای ئەم هێڵانە، جێگیر دەبێت کە کاتێک سەد و چل و چوار هەزارەکە لە ڕۆژانی دواوەدا هەستانەوە دەکرێن، بە پەیامێکی تاقیکردنەوەی پێشبینی هەستانەوە دەکرێن کە دوو چین لە پەرستاران بەرهەم دەهێنێت.</w:t>
      </w:r>
    </w:p>
    <w:p>
      <w:pPr>
        <w:pStyle w:val="ArticleBody"/>
        <w:jc w:val="left"/>
      </w:pPr>
      <w:r>
        <w:rPr>
          <w:rFonts w:ascii="Times New Roman" w:hAnsi="Times New Roman" w:eastAsia="Times New Roman" w:cs="Times New Roman"/>
        </w:rPr>
        <w:t>Mitsetse yone eyi iwana kutwaninisiwa kwayo lokudimbuluka ko kulixumu nokokumbele mu ntangu ya kutendekela ya kiprofete, yina yimelelwa ni kutungwa kwa kifwani ku mpe ya nyama. Komekoso koyo kumanaka ntangu lwezo lwa ngolo luikala ku bana-bakento ya mabenza na mobeko mwa Sande. Yo yina, kisalu kya komekoso ka kifwani kya nyama, yina me monisamaka mbala na mbala bonso komekoso yina ke monisaka bawu yina basosolaka nsangu yina wasikololamaka, kimelelwa na mitsetse nyonso eyi ya biprofete. Mu Daniele kumi na zole, bantu ya mayele yina basosolaka bakwenda na kati ya mbuma ya kuyela ya mayele, baluta mu kisalu kya komekoso ya bitambi bisatu, yina kimelelwa bonso kusalama peto, mpembe, mpe kumekama. Bitambi bisatu byoyo kele bitambi bya kundima yina Mpeve-Santu ke nataka, yina kimeleke kundima ya disumu, ya ludedomo, mpe ya lufundusu. Bitambi bisatu byoyo kele lopangu, Esika ya Santu, mpe Esika Eleki Santu. Bitambi bisatu byoyo bimelelwa mpe mu baanzelu basatu ba Emoniseli kumi na yiya, mutindu mosi mpe mu luzingu lwa Daniele mpe ba bantu basatu ya lokumu mu kapu ya ntete. Kuna, ntete balutaka mu komekoso ka madya, na nima mu komekoso ka kumona, mpe nsuka balutaka mu komekoso ka tatu yina ntinu ya nordi pesaka—yina kimelelwa na Nebukadinieza.</w:t>
      </w:r>
    </w:p>
    <w:p>
      <w:pPr>
        <w:pStyle w:val="ArticleScripture"/>
        <w:jc w:val="left"/>
      </w:pPr>
      <w:r>
        <w:rPr>
          <w:rFonts w:ascii="Times New Roman" w:hAnsi="Times New Roman" w:eastAsia="Times New Roman" w:cs="Times New Roman"/>
        </w:rPr>
        <w:t>Nanga abaana abana abana, Katonda yabawa okumanya n’obukugu mu kusoma kwonna ne mu magezi gonna; era Danyeri yalina okutegeera mu okwolesebwa kwonna ne mu birooto byonna. Awo ku nkomerero y’ennaku kabaka ze yali agambye okubaleeta munda, omukulu w’abalaawe n’abaleeta mu maaso ga Nebukadduneeza. Kabaka n’ayogera nabo; era mu bo bonna tekwalabikamu n’omu eyali ng’abafaanana Danyeri, Kananiya, Misaeri, ne Azaliya: kyebaava bayimirira mu maaso ga kabaka. Era mu bigambo byonna eby’amagezi n’okutegeera kabaka bye yababuuzaako, yabasanga nga bakira emirundi kkumi abalogo bonna n’abalaguzi b’emmunyeenye bonna abaali mu bwakabaka bwe bwonna. Danyeri 1:17–20.</w:t>
      </w:r>
    </w:p>
    <w:p>
      <w:pPr>
        <w:pStyle w:val="ArticleBody"/>
        <w:jc w:val="left"/>
      </w:pPr>
      <w:r>
        <w:rPr>
          <w:rFonts w:ascii="Times New Roman" w:hAnsi="Times New Roman" w:eastAsia="Times New Roman" w:cs="Times New Roman"/>
        </w:rPr>
        <w:t>Mugerero wa nyuma kati ya majaribu matatu kwa Danieli na wale watu watatu wa thamani ulikuwa ni jaribu lililofanywa na Nebukadneza; kwa hiyo, kwa mfano wa kinabii, jaribu la mwisho la kinabii ambalo Danieli na wale watu watatu wa thamani wanaliwakilisha linahusu Babeli, kwa maana Nebukadneza alikuwa mfalme, jambo ambalo katika Isaya sura ya saba, aya ya nane na ya tisa, linaweka msingi wa mfalme, mji mkuu wa taifa, na “kichwa” kuwa alama zinazoweza kutumika kwa kubadilishana. “Kichwa” hicho kinawakilisha kichwa cha Babeli ya Kisasa katika siku za mwisho. Hicho “kichwa” katika siku za mwisho ni yule kahaba wa Ufunuo kumi na saba, aliyeandikwa juu ya kipaji cha uso wake, “SIRI, BABELI MKUU, MAMA WA MAKAHABA NA MACHUKIZO YA NCHI.”</w:t>
      </w:r>
    </w:p>
    <w:p>
      <w:pPr>
        <w:pStyle w:val="ArticleBody"/>
        <w:jc w:val="left"/>
      </w:pPr>
      <w:r>
        <w:rPr>
          <w:rFonts w:ascii="Times New Roman" w:hAnsi="Times New Roman" w:eastAsia="Times New Roman" w:cs="Times New Roman"/>
        </w:rPr>
        <w:t>Abantu abayizinkulungwane eziyikhulu namashumi amane nane nane uvivinyo lwabo lokugcina lwesiprofetho luhlotshaniswa nokuqonda okulungile noma okungalungile “kwenhloko” yeBabiloni lanamuhla ezinsukwini zokugcina. Uvivinyo lwabo lokugcina luhlanganisa futhi ukuqonda ukuthi iBabiloni lanamuhla neRoma lanamuhla kuyizimpawu ezingashintshaniswa, ngakho-ke “inhloko” yeBabiloni lanamuhla iyona “nhloko” efanayo kunoma yiluphi uhlangothi, ngoba kuyizimpawu ezingashintshaniswa.</w:t>
      </w:r>
    </w:p>
    <w:p>
      <w:pPr>
        <w:pStyle w:val="ArticleScripture"/>
        <w:jc w:val="left"/>
      </w:pPr>
      <w:r>
        <w:rPr>
          <w:rFonts w:ascii="Times New Roman" w:hAnsi="Times New Roman" w:eastAsia="Times New Roman" w:cs="Times New Roman"/>
        </w:rPr>
        <w:t>“Dunia imejaa dhoruba na vita na mafarakano. Hata hivyo chini ya kichwa kimoja—mamlaka ya kipapa—watu wataungana kumpinga Mungu katika nafsi ya mashahidi Wake.” Testimonies, juzuu ya 7, 182.</w:t>
      </w:r>
    </w:p>
    <w:p>
      <w:pPr>
        <w:pStyle w:val="ArticleBody"/>
        <w:jc w:val="left"/>
      </w:pPr>
      <w:r>
        <w:rPr>
          <w:rFonts w:ascii="Times New Roman" w:hAnsi="Times New Roman" w:eastAsia="Times New Roman" w:cs="Times New Roman"/>
        </w:rPr>
        <w:t>Danyeli na abhagirwa batatu barerekana ko ikigeragezo giheruka cy’ubuhanuzi—kuko buri gihe kiba ari ikigeragezo gishingiye ku buhanuzi—ari ikigeragezo cyerekeye ingingo ya Roma, kuko umutwe wo mu minsi y’imperuka ari ububasha bwa papa, bushushanywa na Nebukadinezari, umutwe wa mbere wa Babuloni, wagerageje ubwe Danyeli n’abagirwa batatu. Impaka zishushanyijwe na Danyeli n’abagirwa batatu, na none zagereranyijwe mbere n’impaka ya mbere mu mateka y’ifatizo ya Adventisime, nk’uko byagaragajwe ku mbonerahamwe yo mu 1843, yayobowe n’ukuboko k’Umwami, kandi ntiyari ikwiriye guhindurwa. Impaka zagaragajwe ku mbonerahamwe yo mu 1843 zari zishingiye ku kumenya niba Antiyokusi Epifane cyangwa Roma ya gipagani ari bwo bubasha bwashyizeho iyerekwa rivugwa mu murongo wa cumi na kane wa Daniyeli igice cya cumi na kimwe.</w:t>
      </w:r>
    </w:p>
    <w:p>
      <w:pPr>
        <w:pStyle w:val="ArticleBody"/>
        <w:jc w:val="left"/>
      </w:pPr>
      <w:r>
        <w:rPr>
          <w:rFonts w:ascii="Times New Roman" w:hAnsi="Times New Roman" w:eastAsia="Times New Roman" w:cs="Times New Roman"/>
        </w:rPr>
        <w:t>Mu historie ya matsuku ya nsuka, bato nkama moko na makumi minei na minei na nkoto bakozama na komekama na likolo ya bososoli na bango ya esakweli. Bososoli ya esakweli etongami likolo ya milongo mingi ya bisakweli oyo esimbaka komekama ya nsuka lokola eloko ya ezaleli ya esakweli. Komekama yango ekozala ya malembe na malembe mpe ekokóma na nsuka na komonisama ya bituluku mibale ya basambeli.</w:t>
      </w:r>
    </w:p>
    <w:p>
      <w:pPr>
        <w:pStyle w:val="ArticleBody"/>
        <w:jc w:val="left"/>
      </w:pPr>
      <w:r>
        <w:rPr>
          <w:rFonts w:ascii="Times New Roman" w:hAnsi="Times New Roman" w:eastAsia="Times New Roman" w:cs="Times New Roman"/>
        </w:rPr>
        <w:t>Nge Daniel me imaiswil me titap pon kapitel engoul, a titing eo a tapwelier lon fansoun me manaman kapwuri kan a pwarata fan iten “unsealed,” o test en me mwan eo me pwe iang an “mongi” pesan eo de kose mo amangauki pesan eo. Daniel a kasalei test en me “purified,” o test eo me muri Daniel a eita “made white,” o pwinin angangen eo a imwinu lon ailu me sopun test eo me kasalei pwe “tried.” Ailu me sopun test en iei was me klas riau repwe “tried,” o iei was repwe pwarata ika ir mi wor oel, ika ese wor.</w:t>
      </w:r>
    </w:p>
    <w:p>
      <w:pPr>
        <w:pStyle w:val="ArticleBody"/>
        <w:jc w:val="left"/>
      </w:pPr>
      <w:r>
        <w:rPr>
          <w:rFonts w:ascii="Times New Roman" w:hAnsi="Times New Roman" w:eastAsia="Times New Roman" w:cs="Times New Roman"/>
        </w:rPr>
        <w:t>Daniel ekyeswako emu etegeeza butereevu ekikemo ekisembayo, era n’olwekyo Daniel alaga ekikemo ekikiikirirwa ng’“okubumbibwa kw’ekifaananyi ky’ensolo,” kye “ekikemo abantu ba Katonda kye bateekwa okuyitamu,” byombi nga tebannaba “kuteekebwako akabonero” era era nga tebannaba “ekiseera ky’okukebererwamu kuggalwa” ku mateeka ga Ssande agali kumpi okujja.</w:t>
      </w:r>
    </w:p>
    <w:p>
      <w:pPr>
        <w:pStyle w:val="ArticleBody"/>
        <w:jc w:val="left"/>
      </w:pPr>
      <w:r>
        <w:rPr>
          <w:rFonts w:ascii="Times New Roman" w:hAnsi="Times New Roman" w:eastAsia="Times New Roman" w:cs="Times New Roman"/>
        </w:rPr>
        <w:t>Têsta ka wêneyê heywanê çawa pêk tê, tê de têsta pêxemberî ya têgihiştina sazûmana pêxemberî ya yekbûna sêqolî heye. Ejdeha, heywan û pêxemberê derewîn xwedî sazûmaneke pêxemberî ya taybet in ku li ser gelek şehadetên pêxemberî hatiye damezrandin. Têgihiştina vê yekê ku yekbûna sêqolî di rojên dawî de çawa wek hêzeke pêxemberî ya yekane tê ba hev, ew e ku têgihiştina wêneyê heywanê çawa pêk tê.</w:t>
      </w:r>
    </w:p>
    <w:p>
      <w:pPr>
        <w:pStyle w:val="ArticleBody"/>
        <w:jc w:val="left"/>
      </w:pPr>
      <w:r>
        <w:rPr>
          <w:rFonts w:ascii="Times New Roman" w:hAnsi="Times New Roman" w:eastAsia="Times New Roman" w:cs="Times New Roman"/>
        </w:rPr>
        <w:t>Ku mũhĩrĩga mũnini, no mũrũgũre, wa kwonania ũhoro wa bata wa kũmenya ũrĩa mũfanano wa nyamũ ũumbagwo mĩthenya ya mũtugo nĩ ũira wa Paulo kũhusu mũndũ ũcio wa mehia matũkũ ma kerĩ ma 2 Thessalonike. Paulo arĩrĩra ũhũũri wa kĩunabii hagati ya Roma ya kipagani na Roma ya kipapa, na rĩrĩa ekũĩka ũguo, aratũma kũmenyeka atĩ “ũhũũri wa kĩunabii hagati ya Roma ya kipagani na Roma ya kipapa” nĩ gĩkũyũ kĩa ũhoro gĩonania kĩrĩa gĩtũũra na ngereka igĩrĩ cia aragĩri.</w:t>
      </w:r>
    </w:p>
    <w:p>
      <w:pPr>
        <w:pStyle w:val="ArticleBody"/>
        <w:jc w:val="left"/>
      </w:pPr>
      <w:r>
        <w:rPr>
          <w:rFonts w:ascii="Times New Roman" w:hAnsi="Times New Roman" w:eastAsia="Times New Roman" w:cs="Times New Roman"/>
        </w:rPr>
        <w:t>Kikundi kimoja kinachopenda ukweli wa “uhusiano wa kinabii wa Roma ya kipagani na Roma ya kipapa,” na kikundi kingine kisichoupenda ukweli huo na kwa hiyo hupokea upotevu mkuu. Uhusiano wa kinabii wa Roma ya kipagani na Roma ya kipapa ambao Paulo aliuweka wazi ni mmoja tu kati ya vifungu vingi vya unabii vinavyowakilisha uhusiano wa mamlaka hayo mawili, na pia uhusiano wa mamlaka hayo mawili na Marekani.</w:t>
      </w:r>
    </w:p>
    <w:p>
      <w:pPr>
        <w:pStyle w:val="ArticleBody"/>
        <w:jc w:val="left"/>
      </w:pPr>
      <w:r>
        <w:rPr>
          <w:rFonts w:ascii="Times New Roman" w:hAnsi="Times New Roman" w:eastAsia="Times New Roman" w:cs="Times New Roman"/>
        </w:rPr>
        <w:t>پاگان ڕۆما ئەژدیهاکەیە، پاپایی ڕۆما ئاژەڵەکەیە و ویلایەتە یەکگرتووەکانی ئەمریکا پێغەمبەری درۆیینە. ئەحاب ئەو پاشای ئەژدیهای دە پاشایە کە هاوسەری ئەیزابێل، ئەو فاحیشەیە، بووە؛ ئەوەی سەرپەرشتیی کۆمەڵەیەکی دوولاوەی پێغەمبەرانی درۆیین دەکات. پێغەمبەرە نێرینەکان پێغەمبەرانی بەعل بوون، و کاهینانی دارستان نوێنەرایەتیی خواوەندی ژن، ئەشتاروث، دەکرد. پێکەوە نموونەی ئەو پێغەمبەری درۆیینەی کۆتایی ڕۆژانن کە وێنەیەک بۆ ئاژەڵەکە پێکدەهێنێت، وەک لەلایەن کاهینە ژنان و پێغەمبەرە نێرینەکانەوە نیشان دراوە.</w:t>
      </w:r>
    </w:p>
    <w:p>
      <w:pPr>
        <w:pStyle w:val="ArticleBody"/>
        <w:jc w:val="left"/>
      </w:pPr>
      <w:r>
        <w:rPr>
          <w:rFonts w:ascii="Times New Roman" w:hAnsi="Times New Roman" w:eastAsia="Times New Roman" w:cs="Times New Roman"/>
        </w:rPr>
        <w:t>Nzoka ni Ahabu, ambaye ni ishara ya wafalme kumi wa Ufunuo kumi na saba, naye ndiye ufalme wa saba wa falme nane. Ufalme wa sita ni Marekani, manabii wa uongo wa Yezebeli; ufalme wa saba ni wale wafalme kumi, Umoja wa Mataifa, mamlaka ya yule joka; na ufalme wa nane, ulio wa wale saba, ni ufalme wa tano uliopata jeraha la mauti, ambaye hufufuliwa akiwa ufalme wa nane na wa mwisho, ambao ni yule mnyama, ambaye Marekani, na baadaye ulimwengu wote mzima, huufanyia na kuufanyiza sanamu.</w:t>
      </w:r>
    </w:p>
    <w:p>
      <w:pPr>
        <w:pStyle w:val="ArticleBody"/>
        <w:jc w:val="left"/>
      </w:pPr>
      <w:r>
        <w:rPr>
          <w:rFonts w:ascii="Times New Roman" w:hAnsi="Times New Roman" w:eastAsia="Times New Roman" w:cs="Times New Roman"/>
        </w:rPr>
        <w:t>Ndima ya kwanza ya Danieli inatambulisha jaribu la mwisho la kiunabii linalohusisha kuielewa Roma kama inavyowakilishwa ndani ya Neno la Mungu. 2 Wathesalonike inatambulisha kwamba jaribu la mwisho la kiunabii linajumuisha nuru kuhusu muundo wa Roma ya Kisasa, kama unavyowakilishwa na uhusiano wa kiunabii na wa kisiasa kati ya Roma ya kipagani na Roma ya kipapa.</w:t>
      </w:r>
    </w:p>
    <w:p>
      <w:pPr>
        <w:pStyle w:val="ArticleBody"/>
        <w:jc w:val="left"/>
      </w:pPr>
      <w:r>
        <w:rPr>
          <w:rFonts w:ascii="Times New Roman" w:hAnsi="Times New Roman" w:eastAsia="Times New Roman" w:cs="Times New Roman"/>
        </w:rPr>
        <w:t>Danyeri kitabu capítulo mbili inaonyesha ya kwamba kuna siri ambayo inafunguliwa katika siku za mwisho, nayo inawajaribu wale mia moja na arobaini na nne elfu; kwa maana Danyeri na wale watatu waaminifu katika capítulo mbili wanawawakilisha watu wa Mungu wa siku za mwisho. Siri hiyo ya kinabii inayofunguliwa, na kwa hiyo kuwajaribu, ni ndoto ya siri ya Nebukadreza kuhusu sanamu ya wanyama, hivyo ikiuwakilisha mtihani wa mwisho kwa wale mia moja na arobaini na nne elfu ambao ni, kama Dada White alivyoandika, “kuumbwa kwa sanamu ya mnyama.”</w:t>
      </w:r>
    </w:p>
    <w:p>
      <w:pPr>
        <w:pStyle w:val="ArticleBody"/>
        <w:jc w:val="left"/>
      </w:pPr>
      <w:r>
        <w:rPr>
          <w:rFonts w:ascii="Times New Roman" w:hAnsi="Times New Roman" w:eastAsia="Times New Roman" w:cs="Times New Roman"/>
        </w:rPr>
        <w:t>Danieleko bigarren kapituluak irudikatzen duen proba heriotzaren mehatxupean ezarria dago. Azken egunen adibide gisa, egia maite ez dutenei gainera etortzen zaien engainu bortitza identifikatu zuenean Paulek irakatsi zuena berresten ari da. Danielen historian, haren ulermenak Babiloniako jakintsuak salbatu zituen; baina azken egunen azken probaren ondoren ez dago probazio-aldiarik.</w:t>
      </w:r>
    </w:p>
    <w:p>
      <w:pPr>
        <w:pStyle w:val="ArticleBody"/>
        <w:jc w:val="left"/>
      </w:pPr>
      <w:r>
        <w:rPr>
          <w:rFonts w:ascii="Times New Roman" w:hAnsi="Times New Roman" w:eastAsia="Times New Roman" w:cs="Times New Roman"/>
        </w:rPr>
        <w:t>eṭoẓera n Rome oyixan neye tâza jine hesteyare tâkipe, jere ûsâlani niji jine hesteyare tâkipe: Rîxahesu âko Roma oyixan tâza jine, hesteyare mitana xkapka neyesi tepa. Hayi Sunday legislation owix owâna îhe mânâkâ tepîna xkape, God îxaka prophetic Word îhe owix owâna îhânaye; xka hani souls owâna children of the day hinca ptâ, xka children of the day hinca ptâni souls, probationary time îxaka sands wâna xkîxkâ xkape wânâna heta îhânaye ptâ. Hecetu eya, Sister White owix îhânaye context îhe heyâ: final movements wâna rapid ones heyâ. July, 2023 îhâ, Michael dêsended, His mighty army wâna îyêtânke kta he; xka army îhe part hinca kta hece, prophetic work wâna tokaheya ecetu aktâpi kta, xka he prophetic work, political environment îhe image of the beast wâna ûŋkapi kta he eya, he îhe aktâpi.</w:t>
      </w:r>
    </w:p>
    <w:p>
      <w:pPr>
        <w:pStyle w:val="ArticleBody"/>
        <w:jc w:val="left"/>
      </w:pPr>
      <w:r>
        <w:rPr>
          <w:rFonts w:ascii="Times New Roman" w:hAnsi="Times New Roman" w:eastAsia="Times New Roman" w:cs="Times New Roman"/>
        </w:rPr>
        <w:t>Omulimu gw’obunnabbi oguteekwa okutuukirizibwa gulimu okutegeera okutondebwawo kw’ekifaananyi ky’ensolo. Omuyizi w’obunnabbi alina okutegeera, okuyita mu mbeera ezigenda mu maaso mu byafaayo eby’omulembe guno, nti ensonga ez’eddiini n’ez’obufuzi ezizaala ekifaananyi ky’ensolo mu Amerika ziri mu kutambula. Omuyizi era alina okutegeera engeri ekifaananyi ky’ensolo gye kitondebwamu mu ngeri ey’obunnabbi nga bwe kiragiddwa mu Kigambo kya Katonda. Era alina okutegeera nti, nga ekifaananyi ky’ensolo kitondebwa mu Amerika, n’ekifaananyi kya Katonda kitondebwa mu lukumi mu obunaana mu enkumi n’enkana mu emitwalo ena mu enkumi n’enkana mu binaana mu nkumi n’enkana mu banaana mu lukumi n’enkana mu binaana mu nkumi n’enkana mu banaana mu kikumi mu emitwalo ana mu enkumi n’enkana mu binaana mu nkumi n’enkana mu banaana mu kikumi mu emitwalo ena mu nkumi n’enkana mu banaana mu nkumi n’enkana mu banaana—kye kitegeeza abantu emitwalo kkumi mu enkumi n’enkana mu nkumi n’enkana mu binaana mu nkumi n’enkana mu banaana mu lusanvu n’abanaana, be lukumi mu nkumi n’enkana mu nkumi n’enkana mu binaana mu nkumi n’enkana mu banaana mu nkumi n’enkana mu banaana mu kikumi mu emitwalo ena mu nkumi n’enkana mu banaana mu nkumi n’enkana mu banaana. Alina okutegeera okufaanagana kw’ebyafaayo eby’ennaku ez’oluvannyuma n’Abamillerite mu kiseera ky’okukulaakulana kw’obubaka bw’Okukaaba okw’Ekiro kya Ttumbi mu byafaayo byabwe, bwe baazuukusibwa ne bategeera nti baali mu kiseera eky’okulindirira eky’olugero, era n’olwekyo bo bennyini be bawala abataanu n’abataanu. Ebitundu ebyo byonna ebisatu kitundu kya kugezesa kwa bunnabbi okwatandika okulabisibwa okuva mu mwezi gwa Jjulaayi 2023.</w:t>
      </w:r>
    </w:p>
    <w:p>
      <w:pPr>
        <w:pStyle w:val="ArticleBody"/>
        <w:jc w:val="left"/>
      </w:pPr>
      <w:r>
        <w:rPr>
          <w:rFonts w:ascii="Times New Roman" w:hAnsi="Times New Roman" w:eastAsia="Times New Roman" w:cs="Times New Roman"/>
        </w:rPr>
        <w:t>“Olunyiriri ku lunyiriri” buli mpaka eri ku Rooma eyagolokoka mu byafaayo by’Abadiventi yali byafaayo bitukuvu ebiddamu okubaawo mu nnaku ez’enkomerero. Olupaka olw’enkomerero eri ku Rooma lujja butereevu olw’ekiva mu bantu ba Katonda okugaana okuzuukuka eri obubaka obwatuuka mu mwezi gwa Jjulaayi ogwa 2023.</w:t>
      </w:r>
    </w:p>
    <w:p>
      <w:pPr>
        <w:pStyle w:val="ArticleScripture"/>
        <w:jc w:val="left"/>
      </w:pPr>
      <w:r>
        <w:rPr>
          <w:rFonts w:ascii="Times New Roman" w:hAnsi="Times New Roman" w:eastAsia="Times New Roman" w:cs="Times New Roman"/>
        </w:rPr>
        <w:t>“Mungu atawaamsha watu Wake; kama njia nyingine zikishindwa, uzushi utaingia miongoni mwao, nao utawapepeta, ukitenganisha makapi na ngano. Bwana anawaita wote wanaoliamini neno Lake waamke kutoka usingizini. Nuru ya thamani imekuja, inayofaa kwa wakati huu. Hii ni kweli ya Biblia, ikionyesha hatari zilizo karibu kabisa juu yetu. Nuru hii yapasa ituongoze kwenye kujifunza Maandiko kwa bidii, na kwenye uchunguzi wa kina kabisa wa mafundisho tunayoyashikilia. Mungu anataka pande zote na misimamo yote ya kweli ichunguzwe kwa ukamilifu na kwa uvumilivu, kwa maombi na kufunga. Waumini hawapaswi kutulia katika dhana na mawazo yasiyoeleweka vema kuhusu kile kinachounda kweli. Imani yao yapasa kusimikwa imara juu ya neno la Mungu, ili wakati wa majaribu utakapokuja na watakapoletwa mbele ya mabaraza ili wajibu kuhusu imani yao, waweze kutoa sababu ya tumaini lililo ndani yao, kwa upole na kwa hofu.”</w:t>
      </w:r>
    </w:p>
    <w:p>
      <w:pPr>
        <w:pStyle w:val="ArticleScripture"/>
        <w:jc w:val="left"/>
      </w:pPr>
      <w:r>
        <w:rPr>
          <w:rFonts w:ascii="Times New Roman" w:hAnsi="Times New Roman" w:eastAsia="Times New Roman" w:cs="Times New Roman"/>
        </w:rPr>
        <w:t>“Vyakudungagya, vyakudungagya, vyakudungagya. Ebigambo ebi turaga ensi biteekwa kutuba eriitwesi amazima agarama. Nikikuru ngu, omu kurwanirira enyegyesa ezi turora nk’ensonga ez’omusingi ez’okwikiriza, tutikiriza na kakye kweyambisa empaka ezitahikire rwona. Ezo zishobora kusobya omuhakanisa akabura eky’okugarukamu, kwonka tizihesha mazima ekitiinisa. Twine kuragayo empaka ezihikire, ezitaabaireho kusazaaho buzaale abarwanisa baitu kwonka, kureka n’okushobora kwihanganira okwekengyereza okukira obuhango kandi okw’okushwijuma munonga. Abo abeereseza nk’abateesa empaka harimu akabi kangi ngu batatwara Kigambo kya Ruhanga n’oburingaaniza. Omu kusisinkana n’omuhakanisa, kishemereire kuba amaani gaitu ag’amaani kuraga ensonga omu buryo oburareetera okusiima omu biteekateeko bye, omu mwanya gw’okunoonya kwonka kuha omwikiriza obwesigye.”</w:t>
      </w:r>
    </w:p>
    <w:p>
      <w:pPr>
        <w:pStyle w:val="ArticleScripture"/>
        <w:jc w:val="left"/>
      </w:pPr>
      <w:r>
        <w:rPr>
          <w:rFonts w:ascii="Times New Roman" w:hAnsi="Times New Roman" w:eastAsia="Times New Roman" w:cs="Times New Roman"/>
        </w:rPr>
        <w:t>“Omuntu n’abe ng’ayongedde atya mu magezi ag’amagezi g’obwongo, aleme okulowooza wadde akaseera akatono nti tekyetaagisa kunoonya Byawandiikibwa mu bujjuvu era obutasalako okusobola okufuna omusana ogusingawo. Nga abantu, tuyitiddwa buli omu ku ffe okuba abayizi b’obunnabbi. Tulekwa okukuuma okulabirira n’obunyiikivu, tulyoke tumanye okwawula ekitangaala kyonna Katonda ky’anaatuleetera. Tulekwa okukwata ku kumasamasa okusooka okw’amazima; era okuyita mu kusoma okw’essaala, omusana ogw’okweyongera gusobola okufuna, oguyinza okuleetebwa mu maaso g’abalala.” Testimonies, Volume 5, 708.</w:t>
      </w:r>
    </w:p>
    <w:p>
      <w:pPr>
        <w:pStyle w:val="ArticleBody"/>
        <w:jc w:val="left"/>
      </w:pPr>
      <w:r>
        <w:rPr>
          <w:rFonts w:ascii="Times New Roman" w:hAnsi="Times New Roman" w:eastAsia="Times New Roman" w:cs="Times New Roman"/>
        </w:rPr>
        <w:t>تەوافەتییەکانی دژەڕۆمان لە سەردەمی میلەر ڕەخنەیان لەوە هەبوو کە بە یاساکانی ڕێزمان ڕێبەری نەکرێن، و هەڵبژاردیان وشەی «هەروەها» لە ئایەتی چواردەهەمدا پشتگوێ بخەن، کە بە گوێرەی ڕێزمان دیاری دەکات کە «تاڵانکەرانی گەلەکەت» هێزێکی نوێیان نیشان دەدا کە دەخرایە ناو لە ڕووداوەکانەوەیەک کە لەو ئایەتانەدا نیشان درابوون کە ئایەتی چواردەهەم تێیدا هەڵکەوتووە. ئۆریا سمیس هەمان شتێکی تەواو کرد کاتێک بەڵگەی ڕێزمانی پشتگوێ خست کە دەسەلمێنێت پاشای باکوور لە ئایەتی سی و شەشەمیندا و دواتر لە ئایەتی چلدا دەبێت هەمان ئەو پاشای باکوورە بێت کە لە ئایەتی سی و یەکەوە بابەتی سەرەکی بووە.</w:t>
      </w:r>
    </w:p>
    <w:p>
      <w:pPr>
        <w:pStyle w:val="ArticleBody"/>
        <w:jc w:val="left"/>
      </w:pPr>
      <w:r>
        <w:rPr>
          <w:rFonts w:ascii="Times New Roman" w:hAnsi="Times New Roman" w:eastAsia="Times New Roman" w:cs="Times New Roman"/>
        </w:rPr>
        <w:t>ꞌAndalñi gi taꞌna Jesús-naa Estados Unidos “dakúu ladrones” káni, xquíni tuꞌun ní Sister White ndaꞌa káa poder papal ne Estados Unidos xíi uu poder principal ni persecución stiꞌi ñayuu yivi xiꞌna, te saꞌa xíni yutni gramática para kaꞌan ndáa-ni nuu referencia “old world”, xa Sister White saꞌa para kaꞌan Europa, kúu ndisa historia yáha. Gramática ní tuꞌun-ka ndáa kixi káa ndatuꞌun yáha kúu saa ña inka, te modo ni Sister White saꞌa “old world” ini tuꞌun-ka yáha yivi ni koo inka lugar ini tachi ni tutuꞌun-de. Nuu saꞌa-de saa, ni kuu-de kaa ndáa xiꞌi historiadores ni saꞌa expresión “old world” ndáa “new world” para saꞌa diferencia ma Europa ne las Américas.</w:t>
      </w:r>
    </w:p>
    <w:p>
      <w:pPr>
        <w:pStyle w:val="ArticleScripture"/>
        <w:jc w:val="left"/>
      </w:pPr>
      <w:r>
        <w:rPr>
          <w:rFonts w:ascii="Times New Roman" w:hAnsi="Times New Roman" w:eastAsia="Times New Roman" w:cs="Times New Roman"/>
        </w:rPr>
        <w:t>“وروومانيسموو اڭ ڭي دنيا يا كالا تو اصاپوستا تەستانتيسموو اڭ ڭي دنيا يا بارو، سيلانغ كاورسانغ ڭاي تولوك كاديان سينيا سوروهوڭ بريل الهياهي.” The Great Controversy, 615.</w:t>
      </w:r>
    </w:p>
    <w:p>
      <w:pPr>
        <w:pStyle w:val="ArticleBody"/>
        <w:jc w:val="left"/>
      </w:pPr>
      <w:r>
        <w:rPr>
          <w:rFonts w:ascii="Times New Roman" w:hAnsi="Times New Roman" w:eastAsia="Times New Roman" w:cs="Times New Roman"/>
        </w:rPr>
        <w:t>Kisekelelo, mpovolo “bakefukama” imonisa ete bokonzi nyonso mibale oyo emonisami na “mokili ya kala” mpe “ya sika,” nyonso mibale “bakefukama” na minyoko ya bato ba Nzambe na mikolo ya nsuka; mpe ezali libunga ya gramere koloba ete molongo oyo ezali kolobela “mokili ya kala” lokola lisolo ya kala, mpe “ya sika” lokola mikolo ya nsuka. “Molongo likolo ya molongo,” bitumba nyonso ya kala ya Roma epesaka moyekoli ya esakweli ya mikolo ya nsuka mayele ete, tango bakolamuka na komekama ya ekeko ya nyama, yango ekokotisa mpe ezalela oyo na kati na yango boyebi ya solo ya “babotoli ya bato na yo” ekomonisama. Boyokani ya sembo ya “babotoli,” etiamaki polele na karte ya bapionie ya 1843, mpe yango ezali solo ya moboko, oyo endimamaki na bokonzi ya Molimo ya Esakweli. Yango emonisi ete tango bayekoli ya esakweli bakolamuka mpo na komekama na bango ya nsuka, liteya ya “babotoli” ekomela mpe komonisa etumba ya nsuka likolo ya bosolo ya moboko, mpe likolo ya Molimo ya Esakweli.</w:t>
      </w:r>
    </w:p>
    <w:p>
      <w:pPr>
        <w:pStyle w:val="ArticleBody"/>
        <w:jc w:val="left"/>
      </w:pPr>
      <w:r>
        <w:rPr>
          <w:rFonts w:ascii="Times New Roman" w:hAnsi="Times New Roman" w:eastAsia="Times New Roman" w:cs="Times New Roman"/>
        </w:rPr>
        <w:t>Tukalutuliza mayele aa mu lukanda lukwabo.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tinutukingiza Kimwesho - Nambala Fifitiini</dc:title>
  <dc:subject>Tibsikirya Bya Mperuka: Okubyukirira Enkaayana ey’Obunnabbi ey’Ekifaananyi ky’Ensolo</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