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Tano na Tano</w:t>
      </w:r>
    </w:p>
    <w:p>
      <w:pPr>
        <w:pStyle w:val="ArticleSubtitle"/>
        <w:jc w:val="left"/>
      </w:pPr>
      <w:r>
        <w:rPr>
          <w:rFonts w:ascii="Arial" w:hAnsi="Arial" w:eastAsia="Arial" w:cs="Arial"/>
        </w:rPr>
        <w:t>“250” Aambï Itatu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Mu mwaka wa 2026, Trump azokwizihiza imyaka “250” ya Amerika, gutyo bikajanye n’iyo myaka “250” uhereye mu 457 BC gushika kuri Antiochus Magnus mu mateka ari hagati y’intambara ya Raphia n’intambara ya Panium. Ku mpera y’iyo myaka “250,” Antiochus Magnus ahagarara mu 207 BC, imyaka cumi inyuma ya Raphia n’imyaka indwi imbere ya Panium. Ubushingantahe bw’iyo myaka “250” na bwo burahuye n’ikiringo c’imyaka “250” c’i Roma ya gipagani, kuko mu mwaka wa 64 Nero yatanguye guhama Abakristo, maze imyaka “250” inyuma yaho, ku tegeko rya Milan mu 313, Constantine Mukuru yemerera Ubukristo mu mategeko, kandi uguhama kurahagarara.</w:t>
      </w:r>
    </w:p>
    <w:p>
      <w:pPr>
        <w:pStyle w:val="ArticleBody"/>
        <w:jc w:val="left"/>
      </w:pPr>
      <w:r>
        <w:rPr>
          <w:rFonts w:ascii="Times New Roman" w:hAnsi="Times New Roman" w:eastAsia="Times New Roman" w:cs="Times New Roman"/>
        </w:rPr>
        <w:t>Donald Trump ji bo hewildanên xwe yên ji bo ku Amerîka dîsa mezin bike tê nasîn; ev navdêr e yê peyrevanên wî—MAGA. Trump di pêşbîniyê de bi Constantinus ê Mezin, Antiochus ê Mezin, û bêguman di çend ayetên yekem ên Daniel yanzdehan de, ew Cyrus ê Mezin e, Xerxes ê Mezin e û piştî wê jî Alexander ê Mezin e, hatiye tîpkirin. Ji fermana Cyrus, Darius û Artaxerxes di sala 457 berî Zayînê de heta dîroka Paniumê du sed û pêncî sal in. Dawiya wan “250” salan di navenda navbera Raphia û Panium de ye, û 2026 jî wisa ye. 2026 nîvê dema duyemîn a serokatiya Trump e. “250” salên çewsandina Nero ber bi fermankirinekê ve dibin ku çewsandina Mesîhîyan bi dawî dike. Rêza Nero xeta navîn e ya sê xetên “250” salan ku bi Cyrus, Nero û Trump tên nîşandan.</w:t>
      </w:r>
    </w:p>
    <w:p>
      <w:pPr>
        <w:pStyle w:val="ArticleBody"/>
        <w:jc w:val="left"/>
      </w:pPr>
      <w:r>
        <w:rPr>
          <w:rFonts w:ascii="Times New Roman" w:hAnsi="Times New Roman" w:eastAsia="Times New Roman" w:cs="Times New Roman"/>
        </w:rPr>
        <w:t>Kurosi akakora itegeko rya mbere, kandi Aritazerusi akakora itegeko rya gatatu. Kurosi ni marayika wa mbere, naho Aritazerusi ni uwa gatatu. Nshaka gukoresha Kurosi nk’ikimenyetso cy’amategeko yose uko ari atatu, ayo hamwe yerekana umwaka wa 457 M.K.</w:t>
      </w:r>
    </w:p>
    <w:p>
      <w:pPr>
        <w:pStyle w:val="ArticleBody"/>
        <w:jc w:val="left"/>
      </w:pPr>
      <w:r>
        <w:rPr>
          <w:rFonts w:ascii="Times New Roman" w:hAnsi="Times New Roman" w:eastAsia="Times New Roman" w:cs="Times New Roman"/>
        </w:rPr>
        <w:t>Kurosu atandika umurongo w’imyaka “250” mu wa 457 Mbere ya Kristo, ukarangirira mu mateka ya Paniumu, ari yo mateka ya Antiyokusi Mukuru, uwo ni Donald Trump. Paniumu ni umurongo ubanziriza itegeko ryo ku Cyumweru. Kurosu agaragaza intangiriro y’umurongo w’amateka w’imyaka “250” ugereranya ihembe ry’Urepublika ry’inyamaswa yo mu isi, kandi Kurosu anagaragaza intangiriro y’umurongo w’amateka w’imyaka 2,300 ugereranya ihembe ry’Abaporotesitanti ry’inyamaswa yo mu isi.</w:t>
      </w:r>
    </w:p>
    <w:p>
      <w:pPr>
        <w:pStyle w:val="ArticleBody"/>
        <w:jc w:val="left"/>
      </w:pPr>
      <w:r>
        <w:rPr>
          <w:rFonts w:ascii="Times New Roman" w:hAnsi="Times New Roman" w:eastAsia="Times New Roman" w:cs="Times New Roman"/>
        </w:rPr>
        <w:t>Nero otondang tauna miatwon ti kasaysayan a mangitakder iti pannakaparigat agingga iti pannakikompromiso. Saan a kas ken Ciro ken ti Estados Unidos a mangitakder iti maysa a linia a mapan agpatingga iti tengnga a punto ti maysa a maipadto a panawen, ti linia ni Nero ket agpatingga iti maysa nga ilustrasion ti maysa nga agtultuloy a panawen ti pannakikompromiso a mangrugi iti Edicto ti Milan idi 313, kalpasanna ti umuna a linteg ti Domingo idi 321, a sinukatan manen idi 330 babaen iti panagbingay ti Roma iti daya ken laud. Ni Constantino ket naitakder iti amin dagidiay tallo a petsa. Iti linia ni Nero, manipud 313 agingga iti 330 ket sangapulo ket pito a tawen. Iti linia ni Ciro, manipud iti gubat ti Raphia idi 217 BC agingga iti gubat ti Panium idi 200 BC ket kasta met a sangapulo ket pito a tawen.</w:t>
      </w:r>
    </w:p>
    <w:p>
      <w:pPr>
        <w:pStyle w:val="ArticleBody"/>
        <w:jc w:val="left"/>
      </w:pPr>
      <w:r>
        <w:rPr>
          <w:rFonts w:ascii="Times New Roman" w:hAnsi="Times New Roman" w:eastAsia="Times New Roman" w:cs="Times New Roman"/>
        </w:rPr>
        <w:t>Mu sura ya ikumi na imwe ya Daniyeli, Aritazerusi ni itegeko rya gatatu. Iryo tegeko rya gatatu rihagarariye marayika wa gatatu n’itegeko ryo ku Cyumweru. Imyaka “250” ibarwa uhereye mu wa 457 Mbere ya Kristo n’imyaka “250” ibarwa uhereye mu wa 1776, byombi birangirira hagati mu mateka abaho mbere gato y’itegeko ryo ku Cyumweru ryo mu murongo wa cumi na gatandatu. Sura ya ikumi na imwe ishyira ahagaragara imirongo yaje guhagararira amateka ya 1989 mu murongo wa cumi, n’amateka y’Intambara yo muri Ukraine yatangiye mu wa 2014 ihagarariwe mu murongo wa cumi na umwe, hanyuma Trump akongera kugaruka ku butegetsi muri manda ye ya kabiri mu wa 2024, nk’uko bihagarariwe mu murongo wa cumi na gatatu, maze umurongo wa cumi na kane ukagaragaza umwaka wa 2025, aho papa wa mbere ukomoka mu gihugu cy’ikuzo ashyiraho iyerekwa ryo hanze.</w:t>
      </w:r>
    </w:p>
    <w:p>
      <w:pPr>
        <w:pStyle w:val="ArticleBody"/>
        <w:jc w:val="left"/>
      </w:pPr>
      <w:r>
        <w:rPr>
          <w:rFonts w:ascii="Times New Roman" w:hAnsi="Times New Roman" w:eastAsia="Times New Roman" w:cs="Times New Roman"/>
        </w:rPr>
        <w:t>Daniel 11:40 yakhitirisibwe mu 1989, igihe Ubumwe bw’Abasoviyeti bwasenywaga binyuze mu bufatanye bw’ibanga hagati ya Yohani Pawulo wa II na Ronald Reagan. Uko gufatanya kw’ibanga kwabaye mu gihe cy’iherezo mu 1989 kwashushanyaga ubufatanye bugaragara ku mperuka y’igihe cy’ubuhanuzi cyatangiriye mu 1989. Ubwo bufatanye bugaragara ni bwo bushyiraho iyerekwa.</w:t>
      </w:r>
    </w:p>
    <w:p>
      <w:pPr>
        <w:pStyle w:val="ArticleBody"/>
        <w:jc w:val="left"/>
      </w:pPr>
      <w:r>
        <w:rPr>
          <w:rFonts w:ascii="Times New Roman" w:hAnsi="Times New Roman" w:eastAsia="Times New Roman" w:cs="Times New Roman"/>
        </w:rPr>
        <w:t>2026 ni maumivu ma“250” imyaka y’amateka y’ubuhanuzi, igihe cyatangiye n’imyaka makumyabiri n’ibiri kuva mu 1776 kugeza ku gihe cy’iherezo mu 1798. Iyo myaka makumyabiri n’ibiri y’ayo mateka y’itangiriro iragaragarira mu mateka y’imyaka makumyabiri n’ibiri kuva kuri 9/11 kugeza mu 2023. Ku iherezo ry’iyo myaka makumyabiri n’ibiri mu 1798, igitabo cya Daniyeli cyakuweho ikimenyetso; hanyuma ku iherezo ry’iyo myaka makumyabiri n’ibiri yatangiye kuri 9/11 igasozwa ku wa 31 Ukuboza 2023, Intare yo mu muryango wa Yuda yatangiye gukuraho ikimenyetso ku Ibyahishuwe bya Yesu Kristo.</w:t>
      </w:r>
    </w:p>
    <w:p>
      <w:pPr>
        <w:pStyle w:val="ArticleBody"/>
        <w:jc w:val="left"/>
      </w:pPr>
      <w:r>
        <w:rPr>
          <w:rFonts w:ascii="Times New Roman" w:hAnsi="Times New Roman" w:eastAsia="Times New Roman" w:cs="Times New Roman"/>
        </w:rPr>
        <w:t>Ujumbe ule uliokuwa umefunuliwa mwishoni mwa miaka ishirini na miwili katika 1798 uliwekwa hadharani mwaka 1831, miaka mia mbili na ishirini baada ya Biblia ya King James kuchapishwa mwaka 1611. Tangu 1798 hadi 1831, Neno la kinabii la Mungu lilikuwa likifunguliwa hatua kwa hatua. Kufikia 1831 lilikuwa katika uwanja wa umma, na wanaume na wanawake wangeweza ndipo kuwajibishwa kwa ujumbe ule uliokuwa umefunuliwa katika 1798. Kisha katika 1840 “tukio jingine la ajabu,” kama Sister White anavyoliita, lilitukia wakati unabii kuhusu Uislamu ulipotimizwa.</w:t>
      </w:r>
    </w:p>
    <w:p>
      <w:pPr>
        <w:pStyle w:val="ArticleBody"/>
        <w:jc w:val="left"/>
      </w:pPr>
      <w:r>
        <w:rPr>
          <w:rFonts w:ascii="Times New Roman" w:hAnsi="Times New Roman" w:eastAsia="Times New Roman" w:cs="Times New Roman"/>
        </w:rPr>
        <w:t>Ka myaka makumyabiri n’ibiri irangiye (1798), kugeza ku irangira ry’igihe cy’imyaka magana abiri na makumyabiri (1831); hagaragarizwa igihe cyo gukurwaho ikimenyetso ku butumwa. Iryo shusho rikubiyemo ikimenyetso cy’inzira aho ubutumwa bushyirwa mu buryo bwemewe, gikurikirwa n’ikimenyetso cy’inzira kigaragaza ubuhanuzi bwavuzwe mbere, nyuma bukaza kongera kubarurwa, ku buryo iyo nyuma busohoye habyara ikimenyetso cy’inzira kigaragaza itangiriro ry’“ukwihishurirwa gutangaje kw’imbaraga z’Imana.”</w:t>
      </w:r>
    </w:p>
    <w:p>
      <w:pPr>
        <w:pStyle w:val="ArticleBody"/>
        <w:jc w:val="left"/>
      </w:pPr>
      <w:r>
        <w:rPr>
          <w:rFonts w:ascii="Times New Roman" w:hAnsi="Times New Roman" w:eastAsia="Times New Roman" w:cs="Times New Roman"/>
        </w:rPr>
        <w:t>Igihe cy’imyaka makumyabiri n’ibiri ku iherezo ry’umuhiguzi wa 1989 cyavuye kuri 9/11 kigera kuri 2023, ubwo ubuhanuzi bwongeye gukurwaho ikimenyetso. Uko guhanuzi byagombaga byanze bikunze gutangiza igihe cyo kwiyongera kw’ubumenyi, ubumenyi bwari kugerageza no gutandukanya, kuko benshi barahamagarwa ariko bake ni bo batoranywa. Hari kuzabaho igihe ubwo ubutumwa bwashyirwaga mu ruhando rwa rubanda. Ubutumwa bwari kuzagaragaza imiterere y’uko ari ubutumwa bwongeye kubarwa mu buryo bw’ubuhanuzi, kandi bwari kongera kubamo ihanura. Igihe iryo hanura rya rubanda ryuzuye, ubutumwa bwari guhabwa imbaraga nk’uko bigaragazwa n’amateka ya 1840 na Pentekote.</w:t>
      </w:r>
    </w:p>
    <w:p>
      <w:pPr>
        <w:pStyle w:val="ArticleBody"/>
        <w:jc w:val="left"/>
      </w:pPr>
      <w:r>
        <w:rPr>
          <w:rFonts w:ascii="Times New Roman" w:hAnsi="Times New Roman" w:eastAsia="Times New Roman" w:cs="Times New Roman"/>
        </w:rPr>
        <w:t>Пашти кырар Союза Советаиетий 1989-ам ила къыйынлыкъы бла, Даниил 11:40 ачылгъан эди; эм 1996-ам илада Даниил 11-чи башы билдириу халкъны аллына салыннган эди. 1996 — 1776-дан эки жюз жыйырма жыл сора эди; ол жаланда 1798-де тамамланнган жыйырма эки жылны башламагъанлай къалмай, 2026-да ахырына жетеген эки жюз элли жылны да башлагъан эди. Республикалы мюйюз 2026-ны сиёсий орталыкъ сайлаулары кезиуюнде бир ортасына жетеди, эм Протестант мюйюз 2026-гъа дери барады; ол 1996-да, 1989-да ахыр заманында ачылгъан билдириуню ресмийлендириую бла башланнган, юч он жыллыкъ кезиуню ахырыды. Ийса ахырны хар заманда башланыу бла кёргюзтеди; аны ючюн 2026 — 1989-да ачылгъан билдириу 1996-да ресмийлендирилгенден сора юч он жыл ётгенде, Тюню ортасындагъы къычырыуну тюзетилген билдириую ресмийлендириллик жылды.</w:t>
      </w:r>
    </w:p>
    <w:p>
      <w:pPr>
        <w:pStyle w:val="ArticleBody"/>
        <w:jc w:val="left"/>
      </w:pPr>
      <w:r>
        <w:rPr>
          <w:rFonts w:ascii="Times New Roman" w:hAnsi="Times New Roman" w:eastAsia="Times New Roman" w:cs="Times New Roman"/>
        </w:rPr>
        <w:t>Mstari wa miaka “250” unaoanza mwaka 1776 unakupeleka hadi 2026, kipindi cha katikati ya muhula wa Donald Trump, muda mfupi kabla ya vita vya Marekani na Urusi, vinavyoanza wakati punda anapofunguliwa na Uislamu inapiga Marekani tena kama ilivyofanya tarehe 9/11.</w:t>
      </w:r>
    </w:p>
    <w:p>
      <w:pPr>
        <w:pStyle w:val="ArticleBody"/>
        <w:jc w:val="left"/>
      </w:pPr>
      <w:r>
        <w:rPr>
          <w:rFonts w:ascii="Times New Roman" w:hAnsi="Times New Roman" w:eastAsia="Times New Roman" w:cs="Times New Roman"/>
        </w:rPr>
        <w:t>Omulongo gwa Nero ogwa “250” gwe gulongo ogw’omu makkati ku mirongo esatu mu byafaayo ne mu buwaŋŋanguse. Kino kiraga omulongo gwa Nero ng’omubaka owookubiri, gwe kugezaako okwookubiri akakulembera okugezesebwa okw’okusatu. Oko kugezesebwa okwookubiri kwe kugezesebwa kw’ekifaananyi ky’ensolo, ekikiikirira okuteekebwawo mpolampola okw’enkolagana y’ekkanisa n’eggwanga, ekifaananyizibwa etteeka lya Milan mu 313, era n’eriddako ne livaamu etteeka ery’olubereberye ery’Olwomukaaga mu 321, oluvannyuma ne kiddirirwa okuzikirira kw’eggwanga buli kiseera okugoberera etteeka ly’Olwomukaaga, nga bwe kikiikirirwa ebyafaayo eby’omwaka gwa 330.</w:t>
      </w:r>
    </w:p>
    <w:p>
      <w:pPr>
        <w:pStyle w:val="ArticleBody"/>
        <w:jc w:val="left"/>
      </w:pPr>
      <w:r>
        <w:rPr>
          <w:rFonts w:ascii="Times New Roman" w:hAnsi="Times New Roman" w:eastAsia="Times New Roman" w:cs="Times New Roman"/>
        </w:rPr>
        <w:t>313</w:t>
      </w:r>
      <w:r>
        <w:rPr>
          <w:rFonts w:ascii="Microsoft YaHei" w:hAnsi="Microsoft YaHei" w:eastAsia="Microsoft YaHei" w:cs="Microsoft YaHei"/>
        </w:rPr>
        <w:t>年</w:t>
      </w:r>
      <w:r>
        <w:rPr>
          <w:rFonts w:ascii="MS Gothic" w:hAnsi="MS Gothic" w:eastAsia="MS Gothic" w:cs="MS Gothic"/>
        </w:rPr>
        <w:t>のミラノ</w:t>
      </w:r>
      <w:r>
        <w:rPr>
          <w:rFonts w:ascii="Microsoft YaHei" w:hAnsi="Microsoft YaHei" w:eastAsia="Microsoft YaHei" w:cs="Microsoft YaHei"/>
        </w:rPr>
        <w:t>勅令</w:t>
      </w:r>
      <w:r>
        <w:rPr>
          <w:rFonts w:ascii="MS Gothic" w:hAnsi="MS Gothic" w:eastAsia="MS Gothic" w:cs="MS Gothic"/>
        </w:rPr>
        <w:t>は</w:t>
      </w:r>
      <w:r>
        <w:rPr>
          <w:rFonts w:ascii="Microsoft YaHei" w:hAnsi="Microsoft YaHei" w:eastAsia="Microsoft YaHei" w:cs="Microsoft YaHei"/>
        </w:rPr>
        <w:t>、合衆国</w:t>
      </w:r>
      <w:r>
        <w:rPr>
          <w:rFonts w:ascii="MS Gothic" w:hAnsi="MS Gothic" w:eastAsia="MS Gothic" w:cs="MS Gothic"/>
        </w:rPr>
        <w:t>において</w:t>
      </w:r>
      <w:r>
        <w:rPr>
          <w:rFonts w:ascii="Microsoft YaHei" w:hAnsi="Microsoft YaHei" w:eastAsia="Microsoft YaHei" w:cs="Microsoft YaHei"/>
        </w:rPr>
        <w:t>教会</w:t>
      </w:r>
      <w:r>
        <w:rPr>
          <w:rFonts w:ascii="MS Gothic" w:hAnsi="MS Gothic" w:eastAsia="MS Gothic" w:cs="MS Gothic"/>
        </w:rPr>
        <w:t>と</w:t>
      </w:r>
      <w:r>
        <w:rPr>
          <w:rFonts w:ascii="Microsoft YaHei" w:hAnsi="Microsoft YaHei" w:eastAsia="Microsoft YaHei" w:cs="Microsoft YaHei"/>
        </w:rPr>
        <w:t>国家</w:t>
      </w:r>
      <w:r>
        <w:rPr>
          <w:rFonts w:ascii="MS Gothic" w:hAnsi="MS Gothic" w:eastAsia="MS Gothic" w:cs="MS Gothic"/>
        </w:rPr>
        <w:t>との</w:t>
      </w:r>
      <w:r>
        <w:rPr>
          <w:rFonts w:ascii="Microsoft YaHei" w:hAnsi="Microsoft YaHei" w:eastAsia="Microsoft YaHei" w:cs="Microsoft YaHei"/>
        </w:rPr>
        <w:t>関係</w:t>
      </w:r>
      <w:r>
        <w:rPr>
          <w:rFonts w:ascii="MS Gothic" w:hAnsi="MS Gothic" w:eastAsia="MS Gothic" w:cs="MS Gothic"/>
        </w:rPr>
        <w:t>が</w:t>
      </w:r>
      <w:r>
        <w:rPr>
          <w:rFonts w:ascii="Microsoft YaHei" w:hAnsi="Microsoft YaHei" w:eastAsia="Microsoft YaHei" w:cs="Microsoft YaHei"/>
        </w:rPr>
        <w:t>樹立</w:t>
      </w:r>
      <w:r>
        <w:rPr>
          <w:rFonts w:ascii="MS Gothic" w:hAnsi="MS Gothic" w:eastAsia="MS Gothic" w:cs="MS Gothic"/>
        </w:rPr>
        <w:t>され</w:t>
      </w:r>
      <w:r>
        <w:rPr>
          <w:rFonts w:ascii="Microsoft YaHei" w:hAnsi="Microsoft YaHei" w:eastAsia="Microsoft YaHei" w:cs="Microsoft YaHei"/>
        </w:rPr>
        <w:t>始</w:t>
      </w:r>
      <w:r>
        <w:rPr>
          <w:rFonts w:ascii="MS Gothic" w:hAnsi="MS Gothic" w:eastAsia="MS Gothic" w:cs="MS Gothic"/>
        </w:rPr>
        <w:t>める</w:t>
      </w:r>
      <w:r>
        <w:rPr>
          <w:rFonts w:ascii="Microsoft YaHei" w:hAnsi="Microsoft YaHei" w:eastAsia="Microsoft YaHei" w:cs="Microsoft YaHei"/>
        </w:rPr>
        <w:t>端緒</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関係</w:t>
      </w:r>
      <w:r>
        <w:rPr>
          <w:rFonts w:ascii="MS Gothic" w:hAnsi="MS Gothic" w:eastAsia="MS Gothic" w:cs="MS Gothic"/>
        </w:rPr>
        <w:t>は</w:t>
      </w:r>
      <w:r>
        <w:rPr>
          <w:rFonts w:ascii="Microsoft YaHei" w:hAnsi="Microsoft YaHei" w:eastAsia="Microsoft YaHei" w:cs="Microsoft YaHei"/>
        </w:rPr>
        <w:t>段階的</w:t>
      </w:r>
      <w:r>
        <w:rPr>
          <w:rFonts w:ascii="MS Gothic" w:hAnsi="MS Gothic" w:eastAsia="MS Gothic" w:cs="MS Gothic"/>
        </w:rPr>
        <w:t>に</w:t>
      </w:r>
      <w:r>
        <w:rPr>
          <w:rFonts w:ascii="Microsoft YaHei" w:hAnsi="Microsoft YaHei" w:eastAsia="Microsoft YaHei" w:cs="Microsoft YaHei"/>
        </w:rPr>
        <w:t>進展</w:t>
      </w:r>
      <w:r>
        <w:rPr>
          <w:rFonts w:ascii="MS Gothic" w:hAnsi="MS Gothic" w:eastAsia="MS Gothic" w:cs="MS Gothic"/>
        </w:rPr>
        <w:t>して</w:t>
      </w:r>
      <w:r>
        <w:rPr>
          <w:rFonts w:ascii="Microsoft YaHei" w:hAnsi="Microsoft YaHei" w:eastAsia="Microsoft YaHei" w:cs="Microsoft YaHei"/>
        </w:rPr>
        <w:t>、十六節</w:t>
      </w:r>
      <w:r>
        <w:rPr>
          <w:rFonts w:ascii="MS Gothic" w:hAnsi="MS Gothic" w:eastAsia="MS Gothic" w:cs="MS Gothic"/>
        </w:rPr>
        <w:t>の</w:t>
      </w:r>
      <w:r>
        <w:rPr>
          <w:rFonts w:ascii="Microsoft YaHei" w:hAnsi="Microsoft YaHei" w:eastAsia="Microsoft YaHei" w:cs="Microsoft YaHei"/>
        </w:rPr>
        <w:t>安息日法</w:t>
      </w:r>
      <w:r>
        <w:rPr>
          <w:rFonts w:ascii="MS Gothic" w:hAnsi="MS Gothic" w:eastAsia="MS Gothic" w:cs="MS Gothic"/>
        </w:rPr>
        <w:t>へと</w:t>
      </w:r>
      <w:r>
        <w:rPr>
          <w:rFonts w:ascii="Microsoft YaHei" w:hAnsi="Microsoft YaHei" w:eastAsia="Microsoft YaHei" w:cs="Microsoft YaHei"/>
        </w:rPr>
        <w:t>至</w:t>
      </w:r>
      <w:r>
        <w:rPr>
          <w:rFonts w:ascii="MS Gothic" w:hAnsi="MS Gothic" w:eastAsia="MS Gothic" w:cs="MS Gothic"/>
        </w:rPr>
        <w:t>る</w:t>
      </w:r>
      <w:r>
        <w:rPr>
          <w:rFonts w:ascii="Times New Roman" w:hAnsi="Times New Roman" w:eastAsia="Times New Roman" w:cs="Times New Roman"/>
        </w:rPr>
        <w:t>.</w:t>
      </w:r>
      <w:r>
        <w:rPr>
          <w:rFonts w:ascii="MS Gothic" w:hAnsi="MS Gothic" w:eastAsia="MS Gothic" w:cs="MS Gothic"/>
        </w:rPr>
        <w:t>あの</w:t>
      </w:r>
      <w:r>
        <w:rPr>
          <w:rFonts w:ascii="Microsoft YaHei" w:hAnsi="Microsoft YaHei" w:eastAsia="Microsoft YaHei" w:cs="Microsoft YaHei"/>
        </w:rPr>
        <w:t>働</w:t>
      </w:r>
      <w:r>
        <w:rPr>
          <w:rFonts w:ascii="MS Gothic" w:hAnsi="MS Gothic" w:eastAsia="MS Gothic" w:cs="MS Gothic"/>
        </w:rPr>
        <w:t>きは</w:t>
      </w:r>
      <w:r>
        <w:rPr>
          <w:rFonts w:ascii="Times New Roman" w:hAnsi="Times New Roman" w:eastAsia="Times New Roman" w:cs="Times New Roman"/>
        </w:rPr>
        <w:t>9/11</w:t>
      </w:r>
      <w:r>
        <w:rPr>
          <w:rFonts w:ascii="MS Gothic" w:hAnsi="MS Gothic" w:eastAsia="MS Gothic" w:cs="MS Gothic"/>
        </w:rPr>
        <w:t>に</w:t>
      </w:r>
      <w:r>
        <w:rPr>
          <w:rFonts w:ascii="Microsoft YaHei" w:hAnsi="Microsoft YaHei" w:eastAsia="Microsoft YaHei" w:cs="Microsoft YaHei"/>
        </w:rPr>
        <w:t>愛国者法</w:t>
      </w:r>
      <w:r>
        <w:rPr>
          <w:rFonts w:ascii="MS Gothic" w:hAnsi="MS Gothic" w:eastAsia="MS Gothic" w:cs="MS Gothic"/>
        </w:rPr>
        <w:t>をもって</w:t>
      </w:r>
      <w:r>
        <w:rPr>
          <w:rFonts w:ascii="Microsoft YaHei" w:hAnsi="Microsoft YaHei" w:eastAsia="Microsoft YaHei" w:cs="Microsoft YaHei"/>
        </w:rPr>
        <w:t>始</w:t>
      </w:r>
      <w:r>
        <w:rPr>
          <w:rFonts w:ascii="MS Gothic" w:hAnsi="MS Gothic" w:eastAsia="MS Gothic" w:cs="MS Gothic"/>
        </w:rPr>
        <w:t>まったが</w:t>
      </w:r>
      <w:r>
        <w:rPr>
          <w:rFonts w:ascii="Microsoft YaHei" w:hAnsi="Microsoft YaHei" w:eastAsia="Microsoft YaHei" w:cs="Microsoft YaHei"/>
        </w:rPr>
        <w:t>、封印</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わりにおけるフラクタルにおいては</w:t>
      </w:r>
      <w:r>
        <w:rPr>
          <w:rFonts w:ascii="Microsoft YaHei" w:hAnsi="Microsoft YaHei" w:eastAsia="Microsoft YaHei" w:cs="Microsoft YaHei"/>
        </w:rPr>
        <w:t>、愛国者法</w:t>
      </w:r>
      <w:r>
        <w:rPr>
          <w:rFonts w:ascii="MS Gothic" w:hAnsi="MS Gothic" w:eastAsia="MS Gothic" w:cs="MS Gothic"/>
        </w:rPr>
        <w:t>とミラノ</w:t>
      </w:r>
      <w:r>
        <w:rPr>
          <w:rFonts w:ascii="Microsoft YaHei" w:hAnsi="Microsoft YaHei" w:eastAsia="Microsoft YaHei" w:cs="Microsoft YaHei"/>
        </w:rPr>
        <w:t>勅令</w:t>
      </w:r>
      <w:r>
        <w:rPr>
          <w:rFonts w:ascii="MS Gothic" w:hAnsi="MS Gothic" w:eastAsia="MS Gothic" w:cs="MS Gothic"/>
        </w:rPr>
        <w:t>はいずれも</w:t>
      </w:r>
      <w:r>
        <w:rPr>
          <w:rFonts w:ascii="Microsoft YaHei" w:hAnsi="Microsoft YaHei" w:eastAsia="Microsoft YaHei" w:cs="Microsoft YaHei"/>
        </w:rPr>
        <w:t>、</w:t>
      </w:r>
      <w:r>
        <w:rPr>
          <w:rFonts w:ascii="MS Gothic" w:hAnsi="MS Gothic" w:eastAsia="MS Gothic" w:cs="MS Gothic"/>
        </w:rPr>
        <w:t>まもなく</w:t>
      </w:r>
      <w:r>
        <w:rPr>
          <w:rFonts w:ascii="Microsoft YaHei" w:hAnsi="Microsoft YaHei" w:eastAsia="Microsoft YaHei" w:cs="Microsoft YaHei"/>
        </w:rPr>
        <w:t>到来</w:t>
      </w:r>
      <w:r>
        <w:rPr>
          <w:rFonts w:ascii="MS Gothic" w:hAnsi="MS Gothic" w:eastAsia="MS Gothic" w:cs="MS Gothic"/>
        </w:rPr>
        <w:t>する</w:t>
      </w:r>
      <w:r>
        <w:rPr>
          <w:rFonts w:ascii="Microsoft YaHei" w:hAnsi="Microsoft YaHei" w:eastAsia="Microsoft YaHei" w:cs="Microsoft YaHei"/>
        </w:rPr>
        <w:t>安息日法</w:t>
      </w:r>
      <w:r>
        <w:rPr>
          <w:rFonts w:ascii="MS Gothic" w:hAnsi="MS Gothic" w:eastAsia="MS Gothic" w:cs="MS Gothic"/>
        </w:rPr>
        <w:t>へと</w:t>
      </w:r>
      <w:r>
        <w:rPr>
          <w:rFonts w:ascii="Microsoft YaHei" w:hAnsi="Microsoft YaHei" w:eastAsia="Microsoft YaHei" w:cs="Microsoft YaHei"/>
        </w:rPr>
        <w:t>導</w:t>
      </w:r>
      <w:r>
        <w:rPr>
          <w:rFonts w:ascii="MS Gothic" w:hAnsi="MS Gothic" w:eastAsia="MS Gothic" w:cs="MS Gothic"/>
        </w:rPr>
        <w:t>く</w:t>
      </w:r>
      <w:r>
        <w:rPr>
          <w:rFonts w:ascii="Microsoft YaHei" w:hAnsi="Microsoft YaHei" w:eastAsia="Microsoft YaHei" w:cs="Microsoft YaHei"/>
        </w:rPr>
        <w:t>妥協</w:t>
      </w:r>
      <w:r>
        <w:rPr>
          <w:rFonts w:ascii="MS Gothic" w:hAnsi="MS Gothic" w:eastAsia="MS Gothic" w:cs="MS Gothic"/>
        </w:rPr>
        <w:t>の</w:t>
      </w:r>
      <w:r>
        <w:rPr>
          <w:rFonts w:ascii="Microsoft YaHei" w:hAnsi="Microsoft YaHei" w:eastAsia="Microsoft YaHei" w:cs="Microsoft YaHei"/>
        </w:rPr>
        <w:t>漸進的期間</w:t>
      </w:r>
      <w:r>
        <w:rPr>
          <w:rFonts w:ascii="MS Gothic" w:hAnsi="MS Gothic" w:eastAsia="MS Gothic" w:cs="MS Gothic"/>
        </w:rPr>
        <w:t>を</w:t>
      </w:r>
      <w:r>
        <w:rPr>
          <w:rFonts w:ascii="Microsoft YaHei" w:hAnsi="Microsoft YaHei" w:eastAsia="Microsoft YaHei" w:cs="Microsoft YaHei"/>
        </w:rPr>
        <w:t>開始</w:t>
      </w:r>
      <w:r>
        <w:rPr>
          <w:rFonts w:ascii="MS Gothic" w:hAnsi="MS Gothic" w:eastAsia="MS Gothic" w:cs="MS Gothic"/>
        </w:rPr>
        <w:t>する</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行為</w:t>
      </w:r>
      <w:r>
        <w:rPr>
          <w:rFonts w:ascii="MS Gothic" w:hAnsi="MS Gothic" w:eastAsia="MS Gothic" w:cs="MS Gothic"/>
        </w:rPr>
        <w:t>を</w:t>
      </w:r>
      <w:r>
        <w:rPr>
          <w:rFonts w:ascii="Microsoft YaHei" w:hAnsi="Microsoft YaHei" w:eastAsia="Microsoft YaHei" w:cs="Microsoft YaHei"/>
        </w:rPr>
        <w:t>予表</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、合衆国</w:t>
      </w:r>
      <w:r>
        <w:rPr>
          <w:rFonts w:ascii="MS Gothic" w:hAnsi="MS Gothic" w:eastAsia="MS Gothic" w:cs="MS Gothic"/>
        </w:rPr>
        <w:t>において</w:t>
      </w:r>
      <w:r>
        <w:rPr>
          <w:rFonts w:ascii="Microsoft YaHei" w:hAnsi="Microsoft YaHei" w:eastAsia="Microsoft YaHei" w:cs="Microsoft YaHei"/>
        </w:rPr>
        <w:t>教会</w:t>
      </w:r>
      <w:r>
        <w:rPr>
          <w:rFonts w:ascii="MS Gothic" w:hAnsi="MS Gothic" w:eastAsia="MS Gothic" w:cs="MS Gothic"/>
        </w:rPr>
        <w:t>と</w:t>
      </w:r>
      <w:r>
        <w:rPr>
          <w:rFonts w:ascii="Microsoft YaHei" w:hAnsi="Microsoft YaHei" w:eastAsia="Microsoft YaHei" w:cs="Microsoft YaHei"/>
        </w:rPr>
        <w:t>国家</w:t>
      </w:r>
      <w:r>
        <w:rPr>
          <w:rFonts w:ascii="MS Gothic" w:hAnsi="MS Gothic" w:eastAsia="MS Gothic" w:cs="MS Gothic"/>
        </w:rPr>
        <w:t>を</w:t>
      </w:r>
      <w:r>
        <w:rPr>
          <w:rFonts w:ascii="Microsoft YaHei" w:hAnsi="Microsoft YaHei" w:eastAsia="Microsoft YaHei" w:cs="Microsoft YaHei"/>
        </w:rPr>
        <w:t>直接結</w:t>
      </w:r>
      <w:r>
        <w:rPr>
          <w:rFonts w:ascii="MS Gothic" w:hAnsi="MS Gothic" w:eastAsia="MS Gothic" w:cs="MS Gothic"/>
        </w:rPr>
        <w:t>び</w:t>
      </w:r>
      <w:r>
        <w:rPr>
          <w:rFonts w:ascii="Microsoft YaHei" w:hAnsi="Microsoft YaHei" w:eastAsia="Microsoft YaHei" w:cs="Microsoft YaHei"/>
        </w:rPr>
        <w:t>合</w:t>
      </w:r>
      <w:r>
        <w:rPr>
          <w:rFonts w:ascii="MS Gothic" w:hAnsi="MS Gothic" w:eastAsia="MS Gothic" w:cs="MS Gothic"/>
        </w:rPr>
        <w:t>わせ</w:t>
      </w:r>
      <w:r>
        <w:rPr>
          <w:rFonts w:ascii="Microsoft YaHei" w:hAnsi="Microsoft YaHei" w:eastAsia="Microsoft YaHei" w:cs="Microsoft YaHei"/>
        </w:rPr>
        <w:t>、最終的</w:t>
      </w:r>
      <w:r>
        <w:rPr>
          <w:rFonts w:ascii="MS Gothic" w:hAnsi="MS Gothic" w:eastAsia="MS Gothic" w:cs="MS Gothic"/>
        </w:rPr>
        <w:t>に</w:t>
      </w:r>
      <w:r>
        <w:rPr>
          <w:rFonts w:ascii="Microsoft YaHei" w:hAnsi="Microsoft YaHei" w:eastAsia="Microsoft YaHei" w:cs="Microsoft YaHei"/>
        </w:rPr>
        <w:t>安息日法</w:t>
      </w:r>
      <w:r>
        <w:rPr>
          <w:rFonts w:ascii="MS Gothic" w:hAnsi="MS Gothic" w:eastAsia="MS Gothic" w:cs="MS Gothic"/>
        </w:rPr>
        <w:t>へと</w:t>
      </w:r>
      <w:r>
        <w:rPr>
          <w:rFonts w:ascii="Microsoft YaHei" w:hAnsi="Microsoft YaHei" w:eastAsia="Microsoft YaHei" w:cs="Microsoft YaHei"/>
        </w:rPr>
        <w:t>導</w:t>
      </w:r>
      <w:r>
        <w:rPr>
          <w:rFonts w:ascii="MS Gothic" w:hAnsi="MS Gothic" w:eastAsia="MS Gothic" w:cs="MS Gothic"/>
        </w:rPr>
        <w:t>く</w:t>
      </w:r>
      <w:r>
        <w:rPr>
          <w:rFonts w:ascii="Microsoft YaHei" w:hAnsi="Microsoft YaHei" w:eastAsia="Microsoft YaHei" w:cs="Microsoft YaHei"/>
        </w:rPr>
        <w:t>一連</w:t>
      </w:r>
      <w:r>
        <w:rPr>
          <w:rFonts w:ascii="MS Gothic" w:hAnsi="MS Gothic" w:eastAsia="MS Gothic" w:cs="MS Gothic"/>
        </w:rPr>
        <w:t>の</w:t>
      </w:r>
      <w:r>
        <w:rPr>
          <w:rFonts w:ascii="Microsoft YaHei" w:hAnsi="Microsoft YaHei" w:eastAsia="Microsoft YaHei" w:cs="Microsoft YaHei"/>
        </w:rPr>
        <w:t>預言的行動</w:t>
      </w:r>
      <w:r>
        <w:rPr>
          <w:rFonts w:ascii="MS Gothic" w:hAnsi="MS Gothic" w:eastAsia="MS Gothic" w:cs="MS Gothic"/>
        </w:rPr>
        <w:t>の</w:t>
      </w:r>
      <w:r>
        <w:rPr>
          <w:rFonts w:ascii="Microsoft YaHei" w:hAnsi="Microsoft YaHei" w:eastAsia="Microsoft YaHei" w:cs="Microsoft YaHei"/>
        </w:rPr>
        <w:t>最初</w:t>
      </w:r>
      <w:r>
        <w:rPr>
          <w:rFonts w:ascii="MS Gothic" w:hAnsi="MS Gothic" w:eastAsia="MS Gothic" w:cs="MS Gothic"/>
        </w:rPr>
        <w:t>のものである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Milan ya shiyalo ya mivango ya 313 yina mambu yayi mosi na mosi kele na kati ya lutangu na yango ya kimakulu, samu ti yawu kazalaki ve shiyalo mosi kaka; yawu vwandaka ndandani ya mikanda yina katukaka na Licinius, mfumu ya Rome ya esete. Rome ya esete na ntangu yina vandaka kaka ngolo na bupaganu, kasi Constantine vandaka kufungula kimfumu na yandi ya wesete na Buklisto. Ngunu yango mosi salamanaka na ngonda ya Février, 313, na kati ya lukutakanu ya nene kisika Licinius mpe kwelaka mpangi ya nkento ya tata mosi ve ya Constantine samu na kukanga ngolo ngwisani na bau. Mikanda ya Licinius yina tulamaka na kitini ya esete ya kimfumu salaka ti bonsomi ya kusambila pesa na Baklisto mpe na bantu nyonso yankaka, mpe diaka kuvutula bima ya Baklisto yina bakangulaka.</w:t>
      </w:r>
    </w:p>
    <w:p>
      <w:pPr>
        <w:pStyle w:val="ArticleBody"/>
        <w:jc w:val="left"/>
      </w:pPr>
      <w:r>
        <w:rPr>
          <w:rFonts w:ascii="Times New Roman" w:hAnsi="Times New Roman" w:eastAsia="Times New Roman" w:cs="Times New Roman"/>
        </w:rPr>
        <w:t>دەستووری میلان کۆتایی بە «250» ساڵ لە چەوساندنەوە هێنا، و ماوەیەکی کات نیشان دەدات کە تێیدا هەموو ئەو ئازادییانەی کە بەو دەستوورە نمایەندەکراون، بە شێوەیەکی هەنگاو بە هەنگاو لە مەسیحییەکان دەسەنرێن، لەگەڵ ئەوەی جیهان لەگەڵ ترەمپ بەرەو یاسای یەکشەممەی نزیکهاتوو دەڕوات.</w:t>
      </w:r>
    </w:p>
    <w:p>
      <w:pPr>
        <w:pStyle w:val="ArticleScripture"/>
        <w:jc w:val="left"/>
      </w:pPr>
      <w:r>
        <w:rPr>
          <w:rFonts w:ascii="Times New Roman" w:hAnsi="Times New Roman" w:eastAsia="Times New Roman" w:cs="Times New Roman"/>
        </w:rPr>
        <w:t>“Re kusoma kana asake kumanya bitwa byakukolesyebwa mu mpaka eziri kumpi okujja, talina kyakukola wabula okulondoola ebyafaayo by’enkola Roma gye yakozesa olw’ekigendererwa kye kimu mu mirembe egyayita. Bw’ayagala okumanya engeri Abakatuliki n’Abapolotesitante bwe balikwatamu abo abagaana enjigiriza zaabwe, leka alabe omwoyo Roma gwe yalaga eri Ssabbiiti n’abo abagiwolereza.</w:t>
      </w:r>
    </w:p>
    <w:p>
      <w:pPr>
        <w:pStyle w:val="ArticleScripture"/>
        <w:jc w:val="left"/>
      </w:pPr>
      <w:r>
        <w:rPr>
          <w:rFonts w:ascii="Times New Roman" w:hAnsi="Times New Roman" w:eastAsia="Times New Roman" w:cs="Times New Roman"/>
        </w:rPr>
        <w:t>“Ebyalagiro bya bakama, inama nkuru rusangi, n’amategeko y’itorero byashyigikiwe n’ububasha bw’isi ni byo byabaye intambwe zatumye umunsi mukuru wa gipagani ugera ku mwanya w’icyubahiro mu isi ya Gikristo. Igipimo cya mbere cya rubanda cyashyizeho kubahiriza ku cyumweru ku ngufu cyari itegeko ryashyizweho na Konstantino. (A.D. 321) Iri tegeko ryategekaga abatuye mu mijyi kuruhuka ku ‘munsi w’izuba wubahwa,’ ariko rikemerera abatuye mu cyaro gukomeza imirimo yabo y’ubuhinzi. Nubwo mu by’ukuri ryari itegeko rya gipagani, umwami w’abami yaririshyize mu bikorwa nyuma yo kwemera Ubukristo mu buryo bw’izina gusa.” The Great Controversy, 573, 574.</w:t>
      </w:r>
    </w:p>
    <w:p>
      <w:pPr>
        <w:pStyle w:val="ArticleBody"/>
        <w:jc w:val="left"/>
      </w:pPr>
      <w:r>
        <w:rPr>
          <w:rFonts w:ascii="Times New Roman" w:hAnsi="Times New Roman" w:eastAsia="Times New Roman" w:cs="Times New Roman"/>
        </w:rPr>
        <w:t>nɔmba “25,” yee la “250” saŋ kpâa, bee yoŋgɔ kpɛɛlɛ ni kpɛlɛlɛ. “25” kalɛlaa ba Laodikea Adventism ni, bɛ nyɛŋɛlɛ sɔŋ ni wɔ Ezekiel kapita 8 ni, bɛ yàà tɔɔrɔ la bɛ ni a bɛ tɛɛlɛ kpɔtɔ wɔ kapita a bɛ kɔɔ ŋmaa ni; ka Sister White gɛɛrɛ kpɛlɛ kpɛlɛ nɔ, Ezekiel kapita 9 tɛɛlɛlɛ la, bee Revelation ni ba kɔbii tɔŋ 144,000 tɛɛlɛlɛ. Bɛ “25” dɔba bɛɛ la “250” dɔba saŋ kpâa kɛ, bɛ yɛlɛ dɔba a bɛ yele la, ka bɛ yɔɔrɛ wɔn Korah, Dathan, ni Abiram kpɛɛlɛ ni. A yàà kɛ Sister White n nyɛŋɛ yììrɛ 1888 General Conference yele ni, kɛ Gabriel yele wo la a n tɔɔrɛ, ka a kɛ nyɛŋɛ Minneapolis kpɛɛlɛ gɔɔrɔ, kɛ a bee Korah kpɛɛlɛ gɔlɔgɔlɔ. “250” la mɔɔrɔ la kpɛɛlɛ ni tɔɔrɔ. Matthew “25” ni, mɔlɛ yita ataa la wɔ, a bɛ karɛ bɔɔrɔ bɛ yaa bɛ tɔɔrɛ bɛ kɛrɛ ni bɛ yɛlɛlɛ ni a bɛ nyɛŋɛ. Republican ni Protestant kpɔŋ bɛ yila la bɛ pɔɔrɔ kpɛlɛlɛ wɔ kɛ probationary period, a bee mɔɔrɔ la zaanii anaa ataasa ni; ka covenant dɔba ni tɛnɛ a covenant dɔba bɛ siɛrɛ wɔ la, bɛ kɛrɛ bɛla kɛ zɛŋ kɔɔrɔ kelen ni.</w:t>
      </w:r>
    </w:p>
    <w:p>
      <w:pPr>
        <w:pStyle w:val="ArticleBody"/>
        <w:jc w:val="left"/>
      </w:pPr>
      <w:r>
        <w:rPr>
          <w:rFonts w:ascii="Times New Roman" w:hAnsi="Times New Roman" w:eastAsia="Times New Roman" w:cs="Times New Roman"/>
        </w:rPr>
        <w:t>Di salên “250” ên heywana erdê de, ku padîşahiya şeşemîn a pêşniyaziya Kitêba Pîroz e û Dewletên Yekbûyî ne, xeta Nêrû fermanekê nas dike; ev ferman bi fermannameya Mîlanoyê tê nîşandan, ya ku destpêka zêdebûnek pêşverû ya şerê qanûnî nîşan dide, ku di sala 321-an de li fermana qanûna Yekşemê bi dawî dibe û demekê dest pê dike ku di sala 330-an de bi parçekirina hemû cîhanê di nav du çînên de bi dawî dibe, ku wek rojhilat û rojava hatine temsîl kirin. Ew heyama neh-salî ya ji 321-an heta 330-an, her weha heft rojên Konê ne, ku bi qanûna Yekşemê ya 321-an dest pê dike û dema ku Mîkael radibe ser piyan û heyama ceribandinê di 330-an de tê girtin bi dawî dibe.</w:t>
      </w:r>
    </w:p>
    <w:p>
      <w:pPr>
        <w:pStyle w:val="ArticleBody"/>
        <w:jc w:val="left"/>
      </w:pPr>
      <w:r>
        <w:rPr>
          <w:rFonts w:ascii="Times New Roman" w:hAnsi="Times New Roman" w:eastAsia="Times New Roman" w:cs="Times New Roman"/>
        </w:rPr>
        <w:t>Ku kubenga ufahamu wa msingi wa Kimileri kwamba ni Roma aifanyaye imara njozi, ni kushindwa jaribio la msingi lililowadia tarehe 31 Desemba 2023 na kuhitimika wakati papa wa kwanza kutoka nchi ya utukufu alipochaguliwa tarehe 8 Mei 2025. Kweli ya msingi iliyomwezesha William Miller kuitambua Roma kuwa ishara ile ifanyayo imara njozi, ndiyo kweli ambayo, ikikataliwa, huleta upotevu wenye nguvu. Kushindwa jaribio hilo la kwanza huleta upotevu wenye nguvu wa Wathesalonike na kuthibitisha kwamba wapumbavu wasiofahamu—hawaipendi “Kweli.” Kukataa ishara ifanyayo imara njozi ya nje ni kukataa jaribio la msingi, ambalo ni la kwanza kati ya majaribio matatu. Sister White hulilinganisha jaribio la kwanza katika wakati wa Kristo na ujumbe wa Yohana Mbatizaji. Yeye hutambulisha kwamba wale walioukataa ujumbe wa Yohana wasingenufaishwa na mafundisho ya Yesu, wala wasingeweza kuona badiliko la kipindi wakati Kristo alipoondoka ua wa nje na kuingia Patakatifu.</w:t>
      </w:r>
    </w:p>
    <w:p>
      <w:pPr>
        <w:pStyle w:val="ArticleBody"/>
        <w:jc w:val="left"/>
      </w:pPr>
      <w:r>
        <w:rPr>
          <w:rFonts w:ascii="Times New Roman" w:hAnsi="Times New Roman" w:eastAsia="Times New Roman" w:cs="Times New Roman"/>
        </w:rPr>
        <w:t>Akakwatika ou kuyesa kwa mutundu uwo ukwa kulondelelana ku nsita ya baMillerite, kandi usambilisha ukuti abo abakanile imbila ya malaika wa kwanza bali ababalanisha n’Abayudaaya abakanile imbila ya Yohane. Mu mulongo onse uwakale, abo abaputukile pa kuyesa kwa kwanza tabapokelele ifisuma ifya ntampulo iyalondelapo, kandi bapofwilwe ku mpinduko wa bukapyunga bwa kwa Kristu. Abo abakanile imbila ya 9/11 tabamwene ukuti Kristu atendeke ukucita ubupingushi bwa ba mweo. Abo abaputuka pa kuyesa kwa musingi ukwa 2023 tabakamone impinduko ya kusendama iya chalichi iyalwisha ukuya ku chalichi iyapontela. Abakana aba kufyesa fyonse ifi fya musingi baishile ukwisangamo mu “mfimfi yakwelela.” Apo ubushininkisho tabuli, abantu baishila mu mfimfi yakwelela, kandi ni Roma ishimika ulubuto lwa kumona kwa kunse. Icine ici chingaishibikwa mu bapapa batatu no bulanda bwabo ku bapulezidenti batatu abaiminina mu nkondo shitatu isha vesi ya teni, eleveni, na fifitini ya Daniele eleveni.</w:t>
      </w:r>
    </w:p>
    <w:p>
      <w:pPr>
        <w:pStyle w:val="ArticleBody"/>
        <w:jc w:val="left"/>
      </w:pPr>
      <w:r>
        <w:rPr>
          <w:rFonts w:ascii="Times New Roman" w:hAnsi="Times New Roman" w:eastAsia="Times New Roman" w:cs="Times New Roman"/>
        </w:rPr>
        <w:t>Cyrus gihe cyo hanze cy’imyaka “250” cyarangiye mu wa 207 M.K., hagati mu gihe cy’imyaka cumi n’irindwi cyaranzwe n’intambara ya Raphia kugeza ku ntambara ya Panium, cyahuye n’umurongo w’imyaka “250” watangiranye na Nero ukarangirana n’Iteka rya Milan mu wa 313, bityo kigaragaza igihe cy’imyaka cumi n’irindwi cya Constantine Mukuru. Donald Trump ahagaze nka Antiochus Mukuru mu wa 207 M.K., ari wo 2026, kandi nanone ahagaze nka Constantine Mukuru mu wa 313, mu ntangiriro z’igihe cy’igeragezwa cy’ishusho y’inyamaswa. Ku wa 4 Nyakanga 2026, Trump nka Antiochus na Constantine ari kugira Amerika “ikomeye.” Trump ni uwa gatatu muri ba perezida batatu bahura n’intambara eshatu zo mu mirongo ya cumi, cumi n’umwe na cumi n’itanu. Reagan yari uwa mbere muri abo batatu kandi Obama yari uwo hagati. Abo ba perezida batatu bitwaje ikimenyetso cya “ukuri,” kandi Reagan na Trump bahagarariye atari uwa mbere n’uwa gatatu gusa, ahubwo na alfa na omega.</w:t>
      </w:r>
    </w:p>
    <w:p>
      <w:pPr>
        <w:pStyle w:val="ArticleBody"/>
        <w:jc w:val="left"/>
      </w:pPr>
      <w:r>
        <w:rPr>
          <w:rFonts w:ascii="Times New Roman" w:hAnsi="Times New Roman" w:eastAsia="Times New Roman" w:cs="Times New Roman"/>
        </w:rPr>
        <w:t>Buprofeta bwa buri perezida ni uko, iyo bategeka, bagirana ubumwe na papa wo muri iyo gihe. Reagan na Yohani Pawulo wa II bari bahuje rwihishwa igihe bagushaga Ubumwe bw’Abasoviyeti mu 1989, mu gusohoza imirongo ya cumi n’iya mirongo ine yo muri Daniyeli cumi n’umwe. Obama, perezida w’umuglobaristi wa woke, wari hagati ya Reagan na Trump, yari ahuje mu mitekerereze na papa wa woke Fransisko. Ubumwe bwa Trump na papa Leo buragaragara ku bantu bose; kandi mu 2025 Trump yararahiye kuba perezida, Leo na we yarimitswe nk’umwanzi wa Kristo. Isano ry’umwuka riri hagati ya perezida na papa rigereranywa na Yezebeli n’abahanuzi ba Bali. Isano rya politiki riri hagati ya perezida na papa rigereranywa na Yezebeli na Ahabu. Muri izo mpagararwa zombi, Yezebeli ni we mutwe.</w:t>
      </w:r>
    </w:p>
    <w:p>
      <w:pPr>
        <w:pStyle w:val="ArticleScripture"/>
        <w:jc w:val="left"/>
      </w:pPr>
      <w:r>
        <w:rPr>
          <w:rFonts w:ascii="Times New Roman" w:hAnsi="Times New Roman" w:eastAsia="Times New Roman" w:cs="Times New Roman"/>
        </w:rPr>
        <w:t>“Lezgiya dawî nêzîk dibin de, girîngiya mezin heye ku di nav amûrên Xudan de aheng û yekîtî hebe. Cîhan bi bahoz û şer û nakokî tijî ye. Lê di bin serokatiyekê de—hêza papatiyê—gel dê yek bibin da ku li dijî Xwedê, di kesayetiya şahidên Wî de, rawestin. Ev yekbûn bi wê murtedbûna mezin tê hûrkirin. Dema ku ew dixwaze alîkarên xwe di şerê li dijî rastiyê de yek bike, ew ê herwiha bixebite ku parêzvanên wê veqetîne û belav bike. Hesûdî, gumankirinên xerab, gotina xerab, ji aliyê wî ve têne teşwîq kirin da ku nakokî û dubendî çêbibe.” Testimonies, volume 7, 182.</w:t>
      </w:r>
    </w:p>
    <w:p>
      <w:pPr>
        <w:pStyle w:val="ArticleScripture"/>
        <w:jc w:val="left"/>
      </w:pPr>
      <w:r>
        <w:rPr>
          <w:rFonts w:ascii="Times New Roman" w:hAnsi="Times New Roman" w:eastAsia="Times New Roman" w:cs="Times New Roman"/>
        </w:rPr>
        <w:t>“Mu gihe iki cy’ubugome bwiganje, amatorero y’Abaporotesitanti yanze ‘Uku ni ko Uwiteka avuga,’ azagera ahantu hatangaje. Azahindukirira isi. Mu kwitandukanya kwabo n’Imana, bazashaka kugira ibinyoma no kuva ku Mana itegeko ry’igihugu. Bazakoresha imbaraga ku bategetsi b’igihugu kugira ngo bashyireho amategeko yo gusubiza ubutegetsi bwatakaye bw’umuntu w’icyaha, wicaye mu rusengero rw’Imana, yiyerekana ko ari Imana. Amahame ya Kiliziya Gatolika y’i Roma azashyirwa munsi y’uburinzi bwa leta. Ukwigaragambya kw’ukuri kwa Bibiliya ntikuzongera kwihanganirwa n’abataragize amategeko y’Imana ihame rigenga imibereho yabo.” Review and Herald, December 21, 1897.</w:t>
      </w:r>
    </w:p>
    <w:p>
      <w:pPr>
        <w:pStyle w:val="ArticleBody"/>
        <w:jc w:val="left"/>
      </w:pPr>
      <w:r>
        <w:rPr>
          <w:rFonts w:ascii="Times New Roman" w:hAnsi="Times New Roman" w:eastAsia="Times New Roman" w:cs="Times New Roman"/>
        </w:rPr>
        <w:t>Baali vaongo wa uongo walikula katika meza ya Yezebeli. Yezebeli alikuwa malkia, na hao manabii walikuwa manabii wake. Katika aya ya arobaini ya Danieli kumi na moja, Reagan aliwakilishwa kama “magari ya vita” na “wapanda farasi,” alama za nguvu za kijeshi, na pia kwa “merikebu,” alama ya uwezo wa kiuchumi. Hata hivyo, katika aya hiyo, ni upapa ndiye aliye “mfalme” wa kaskazini. Kiunabii, Reagan alikuwa chini ya utiifu wa Yezebeli. Katika kipindi hicho ulimwengu ulimstaajabia yule mnyama, huku papa Yohane Paulo II akisafiri ulimwenguni kuliko papa mwingine ye yote. Malachi Martin, mwandishi Mjesuiti anayejulikana sana, aliandika kuhusu papa Yohane Paulo II katika kitabu chake, Keys of This Blood. Hoja kuu iliyowekwa ya kitabu hicho ilikuwa kwamba wakati wa Yohane Paulo II na Reagan, ulimwengu ulikuwa katika pambano la pande tatu juu ya utawala wa ulimwengu kati ya upapa, Marekani, na Muungano wa Kisovieti. Martin alitabiri kwamba upapa ungeshinda katika pambano hilo. Muungano wa siri kati ya Reagan na mpinga-Kristo ulitangaza kwamba harakati za kuponya jeraha la mauti la upapa zilikuwa zimeanza, kama inavyoonyeshwa katika aya ya arobaini na kuendelea katika Danieli kumi na moja. Kitabu cha Martin kilirudia kueleza lengo la muda mrefu la upapa la kuiteka Amerika ya Kiprotestanti. Utayari wa Reagan kufumba macho kwa ukweli kwamba papa ndiye mpinga-Kristo wa unabii wa Biblia, kulingana na ushuhuda wake mwenyewe, ulitegemea matumizi yake potovu ya Muungano wa Kisovieti kama mpinga-Kristo wa unabii wa Biblia.</w:t>
      </w:r>
    </w:p>
    <w:p>
      <w:pPr>
        <w:pStyle w:val="ArticleScripture"/>
        <w:jc w:val="left"/>
      </w:pPr>
      <w:r>
        <w:rPr>
          <w:rFonts w:ascii="Times New Roman" w:hAnsi="Times New Roman" w:eastAsia="Times New Roman" w:cs="Times New Roman"/>
        </w:rPr>
        <w:t>“Neno ritawachanganya wale wanaochanganyikiwa katika ufahamu wao wa neno, nao wasipoona maana ya mpinga-kristo, hakika watajiweka upande wa mpinga-kristo.” Kress Collection, 105.</w:t>
      </w:r>
    </w:p>
    <w:p>
      <w:pPr>
        <w:pStyle w:val="ArticleBody"/>
        <w:jc w:val="left"/>
      </w:pPr>
      <w:r>
        <w:rPr>
          <w:rFonts w:ascii="Malgun Gothic" w:hAnsi="Malgun Gothic" w:eastAsia="Malgun Gothic" w:cs="Malgun Gothic"/>
        </w:rPr>
        <w:t>리건은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절들에서</w:t>
      </w:r>
      <w:r>
        <w:rPr>
          <w:rFonts w:ascii="Times New Roman" w:hAnsi="Times New Roman" w:eastAsia="Times New Roman" w:cs="Times New Roman"/>
        </w:rPr>
        <w:t xml:space="preserve"> </w:t>
      </w:r>
      <w:r>
        <w:rPr>
          <w:rFonts w:ascii="Malgun Gothic" w:hAnsi="Malgun Gothic" w:eastAsia="Malgun Gothic" w:cs="Malgun Gothic"/>
        </w:rPr>
        <w:t>확인되는</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번째였으며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중</w:t>
      </w:r>
      <w:r>
        <w:rPr>
          <w:rFonts w:ascii="Times New Roman" w:hAnsi="Times New Roman" w:eastAsia="Times New Roman" w:cs="Times New Roman"/>
        </w:rPr>
        <w:t xml:space="preserve"> </w:t>
      </w:r>
      <w:r>
        <w:rPr>
          <w:rFonts w:ascii="Malgun Gothic" w:hAnsi="Malgun Gothic" w:eastAsia="Malgun Gothic" w:cs="Malgun Gothic"/>
        </w:rPr>
        <w:t>적그리스도와</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관계를</w:t>
      </w:r>
      <w:r>
        <w:rPr>
          <w:rFonts w:ascii="Times New Roman" w:hAnsi="Times New Roman" w:eastAsia="Times New Roman" w:cs="Times New Roman"/>
        </w:rPr>
        <w:t xml:space="preserve"> </w:t>
      </w:r>
      <w:r>
        <w:rPr>
          <w:rFonts w:ascii="Malgun Gothic" w:hAnsi="Malgun Gothic" w:eastAsia="Malgun Gothic" w:cs="Malgun Gothic"/>
        </w:rPr>
        <w:t>지닌</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번째이기도</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 xml:space="preserve">. </w:t>
      </w:r>
      <w:r>
        <w:rPr>
          <w:rFonts w:ascii="Malgun Gothic" w:hAnsi="Malgun Gothic" w:eastAsia="Malgun Gothic" w:cs="Malgun Gothic"/>
        </w:rPr>
        <w:t>리건</w:t>
      </w:r>
      <w:r>
        <w:rPr>
          <w:rFonts w:ascii="Times New Roman" w:hAnsi="Times New Roman" w:eastAsia="Times New Roman" w:cs="Times New Roman"/>
        </w:rPr>
        <w:t xml:space="preserve">, </w:t>
      </w:r>
      <w:r>
        <w:rPr>
          <w:rFonts w:ascii="Malgun Gothic" w:hAnsi="Malgun Gothic" w:eastAsia="Malgun Gothic" w:cs="Malgun Gothic"/>
        </w:rPr>
        <w:t>오바마</w:t>
      </w:r>
      <w:r>
        <w:rPr>
          <w:rFonts w:ascii="Times New Roman" w:hAnsi="Times New Roman" w:eastAsia="Times New Roman" w:cs="Times New Roman"/>
        </w:rPr>
        <w:t xml:space="preserve">, </w:t>
      </w:r>
      <w:r>
        <w:rPr>
          <w:rFonts w:ascii="Malgun Gothic" w:hAnsi="Malgun Gothic" w:eastAsia="Malgun Gothic" w:cs="Malgun Gothic"/>
        </w:rPr>
        <w:t>트럼프의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동맹이라는</w:t>
      </w:r>
      <w:r>
        <w:rPr>
          <w:rFonts w:ascii="Times New Roman" w:hAnsi="Times New Roman" w:eastAsia="Times New Roman" w:cs="Times New Roman"/>
        </w:rPr>
        <w:t xml:space="preserve"> </w:t>
      </w:r>
      <w:r>
        <w:rPr>
          <w:rFonts w:ascii="Malgun Gothic" w:hAnsi="Malgun Gothic" w:eastAsia="Malgun Gothic" w:cs="Malgun Gothic"/>
        </w:rPr>
        <w:t>상징</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표지를</w:t>
      </w:r>
      <w:r>
        <w:rPr>
          <w:rFonts w:ascii="Times New Roman" w:hAnsi="Times New Roman" w:eastAsia="Times New Roman" w:cs="Times New Roman"/>
        </w:rPr>
        <w:t xml:space="preserve"> </w:t>
      </w:r>
      <w:r>
        <w:rPr>
          <w:rFonts w:ascii="Malgun Gothic" w:hAnsi="Malgun Gothic" w:eastAsia="Malgun Gothic" w:cs="Malgun Gothic"/>
        </w:rPr>
        <w:t>분별할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번째인</w:t>
      </w:r>
      <w:r>
        <w:rPr>
          <w:rFonts w:ascii="Times New Roman" w:hAnsi="Times New Roman" w:eastAsia="Times New Roman" w:cs="Times New Roman"/>
        </w:rPr>
        <w:t xml:space="preserve"> </w:t>
      </w:r>
      <w:r>
        <w:rPr>
          <w:rFonts w:ascii="Malgun Gothic" w:hAnsi="Malgun Gothic" w:eastAsia="Malgun Gothic" w:cs="Malgun Gothic"/>
        </w:rPr>
        <w:t>리건은</w:t>
      </w:r>
      <w:r>
        <w:rPr>
          <w:rFonts w:ascii="Times New Roman" w:hAnsi="Times New Roman" w:eastAsia="Times New Roman" w:cs="Times New Roman"/>
        </w:rPr>
        <w:t xml:space="preserve"> </w:t>
      </w:r>
      <w:r>
        <w:rPr>
          <w:rFonts w:ascii="Malgun Gothic" w:hAnsi="Malgun Gothic" w:eastAsia="Malgun Gothic" w:cs="Malgun Gothic"/>
        </w:rPr>
        <w:t>마지막을</w:t>
      </w:r>
      <w:r>
        <w:rPr>
          <w:rFonts w:ascii="Times New Roman" w:hAnsi="Times New Roman" w:eastAsia="Times New Roman" w:cs="Times New Roman"/>
        </w:rPr>
        <w:t xml:space="preserve"> </w:t>
      </w:r>
      <w:r>
        <w:rPr>
          <w:rFonts w:ascii="Malgun Gothic" w:hAnsi="Malgun Gothic" w:eastAsia="Malgun Gothic" w:cs="Malgun Gothic"/>
        </w:rPr>
        <w:t>예표하며</w:t>
      </w:r>
      <w:r>
        <w:rPr>
          <w:rFonts w:ascii="Times New Roman" w:hAnsi="Times New Roman" w:eastAsia="Times New Roman" w:cs="Times New Roman"/>
        </w:rPr>
        <w:t xml:space="preserve">, </w:t>
      </w:r>
      <w:r>
        <w:rPr>
          <w:rFonts w:ascii="Malgun Gothic" w:hAnsi="Malgun Gothic" w:eastAsia="Malgun Gothic" w:cs="Malgun Gothic"/>
        </w:rPr>
        <w:t>리건과</w:t>
      </w:r>
      <w:r>
        <w:rPr>
          <w:rFonts w:ascii="Times New Roman" w:hAnsi="Times New Roman" w:eastAsia="Times New Roman" w:cs="Times New Roman"/>
        </w:rPr>
        <w:t xml:space="preserve"> </w:t>
      </w:r>
      <w:r>
        <w:rPr>
          <w:rFonts w:ascii="Malgun Gothic" w:hAnsi="Malgun Gothic" w:eastAsia="Malgun Gothic" w:cs="Malgun Gothic"/>
        </w:rPr>
        <w:t>트럼프</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다양한</w:t>
      </w:r>
      <w:r>
        <w:rPr>
          <w:rFonts w:ascii="Times New Roman" w:hAnsi="Times New Roman" w:eastAsia="Times New Roman" w:cs="Times New Roman"/>
        </w:rPr>
        <w:t xml:space="preserve"> </w:t>
      </w:r>
      <w:r>
        <w:rPr>
          <w:rFonts w:ascii="Malgun Gothic" w:hAnsi="Malgun Gothic" w:eastAsia="Malgun Gothic" w:cs="Malgun Gothic"/>
        </w:rPr>
        <w:t>평행은</w:t>
      </w:r>
      <w:r>
        <w:rPr>
          <w:rFonts w:ascii="Times New Roman" w:hAnsi="Times New Roman" w:eastAsia="Times New Roman" w:cs="Times New Roman"/>
        </w:rPr>
        <w:t xml:space="preserve"> </w:t>
      </w:r>
      <w:r>
        <w:rPr>
          <w:rFonts w:ascii="Malgun Gothic" w:hAnsi="Malgun Gothic" w:eastAsia="Malgun Gothic" w:cs="Malgun Gothic"/>
        </w:rPr>
        <w:t>놀랍고도</w:t>
      </w:r>
      <w:r>
        <w:rPr>
          <w:rFonts w:ascii="Times New Roman" w:hAnsi="Times New Roman" w:eastAsia="Times New Roman" w:cs="Times New Roman"/>
        </w:rPr>
        <w:t xml:space="preserve"> </w:t>
      </w:r>
      <w:r>
        <w:rPr>
          <w:rFonts w:ascii="Malgun Gothic" w:hAnsi="Malgun Gothic" w:eastAsia="Malgun Gothic" w:cs="Malgun Gothic"/>
        </w:rPr>
        <w:t>풍성하다</w:t>
      </w:r>
      <w:r>
        <w:rPr>
          <w:rFonts w:ascii="Times New Roman" w:hAnsi="Times New Roman" w:eastAsia="Times New Roman" w:cs="Times New Roman"/>
        </w:rPr>
        <w:t xml:space="preserve">. </w:t>
      </w:r>
      <w:r>
        <w:rPr>
          <w:rFonts w:ascii="Malgun Gothic" w:hAnsi="Malgun Gothic" w:eastAsia="Malgun Gothic" w:cs="Malgun Gothic"/>
        </w:rPr>
        <w:t>히브리어</w:t>
      </w:r>
      <w:r>
        <w:rPr>
          <w:rFonts w:ascii="Times New Roman" w:hAnsi="Times New Roman" w:eastAsia="Times New Roman" w:cs="Times New Roman"/>
        </w:rPr>
        <w:t xml:space="preserve"> </w:t>
      </w:r>
      <w:r>
        <w:rPr>
          <w:rFonts w:ascii="Malgun Gothic" w:hAnsi="Malgun Gothic" w:eastAsia="Malgun Gothic" w:cs="Malgun Gothic"/>
        </w:rPr>
        <w:t>단어</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확립하는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단계</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중간</w:t>
      </w:r>
      <w:r>
        <w:rPr>
          <w:rFonts w:ascii="Times New Roman" w:hAnsi="Times New Roman" w:eastAsia="Times New Roman" w:cs="Times New Roman"/>
        </w:rPr>
        <w:t xml:space="preserve"> </w:t>
      </w:r>
      <w:r>
        <w:rPr>
          <w:rFonts w:ascii="Malgun Gothic" w:hAnsi="Malgun Gothic" w:eastAsia="Malgun Gothic" w:cs="Malgun Gothic"/>
        </w:rPr>
        <w:t>이정표는</w:t>
      </w:r>
      <w:r>
        <w:rPr>
          <w:rFonts w:ascii="Times New Roman" w:hAnsi="Times New Roman" w:eastAsia="Times New Roman" w:cs="Times New Roman"/>
        </w:rPr>
        <w:t xml:space="preserve"> </w:t>
      </w:r>
      <w:r>
        <w:rPr>
          <w:rFonts w:ascii="Malgun Gothic" w:hAnsi="Malgun Gothic" w:eastAsia="Malgun Gothic" w:cs="Malgun Gothic"/>
        </w:rPr>
        <w:t>반역인데</w:t>
      </w:r>
      <w:r>
        <w:rPr>
          <w:rFonts w:ascii="Times New Roman" w:hAnsi="Times New Roman" w:eastAsia="Times New Roman" w:cs="Times New Roman"/>
        </w:rPr>
        <w:t xml:space="preserve">, </w:t>
      </w:r>
      <w:r>
        <w:rPr>
          <w:rFonts w:ascii="Malgun Gothic" w:hAnsi="Malgun Gothic" w:eastAsia="Malgun Gothic" w:cs="Malgun Gothic"/>
        </w:rPr>
        <w:t>오바마의</w:t>
      </w:r>
      <w:r>
        <w:rPr>
          <w:rFonts w:ascii="Times New Roman" w:hAnsi="Times New Roman" w:eastAsia="Times New Roman" w:cs="Times New Roman"/>
        </w:rPr>
        <w:t xml:space="preserve"> </w:t>
      </w:r>
      <w:r>
        <w:rPr>
          <w:rFonts w:ascii="Malgun Gothic" w:hAnsi="Malgun Gothic" w:eastAsia="Malgun Gothic" w:cs="Malgun Gothic"/>
        </w:rPr>
        <w:t>대통령직은</w:t>
      </w:r>
      <w:r>
        <w:rPr>
          <w:rFonts w:ascii="Times New Roman" w:hAnsi="Times New Roman" w:eastAsia="Times New Roman" w:cs="Times New Roman"/>
        </w:rPr>
        <w:t xml:space="preserve"> </w:t>
      </w:r>
      <w:r>
        <w:rPr>
          <w:rFonts w:ascii="Malgun Gothic" w:hAnsi="Malgun Gothic" w:eastAsia="Malgun Gothic" w:cs="Malgun Gothic"/>
        </w:rPr>
        <w:t>그에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전형적인</w:t>
      </w:r>
      <w:r>
        <w:rPr>
          <w:rFonts w:ascii="Times New Roman" w:hAnsi="Times New Roman" w:eastAsia="Times New Roman" w:cs="Times New Roman"/>
        </w:rPr>
        <w:t xml:space="preserve"> </w:t>
      </w:r>
      <w:r>
        <w:rPr>
          <w:rFonts w:ascii="Malgun Gothic" w:hAnsi="Malgun Gothic" w:eastAsia="Malgun Gothic" w:cs="Malgun Gothic"/>
        </w:rPr>
        <w:t>사례이다</w:t>
      </w:r>
      <w:r>
        <w:rPr>
          <w:rFonts w:ascii="Times New Roman" w:hAnsi="Times New Roman" w:eastAsia="Times New Roman" w:cs="Times New Roman"/>
        </w:rPr>
        <w:t>. 2025</w:t>
      </w:r>
      <w:r>
        <w:rPr>
          <w:rFonts w:ascii="Malgun Gothic" w:hAnsi="Malgun Gothic" w:eastAsia="Malgun Gothic" w:cs="Malgun Gothic"/>
        </w:rPr>
        <w:t>년</w:t>
      </w:r>
      <w:r>
        <w:rPr>
          <w:rFonts w:ascii="Times New Roman" w:hAnsi="Times New Roman" w:eastAsia="Times New Roman" w:cs="Times New Roman"/>
        </w:rPr>
        <w:t xml:space="preserve"> 5</w:t>
      </w:r>
      <w:r>
        <w:rPr>
          <w:rFonts w:ascii="Malgun Gothic" w:hAnsi="Malgun Gothic" w:eastAsia="Malgun Gothic" w:cs="Malgun Gothic"/>
        </w:rPr>
        <w:t>월</w:t>
      </w:r>
      <w:r>
        <w:rPr>
          <w:rFonts w:ascii="Times New Roman" w:hAnsi="Times New Roman" w:eastAsia="Times New Roman" w:cs="Times New Roman"/>
        </w:rPr>
        <w:t xml:space="preserve"> 8</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처음으로</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출신의</w:t>
      </w:r>
      <w:r>
        <w:rPr>
          <w:rFonts w:ascii="Times New Roman" w:hAnsi="Times New Roman" w:eastAsia="Times New Roman" w:cs="Times New Roman"/>
        </w:rPr>
        <w:t xml:space="preserve"> </w:t>
      </w:r>
      <w:r>
        <w:rPr>
          <w:rFonts w:ascii="Malgun Gothic" w:hAnsi="Malgun Gothic" w:eastAsia="Malgun Gothic" w:cs="Malgun Gothic"/>
        </w:rPr>
        <w:t>교황이</w:t>
      </w:r>
      <w:r>
        <w:rPr>
          <w:rFonts w:ascii="Times New Roman" w:hAnsi="Times New Roman" w:eastAsia="Times New Roman" w:cs="Times New Roman"/>
        </w:rPr>
        <w:t xml:space="preserve"> </w:t>
      </w:r>
      <w:r>
        <w:rPr>
          <w:rFonts w:ascii="Malgun Gothic" w:hAnsi="Malgun Gothic" w:eastAsia="Malgun Gothic" w:cs="Malgun Gothic"/>
        </w:rPr>
        <w:t>즉위하였고</w:t>
      </w:r>
      <w:r>
        <w:rPr>
          <w:rFonts w:ascii="Times New Roman" w:hAnsi="Times New Roman" w:eastAsia="Times New Roman" w:cs="Times New Roman"/>
        </w:rPr>
        <w:t xml:space="preserve">, </w:t>
      </w:r>
      <w:r>
        <w:rPr>
          <w:rFonts w:ascii="Malgun Gothic" w:hAnsi="Malgun Gothic" w:eastAsia="Malgun Gothic" w:cs="Malgun Gothic"/>
        </w:rPr>
        <w:t>리건의</w:t>
      </w:r>
      <w:r>
        <w:rPr>
          <w:rFonts w:ascii="Times New Roman" w:hAnsi="Times New Roman" w:eastAsia="Times New Roman" w:cs="Times New Roman"/>
        </w:rPr>
        <w:t xml:space="preserve"> </w:t>
      </w:r>
      <w:r>
        <w:rPr>
          <w:rFonts w:ascii="Malgun Gothic" w:hAnsi="Malgun Gothic" w:eastAsia="Malgun Gothic" w:cs="Malgun Gothic"/>
        </w:rPr>
        <w:t>비밀</w:t>
      </w:r>
      <w:r>
        <w:rPr>
          <w:rFonts w:ascii="Times New Roman" w:hAnsi="Times New Roman" w:eastAsia="Times New Roman" w:cs="Times New Roman"/>
        </w:rPr>
        <w:t xml:space="preserve"> </w:t>
      </w:r>
      <w:r>
        <w:rPr>
          <w:rFonts w:ascii="Malgun Gothic" w:hAnsi="Malgun Gothic" w:eastAsia="Malgun Gothic" w:cs="Malgun Gothic"/>
        </w:rPr>
        <w:t>동맹은</w:t>
      </w:r>
      <w:r>
        <w:rPr>
          <w:rFonts w:ascii="Times New Roman" w:hAnsi="Times New Roman" w:eastAsia="Times New Roman" w:cs="Times New Roman"/>
        </w:rPr>
        <w:t xml:space="preserve"> </w:t>
      </w:r>
      <w:r>
        <w:rPr>
          <w:rFonts w:ascii="Malgun Gothic" w:hAnsi="Malgun Gothic" w:eastAsia="Malgun Gothic" w:cs="Malgun Gothic"/>
        </w:rPr>
        <w:t>트럼프의</w:t>
      </w:r>
      <w:r>
        <w:rPr>
          <w:rFonts w:ascii="Times New Roman" w:hAnsi="Times New Roman" w:eastAsia="Times New Roman" w:cs="Times New Roman"/>
        </w:rPr>
        <w:t xml:space="preserve"> </w:t>
      </w:r>
      <w:r>
        <w:rPr>
          <w:rFonts w:ascii="Malgun Gothic" w:hAnsi="Malgun Gothic" w:eastAsia="Malgun Gothic" w:cs="Malgun Gothic"/>
        </w:rPr>
        <w:t>공개</w:t>
      </w:r>
      <w:r>
        <w:rPr>
          <w:rFonts w:ascii="Times New Roman" w:hAnsi="Times New Roman" w:eastAsia="Times New Roman" w:cs="Times New Roman"/>
        </w:rPr>
        <w:t xml:space="preserve"> </w:t>
      </w:r>
      <w:r>
        <w:rPr>
          <w:rFonts w:ascii="Malgun Gothic" w:hAnsi="Malgun Gothic" w:eastAsia="Malgun Gothic" w:cs="Malgun Gothic"/>
        </w:rPr>
        <w:t>동맹에</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2025</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교황권은</w:t>
      </w:r>
      <w:r>
        <w:rPr>
          <w:rFonts w:ascii="Times New Roman" w:hAnsi="Times New Roman" w:eastAsia="Times New Roman" w:cs="Times New Roman"/>
        </w:rPr>
        <w:t xml:space="preserve"> 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이래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투쟁의</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목표였던</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출신의</w:t>
      </w:r>
      <w:r>
        <w:rPr>
          <w:rFonts w:ascii="Times New Roman" w:hAnsi="Times New Roman" w:eastAsia="Times New Roman" w:cs="Times New Roman"/>
        </w:rPr>
        <w:t xml:space="preserve"> </w:t>
      </w:r>
      <w:r>
        <w:rPr>
          <w:rFonts w:ascii="Malgun Gothic" w:hAnsi="Malgun Gothic" w:eastAsia="Malgun Gothic" w:cs="Malgun Gothic"/>
        </w:rPr>
        <w:t>교황을</w:t>
      </w:r>
      <w:r>
        <w:rPr>
          <w:rFonts w:ascii="Times New Roman" w:hAnsi="Times New Roman" w:eastAsia="Times New Roman" w:cs="Times New Roman"/>
        </w:rPr>
        <w:t xml:space="preserve"> </w:t>
      </w:r>
      <w:r>
        <w:rPr>
          <w:rFonts w:ascii="Malgun Gothic" w:hAnsi="Malgun Gothic" w:eastAsia="Malgun Gothic" w:cs="Malgun Gothic"/>
        </w:rPr>
        <w:t>공개적으로</w:t>
      </w:r>
      <w:r>
        <w:rPr>
          <w:rFonts w:ascii="Times New Roman" w:hAnsi="Times New Roman" w:eastAsia="Times New Roman" w:cs="Times New Roman"/>
        </w:rPr>
        <w:t xml:space="preserve"> </w:t>
      </w:r>
      <w:r>
        <w:rPr>
          <w:rFonts w:ascii="Malgun Gothic" w:hAnsi="Malgun Gothic" w:eastAsia="Malgun Gothic" w:cs="Malgun Gothic"/>
        </w:rPr>
        <w:t>즉위시켰다</w:t>
      </w:r>
      <w:r>
        <w:rPr>
          <w:rFonts w:ascii="Times New Roman" w:hAnsi="Times New Roman" w:eastAsia="Times New Roman" w:cs="Times New Roman"/>
        </w:rPr>
        <w:t xml:space="preserve">. </w:t>
      </w:r>
      <w:r>
        <w:rPr>
          <w:rFonts w:ascii="Malgun Gothic" w:hAnsi="Malgun Gothic" w:eastAsia="Malgun Gothic" w:cs="Malgun Gothic"/>
        </w:rPr>
        <w:t>말라키</w:t>
      </w:r>
      <w:r>
        <w:rPr>
          <w:rFonts w:ascii="Times New Roman" w:hAnsi="Times New Roman" w:eastAsia="Times New Roman" w:cs="Times New Roman"/>
        </w:rPr>
        <w:t xml:space="preserve"> </w:t>
      </w:r>
      <w:r>
        <w:rPr>
          <w:rFonts w:ascii="Malgun Gothic" w:hAnsi="Malgun Gothic" w:eastAsia="Malgun Gothic" w:cs="Malgun Gothic"/>
        </w:rPr>
        <w:t>마틴의</w:t>
      </w:r>
      <w:r>
        <w:rPr>
          <w:rFonts w:ascii="Times New Roman" w:hAnsi="Times New Roman" w:eastAsia="Times New Roman" w:cs="Times New Roman"/>
        </w:rPr>
        <w:t xml:space="preserve"> </w:t>
      </w:r>
      <w:r>
        <w:rPr>
          <w:rFonts w:ascii="Malgun Gothic" w:hAnsi="Malgun Gothic" w:eastAsia="Malgun Gothic" w:cs="Malgun Gothic"/>
        </w:rPr>
        <w:t>예언이</w:t>
      </w:r>
      <w:r>
        <w:rPr>
          <w:rFonts w:ascii="Times New Roman" w:hAnsi="Times New Roman" w:eastAsia="Times New Roman" w:cs="Times New Roman"/>
        </w:rPr>
        <w:t xml:space="preserve"> </w:t>
      </w:r>
      <w:r>
        <w:rPr>
          <w:rFonts w:ascii="Malgun Gothic" w:hAnsi="Malgun Gothic" w:eastAsia="Malgun Gothic" w:cs="Malgun Gothic"/>
        </w:rPr>
        <w:t>성취되기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남아</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용과</w:t>
      </w:r>
      <w:r>
        <w:rPr>
          <w:rFonts w:ascii="Times New Roman" w:hAnsi="Times New Roman" w:eastAsia="Times New Roman" w:cs="Times New Roman"/>
        </w:rPr>
        <w:t xml:space="preserve"> </w:t>
      </w:r>
      <w:r>
        <w:rPr>
          <w:rFonts w:ascii="Malgun Gothic" w:hAnsi="Malgun Gothic" w:eastAsia="Malgun Gothic" w:cs="Malgun Gothic"/>
        </w:rPr>
        <w:t>짐승과</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선지자의</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연합이</w:t>
      </w:r>
      <w:r>
        <w:rPr>
          <w:rFonts w:ascii="Times New Roman" w:hAnsi="Times New Roman" w:eastAsia="Times New Roman" w:cs="Times New Roman"/>
        </w:rPr>
        <w:t xml:space="preserve"> </w:t>
      </w:r>
      <w:r>
        <w:rPr>
          <w:rFonts w:ascii="Malgun Gothic" w:hAnsi="Malgun Gothic" w:eastAsia="Malgun Gothic" w:cs="Malgun Gothic"/>
        </w:rPr>
        <w:t>실행되는</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법뿐이었다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“Upapa utawala w’ukanganyi wa Mungu kw’itegeko dya kutimirya upapa, ihanga lyacu likesulula lwene lwoso kufuma k’ubugororotsi. Igihe Ubuporotesitanti bukagolola ukuboko kwabwo bukarenga urukombe kugira ngo bufate ukuboko kw’ubushobozi bw’Abaroma, igihe bukarenga hejuru y’ikuzimu kugira ngo buhambane amaboko n’Ubupfumu bw’Imyuka, igihe, munsi y’ingaruka z’uyu mubano w’incuro zitatu, igihugu cacu kizokwihakana buri ngingo y’Itegeko Nshingiro ryaco nk’ubutegetsi bw’Abaporotesitanti kandi bw’abanyagihugu, kandi kikagena uburyo bwo gukwiragiza ibinyoma n’ibihendo vy’ubupapa, ni ho tuzomenya yuko igihe c’ikorwa ritangaje rya Satani gishitse kandi yuko iherezo riri hafi.” Testimonies, volume 5, 451.</w:t>
      </w:r>
    </w:p>
    <w:p>
      <w:pPr>
        <w:pStyle w:val="ArticleBody"/>
        <w:jc w:val="left"/>
      </w:pPr>
      <w:r>
        <w:rPr>
          <w:rFonts w:ascii="Times New Roman" w:hAnsi="Times New Roman" w:eastAsia="Times New Roman" w:cs="Times New Roman"/>
        </w:rPr>
        <w:t>Julai 4, 2026-n Trump tih “250” kum cu lawm ding a tum a, a presidency laifangah a ding ang. Chu laifang cu Raphia ralṭawngdonak le Panium ralṭawngdonak karlak 207 BC a si. Chu kum sarih le pasarih laifang cun Nero kum sarih le pasarih, kum 313 a aiawhmi, a ṭhawnnak khal a hmelchunh ve, cun biakinn le ram uknak in ramsa milhmuhsaknak ziaza an dinhterh deuhdeuh ih, Sunday dân 321 ah a hruai thleng, cun cang 16-n a relmi khal a si. Chu caan cu 313 ah thok a si; hitawk ah thlanglam le niṭhumlam an inneihnak in an iṭel, Constantine thlanglam lamte step daughter le niṭhumlam Licinius hmangin a langter. Thlanglam le niṭhumlam karah inneihnak thuthlungin a thokmi chu, thlanglam le niṭhumlam iṭhenawknak asilole inthenkhenhnak in a dong. A laifang waymark cu Sunday dân hmaisabik a si.</w:t>
      </w:r>
    </w:p>
    <w:p>
      <w:pPr>
        <w:pStyle w:val="ArticleBody"/>
        <w:jc w:val="left"/>
      </w:pPr>
      <w:r>
        <w:rPr>
          <w:rFonts w:ascii="Times New Roman" w:hAnsi="Times New Roman" w:eastAsia="Times New Roman" w:cs="Times New Roman"/>
        </w:rPr>
        <w:t>Reagan, Obama, na Trump bákugavílwe kûvya obulámbululi ubwa bunábi ku ntámbwe ishátû sha Injili ya myâka yonsi, ishyo ishíkilwa nká bamaláika batátû mu Kusukúrúkwa ikúmi na iné. Mu bukama bwa Obama, bwo bùli ntámbwe ya kabíli, kwáli ba papa babíli. Francis, papa wa woke, yálondéye Joseph Ratzinger (pápo Pope Benedict XVI ku nyuma) uwákoláye ngá mutwé wa Congregation for the Doctrine of the Faith (CDF) kurugá ku wa 25 Novemba 1981, kugeza ku kulondwá kwe ngá papa ku wa 19 Aprili 2005. Ratzinger yátaahá mu buhúmu, maze Francis atángura ingoma ye, bityo hakabaho ukudubulwá kwa ba papa mu ngoma ya Obama.</w:t>
      </w:r>
    </w:p>
    <w:p>
      <w:pPr>
        <w:pStyle w:val="ArticleBody"/>
        <w:jc w:val="left"/>
      </w:pPr>
      <w:r>
        <w:rPr>
          <w:rFonts w:ascii="Times New Roman" w:hAnsi="Times New Roman" w:eastAsia="Times New Roman" w:cs="Times New Roman"/>
        </w:rPr>
        <w:t>Obama alelelwa ukuba aziphathe njenge-heterosexual kwanjalo njenge-homosexual, yaye uluphawu lomprofeti wobuxoki weMelika yamaProtestanti awexukileyo, ngoxa engumSilamsi, ekwalulo nalo inkolo yomprofeti wobuxoki uMohammed. U-Obama wayengummeli wenkqubo yezopolitiko yelizwe elizukileyo—umprofeti wobuxoki weSityhilelo 16, kodwa iimvakalelo zakhe zokwenene kwezopolitiko zazihambisana nama-globalists—inamba. Ngokwesiprofeto u-Obama unjengone-schizophrenic, emele iinkolo ezimbini zobuxoki, iindlela ezimbini zokutsaleleka ngokwesondo, neenkqubo ezimbini zezopolitiko, yaye ebudeni bolawulo lwakhe kwakukho abachasi bakaKristu ababini. Nokuba kukutsaleleka ngokwesondo, ukumanyana kwezopolitiko, okanye ukuqiniseka ngokwenkolo, u-Obama wayezibophelele kuyo nganye kwezo ndawo ukuba ahlale ngaphakathi ekhabhathini. Owaziwa ngabanye njengo, “Obama uMahluli,” ngenxa yemigudu yakhe yokwahlula abemi baseMelika ukuba bachasane phakathi kwabo, ukwabonakaliswa ziinkolelo zakhe zobuqu, ezopolitiko, nezenkolo ezazifihlakele.</w:t>
      </w:r>
    </w:p>
    <w:p>
      <w:pPr>
        <w:pStyle w:val="ArticleBody"/>
        <w:jc w:val="left"/>
      </w:pPr>
      <w:r>
        <w:rPr>
          <w:rFonts w:ascii="Times New Roman" w:hAnsi="Times New Roman" w:eastAsia="Times New Roman" w:cs="Times New Roman"/>
        </w:rPr>
        <w:t>Wa mpingambele wa kwanza wa utawala wa Obama alikuwa ameiongoza Kutaniko la Mafundisho ya Imani kwa muda wa miaka ishirini na minne kabla hajawa papa. Kutaniko la Mafundisho ya Imani ni jina la kisasa la kile ambacho hapo awali kiliitwa Ofisi ya Baraza la Kuhukumu Wazushi. Uasi wa kipindi cha Obama unalingana na namba “13,” katika neno la Kiebrania “kweli,” ambalo linajumuisha herufi ya kwanza ya alfabeti ya Kiebrania (Reagan), herufi ya kumi na tatu (Obama), na Trump herufi ya ishirini na mbili. Baraza la Kuhukumu Wazushi kwa hakika ni ishara ya uasi. Papa Benedikto alikataa kiti chake cha enzi kwa Fransisko mwaka 2013, wakati wa utawala wa kishizofrenia wa ishara ya manabii wa uongo wa Uislamu na Uprotestanti ulioasi.</w:t>
      </w:r>
    </w:p>
    <w:p>
      <w:pPr>
        <w:pStyle w:val="ArticleBody"/>
        <w:jc w:val="left"/>
      </w:pPr>
      <w:r>
        <w:rPr>
          <w:rFonts w:ascii="Nirmala UI" w:hAnsi="Nirmala UI" w:eastAsia="Nirmala UI" w:cs="Nirmala UI"/>
        </w:rPr>
        <w:t>అనంతసువార్తలో</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అడుగు</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దృశ్యపరమైన</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ఒబామా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ఇద్దరు</w:t>
      </w:r>
      <w:r>
        <w:rPr>
          <w:rFonts w:ascii="Times New Roman" w:hAnsi="Times New Roman" w:eastAsia="Times New Roman" w:cs="Times New Roman"/>
        </w:rPr>
        <w:t xml:space="preserve"> </w:t>
      </w:r>
      <w:r>
        <w:rPr>
          <w:rFonts w:ascii="Nirmala UI" w:hAnsi="Nirmala UI" w:eastAsia="Nirmala UI" w:cs="Nirmala UI"/>
        </w:rPr>
        <w:t>పోపుల</w:t>
      </w:r>
      <w:r>
        <w:rPr>
          <w:rFonts w:ascii="Times New Roman" w:hAnsi="Times New Roman" w:eastAsia="Times New Roman" w:cs="Times New Roman"/>
        </w:rPr>
        <w:t xml:space="preserve"> </w:t>
      </w:r>
      <w:r>
        <w:rPr>
          <w:rFonts w:ascii="Nirmala UI" w:hAnsi="Nirmala UI" w:eastAsia="Nirmala UI" w:cs="Nirmala UI"/>
        </w:rPr>
        <w:t>సంబంధంలో</w:t>
      </w:r>
      <w:r>
        <w:rPr>
          <w:rFonts w:ascii="Times New Roman" w:hAnsi="Times New Roman" w:eastAsia="Times New Roman" w:cs="Times New Roman"/>
        </w:rPr>
        <w:t xml:space="preserve"> </w:t>
      </w:r>
      <w:r>
        <w:rPr>
          <w:rFonts w:ascii="Nirmala UI" w:hAnsi="Nirmala UI" w:eastAsia="Nirmala UI" w:cs="Nirmala UI"/>
        </w:rPr>
        <w:t>గమనించబడగలది</w:t>
      </w:r>
      <w:r>
        <w:rPr>
          <w:rFonts w:ascii="Times New Roman" w:hAnsi="Times New Roman" w:eastAsia="Times New Roman" w:cs="Times New Roman"/>
        </w:rPr>
        <w:t xml:space="preserve"> </w:t>
      </w:r>
      <w:r>
        <w:rPr>
          <w:rFonts w:ascii="Nirmala UI" w:hAnsi="Nirmala UI" w:eastAsia="Nirmala UI" w:cs="Nirmala UI"/>
        </w:rPr>
        <w:t>ఏమనగా</w:t>
      </w:r>
      <w:r>
        <w:rPr>
          <w:rFonts w:ascii="Times New Roman" w:hAnsi="Times New Roman" w:eastAsia="Times New Roman" w:cs="Times New Roman"/>
        </w:rPr>
        <w:t xml:space="preserve">, </w:t>
      </w:r>
      <w:r>
        <w:rPr>
          <w:rFonts w:ascii="Nirmala UI" w:hAnsi="Nirmala UI" w:eastAsia="Nirmala UI" w:cs="Nirmala UI"/>
        </w:rPr>
        <w:t>ఇన్</w:t>
      </w:r>
      <w:r>
        <w:rPr>
          <w:rFonts w:ascii="Times New Roman" w:hAnsi="Times New Roman" w:eastAsia="Times New Roman" w:cs="Times New Roman"/>
        </w:rPr>
        <w:t>‌</w:t>
      </w:r>
      <w:r>
        <w:rPr>
          <w:rFonts w:ascii="Nirmala UI" w:hAnsi="Nirmala UI" w:eastAsia="Nirmala UI" w:cs="Nirmala UI"/>
        </w:rPr>
        <w:t>క్విజిషన్</w:t>
      </w:r>
      <w:r>
        <w:rPr>
          <w:rFonts w:ascii="Times New Roman" w:hAnsi="Times New Roman" w:eastAsia="Times New Roman" w:cs="Times New Roman"/>
        </w:rPr>
        <w:t xml:space="preserve"> </w:t>
      </w:r>
      <w:r>
        <w:rPr>
          <w:rFonts w:ascii="Nirmala UI" w:hAnsi="Nirmala UI" w:eastAsia="Nirmala UI" w:cs="Nirmala UI"/>
        </w:rPr>
        <w:t>కార్యాలయం</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సూచింపబడిన</w:t>
      </w:r>
      <w:r>
        <w:rPr>
          <w:rFonts w:ascii="Times New Roman" w:hAnsi="Times New Roman" w:eastAsia="Times New Roman" w:cs="Times New Roman"/>
        </w:rPr>
        <w:t xml:space="preserve"> </w:t>
      </w:r>
      <w:r>
        <w:rPr>
          <w:rFonts w:ascii="Nirmala UI" w:hAnsi="Nirmala UI" w:eastAsia="Nirmala UI" w:cs="Nirmala UI"/>
        </w:rPr>
        <w:t>హింసకు</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వోక్</w:t>
      </w:r>
      <w:r>
        <w:rPr>
          <w:rFonts w:ascii="Times New Roman" w:hAnsi="Times New Roman" w:eastAsia="Times New Roman" w:cs="Times New Roman"/>
        </w:rPr>
        <w:t xml:space="preserve">” </w:t>
      </w:r>
      <w:r>
        <w:rPr>
          <w:rFonts w:ascii="Nirmala UI" w:hAnsi="Nirmala UI" w:eastAsia="Nirmala UI" w:cs="Nirmala UI"/>
        </w:rPr>
        <w:t>పోప్</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ప్రతినిధానం</w:t>
      </w:r>
      <w:r>
        <w:rPr>
          <w:rFonts w:ascii="Times New Roman" w:hAnsi="Times New Roman" w:eastAsia="Times New Roman" w:cs="Times New Roman"/>
        </w:rPr>
        <w:t xml:space="preserve"> </w:t>
      </w:r>
      <w:r>
        <w:rPr>
          <w:rFonts w:ascii="Nirmala UI" w:hAnsi="Nirmala UI" w:eastAsia="Nirmala UI" w:cs="Nirmala UI"/>
        </w:rPr>
        <w:t>చేయబడినట్లుగా</w:t>
      </w:r>
      <w:r>
        <w:rPr>
          <w:rFonts w:ascii="Times New Roman" w:hAnsi="Times New Roman" w:eastAsia="Times New Roman" w:cs="Times New Roman"/>
        </w:rPr>
        <w:t xml:space="preserve"> </w:t>
      </w:r>
      <w:r>
        <w:rPr>
          <w:rFonts w:ascii="Nirmala UI" w:hAnsi="Nirmala UI" w:eastAsia="Nirmala UI" w:cs="Nirmala UI"/>
        </w:rPr>
        <w:t>భూమాత</w:t>
      </w:r>
      <w:r>
        <w:rPr>
          <w:rFonts w:ascii="Times New Roman" w:hAnsi="Times New Roman" w:eastAsia="Times New Roman" w:cs="Times New Roman"/>
        </w:rPr>
        <w:t xml:space="preserve"> </w:t>
      </w:r>
      <w:r>
        <w:rPr>
          <w:rFonts w:ascii="Nirmala UI" w:hAnsi="Nirmala UI" w:eastAsia="Nirmala UI" w:cs="Nirmala UI"/>
        </w:rPr>
        <w:t>ఆరాధనపై</w:t>
      </w:r>
      <w:r>
        <w:rPr>
          <w:rFonts w:ascii="Times New Roman" w:hAnsi="Times New Roman" w:eastAsia="Times New Roman" w:cs="Times New Roman"/>
        </w:rPr>
        <w:t xml:space="preserve"> </w:t>
      </w:r>
      <w:r>
        <w:rPr>
          <w:rFonts w:ascii="Nirmala UI" w:hAnsi="Nirmala UI" w:eastAsia="Nirmala UI" w:cs="Nirmala UI"/>
        </w:rPr>
        <w:t>గ్లోబలిస్టు</w:t>
      </w:r>
      <w:r>
        <w:rPr>
          <w:rFonts w:ascii="Times New Roman" w:hAnsi="Times New Roman" w:eastAsia="Times New Roman" w:cs="Times New Roman"/>
        </w:rPr>
        <w:t xml:space="preserve"> </w:t>
      </w:r>
      <w:r>
        <w:rPr>
          <w:rFonts w:ascii="Nirmala UI" w:hAnsi="Nirmala UI" w:eastAsia="Nirmala UI" w:cs="Nirmala UI"/>
        </w:rPr>
        <w:t>చూపు</w:t>
      </w:r>
      <w:r>
        <w:rPr>
          <w:rFonts w:ascii="Times New Roman" w:hAnsi="Times New Roman" w:eastAsia="Times New Roman" w:cs="Times New Roman"/>
        </w:rPr>
        <w:t xml:space="preserve"> </w:t>
      </w:r>
      <w:r>
        <w:rPr>
          <w:rFonts w:ascii="Nirmala UI" w:hAnsi="Nirmala UI" w:eastAsia="Nirmala UI" w:cs="Nirmala UI"/>
        </w:rPr>
        <w:t>కేంద్రీకరించుటకు</w:t>
      </w:r>
      <w:r>
        <w:rPr>
          <w:rFonts w:ascii="Times New Roman" w:hAnsi="Times New Roman" w:eastAsia="Times New Roman" w:cs="Times New Roman"/>
        </w:rPr>
        <w:t xml:space="preserve"> </w:t>
      </w:r>
      <w:r>
        <w:rPr>
          <w:rFonts w:ascii="Nirmala UI" w:hAnsi="Nirmala UI" w:eastAsia="Nirmala UI" w:cs="Nirmala UI"/>
        </w:rPr>
        <w:t>మధ్యనున్న</w:t>
      </w:r>
      <w:r>
        <w:rPr>
          <w:rFonts w:ascii="Times New Roman" w:hAnsi="Times New Roman" w:eastAsia="Times New Roman" w:cs="Times New Roman"/>
        </w:rPr>
        <w:t xml:space="preserve"> </w:t>
      </w:r>
      <w:r>
        <w:rPr>
          <w:rFonts w:ascii="Nirmala UI" w:hAnsi="Nirmala UI" w:eastAsia="Nirmala UI" w:cs="Nirmala UI"/>
        </w:rPr>
        <w:t>సంబంధమే</w:t>
      </w:r>
      <w:r>
        <w:rPr>
          <w:rFonts w:ascii="Times New Roman" w:hAnsi="Times New Roman" w:eastAsia="Times New Roman" w:cs="Times New Roman"/>
        </w:rPr>
        <w:t xml:space="preserve">. </w:t>
      </w:r>
      <w:r>
        <w:rPr>
          <w:rFonts w:ascii="Nirmala UI" w:hAnsi="Nirmala UI" w:eastAsia="Nirmala UI" w:cs="Nirmala UI"/>
        </w:rPr>
        <w:t>ఒబామా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ముస్లిం</w:t>
      </w:r>
      <w:r>
        <w:rPr>
          <w:rFonts w:ascii="Times New Roman" w:hAnsi="Times New Roman" w:eastAsia="Times New Roman" w:cs="Times New Roman"/>
        </w:rPr>
        <w:t xml:space="preserve"> </w:t>
      </w:r>
      <w:r>
        <w:rPr>
          <w:rFonts w:ascii="Nirmala UI" w:hAnsi="Nirmala UI" w:eastAsia="Nirmala UI" w:cs="Nirmala UI"/>
        </w:rPr>
        <w:t>విశ్వాసం</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సంభవించిన</w:t>
      </w:r>
      <w:r>
        <w:rPr>
          <w:rFonts w:ascii="Times New Roman" w:hAnsi="Times New Roman" w:eastAsia="Times New Roman" w:cs="Times New Roman"/>
        </w:rPr>
        <w:t xml:space="preserve"> </w:t>
      </w:r>
      <w:r>
        <w:rPr>
          <w:rFonts w:ascii="Nirmala UI" w:hAnsi="Nirmala UI" w:eastAsia="Nirmala UI" w:cs="Nirmala UI"/>
        </w:rPr>
        <w:t>జనముల</w:t>
      </w:r>
      <w:r>
        <w:rPr>
          <w:rFonts w:ascii="Times New Roman" w:hAnsi="Times New Roman" w:eastAsia="Times New Roman" w:cs="Times New Roman"/>
        </w:rPr>
        <w:t xml:space="preserve"> </w:t>
      </w:r>
      <w:r>
        <w:rPr>
          <w:rFonts w:ascii="Nirmala UI" w:hAnsi="Nirmala UI" w:eastAsia="Nirmala UI" w:cs="Nirmala UI"/>
        </w:rPr>
        <w:t>కోపోద్రిక్తతను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ప్రొటెస్టంట్</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నామముచేత</w:t>
      </w:r>
      <w:r>
        <w:rPr>
          <w:rFonts w:ascii="Times New Roman" w:hAnsi="Times New Roman" w:eastAsia="Times New Roman" w:cs="Times New Roman"/>
        </w:rPr>
        <w:t xml:space="preserve"> </w:t>
      </w:r>
      <w:r>
        <w:rPr>
          <w:rFonts w:ascii="Nirmala UI" w:hAnsi="Nirmala UI" w:eastAsia="Nirmala UI" w:cs="Nirmala UI"/>
        </w:rPr>
        <w:t>సూచింపబడిన</w:t>
      </w:r>
      <w:r>
        <w:rPr>
          <w:rFonts w:ascii="Times New Roman" w:hAnsi="Times New Roman" w:eastAsia="Times New Roman" w:cs="Times New Roman"/>
        </w:rPr>
        <w:t xml:space="preserve"> </w:t>
      </w:r>
      <w:r>
        <w:rPr>
          <w:rFonts w:ascii="Nirmala UI" w:hAnsi="Nirmala UI" w:eastAsia="Nirmala UI" w:cs="Nirmala UI"/>
        </w:rPr>
        <w:t>బాధ్యతను</w:t>
      </w:r>
      <w:r>
        <w:rPr>
          <w:rFonts w:ascii="Times New Roman" w:hAnsi="Times New Roman" w:eastAsia="Times New Roman" w:cs="Times New Roman"/>
        </w:rPr>
        <w:t xml:space="preserve"> </w:t>
      </w:r>
      <w:r>
        <w:rPr>
          <w:rFonts w:ascii="Nirmala UI" w:hAnsi="Nirmala UI" w:eastAsia="Nirmala UI" w:cs="Nirmala UI"/>
        </w:rPr>
        <w:t>నెరవేర్చుటలో</w:t>
      </w:r>
      <w:r>
        <w:rPr>
          <w:rFonts w:ascii="Times New Roman" w:hAnsi="Times New Roman" w:eastAsia="Times New Roman" w:cs="Times New Roman"/>
        </w:rPr>
        <w:t xml:space="preserve"> </w:t>
      </w:r>
      <w:r>
        <w:rPr>
          <w:rFonts w:ascii="Nirmala UI" w:hAnsi="Nirmala UI" w:eastAsia="Nirmala UI" w:cs="Nirmala UI"/>
        </w:rPr>
        <w:t>భ్రష్టుపట్టిన</w:t>
      </w:r>
      <w:r>
        <w:rPr>
          <w:rFonts w:ascii="Times New Roman" w:hAnsi="Times New Roman" w:eastAsia="Times New Roman" w:cs="Times New Roman"/>
        </w:rPr>
        <w:t xml:space="preserve"> </w:t>
      </w:r>
      <w:r>
        <w:rPr>
          <w:rFonts w:ascii="Nirmala UI" w:hAnsi="Nirmala UI" w:eastAsia="Nirmala UI" w:cs="Nirmala UI"/>
        </w:rPr>
        <w:t>ప్రొటెస్టాంటిజం</w:t>
      </w:r>
      <w:r>
        <w:rPr>
          <w:rFonts w:ascii="Times New Roman" w:hAnsi="Times New Roman" w:eastAsia="Times New Roman" w:cs="Times New Roman"/>
        </w:rPr>
        <w:t xml:space="preserve"> </w:t>
      </w:r>
      <w:r>
        <w:rPr>
          <w:rFonts w:ascii="Nirmala UI" w:hAnsi="Nirmala UI" w:eastAsia="Nirmala UI" w:cs="Nirmala UI"/>
        </w:rPr>
        <w:t>విఫలతను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ప్రొటెస్టంట్</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రోమును</w:t>
      </w:r>
      <w:r>
        <w:rPr>
          <w:rFonts w:ascii="Times New Roman" w:hAnsi="Times New Roman" w:eastAsia="Times New Roman" w:cs="Times New Roman"/>
        </w:rPr>
        <w:t xml:space="preserve"> </w:t>
      </w:r>
      <w:r>
        <w:rPr>
          <w:rFonts w:ascii="Nirmala UI" w:hAnsi="Nirmala UI" w:eastAsia="Nirmala UI" w:cs="Nirmala UI"/>
        </w:rPr>
        <w:t>నిరసించువాడు</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రోముకు</w:t>
      </w:r>
      <w:r>
        <w:rPr>
          <w:rFonts w:ascii="Times New Roman" w:hAnsi="Times New Roman" w:eastAsia="Times New Roman" w:cs="Times New Roman"/>
        </w:rPr>
        <w:t xml:space="preserve"> </w:t>
      </w:r>
      <w:r>
        <w:rPr>
          <w:rFonts w:ascii="Nirmala UI" w:hAnsi="Nirmala UI" w:eastAsia="Nirmala UI" w:cs="Nirmala UI"/>
        </w:rPr>
        <w:t>ఎప్పటికిని</w:t>
      </w:r>
      <w:r>
        <w:rPr>
          <w:rFonts w:ascii="Times New Roman" w:hAnsi="Times New Roman" w:eastAsia="Times New Roman" w:cs="Times New Roman"/>
        </w:rPr>
        <w:t xml:space="preserve"> </w:t>
      </w:r>
      <w:r>
        <w:rPr>
          <w:rFonts w:ascii="Nirmala UI" w:hAnsi="Nirmala UI" w:eastAsia="Nirmala UI" w:cs="Nirmala UI"/>
        </w:rPr>
        <w:t>నమస్కరించువాడు</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Ba papa vatatu, wa kwanza anatangaza kwa ulimwengu kwamba anaamini yeye ndiye “papa mwema” wa unabii elekezi wa Kikatoliki wa Fatima. Yohana Paulo II alijiona kuwa ndiye “papa mwema” wa Fatima, ambaye anaamini kwamba hatimaye atautawala ulimwengu wote kwa fimbo ya chuma, wakati mapambano ya pande tatu kati ya upapa, Marekani, na wanautandawazi yatakapokuwa yamekwisha.</w:t>
      </w:r>
    </w:p>
    <w:p>
      <w:pPr>
        <w:pStyle w:val="ArticleBody"/>
        <w:jc w:val="left"/>
      </w:pPr>
      <w:r>
        <w:rPr>
          <w:rFonts w:ascii="Times New Roman" w:hAnsi="Times New Roman" w:eastAsia="Times New Roman" w:cs="Times New Roman"/>
        </w:rPr>
        <w:t>Ubutegetsi bukurikiyeho butangaza uruhare rw’abaglobalisiti b’ikiyoka, uburakari Isilamu itera amahanga, no kunanirwa kw’Abaporotesitanti b’ubuhakanyi kuba Abaporotesitanti. Ubutegetsi bwa Trump bwimitswe mu 2025 bwihuza ku mugaragaro n’umurwanyabyaKristo wo mu 2025. Umucyo w’aya masezerano atatu ya Roma na Leta Zunze Ubumwe za Amerika ukurwaho ikimenyetso mu mateka y’isozwa ry’intambara ya Raphia n’itangiriro ry’intambara ya Panium. Ishyingiranwa ry’ubwami bwa Licinius na Constantine mu ntangiriro y’iyo myaka cumi n’irindwi rihagarariye isezerano ryo mu 2025.</w:t>
      </w:r>
    </w:p>
    <w:p>
      <w:pPr>
        <w:pStyle w:val="ArticleBody"/>
        <w:jc w:val="left"/>
      </w:pPr>
      <w:r>
        <w:rPr>
          <w:rFonts w:ascii="Times New Roman" w:hAnsi="Times New Roman" w:eastAsia="Times New Roman" w:cs="Times New Roman"/>
        </w:rPr>
        <w:t>2025</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동맹은</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비유를</w:t>
      </w:r>
      <w:r>
        <w:rPr>
          <w:rFonts w:ascii="Times New Roman" w:hAnsi="Times New Roman" w:eastAsia="Times New Roman" w:cs="Times New Roman"/>
        </w:rPr>
        <w:t xml:space="preserve"> </w:t>
      </w:r>
      <w:r>
        <w:rPr>
          <w:rFonts w:ascii="Malgun Gothic" w:hAnsi="Malgun Gothic" w:eastAsia="Malgun Gothic" w:cs="Malgun Gothic"/>
        </w:rPr>
        <w:t>위조한</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혼인이</w:t>
      </w:r>
      <w:r>
        <w:rPr>
          <w:rFonts w:ascii="Times New Roman" w:hAnsi="Times New Roman" w:eastAsia="Times New Roman" w:cs="Times New Roman"/>
        </w:rPr>
        <w:t xml:space="preserve"> </w:t>
      </w:r>
      <w:r>
        <w:rPr>
          <w:rFonts w:ascii="Malgun Gothic" w:hAnsi="Malgun Gothic" w:eastAsia="Malgun Gothic" w:cs="Malgun Gothic"/>
        </w:rPr>
        <w:t>이루어지고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다음에는</w:t>
      </w:r>
      <w:r>
        <w:rPr>
          <w:rFonts w:ascii="Times New Roman" w:hAnsi="Times New Roman" w:eastAsia="Times New Roman" w:cs="Times New Roman"/>
        </w:rPr>
        <w:t xml:space="preserve"> </w:t>
      </w:r>
      <w:r>
        <w:rPr>
          <w:rFonts w:ascii="Malgun Gothic" w:hAnsi="Malgun Gothic" w:eastAsia="Malgun Gothic" w:cs="Malgun Gothic"/>
        </w:rPr>
        <w:t>조사하는</w:t>
      </w:r>
      <w:r>
        <w:rPr>
          <w:rFonts w:ascii="Times New Roman" w:hAnsi="Times New Roman" w:eastAsia="Times New Roman" w:cs="Times New Roman"/>
        </w:rPr>
        <w:t xml:space="preserve"> </w:t>
      </w:r>
      <w:r>
        <w:rPr>
          <w:rFonts w:ascii="Malgun Gothic" w:hAnsi="Malgun Gothic" w:eastAsia="Malgun Gothic" w:cs="Malgun Gothic"/>
        </w:rPr>
        <w:t>기간이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혼인의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단계로</w:t>
      </w:r>
      <w:r>
        <w:rPr>
          <w:rFonts w:ascii="Times New Roman" w:hAnsi="Times New Roman" w:eastAsia="Times New Roman" w:cs="Times New Roman"/>
        </w:rPr>
        <w:t xml:space="preserve"> </w:t>
      </w:r>
      <w:r>
        <w:rPr>
          <w:rFonts w:ascii="Malgun Gothic" w:hAnsi="Malgun Gothic" w:eastAsia="Malgun Gothic" w:cs="Malgun Gothic"/>
        </w:rPr>
        <w:t>이어지는데</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합환이</w:t>
      </w:r>
      <w:r>
        <w:rPr>
          <w:rFonts w:ascii="Times New Roman" w:hAnsi="Times New Roman" w:eastAsia="Times New Roman" w:cs="Times New Roman"/>
        </w:rPr>
        <w:t xml:space="preserve"> </w:t>
      </w:r>
      <w:r>
        <w:rPr>
          <w:rFonts w:ascii="Malgun Gothic" w:hAnsi="Malgun Gothic" w:eastAsia="Malgun Gothic" w:cs="Malgun Gothic"/>
        </w:rPr>
        <w:t>이루어지고</w:t>
      </w:r>
      <w:r>
        <w:rPr>
          <w:rFonts w:ascii="Times New Roman" w:hAnsi="Times New Roman" w:eastAsia="Times New Roman" w:cs="Times New Roman"/>
        </w:rPr>
        <w:t xml:space="preserve"> </w:t>
      </w:r>
      <w:r>
        <w:rPr>
          <w:rFonts w:ascii="Malgun Gothic" w:hAnsi="Malgun Gothic" w:eastAsia="Malgun Gothic" w:cs="Malgun Gothic"/>
        </w:rPr>
        <w:t>문이</w:t>
      </w:r>
      <w:r>
        <w:rPr>
          <w:rFonts w:ascii="Times New Roman" w:hAnsi="Times New Roman" w:eastAsia="Times New Roman" w:cs="Times New Roman"/>
        </w:rPr>
        <w:t xml:space="preserve"> </w:t>
      </w:r>
      <w:r>
        <w:rPr>
          <w:rFonts w:ascii="Malgun Gothic" w:hAnsi="Malgun Gothic" w:eastAsia="Malgun Gothic" w:cs="Malgun Gothic"/>
        </w:rPr>
        <w:t>닫힌다</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위조된</w:t>
      </w:r>
      <w:r>
        <w:rPr>
          <w:rFonts w:ascii="Times New Roman" w:hAnsi="Times New Roman" w:eastAsia="Times New Roman" w:cs="Times New Roman"/>
        </w:rPr>
        <w:t xml:space="preserve"> </w:t>
      </w:r>
      <w:r>
        <w:rPr>
          <w:rFonts w:ascii="Malgun Gothic" w:hAnsi="Malgun Gothic" w:eastAsia="Malgun Gothic" w:cs="Malgun Gothic"/>
        </w:rPr>
        <w:t>비유는</w:t>
      </w:r>
      <w:r>
        <w:rPr>
          <w:rFonts w:ascii="Times New Roman" w:hAnsi="Times New Roman" w:eastAsia="Times New Roman" w:cs="Times New Roman"/>
        </w:rPr>
        <w:t xml:space="preserve"> 2025</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시작되었으며</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16</w:t>
      </w:r>
      <w:r>
        <w:rPr>
          <w:rFonts w:ascii="Malgun Gothic" w:hAnsi="Malgun Gothic" w:eastAsia="Malgun Gothic" w:cs="Malgun Gothic"/>
        </w:rPr>
        <w:t>절과</w:t>
      </w:r>
      <w:r>
        <w:rPr>
          <w:rFonts w:ascii="Times New Roman" w:hAnsi="Times New Roman" w:eastAsia="Times New Roman" w:cs="Times New Roman"/>
        </w:rPr>
        <w:t xml:space="preserve"> 41</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다가올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법에서</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성취된다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위조된</w:t>
      </w:r>
      <w:r>
        <w:rPr>
          <w:rFonts w:ascii="Times New Roman" w:hAnsi="Times New Roman" w:eastAsia="Times New Roman" w:cs="Times New Roman"/>
        </w:rPr>
        <w:t xml:space="preserve"> </w:t>
      </w:r>
      <w:r>
        <w:rPr>
          <w:rFonts w:ascii="Malgun Gothic" w:hAnsi="Malgun Gothic" w:eastAsia="Malgun Gothic" w:cs="Malgun Gothic"/>
        </w:rPr>
        <w:t>혼인에서</w:t>
      </w:r>
      <w:r>
        <w:rPr>
          <w:rFonts w:ascii="Times New Roman" w:hAnsi="Times New Roman" w:eastAsia="Times New Roman" w:cs="Times New Roman"/>
        </w:rPr>
        <w:t xml:space="preserve"> </w:t>
      </w:r>
      <w:r>
        <w:rPr>
          <w:rFonts w:ascii="Malgun Gothic" w:hAnsi="Malgun Gothic" w:eastAsia="Malgun Gothic" w:cs="Malgun Gothic"/>
        </w:rPr>
        <w:t>아버지는</w:t>
      </w:r>
      <w:r>
        <w:rPr>
          <w:rFonts w:ascii="Times New Roman" w:hAnsi="Times New Roman" w:eastAsia="Times New Roman" w:cs="Times New Roman"/>
        </w:rPr>
        <w:t xml:space="preserve"> </w:t>
      </w:r>
      <w:r>
        <w:rPr>
          <w:rFonts w:ascii="Malgun Gothic" w:hAnsi="Malgun Gothic" w:eastAsia="Malgun Gothic" w:cs="Malgun Gothic"/>
        </w:rPr>
        <w:t>사탄이며</w:t>
      </w:r>
      <w:r>
        <w:rPr>
          <w:rFonts w:ascii="Times New Roman" w:hAnsi="Times New Roman" w:eastAsia="Times New Roman" w:cs="Times New Roman"/>
        </w:rPr>
        <w:t xml:space="preserve">, </w:t>
      </w:r>
      <w:r>
        <w:rPr>
          <w:rFonts w:ascii="Malgun Gothic" w:hAnsi="Malgun Gothic" w:eastAsia="Malgun Gothic" w:cs="Malgun Gothic"/>
        </w:rPr>
        <w:t>신랑은</w:t>
      </w:r>
      <w:r>
        <w:rPr>
          <w:rFonts w:ascii="Times New Roman" w:hAnsi="Times New Roman" w:eastAsia="Times New Roman" w:cs="Times New Roman"/>
        </w:rPr>
        <w:t xml:space="preserve"> </w:t>
      </w:r>
      <w:r>
        <w:rPr>
          <w:rFonts w:ascii="Malgun Gothic" w:hAnsi="Malgun Gothic" w:eastAsia="Malgun Gothic" w:cs="Malgun Gothic"/>
        </w:rPr>
        <w:t>교황권이고</w:t>
      </w:r>
      <w:r>
        <w:rPr>
          <w:rFonts w:ascii="Times New Roman" w:hAnsi="Times New Roman" w:eastAsia="Times New Roman" w:cs="Times New Roman"/>
        </w:rPr>
        <w:t xml:space="preserve">, </w:t>
      </w:r>
      <w:r>
        <w:rPr>
          <w:rFonts w:ascii="Malgun Gothic" w:hAnsi="Malgun Gothic" w:eastAsia="Malgun Gothic" w:cs="Malgun Gothic"/>
        </w:rPr>
        <w:t>신부는</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 xml:space="preserve"> </w:t>
      </w:r>
      <w:r>
        <w:rPr>
          <w:rFonts w:ascii="Malgun Gothic" w:hAnsi="Malgun Gothic" w:eastAsia="Malgun Gothic" w:cs="Malgun Gothic"/>
        </w:rPr>
        <w:t>미국이다</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14</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강포한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환상을</w:t>
      </w:r>
      <w:r>
        <w:rPr>
          <w:rFonts w:ascii="Times New Roman" w:hAnsi="Times New Roman" w:eastAsia="Times New Roman" w:cs="Times New Roman"/>
        </w:rPr>
        <w:t xml:space="preserve"> </w:t>
      </w:r>
      <w:r>
        <w:rPr>
          <w:rFonts w:ascii="Malgun Gothic" w:hAnsi="Malgun Gothic" w:eastAsia="Malgun Gothic" w:cs="Malgun Gothic"/>
        </w:rPr>
        <w:t>세우는</w:t>
      </w:r>
      <w:r>
        <w:rPr>
          <w:rFonts w:ascii="Times New Roman" w:hAnsi="Times New Roman" w:eastAsia="Times New Roman" w:cs="Times New Roman"/>
        </w:rPr>
        <w:t xml:space="preserve"> </w:t>
      </w:r>
      <w:r>
        <w:rPr>
          <w:rFonts w:ascii="Malgun Gothic" w:hAnsi="Malgun Gothic" w:eastAsia="Malgun Gothic" w:cs="Malgun Gothic"/>
        </w:rPr>
        <w:t>로마이다</w:t>
      </w:r>
      <w:r>
        <w:rPr>
          <w:rFonts w:ascii="Times New Roman" w:hAnsi="Times New Roman" w:eastAsia="Times New Roman" w:cs="Times New Roman"/>
        </w:rPr>
        <w:t xml:space="preserve">. </w:t>
      </w:r>
      <w:r>
        <w:rPr>
          <w:rFonts w:ascii="Malgun Gothic" w:hAnsi="Malgun Gothic" w:eastAsia="Malgun Gothic" w:cs="Malgun Gothic"/>
        </w:rPr>
        <w:t>환상을</w:t>
      </w:r>
      <w:r>
        <w:rPr>
          <w:rFonts w:ascii="Times New Roman" w:hAnsi="Times New Roman" w:eastAsia="Times New Roman" w:cs="Times New Roman"/>
        </w:rPr>
        <w:t xml:space="preserve"> </w:t>
      </w:r>
      <w:r>
        <w:rPr>
          <w:rFonts w:ascii="Malgun Gothic" w:hAnsi="Malgun Gothic" w:eastAsia="Malgun Gothic" w:cs="Malgun Gothic"/>
        </w:rPr>
        <w:t>세우는</w:t>
      </w:r>
      <w:r>
        <w:rPr>
          <w:rFonts w:ascii="Times New Roman" w:hAnsi="Times New Roman" w:eastAsia="Times New Roman" w:cs="Times New Roman"/>
        </w:rPr>
        <w:t xml:space="preserve"> </w:t>
      </w:r>
      <w:r>
        <w:rPr>
          <w:rFonts w:ascii="Malgun Gothic" w:hAnsi="Malgun Gothic" w:eastAsia="Malgun Gothic" w:cs="Malgun Gothic"/>
        </w:rPr>
        <w:t>표상으로서의</w:t>
      </w:r>
      <w:r>
        <w:rPr>
          <w:rFonts w:ascii="Times New Roman" w:hAnsi="Times New Roman" w:eastAsia="Times New Roman" w:cs="Times New Roman"/>
        </w:rPr>
        <w:t xml:space="preserve"> </w:t>
      </w:r>
      <w:r>
        <w:rPr>
          <w:rFonts w:ascii="Malgun Gothic" w:hAnsi="Malgun Gothic" w:eastAsia="Malgun Gothic" w:cs="Malgun Gothic"/>
        </w:rPr>
        <w:t>로마에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동일시를</w:t>
      </w:r>
      <w:r>
        <w:rPr>
          <w:rFonts w:ascii="Times New Roman" w:hAnsi="Times New Roman" w:eastAsia="Times New Roman" w:cs="Times New Roman"/>
        </w:rPr>
        <w:t xml:space="preserve"> </w:t>
      </w:r>
      <w:r>
        <w:rPr>
          <w:rFonts w:ascii="Malgun Gothic" w:hAnsi="Malgun Gothic" w:eastAsia="Malgun Gothic" w:cs="Malgun Gothic"/>
        </w:rPr>
        <w:t>거절하는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기별과</w:t>
      </w:r>
      <w:r>
        <w:rPr>
          <w:rFonts w:ascii="Times New Roman" w:hAnsi="Times New Roman" w:eastAsia="Times New Roman" w:cs="Times New Roman"/>
        </w:rPr>
        <w:t xml:space="preserve"> </w:t>
      </w:r>
      <w:r>
        <w:rPr>
          <w:rFonts w:ascii="Malgun Gothic" w:hAnsi="Malgun Gothic" w:eastAsia="Malgun Gothic" w:cs="Malgun Gothic"/>
        </w:rPr>
        <w:t>침례</w:t>
      </w:r>
      <w:r>
        <w:rPr>
          <w:rFonts w:ascii="Times New Roman" w:hAnsi="Times New Roman" w:eastAsia="Times New Roman" w:cs="Times New Roman"/>
        </w:rPr>
        <w:t xml:space="preserve"> </w:t>
      </w:r>
      <w:r>
        <w:rPr>
          <w:rFonts w:ascii="Malgun Gothic" w:hAnsi="Malgun Gothic" w:eastAsia="Malgun Gothic" w:cs="Malgun Gothic"/>
        </w:rPr>
        <w:t>요한의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거절하는</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평행을</w:t>
      </w:r>
      <w:r>
        <w:rPr>
          <w:rFonts w:ascii="Times New Roman" w:hAnsi="Times New Roman" w:eastAsia="Times New Roman" w:cs="Times New Roman"/>
        </w:rPr>
        <w:t xml:space="preserve"> </w:t>
      </w:r>
      <w:r>
        <w:rPr>
          <w:rFonts w:ascii="Malgun Gothic" w:hAnsi="Malgun Gothic" w:eastAsia="Malgun Gothic" w:cs="Malgun Gothic"/>
        </w:rPr>
        <w:t>이룬다</w:t>
      </w:r>
      <w:r>
        <w:rPr>
          <w:rFonts w:ascii="Times New Roman" w:hAnsi="Times New Roman" w:eastAsia="Times New Roman" w:cs="Times New Roman"/>
        </w:rPr>
        <w:t xml:space="preserve">. </w:t>
      </w:r>
      <w:r>
        <w:rPr>
          <w:rFonts w:ascii="Malgun Gothic" w:hAnsi="Malgun Gothic" w:eastAsia="Malgun Gothic" w:cs="Malgun Gothic"/>
        </w:rPr>
        <w:t>현</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적그리스도가</w:t>
      </w:r>
      <w:r>
        <w:rPr>
          <w:rFonts w:ascii="Times New Roman" w:hAnsi="Times New Roman" w:eastAsia="Times New Roman" w:cs="Times New Roman"/>
        </w:rPr>
        <w:t xml:space="preserve"> 2025</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집권하였을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환상을</w:t>
      </w:r>
      <w:r>
        <w:rPr>
          <w:rFonts w:ascii="Times New Roman" w:hAnsi="Times New Roman" w:eastAsia="Times New Roman" w:cs="Times New Roman"/>
        </w:rPr>
        <w:t xml:space="preserve"> </w:t>
      </w:r>
      <w:r>
        <w:rPr>
          <w:rFonts w:ascii="Malgun Gothic" w:hAnsi="Malgun Gothic" w:eastAsia="Malgun Gothic" w:cs="Malgun Gothic"/>
        </w:rPr>
        <w:t>세웠고</w:t>
      </w:r>
      <w:r>
        <w:rPr>
          <w:rFonts w:ascii="Times New Roman" w:hAnsi="Times New Roman" w:eastAsia="Times New Roman" w:cs="Times New Roman"/>
        </w:rPr>
        <w:t>, 14</w:t>
      </w:r>
      <w:r>
        <w:rPr>
          <w:rFonts w:ascii="Malgun Gothic" w:hAnsi="Malgun Gothic" w:eastAsia="Malgun Gothic" w:cs="Malgun Gothic"/>
        </w:rPr>
        <w:t>절을</w:t>
      </w:r>
      <w:r>
        <w:rPr>
          <w:rFonts w:ascii="Times New Roman" w:hAnsi="Times New Roman" w:eastAsia="Times New Roman" w:cs="Times New Roman"/>
        </w:rPr>
        <w:t xml:space="preserve"> </w:t>
      </w:r>
      <w:r>
        <w:rPr>
          <w:rFonts w:ascii="Malgun Gothic" w:hAnsi="Malgun Gothic" w:eastAsia="Malgun Gothic" w:cs="Malgun Gothic"/>
        </w:rPr>
        <w:t>성취하였다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Tkalele tu mu muteko wa ku tempile; muteko wa bubili uuli kumpi lye litmus no muteko wa busatu.</w:t>
      </w:r>
    </w:p>
    <w:p>
      <w:pPr>
        <w:pStyle w:val="ArticleBody"/>
        <w:jc w:val="left"/>
      </w:pPr>
      <w:r>
        <w:rPr>
          <w:rFonts w:ascii="Times New Roman" w:hAnsi="Times New Roman" w:eastAsia="Times New Roman" w:cs="Times New Roman"/>
        </w:rPr>
        <w:t>Tokwendelea na mambo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Tano na Tano</dc:title>
  <dc:subject>“250” Aambï Itatu</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