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پانیوم - ژمارە بیست و یەکەم</w:t>
      </w:r>
    </w:p>
    <w:p>
      <w:pPr>
        <w:pStyle w:val="ArticleSubtitle"/>
        <w:jc w:val="left"/>
      </w:pPr>
      <w:r>
        <w:rPr>
          <w:rFonts w:ascii="Leelawadee UI" w:hAnsi="Leelawadee UI" w:eastAsia="Leelawadee UI" w:cs="Leelawadee UI"/>
        </w:rPr>
        <w:t>អំនើរឆ្ពោះទៅកាន់ច្បាប់ថ្ងៃអាទិត្យនៅក្នុងដែនដីដ៏រុងរឿង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Danyeli ikumi na imwe, kuva ku murongo wa cumi na gatandatu gushika ku wa mirongo ibiri na ibiri, hatangura kandi hagasozera ku gushushanya kw’itegeko ryo ku wa mungu. Kuba intango n’iherezo vy’uyo murongo ari bimwe, birerekana ikimenyetso cihariye ca Kristo, nk’Alufa na Omega. Mu buryo bw’ubuhanuzi, bisaba ko umurongo wa cumi na gatandatu ugereranwa n’uwa mirongo ibiri na ibiri. Ibi bimaze gukorwa, vyimurira amateka y’igihugu c’ubwiza, nk’uko agereranywa n’umurongo w’Abamakabeyo, mu mateka y’imirongo ya cumi gushika ku wa cumi na gatanu.</w:t>
      </w:r>
    </w:p>
    <w:p>
      <w:pPr>
        <w:pStyle w:val="ArticleHeading"/>
        <w:jc w:val="left"/>
      </w:pPr>
      <w:r>
        <w:rPr>
          <w:rFonts w:ascii="Arial" w:hAnsi="Arial" w:eastAsia="Arial" w:cs="Arial"/>
        </w:rPr>
        <w:t>مکابییان</w:t>
      </w:r>
    </w:p>
    <w:p>
      <w:pPr>
        <w:pStyle w:val="ArticleBody"/>
        <w:jc w:val="left"/>
      </w:pPr>
      <w:r>
        <w:rPr>
          <w:rFonts w:ascii="Times New Roman" w:hAnsi="Times New Roman" w:eastAsia="Times New Roman" w:cs="Times New Roman"/>
        </w:rPr>
        <w:t>Uasi wa Wamakabayo unawakilisha miaka ishirini na miwili iliyoanza mwaka 1776 na kuisha wakati Marekani ilipokuwa ufalme wa sita wa unabii wa Biblia katika mwaka 1798. Hili linaitambulisha namba ishirini na mbili kuwa ni historia iliyounganishwa moja kwa moja na wakati wa mwisho katika mwaka 1798, ambako ndipo aya ya arobaini ya Danieli kumi na moja huanza.</w:t>
      </w:r>
    </w:p>
    <w:p>
      <w:pPr>
        <w:pStyle w:val="ArticleBody"/>
        <w:jc w:val="left"/>
      </w:pPr>
      <w:r>
        <w:rPr>
          <w:rFonts w:ascii="Times New Roman" w:hAnsi="Times New Roman" w:eastAsia="Times New Roman" w:cs="Times New Roman"/>
        </w:rPr>
        <w:t>Kujua uhusiano wa namba ishirini na mbili na mwaka 1798 ni jambo la muhimu. Uasi wa Wamakabayo, katika kuwakilisha kwa mfano mapinduzi ya Amerika, unaoanisha mapinduzi yote mawili ya nchi ya utukufu (halisi na ya kiroho) kama mapinduzi yaliyokataa siasa za utawala za Waseleuki na za wafalme wa Ulaya, pamoja na utawala wa kanisa wa Ugiriki na Roma. Katika ushuhuda wote wa kihistoria, Ugiriki na Roma vilimwakilisha mfalme wa kaskazini.</w:t>
      </w:r>
    </w:p>
    <w:p>
      <w:pPr>
        <w:pStyle w:val="ArticleBody"/>
        <w:jc w:val="left"/>
      </w:pPr>
      <w:r>
        <w:rPr>
          <w:rFonts w:ascii="Times New Roman" w:hAnsi="Times New Roman" w:eastAsia="Times New Roman" w:cs="Times New Roman"/>
        </w:rPr>
        <w:t>Maccabee-ini innaqa qaamaatani aayaticha digdama sadii keessatti bakka buʼa; garuu inni seenaa aayata kudha shan keessaa Panium booda waggaa 33 jalqabee, akkasumas aayata kudha jaha keessaa Pompey dura waggaa dhibba tokkoo ol taʼe bakka buʼa. Inni murtii fannoo irratti xumurama; murtiin sunis hanga Dh.K.B. 70 tti dheerate, yeroo murtii sanaa garuu aayata digdama lama keessatti salphaatti akka fannoo qofaatti ibsameera. Raajii keessatti sararri Maccabee, biyya ulfinaa 1776 irraa, ergasii 1798 keessatti mootummaa Hasmonean, itti aansuudhaan mootummaa Herodian irraa hanga fannoo fi Dh.K.B. 70tti bakka buʼu, aayata digdama lama irratti xumurama; jalqabni isaas waggaa digdama lama 1776 irraa hanga 1798tti ti. Waggaa digdama lamaan 1776 irraa hanga 1798tti jiranis akkasuma waggaa digdama lama 9/11 irraa hanga 2023tti jiran fakkeenyeessu; kunis Daani’el boqonnaa kudhan keessatti guyyoota digdama lamaatti fakkeeffamee ture. Sararri Maccabee “digdama lama”n jalqabee “digdama lama”n xumurama.</w:t>
      </w:r>
    </w:p>
    <w:p>
      <w:pPr>
        <w:pStyle w:val="ArticleHeading"/>
        <w:jc w:val="left"/>
      </w:pPr>
      <w:r>
        <w:rPr>
          <w:rFonts w:ascii="Arial" w:hAnsi="Arial" w:eastAsia="Arial" w:cs="Arial"/>
        </w:rPr>
        <w:t>Vatemi VaRoma Vanê</w:t>
      </w:r>
    </w:p>
    <w:p>
      <w:pPr>
        <w:pStyle w:val="ArticleBody"/>
        <w:jc w:val="left"/>
      </w:pP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ꯅꯤꯄꯥꯜ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ꯈꯨꯗꯤꯡ</w:t>
      </w:r>
      <w:r>
        <w:rPr>
          <w:rFonts w:ascii="Times New Roman" w:hAnsi="Times New Roman" w:eastAsia="Times New Roman" w:cs="Times New Roman"/>
        </w:rPr>
        <w:t xml:space="preserve"> </w:t>
      </w:r>
      <w:r>
        <w:rPr>
          <w:rFonts w:ascii="Nirmala UI" w:hAnsi="Nirmala UI" w:eastAsia="Nirmala UI" w:cs="Nirmala UI"/>
        </w:rPr>
        <w:t>ꯈꯨꯗꯤꯡ</w:t>
      </w:r>
      <w:r>
        <w:rPr>
          <w:rFonts w:ascii="Times New Roman" w:hAnsi="Times New Roman" w:eastAsia="Times New Roman" w:cs="Times New Roman"/>
        </w:rPr>
        <w:t xml:space="preserve"> </w:t>
      </w:r>
      <w:r>
        <w:rPr>
          <w:rFonts w:ascii="Nirmala UI" w:hAnsi="Nirmala UI" w:eastAsia="Nirmala UI" w:cs="Nirmala UI"/>
        </w:rPr>
        <w:t>ꯃꯥꯟꯅꯕꯒꯤ</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ꯏꯔꯅ</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ꯔꯣꯃꯅ</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ꯃꯔꯤꯃꯆꯥ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ꯊꯝꯕ</w:t>
      </w:r>
      <w:r>
        <w:rPr>
          <w:rFonts w:ascii="Times New Roman" w:hAnsi="Times New Roman" w:eastAsia="Times New Roman" w:cs="Times New Roman"/>
        </w:rPr>
        <w:t xml:space="preserve"> </w:t>
      </w:r>
      <w:r>
        <w:rPr>
          <w:rFonts w:ascii="Nirmala UI" w:hAnsi="Nirmala UI" w:eastAsia="Nirmala UI" w:cs="Nirmala UI"/>
        </w:rPr>
        <w:t>ꯉꯥꯡꯂꯤ꯫</w:t>
      </w:r>
      <w:r>
        <w:rPr>
          <w:rFonts w:ascii="Times New Roman" w:hAnsi="Times New Roman" w:eastAsia="Times New Roman" w:cs="Times New Roman"/>
        </w:rPr>
        <w:t xml:space="preserve"> </w:t>
      </w:r>
      <w:r>
        <w:rPr>
          <w:rFonts w:ascii="Nirmala UI" w:hAnsi="Nirmala UI" w:eastAsia="Nirmala UI" w:cs="Nirmala UI"/>
        </w:rPr>
        <w:t>ꯃꯥꯛꯀꯕꯤꯌꯟ</w:t>
      </w:r>
      <w:r>
        <w:rPr>
          <w:rFonts w:ascii="Times New Roman" w:hAnsi="Times New Roman" w:eastAsia="Times New Roman" w:cs="Times New Roman"/>
        </w:rPr>
        <w:t xml:space="preserve"> </w:t>
      </w:r>
      <w:r>
        <w:rPr>
          <w:rFonts w:ascii="Nirmala UI" w:hAnsi="Nirmala UI" w:eastAsia="Nirmala UI" w:cs="Nirmala UI"/>
        </w:rPr>
        <w:t>ꯂꯩꯅꯁꯤ</w:t>
      </w:r>
      <w:r>
        <w:rPr>
          <w:rFonts w:ascii="Times New Roman" w:hAnsi="Times New Roman" w:eastAsia="Times New Roman" w:cs="Times New Roman"/>
        </w:rPr>
        <w:t xml:space="preserve"> ‘</w:t>
      </w:r>
      <w:r>
        <w:rPr>
          <w:rFonts w:ascii="Nirmala UI" w:hAnsi="Nirmala UI" w:eastAsia="Nirmala UI" w:cs="Nirmala UI"/>
        </w:rPr>
        <w:t>ꯔꯤꯄꯤꯠ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ꯏꯟꯂꯥꯔꯖ</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ꯃꯥꯎꯡꯒꯤ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ꯆꯥꯡꯗꯣꯛꯂꯤ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ꯔꯣꯃꯅ</w:t>
      </w:r>
      <w:r>
        <w:rPr>
          <w:rFonts w:ascii="Times New Roman" w:hAnsi="Times New Roman" w:eastAsia="Times New Roman" w:cs="Times New Roman"/>
        </w:rPr>
        <w:t xml:space="preserve"> </w:t>
      </w:r>
      <w:r>
        <w:rPr>
          <w:rFonts w:ascii="Nirmala UI" w:hAnsi="Nirmala UI" w:eastAsia="Nirmala UI" w:cs="Nirmala UI"/>
        </w:rPr>
        <w:t>ꯂꯩꯅꯁꯤ</w:t>
      </w:r>
      <w:r>
        <w:rPr>
          <w:rFonts w:ascii="Times New Roman" w:hAnsi="Times New Roman" w:eastAsia="Times New Roman" w:cs="Times New Roman"/>
        </w:rPr>
        <w:t xml:space="preserve"> </w:t>
      </w:r>
      <w:r>
        <w:rPr>
          <w:rFonts w:ascii="Nirmala UI" w:hAnsi="Nirmala UI" w:eastAsia="Nirmala UI" w:cs="Nirmala UI"/>
        </w:rPr>
        <w:t>ꯚꯔꯁꯁꯤꯡꯒꯤ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ꯈꯪꯅꯔꯤꯕ</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ꯏꯔꯅ</w:t>
      </w:r>
      <w:r>
        <w:rPr>
          <w:rFonts w:ascii="Times New Roman" w:hAnsi="Times New Roman" w:eastAsia="Times New Roman" w:cs="Times New Roman"/>
        </w:rPr>
        <w:t xml:space="preserve"> </w:t>
      </w:r>
      <w:r>
        <w:rPr>
          <w:rFonts w:ascii="Nirmala UI" w:hAnsi="Nirmala UI" w:eastAsia="Nirmala UI" w:cs="Nirmala UI"/>
        </w:rPr>
        <w:t>ꯊꯝꯕ</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ꯔꯣꯃꯅꯁꯤ</w:t>
      </w:r>
      <w:r>
        <w:rPr>
          <w:rFonts w:ascii="Times New Roman" w:hAnsi="Times New Roman" w:eastAsia="Times New Roman" w:cs="Times New Roman"/>
        </w:rPr>
        <w:t xml:space="preserve"> 31 BC</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ꯑꯦꯛꯇꯤꯌꯝ</w:t>
      </w:r>
      <w:r>
        <w:rPr>
          <w:rFonts w:ascii="Times New Roman" w:hAnsi="Times New Roman" w:eastAsia="Times New Roman" w:cs="Times New Roman"/>
        </w:rPr>
        <w:t xml:space="preserve"> </w:t>
      </w:r>
      <w:r>
        <w:rPr>
          <w:rFonts w:ascii="Nirmala UI" w:hAnsi="Nirmala UI" w:eastAsia="Nirmala UI" w:cs="Nirmala UI"/>
        </w:rPr>
        <w:t>ꯂꯥꯟꯊꯥꯡꯒꯤ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ꯐꯝꯈꯠꯂꯛꯄꯗ</w:t>
      </w:r>
      <w:r>
        <w:rPr>
          <w:rFonts w:ascii="Times New Roman" w:hAnsi="Times New Roman" w:eastAsia="Times New Roman" w:cs="Times New Roman"/>
        </w:rPr>
        <w:t xml:space="preserve">, </w:t>
      </w:r>
      <w:r>
        <w:rPr>
          <w:rFonts w:ascii="Nirmala UI" w:hAnsi="Nirmala UI" w:eastAsia="Nirmala UI" w:cs="Nirmala UI"/>
        </w:rPr>
        <w:t>ꯄꯣꯃꯄꯦꯌꯅ</w:t>
      </w:r>
      <w:r>
        <w:rPr>
          <w:rFonts w:ascii="Times New Roman" w:hAnsi="Times New Roman" w:eastAsia="Times New Roman" w:cs="Times New Roman"/>
        </w:rPr>
        <w:t xml:space="preserve"> </w:t>
      </w:r>
      <w:r>
        <w:rPr>
          <w:rFonts w:ascii="Nirmala UI" w:hAnsi="Nirmala UI" w:eastAsia="Nirmala UI" w:cs="Nirmala UI"/>
        </w:rPr>
        <w:t>ꯑꯊꯧꯕ</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ꯈꯨꯗꯤꯡ</w:t>
      </w:r>
      <w:r>
        <w:rPr>
          <w:rFonts w:ascii="Times New Roman" w:hAnsi="Times New Roman" w:eastAsia="Times New Roman" w:cs="Times New Roman"/>
        </w:rPr>
        <w:t xml:space="preserve"> </w:t>
      </w:r>
      <w:r>
        <w:rPr>
          <w:rFonts w:ascii="Nirmala UI" w:hAnsi="Nirmala UI" w:eastAsia="Nirmala UI" w:cs="Nirmala UI"/>
        </w:rPr>
        <w:t>ꯃꯥꯌꯊꯣꯛꯈꯤ꯫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ꯖꯨꯂꯤꯌꯁ</w:t>
      </w:r>
      <w:r>
        <w:rPr>
          <w:rFonts w:ascii="Times New Roman" w:hAnsi="Times New Roman" w:eastAsia="Times New Roman" w:cs="Times New Roman"/>
        </w:rPr>
        <w:t xml:space="preserve"> </w:t>
      </w:r>
      <w:r>
        <w:rPr>
          <w:rFonts w:ascii="Nirmala UI" w:hAnsi="Nirmala UI" w:eastAsia="Nirmala UI" w:cs="Nirmala UI"/>
        </w:rPr>
        <w:t>ꯁꯤꯖꯔ</w:t>
      </w:r>
      <w:r>
        <w:rPr>
          <w:rFonts w:ascii="Times New Roman" w:hAnsi="Times New Roman" w:eastAsia="Times New Roman" w:cs="Times New Roman"/>
        </w:rPr>
        <w:t xml:space="preserve">, </w:t>
      </w:r>
      <w:r>
        <w:rPr>
          <w:rFonts w:ascii="Nirmala UI" w:hAnsi="Nirmala UI" w:eastAsia="Nirmala UI" w:cs="Nirmala UI"/>
        </w:rPr>
        <w:t>ꯑꯣꯒꯁꯇꯁ</w:t>
      </w:r>
      <w:r>
        <w:rPr>
          <w:rFonts w:ascii="Times New Roman" w:hAnsi="Times New Roman" w:eastAsia="Times New Roman" w:cs="Times New Roman"/>
        </w:rPr>
        <w:t xml:space="preserve"> </w:t>
      </w:r>
      <w:r>
        <w:rPr>
          <w:rFonts w:ascii="Nirmala UI" w:hAnsi="Nirmala UI" w:eastAsia="Nirmala UI" w:cs="Nirmala UI"/>
        </w:rPr>
        <w:t>ꯁꯤꯖꯔ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ꯇꯥꯏꯕꯦꯔꯤꯌꯁ</w:t>
      </w:r>
      <w:r>
        <w:rPr>
          <w:rFonts w:ascii="Times New Roman" w:hAnsi="Times New Roman" w:eastAsia="Times New Roman" w:cs="Times New Roman"/>
        </w:rPr>
        <w:t xml:space="preserve"> </w:t>
      </w:r>
      <w:r>
        <w:rPr>
          <w:rFonts w:ascii="Nirmala UI" w:hAnsi="Nirmala UI" w:eastAsia="Nirmala UI" w:cs="Nirmala UI"/>
        </w:rPr>
        <w:t>ꯁꯤꯖꯔꯅ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ꯏꯜꯂꯤ꯫</w:t>
      </w:r>
      <w:r>
        <w:rPr>
          <w:rFonts w:ascii="Times New Roman" w:hAnsi="Times New Roman" w:eastAsia="Times New Roman" w:cs="Times New Roman"/>
        </w:rPr>
        <w:t xml:space="preserve"> </w:t>
      </w:r>
      <w:r>
        <w:rPr>
          <w:rFonts w:ascii="Nirmala UI" w:hAnsi="Nirmala UI" w:eastAsia="Nirmala UI" w:cs="Nirmala UI"/>
        </w:rPr>
        <w:t>ꯄꯣꯃꯄꯦꯌꯁꯤ</w:t>
      </w:r>
      <w:r>
        <w:rPr>
          <w:rFonts w:ascii="Times New Roman" w:hAnsi="Times New Roman" w:eastAsia="Times New Roman" w:cs="Times New Roman"/>
        </w:rPr>
        <w:t xml:space="preserve"> </w:t>
      </w:r>
      <w:r>
        <w:rPr>
          <w:rFonts w:ascii="Nirmala UI" w:hAnsi="Nirmala UI" w:eastAsia="Nirmala UI" w:cs="Nirmala UI"/>
        </w:rPr>
        <w:t>ꯂꯥꯟꯃꯤ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ꯈꯨꯖꯤꯛꯁꯤꯡꯁꯤ</w:t>
      </w:r>
      <w:r>
        <w:rPr>
          <w:rFonts w:ascii="Times New Roman" w:hAnsi="Times New Roman" w:eastAsia="Times New Roman" w:cs="Times New Roman"/>
        </w:rPr>
        <w:t xml:space="preserve"> </w:t>
      </w:r>
      <w:r>
        <w:rPr>
          <w:rFonts w:ascii="Nirmala UI" w:hAnsi="Nirmala UI" w:eastAsia="Nirmala UI" w:cs="Nirmala UI"/>
        </w:rPr>
        <w:t>ꯏꯝꯐꯥꯜꯔꯣꯔꯁꯤꯡ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ꯇꯥꯏꯅ</w:t>
      </w:r>
      <w:r>
        <w:rPr>
          <w:rFonts w:ascii="Times New Roman" w:hAnsi="Times New Roman" w:eastAsia="Times New Roman" w:cs="Times New Roman"/>
        </w:rPr>
        <w:t xml:space="preserve"> </w:t>
      </w:r>
      <w:r>
        <w:rPr>
          <w:rFonts w:ascii="Nirmala UI" w:hAnsi="Nirmala UI" w:eastAsia="Nirmala UI" w:cs="Nirmala UI"/>
        </w:rPr>
        <w:t>ꯄꯨꯠꯂꯤ꯫</w:t>
      </w:r>
    </w:p>
    <w:p>
      <w:pPr>
        <w:pStyle w:val="ArticleBody"/>
        <w:jc w:val="left"/>
      </w:pPr>
      <w:r>
        <w:rPr>
          <w:rFonts w:ascii="Times New Roman" w:hAnsi="Times New Roman" w:eastAsia="Times New Roman" w:cs="Times New Roman"/>
        </w:rPr>
        <w:t>ئەو چوار فەرمانڕەوایەی کۆتاییان لە ئایەتی بیست و دوو دەمرێت، لەو شوێنەی مەسیح لە خاچ درا؛ بۆیە پێویستە دوایینِ ئەو چوار فەرمانڕەوایەی ڕۆما بگەڕێنینەوە بۆ یاسای یەکشەممەی ئایەتی شازدە. کاتێک ئەمە دەکەین، پۆمپی دەبێتە نوێنەری یەکەمین لە چوار نیشانە-ڕێگا، لە کاتێکدا نیشانە-ڕێگای چوارەم و کۆتایی هاوتەریب دەبێت لەگەڵ یاسای یەکشەممەی ئایەتی شازدە. ئایەتی شازدە بە تیبیریاس قەیسەر نوێنەرایەتی دەکرێت، و شەڕی پانیومی ئایەتی پازدە بە ئاگۆستس قەیسەر نوێنەرایەتی دەکرێت، شەڕی ڕافیای ئایەتی یازدە بە جولیوس قەیسەر؛ بەم شێوەیە، ژەنەراڵ پۆمپی وەک ئایەتی دە و 1989 نیشانە دەکرێت.</w:t>
      </w:r>
    </w:p>
    <w:p>
      <w:pPr>
        <w:pStyle w:val="ArticleBody"/>
        <w:jc w:val="left"/>
      </w:pPr>
      <w:r>
        <w:rPr>
          <w:rFonts w:ascii="Times New Roman" w:hAnsi="Times New Roman" w:eastAsia="Times New Roman" w:cs="Times New Roman"/>
        </w:rPr>
        <w:t>Okwolesia nti “ebyafaayo ebikwekebwa” eby’olunyiriri olw’amakumi ana olw’omu Danyeri ekkumi n’emu, ebyafaayo okuva ku kugwa kw’Obwegassi bwa Soviet mu 1989 okutuuka ku mateeka ga Ssande ag’olunyiriri olw’amakumi ana mu lumu, biragibwa emikutu esatu egy’obunnabbi egisangibwa mu byafaayo ebikiikirirwa ennyiriri kkumi okutuuka ku abiri mu ssatu. Aba Maccabee, abafuzi b’Abaruumi, n’entalo essatu ez’amaanyi agakolera Ruumi mu bifo byago.</w:t>
      </w:r>
    </w:p>
    <w:p>
      <w:pPr>
        <w:pStyle w:val="ArticleScripture"/>
        <w:jc w:val="left"/>
      </w:pPr>
      <w:r>
        <w:rPr>
          <w:rFonts w:ascii="Times New Roman" w:hAnsi="Times New Roman" w:eastAsia="Times New Roman" w:cs="Times New Roman"/>
        </w:rPr>
        <w:t>Ini niubwa wa gatatu ndi ngwiza kuli imwe. Mu kanwa ka bakeke babili nanga basatu, ijwi lyonse likakakikwe. 2 Bakorinto 13:1.</w:t>
      </w:r>
    </w:p>
    <w:p>
      <w:pPr>
        <w:pStyle w:val="ArticleHeading"/>
        <w:jc w:val="left"/>
      </w:pPr>
      <w:r>
        <w:rPr>
          <w:rFonts w:ascii="Arial" w:hAnsi="Arial" w:eastAsia="Arial" w:cs="Arial"/>
        </w:rPr>
        <w:t>Ntɔ́ndɔ ya Bitumba Bya Basali-nsɔngá Misáto</w:t>
      </w:r>
    </w:p>
    <w:p>
      <w:pPr>
        <w:pStyle w:val="ArticleBody"/>
        <w:jc w:val="left"/>
      </w:pPr>
      <w:r>
        <w:rPr>
          <w:rFonts w:ascii="Times New Roman" w:hAnsi="Times New Roman" w:eastAsia="Times New Roman" w:cs="Times New Roman"/>
        </w:rPr>
        <w:t>Nemba ya ikumi inaashiria mwisho wa Vita ya nne ya Shamu iliyotokea tangu mwaka 219 hata 217 KK, wakati Antioko III Magnus (Mkuu) alijipanga upya kwa kutazamia vita ya nemba ya kumi na moja, nayo ilikuwa vita ya Rafia ambayo ingewakilishwa na Julius Caesar. Nemba ya ikumi inatambulisha kuporomoka kwa Umoja wa Kisovieti mwaka 1989 kama kunakowakilishwa katika nemba ya arobaini, naye Pompey anaambatana na historia hiyo. Nemba ya kumi na sita inawakilisha kutwaliwa kwa nchi ya utukufu ya Yuda, kukifanya kuwa mfano wa sheria ya Jumapili katika Marekani, lakini Pompey pia anaambatana na mwaka 1989, na katika mwaka 1989 Rumi ya kisasa ilishinda kizuizi chake cha kwanza, lakini kwa kufanya hivyo, wakati huohuo iliishinda kiroho Amerika ya Kiprotestanti ilipomshawishi Ronald Reagan kuunda muungano wa siri pamoja na nchi ya utukufu. Muungano wa mfalme na kahaba wa Rumi unawakilisha uasherati wa kiroho.</w:t>
      </w:r>
    </w:p>
    <w:p>
      <w:pPr>
        <w:pStyle w:val="ArticleBody"/>
        <w:jc w:val="left"/>
      </w:pPr>
      <w:r>
        <w:rPr>
          <w:rFonts w:ascii="Times New Roman" w:hAnsi="Times New Roman" w:eastAsia="Times New Roman" w:cs="Times New Roman"/>
        </w:rPr>
        <w:t>1989 bụ ebe akwụna Rom malitere isi n’ime afọ iri asaa ya pụta ka o soro ndị eze niile nke ụwa kwa iko. Eze mbụ ahụ bụ United States n’afọ 1989, n’ihi na a na-anọchikwa United States anya site n’Ahab, onye lụrụ Jezebel, onye bụ akwụna Taịa n’Aịzaya iri abụọ na atọ.</w:t>
      </w:r>
    </w:p>
    <w:p>
      <w:pPr>
        <w:pStyle w:val="ArticleScripture"/>
        <w:jc w:val="left"/>
      </w:pPr>
      <w:r>
        <w:rPr>
          <w:rFonts w:ascii="Times New Roman" w:hAnsi="Times New Roman" w:eastAsia="Times New Roman" w:cs="Times New Roman"/>
        </w:rPr>
        <w:t>Na itavira ena siga ko ya, ena guilecavi ko Taia me vitu na tini na yabaki, me vaka na veisiga ni dua na tui; ia ni sa cava na vitu na tini na yabaki, ena lagata ko Taia me vaka e dua na yalewa dautagane. Taura e dua na api, lako wavolita na koro, iko na yalewa dautagane sa guilecavi; me kamikamica na nomu lagasere, lagata e vuqa na sere, mo nanumi tale kina. Na itavira ni sa cava na vitu na tini na yabaki, ni na sikovi Taia ko Jiova, ka na lesu ki na nona isau ni dautagane, ka na dautagane vata kei na veimatanitu kecega e vuravura e dela ni vanua. Aisea 23:15–17.</w:t>
      </w:r>
    </w:p>
    <w:p>
      <w:pPr>
        <w:pStyle w:val="ArticleBody"/>
        <w:jc w:val="left"/>
      </w:pPr>
      <w:r>
        <w:rPr>
          <w:rFonts w:ascii="Times New Roman" w:hAnsi="Times New Roman" w:eastAsia="Times New Roman" w:cs="Times New Roman"/>
        </w:rPr>
        <w:t>Fahişe, Daniel on birinci babın kırkıncı ayetinde tasvir olunduğu üzere, ölümcül yarasını aldığı 1798’de, “ahir zaman”da unutuldu. “Ahir zaman”da, 1989’da, yetkisinin damgasını ilk zorla uygulatacak olan krallıkla zina ederek ölümcül yarasının iyileşmesi devrini başlatır. O krallık, Ahab ile ve 538’de papalığı yeryüzünün tahtına oturtan ve papalık kudretinin yükselişini destekleyen başlıca krallık olan Fransa ile temsil olunmuştu. Bu sebeple onlar, “Katolik kilisesinin ilk doğanı” ve ayrıca “Katolik kilisesinin en büyük kızı” diye adlandırılır. Fransa ile Ahab, 1989’dan Pazar yasasına kadar Birleşik Devletler’in rolüne birlikte tanıklık ederler.</w:t>
      </w:r>
    </w:p>
    <w:p>
      <w:pPr>
        <w:pStyle w:val="ArticleBody"/>
        <w:jc w:val="left"/>
      </w:pPr>
      <w:r>
        <w:rPr>
          <w:rFonts w:ascii="Times New Roman" w:hAnsi="Times New Roman" w:eastAsia="Times New Roman" w:cs="Times New Roman"/>
        </w:rPr>
        <w:t>Isaiah makumi abiri na tatu, kahaba wa Tiro, ambaye pia ni kahaba wa Ufunuo kumi na saba, ambaye katika kipaji cha uso wake kumeandikwa: Babeli Mkuu. “Anasahauliwa” kwa historia ya Marekani, kuanzia mwaka 1798, wakati upapa ulipoacha kuwa ufalme wa tano wa unabii wa Biblia, mnyama wa baharini wa Ufunuo kumi na tatu. Ndipo Marekani ikaanza wajibu wake kama ufalme wa sita wa unabii wa Biblia, yaani mnyama wa nchi wa Ufunuo kumi na tatu. Hatimaye Marekani huwa mfalme mkuu wa wale wafalme kumi wa Ufunuo kumi na saba. Historia ya kiishara ya kipindi cha “miaka sabini,” yaani “siku za mfalme mmoja,” inawakilisha miaka sabini ambayo Babeli ilitawala kama ufalme wa kwanza wa unabii wa Biblia. Hili ni kielelezo cha historia ya Marekani tangu 1798 hadi sheria ya Jumapili, ambapo mstari wa nje wa historia ya Marekani unawakilishwa na pembe ya Kirepublican, na mstari wa ndani unawakilishwa na pembe ya Kiprotestanti. Pembe hizo mbili, zikiuwakilisha moyo wa Katiba unaoweka utengano kati ya uendeshaji wa dola na uendeshaji wa kanisa, ndizo zilizo mada ya wakati ujao wa Amerika.</w:t>
      </w:r>
    </w:p>
    <w:p>
      <w:pPr>
        <w:pStyle w:val="ArticleBody"/>
        <w:jc w:val="left"/>
      </w:pPr>
      <w:r>
        <w:rPr>
          <w:rFonts w:ascii="Times New Roman" w:hAnsi="Times New Roman" w:eastAsia="Times New Roman" w:cs="Times New Roman"/>
        </w:rPr>
        <w:t>Tairo mukaji wa myaka mirongo musanvu kugira ngo yibagirwe; hanyuma, uhereye ku gihe cy’iherezo mu 1989 kugeza ku cyumweru cy’itegeko, atangira kuririmba. Yatangiriye ku ihuriro ry’ibanga, ubwo yafataga idini ry’Abaporotesitanti bo muri Amerika kandi agasenya imiterere ya politiki y’umwami wo mu majyepfo binyuze mu gusenyuka kw’Ubumwe bw’Abasoviyeti. Igihe cy’imyaka mirongo musanvu gisorezwa mu mateka aho Antiyokusi Mukuru ahagaze hagati mu gihe cy’imyaka cumi n’irindwi kigabanyijemo cumi na karindwi, ibyo iyo bikubiswe bigatanga “mirongo musanvu.” Mu ntangiriro z’igihe cyo hanze cy’imyaka magana abiri na mirongo itanu cyarangiriye hagati ya Rafiya na Paniyumu, ubuhanuzi bw’imbere bw’igihe cy’imyaka ibihumbi bibiri na magana atatu butangira, aho ibyumweru “mirongo musanvu” byagenewe abantu ba Daniyeli. Ku iherezo ry’ibyo byumweru mirongo musanvu, mu mwaka wa 34 nyuma ya Kristo, Isirayeli ya kera yatandukanye n’Imana iteka ryose nk’ubwoko bwayo bw’isezerano bwatoranyijwe, kandi Imana yari imaze noneho gushyingiranwa n’umugeni wayo w’Abakristo kandi yari noneho igeze ku banyamahanga.</w:t>
      </w:r>
    </w:p>
    <w:p>
      <w:pPr>
        <w:pStyle w:val="ArticleBody"/>
        <w:jc w:val="left"/>
      </w:pPr>
      <w:r>
        <w:rPr>
          <w:rFonts w:ascii="Times New Roman" w:hAnsi="Times New Roman" w:eastAsia="Times New Roman" w:cs="Times New Roman"/>
        </w:rPr>
        <w:t xml:space="preserve">207 BC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अनुगृहित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p>
    <w:p>
      <w:pPr>
        <w:pStyle w:val="ArticleBody"/>
        <w:jc w:val="left"/>
      </w:pPr>
      <w:r>
        <w:rPr>
          <w:rFonts w:ascii="Times New Roman" w:hAnsi="Times New Roman" w:eastAsia="Times New Roman" w:cs="Times New Roman"/>
        </w:rPr>
        <w:t>Kũrĩ Antiochus kwĩrũgamĩra gatagatĩ ka rĩrĩa rĩa ikũmi na mũgwanja nĩ kwĩrũgamĩra mũthia-inĩ wa ihinda rĩake rĩa magerio. Ihinda rĩa magerio rĩgacoka kũhingwo nĩ ũthamaki wa United States, ũrĩa nĩ nyamũ ya thĩ, hĩndĩ ya watho wa Sunday, no ihinda rĩa magerio rĩa rũĩ rwa Republican rĩgacoka kũhingwo mbere ya watho wa Sunday.</w:t>
      </w:r>
    </w:p>
    <w:p>
      <w:pPr>
        <w:pStyle w:val="ArticleScripture"/>
        <w:jc w:val="left"/>
      </w:pPr>
      <w:r>
        <w:rPr>
          <w:rFonts w:ascii="Times New Roman" w:hAnsi="Times New Roman" w:eastAsia="Times New Roman" w:cs="Times New Roman"/>
        </w:rPr>
        <w:t>Ngĩrĩrĩte kũrĩ we, ti nginya ng’ondo mũgwanja; no nginya ng’ondo mũgwanja mirongo mũgwanja. Mathayo 18:22.</w:t>
      </w:r>
    </w:p>
    <w:p>
      <w:pPr>
        <w:pStyle w:val="ArticleBody"/>
        <w:jc w:val="left"/>
      </w:pPr>
      <w:r>
        <w:rPr>
          <w:rFonts w:ascii="Times New Roman" w:hAnsi="Times New Roman" w:eastAsia="Times New Roman" w:cs="Times New Roman"/>
        </w:rPr>
        <w:t>“makumi sambanu na saba mara saba,” ni mahali pekee katika Biblia ambapo hesabu zinaonyeshwa kwa namna hii ya kuzidisha. “Makumi sambanu na saba mara saba” ni miaka mia nne na tisini iliyokuwa “imeamriwa” kwa ajili ya watu wa Danieli. Hayo ni majuma sabini yanayoanza ile miaka elfu mbili na mia tatu, na mwishoni mwa ile miaka mia mbili na hamsini kutoka mahali pale pale pa kuanzia, Antioko hufika katikati ya kumi na saba. Hapo Antioko Mkuu huchukua msimamo wake katika matendo ya mwisho ya historia yake ndani ya tamthilia takatifu ya pambano kuu.</w:t>
      </w:r>
    </w:p>
    <w:p>
      <w:pPr>
        <w:pStyle w:val="ArticleBody"/>
        <w:jc w:val="left"/>
      </w:pPr>
      <w:r>
        <w:rPr>
          <w:rFonts w:ascii="Times New Roman" w:hAnsi="Times New Roman" w:eastAsia="Times New Roman" w:cs="Times New Roman"/>
        </w:rPr>
        <w:t>Omulyango ogwaggaddwa ogwa 1844 gukiikirira omulyango ogwaggaddwa ogw’etteeka lya Ssande, era nga etteeka lya Ssande ery’olunyiriri olw’ekkumi n’omukaaga terinnatuuka, ekiseera eky’emyaka musanvu kitandika nga Antiyokasi alambika enkomerero y’obwakabaka bwe, oluvannyuma obwakabaka bwe ne bukoma ku nkomerero y’emyaka omusanvu. Ekiseera eky’emyaka omusanvu kikiikirira ekifaananyi ky’ensolo ng’ekiseera eky’okugezesa, era ekiseera ekyo kitandikira ku tteeka lya Ssande ery’olubereberye erya 321. Nga etteeka lya Ssande ery’olubereberye, erikiikirira etteeka lya Ssande ery’enkomerero, terinnabaawo, waliwo ekiseera eky’emyaka kkumi ekitandikira ku kiragiro. Ku “kiragiro” kya 313, okugezesebwa okukiikirirwa emyaka kkumi kutandika, awo Antiyokasi n’assaawo etteeka lya Ssande ery’olubereberye era ekiseera ky’okusaasirwa eky’ejjembe lya Repubulika ne kikoma. Ku nkomerero y’emyaka omusanvu, Panium n’etteeka lya Ssande bituuka, ne bireeta okwawukana kw’ebuvanjuba n’ebugwanjuba mu mwaka 330.</w:t>
      </w:r>
    </w:p>
    <w:p>
      <w:pPr>
        <w:pStyle w:val="ArticleHeading"/>
        <w:jc w:val="left"/>
      </w:pPr>
      <w:r>
        <w:rPr>
          <w:rFonts w:ascii="Nirmala UI" w:hAnsi="Nirmala UI" w:eastAsia="Nirmala UI" w:cs="Nirmala UI"/>
        </w:rPr>
        <w:t>পম্পেই</w:t>
      </w:r>
    </w:p>
    <w:p>
      <w:pPr>
        <w:pStyle w:val="ArticleBody"/>
        <w:jc w:val="left"/>
      </w:pPr>
      <w:r>
        <w:rPr>
          <w:rFonts w:ascii="Times New Roman" w:hAnsi="Times New Roman" w:eastAsia="Times New Roman" w:cs="Times New Roman"/>
        </w:rPr>
        <w:t>Pompey akashinda nchi ya utukufu katika aya ya kumi na sita, lakini ndani ya kipindi cha miaka miwili kutoka 65 hadi 63 KK, Pompey, katika kutimizwa kwa Danieli nane na aya ya tisa, kwa hakika alishinda “mashariki” na “nchi [ya utukufu],” akifananisha ushindi wa mara mbili katika aya ya arobaini na mwaka 1989.</w:t>
      </w:r>
    </w:p>
    <w:p>
      <w:pPr>
        <w:pStyle w:val="ArticleBody"/>
        <w:jc w:val="left"/>
      </w:pPr>
      <w:r>
        <w:rPr>
          <w:rFonts w:ascii="Times New Roman" w:hAnsi="Times New Roman" w:eastAsia="Times New Roman" w:cs="Times New Roman"/>
        </w:rPr>
        <w:t>Ugumu wa tatu kwa Rumi ya kipagani ungetimizwa na Augusto Kaisari, ambaye anajulikana kwa kuunda Triumvirate ya kwanza rasmi ya Kirumi, ikiwakilisha muungano wa kwanza rasmi wa sehemu tatu katika Rumi. Ni katika alama ya tatu ya viongozi wa Kirumi ndipo muungano wa sehemu tatu unapowekwa alama rasmi katika historia ya Kirumi. Ni katika sheria ya Jumapili katika aya ya kumi na sita ndipo muungano wa sehemu tatu wa joka, mnyama, na nabii wa uongo unaanzishwa; na ndipo ndege wa uovu anarudishwa tena mahali pake katika Shinari, kama ilivyowekwa wazi na Zekaria.</w:t>
      </w:r>
    </w:p>
    <w:p>
      <w:pPr>
        <w:pStyle w:val="ArticleBody"/>
        <w:jc w:val="left"/>
      </w:pPr>
      <w:r>
        <w:rPr>
          <w:rFonts w:ascii="Times New Roman" w:hAnsi="Times New Roman" w:eastAsia="Times New Roman" w:cs="Times New Roman"/>
        </w:rPr>
        <w:t>Aogasto Kaesa aliunda Muromo Triumvirate ya kwanza iliyo rasmi, lakini wanahistoria huiita Triumvirate ya Pili, kwa maana Julius Kaesa naye aliunda Triumvirate, lakini haikuwa Triumvirate rasmi ya serikali ya Kirumi. Uhusiano wa Julius na Aogasto Kaesa kama alama za muungano wa namna tatu wa yule joka, na yule mnyama, na yule nabii wa uongo katika sheria ya Jumapili inayokuja upesi, unaonyeshwa kwa mfano na Julius katika mwanzo wa mwendo wa kulazimisha sheria ya Jumapili na Aogasto katika mwisho wake. Uhusiano huo wa kinabii pia unawakilishwa na kuzingirwa kwa Kestio mwaka 67, ambako baadaye kulifuatwa na kuzingirwa kwa Tito. Julius ni Kestio na Aogasto ni Tito. Julius na Aogasto huwakilisha muungano wa namna tatu, na Kestio na Tito huwakilisha kuzingirwa.</w:t>
      </w:r>
    </w:p>
    <w:p>
      <w:pPr>
        <w:pStyle w:val="ArticleBody"/>
        <w:jc w:val="left"/>
      </w:pPr>
      <w:r>
        <w:rPr>
          <w:rFonts w:ascii="Times New Roman" w:hAnsi="Times New Roman" w:eastAsia="Times New Roman" w:cs="Times New Roman"/>
        </w:rPr>
        <w:t>313-an pin-ek eṭokta ka Sunday law movement eu prophetically iṟiñ celvatu, Edict of Milan-ālum ārampikkiṟatu. Piṉṉar 321-il, anta patineḻu āṇṭu kāla piṟiv-in naṭuppakutiyil, mutal Sunday law varukiṟatu. Rājiyattai kizhakku maṟṟum mērkku eṉṟu piṟippataṉ mūṉṟām paṭi, Amerikkāvil mirukattiṉ muttiraiyai allatu Tēvaṉiṉ muttiraiyai peṟukiṟavarkaḷ maṟṟum peṟātar eṉṟa piṟivai pratiniṭittuvappaṭuttiṉatu, 330-ām āṇṭu. Oru toṭarcciyāṉa Sunday laws uḷḷana; avaikaḷ oru Sunday law-ai nōkki naṭattukiṉṟaṉa. 321 mutal Sunday law-ai kuṟikkiṟatu; atu 330-il uḷḷa kaṭaisi Sunday law-ukku koṇṭuc celkiṟatu.</w:t>
      </w:r>
    </w:p>
    <w:p>
      <w:pPr>
        <w:pStyle w:val="ArticleBody"/>
        <w:jc w:val="left"/>
      </w:pPr>
      <w:r>
        <w:rPr>
          <w:rFonts w:ascii="Ebrima" w:hAnsi="Ebrima" w:eastAsia="Ebrima" w:cs="Ebrima"/>
        </w:rPr>
        <w:t>የአንቲዮክስ</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ሃምሳ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ከሆኑት</w:t>
      </w:r>
      <w:r>
        <w:rPr>
          <w:rFonts w:ascii="Times New Roman" w:hAnsi="Times New Roman" w:eastAsia="Times New Roman" w:cs="Times New Roman"/>
        </w:rPr>
        <w:t xml:space="preserve"> </w:t>
      </w:r>
      <w:r>
        <w:rPr>
          <w:rFonts w:ascii="Ebrima" w:hAnsi="Ebrima" w:eastAsia="Ebrima" w:cs="Ebrima"/>
        </w:rPr>
        <w:t>በተለየ፣</w:t>
      </w:r>
      <w:r>
        <w:rPr>
          <w:rFonts w:ascii="Times New Roman" w:hAnsi="Times New Roman" w:eastAsia="Times New Roman" w:cs="Times New Roman"/>
        </w:rPr>
        <w:t xml:space="preserve"> </w:t>
      </w:r>
      <w:r>
        <w:rPr>
          <w:rFonts w:ascii="Ebrima" w:hAnsi="Ebrima" w:eastAsia="Ebrima" w:cs="Ebrima"/>
        </w:rPr>
        <w:t>የኔሮ</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ሃምሳ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የሚጠቁሙት</w:t>
      </w:r>
      <w:r>
        <w:rPr>
          <w:rFonts w:ascii="Times New Roman" w:hAnsi="Times New Roman" w:eastAsia="Times New Roman" w:cs="Times New Roman"/>
        </w:rPr>
        <w:t xml:space="preserve"> </w:t>
      </w:r>
      <w:r>
        <w:rPr>
          <w:rFonts w:ascii="Ebrima" w:hAnsi="Ebrima" w:eastAsia="Ebrima" w:cs="Ebrima"/>
        </w:rPr>
        <w:t>የስምንት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መካከለኛ</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ዓመታትን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አንቲዮክስና</w:t>
      </w:r>
      <w:r>
        <w:rPr>
          <w:rFonts w:ascii="Times New Roman" w:hAnsi="Times New Roman" w:eastAsia="Times New Roman" w:cs="Times New Roman"/>
        </w:rPr>
        <w:t xml:space="preserve"> </w:t>
      </w:r>
      <w:r>
        <w:rPr>
          <w:rFonts w:ascii="Ebrima" w:hAnsi="Ebrima" w:eastAsia="Ebrima" w:cs="Ebrima"/>
        </w:rPr>
        <w:t>ኔሮ</w:t>
      </w:r>
      <w:r>
        <w:rPr>
          <w:rFonts w:ascii="Times New Roman" w:hAnsi="Times New Roman" w:eastAsia="Times New Roman" w:cs="Times New Roman"/>
        </w:rPr>
        <w:t xml:space="preserve"> </w:t>
      </w:r>
      <w:r>
        <w:rPr>
          <w:rFonts w:ascii="Ebrima" w:hAnsi="Ebrima" w:eastAsia="Ebrima" w:cs="Ebrima"/>
        </w:rPr>
        <w:t>በሦስት</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የተወከሉ</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ዘመናትን</w:t>
      </w:r>
      <w:r>
        <w:rPr>
          <w:rFonts w:ascii="Times New Roman" w:hAnsi="Times New Roman" w:eastAsia="Times New Roman" w:cs="Times New Roman"/>
        </w:rPr>
        <w:t xml:space="preserve"> </w:t>
      </w:r>
      <w:r>
        <w:rPr>
          <w:rFonts w:ascii="Ebrima" w:hAnsi="Ebrima" w:eastAsia="Ebrima" w:cs="Ebrima"/>
        </w:rPr>
        <w:t>ያመለክታሉ።</w:t>
      </w:r>
      <w:r>
        <w:rPr>
          <w:rFonts w:ascii="Times New Roman" w:hAnsi="Times New Roman" w:eastAsia="Times New Roman" w:cs="Times New Roman"/>
        </w:rPr>
        <w:t xml:space="preserve"> </w:t>
      </w:r>
      <w:r>
        <w:rPr>
          <w:rFonts w:ascii="Ebrima" w:hAnsi="Ebrima" w:eastAsia="Ebrima" w:cs="Ebrima"/>
        </w:rPr>
        <w:t>በሁለቱም</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የመጀመሪያውና</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በጋብቻ</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ተደርጎ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ያም</w:t>
      </w:r>
      <w:r>
        <w:rPr>
          <w:rFonts w:ascii="Times New Roman" w:hAnsi="Times New Roman" w:eastAsia="Times New Roman" w:cs="Times New Roman"/>
        </w:rPr>
        <w:t xml:space="preserve"> </w:t>
      </w:r>
      <w:r>
        <w:rPr>
          <w:rFonts w:ascii="Ebrima" w:hAnsi="Ebrima" w:eastAsia="Ebrima" w:cs="Ebrima"/>
        </w:rPr>
        <w:t>በፍቺ</w:t>
      </w:r>
      <w:r>
        <w:rPr>
          <w:rFonts w:ascii="Times New Roman" w:hAnsi="Times New Roman" w:eastAsia="Times New Roman" w:cs="Times New Roman"/>
        </w:rPr>
        <w:t xml:space="preserve"> </w:t>
      </w:r>
      <w:r>
        <w:rPr>
          <w:rFonts w:ascii="Ebrima" w:hAnsi="Ebrima" w:eastAsia="Ebrima" w:cs="Ebrima"/>
        </w:rPr>
        <w:t>ተጠናቀቀ፤</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በመጀመሪያና</w:t>
      </w:r>
      <w:r>
        <w:rPr>
          <w:rFonts w:ascii="Times New Roman" w:hAnsi="Times New Roman" w:eastAsia="Times New Roman" w:cs="Times New Roman"/>
        </w:rPr>
        <w:t xml:space="preserve"> </w:t>
      </w:r>
      <w:r>
        <w:rPr>
          <w:rFonts w:ascii="Ebrima" w:hAnsi="Ebrima" w:eastAsia="Ebrima" w:cs="Ebrima"/>
        </w:rPr>
        <w:t>በመጨረሻ</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የሰሜን</w:t>
      </w:r>
      <w:r>
        <w:rPr>
          <w:rFonts w:ascii="Times New Roman" w:hAnsi="Times New Roman" w:eastAsia="Times New Roman" w:cs="Times New Roman"/>
        </w:rPr>
        <w:t xml:space="preserve"> </w:t>
      </w:r>
      <w:r>
        <w:rPr>
          <w:rFonts w:ascii="Ebrima" w:hAnsi="Ebrima" w:eastAsia="Ebrima" w:cs="Ebrima"/>
        </w:rPr>
        <w:t>ንጉሥና</w:t>
      </w:r>
      <w:r>
        <w:rPr>
          <w:rFonts w:ascii="Times New Roman" w:hAnsi="Times New Roman" w:eastAsia="Times New Roman" w:cs="Times New Roman"/>
        </w:rPr>
        <w:t xml:space="preserve"> </w:t>
      </w:r>
      <w:r>
        <w:rPr>
          <w:rFonts w:ascii="Ebrima" w:hAnsi="Ebrima" w:eastAsia="Ebrima" w:cs="Ebrima"/>
        </w:rPr>
        <w:t>የደቡብ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በመካከል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321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አንቲዮክስ</w:t>
      </w:r>
      <w:r>
        <w:rPr>
          <w:rFonts w:ascii="Times New Roman" w:hAnsi="Times New Roman" w:eastAsia="Times New Roman" w:cs="Times New Roman"/>
        </w:rPr>
        <w:t xml:space="preserve"> </w:t>
      </w:r>
      <w:r>
        <w:rPr>
          <w:rFonts w:ascii="Ebrima" w:hAnsi="Ebrima" w:eastAsia="Ebrima" w:cs="Ebrima"/>
        </w:rPr>
        <w:t>የቆመበት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መሆን</w:t>
      </w:r>
      <w:r>
        <w:rPr>
          <w:rFonts w:ascii="Times New Roman" w:hAnsi="Times New Roman" w:eastAsia="Times New Roman" w:cs="Times New Roman"/>
        </w:rPr>
        <w:t xml:space="preserve"> </w:t>
      </w:r>
      <w:r>
        <w:rPr>
          <w:rFonts w:ascii="Ebrima" w:hAnsi="Ebrima" w:eastAsia="Ebrima" w:cs="Ebrima"/>
        </w:rPr>
        <w:t>አለበት።</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በአሥር</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የተወከለ</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መደምደሚያ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ቆሞአል፥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አንቲዮክስን</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ስምንተኛ</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ያሳያል፤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የሆነውን</w:t>
      </w:r>
      <w:r>
        <w:rPr>
          <w:rFonts w:ascii="Times New Roman" w:hAnsi="Times New Roman" w:eastAsia="Times New Roman" w:cs="Times New Roman"/>
        </w:rPr>
        <w:t xml:space="preserve"> </w:t>
      </w:r>
      <w:r>
        <w:rPr>
          <w:rFonts w:ascii="Ebrima" w:hAnsi="Ebrima" w:eastAsia="Ebrima" w:cs="Ebrima"/>
        </w:rPr>
        <w:t>ስምንተኛ</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ሲያቆም</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ያልፋሉ፣</w:t>
      </w:r>
      <w:r>
        <w:rPr>
          <w:rFonts w:ascii="Times New Roman" w:hAnsi="Times New Roman" w:eastAsia="Times New Roman" w:cs="Times New Roman"/>
        </w:rPr>
        <w:t xml:space="preserve"> </w:t>
      </w:r>
      <w:r>
        <w:rPr>
          <w:rFonts w:ascii="Ebrima" w:hAnsi="Ebrima" w:eastAsia="Ebrima" w:cs="Ebrima"/>
        </w:rPr>
        <w:t>ከሰባተኛይቱ</w:t>
      </w:r>
      <w:r>
        <w:rPr>
          <w:rFonts w:ascii="Times New Roman" w:hAnsi="Times New Roman" w:eastAsia="Times New Roman" w:cs="Times New Roman"/>
        </w:rPr>
        <w:t xml:space="preserve"> </w:t>
      </w:r>
      <w:r>
        <w:rPr>
          <w:rFonts w:ascii="Ebrima" w:hAnsi="Ebrima" w:eastAsia="Ebrima" w:cs="Ebrima"/>
        </w:rPr>
        <w:t>የሎዶቅያ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ስምንተኛይቱና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ፊላዴልፊያ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ይለወጣሉ።</w:t>
      </w:r>
    </w:p>
    <w:p>
      <w:pPr>
        <w:pStyle w:val="ArticleBody"/>
        <w:jc w:val="left"/>
      </w:pPr>
      <w:r>
        <w:rPr>
          <w:rFonts w:ascii="Times New Roman" w:hAnsi="Times New Roman" w:eastAsia="Times New Roman" w:cs="Times New Roman"/>
        </w:rPr>
        <w:t>Ku ijuru ry’itegeko rya mbere ryo ku Cyumweru, gushingwa kw’ishusho gutangira; kandi kurangira kwayo kuba ku itegeko ryo ku Cyumweru ryo mu Byahishuwe 13:11, umurongo ugereranya intangiriro ya Leta Zunze Ubumwe z’Amerika nk’umwana w’intama, n’iherezo ryazo nk’ikiyoka. Cumi na gatatu ni ikimenyetso cy’ubwigomeke, kandi ikimenyetso cy’ubwigomeke mu rwego rw’umurongo wa cumi n’umwe, no kuba Leta Zunze Ubumwe z’Amerika zivuga nk’ikiyoka, ni ikimenyetso cy’inyamaswa; naho ikimenyetso cy’abafite ikimenyetso cy’Imana ni umubare wa cumi n’umwe. Ibyahishuwe 13:11 byerekana itandukanywa ry’abakira ikimenyetso cy’inyamaswa n’abakira ikimenyetso cy’Imana, ku itegeko ryo ku Cyumweru, ubwo Leta Zunze Ubumwe z’Amerika zivuga nk’ikiyoka.</w:t>
      </w:r>
    </w:p>
    <w:p>
      <w:pPr>
        <w:pStyle w:val="ArticleBody"/>
        <w:jc w:val="left"/>
      </w:pPr>
      <w:r>
        <w:rPr>
          <w:rFonts w:ascii="Times New Roman" w:hAnsi="Times New Roman" w:eastAsia="Times New Roman" w:cs="Times New Roman"/>
        </w:rPr>
        <w:t>Papate ya munyama ya wakati wa kupimwa ina ishara maalumu zinazoonyesha kuwasili kwake, huku pia ikiifanya kuwa mfano wa mwisho wake. Tangu kwa Nuhu hata kufikia sikukuu ya tarumbeta, Mungu habadiliki kamwe; daima hutangaza kipindi cha kupimwa kabla ya kuwasili kwake. Matangazo yake hupatikana katika neno Lake la kinabii. Waadventista wengi (ninavyodhani) hawajui kwamba kulikuwa na mazingiro mawili katika kuangamizwa kwa Yerusalemu, wala kwamba siku ya uangamivu wa mwisho ilikuwa ndiyo siku ileile ya mwaka ambayo Nebukadneza aliiharibu Yerusalemu na hekalu mara ya kwanza—wakati wa alfa. Huenda pia hawafahamu kwamba mazingiro hayo yalianza katika sikukuu takatifu na kuishia katika sikukuu takatifu, au kwamba kipindi cha mazingiro kilikuwa miaka mitatu na nusu. Ikiwa hawajui mambo hayo, basi yaonekana si jambo la uwezekano kwamba wataona ya kuwa Yulio Kaisari anaashiria mwanzo wa wakati wa kupimwa wa mfano wa mnyama katika uwakilishi wake mkamilifu zaidi. Kwa “uwakilishi mkamilifu,” namaanisha utimizo wake wa mwisho.</w:t>
      </w:r>
    </w:p>
    <w:p>
      <w:pPr>
        <w:pStyle w:val="ArticleBody"/>
        <w:jc w:val="left"/>
      </w:pPr>
      <w:r>
        <w:rPr>
          <w:rFonts w:ascii="Times New Roman" w:hAnsi="Times New Roman" w:eastAsia="Times New Roman" w:cs="Times New Roman"/>
        </w:rPr>
        <w:t>Emyaka y’omu kiseera kye kimu eragibwa okuva mu 1888 okutuuka ku tteeka lya Ssande, era nate okuva ku 9/11 okutuuka ku tteeka lya Ssande; naye okutuukirira okutukirivu okw’ekiseera kya nnabbi eky’okuteekawo ekifaananyi ky’ensolo, nga bwe kyakiikiriddwa Constantine Omukulu mu kiseera okuva mu 313 okutuuka mu 330, kutandika mu bwa pulezidenti obwa pulezidenti ow’omunaana okuva mu kiseera eky’enkomerero mu 1989.</w:t>
      </w:r>
    </w:p>
    <w:p>
      <w:pPr>
        <w:pStyle w:val="ArticleBody"/>
        <w:jc w:val="left"/>
      </w:pPr>
      <w:r>
        <w:rPr>
          <w:rFonts w:ascii="Times New Roman" w:hAnsi="Times New Roman" w:eastAsia="Times New Roman" w:cs="Times New Roman"/>
        </w:rPr>
        <w:t>Kutoka sheria ya kwanza ya Jumapili, kipindi cha majaribio kuhusu Sabato na Jumapili hufunuliwa katika kipindi kinachowakilishwa na miaka saba ya Antioko. Miaka saba ya mstari wa Antioko ikizidishwa kwa miaka tisa ya mstari wa Nero ni sawa na sitini na tatu, na katika mwaka wa 63 KK, Pompeo aliiteka nchi ya utukufu kwa utimilifu wa aya ya kumi na sita ya Danieli kumi na moja. Katika sheria ya Jumapili wafalme tisa wataitambua Marekani kuwa mfalme mkuu wa wafalme kumi wanaokubali kuutoa ufalme wao kwa kahaba wa Tiro, ambaye ndipo atafanya uasherati pamoja na wafalme wote wa dunia.</w:t>
      </w:r>
    </w:p>
    <w:p>
      <w:pPr>
        <w:pStyle w:val="ArticleBody"/>
        <w:jc w:val="left"/>
      </w:pPr>
      <w:r>
        <w:rPr>
          <w:rFonts w:ascii="Times New Roman" w:hAnsi="Times New Roman" w:eastAsia="Times New Roman" w:cs="Times New Roman"/>
        </w:rPr>
        <w:t>Ingxenye yesakhiwo esiprofethiweyo somzekeliso wezintombi ezilishumi, umtshato wesilo kunye nomprofeti wobuxoki wafezekiswa ngowe-1989, kodwa emthethweni weCawa umtshato ugqitywa ngokupheleleyo. Imbali enesimo se-fractal yaloo mbali lixesha lomgwebo wabaphilayo elaqala ngowe-2001, ngo-9/11. Ukusukela kuloo ndawo kude kuse emthethweni weCawa, ixesha lovavanyo lomfanekiso wesilo, elikwangexesha lokutywinwa kwamawaka alikhulu anamashumi amane anesine, umgwebo ufezekiswa phezu kwabantu bomnqophiso kaThixo, naphezu komhlaba abahleli kuwo ekuzalisekisweni kwesiprofeto somnqophiso ka-Abraham. Ngelo xesha ibandla lamaSeventh-day Adventist laseLawodike liyagwetywa, kuze emva koko kugwetywe abo bavuma ukuba bazizintombi. Ngaloo ndlela, uphondo lwamaProtestanti luyagwetywa, yaye lugwetywa ngelo xesha apho kuqala iqela lamaDemokhrasi lophondo lwamaRiphabhlikhi lagwetywa kwada kwaya kutsho ku-2024, xa ngoku kusenzeka umgwebo wamaRiphabhlikhi ophondo lweriphabhlikhi. Urhulumente womgaqo-siseko nguye isilo esithwala iimpondo ezimbini, yaye uyagwetywa emthethweni weCawa.</w:t>
      </w:r>
    </w:p>
    <w:p>
      <w:pPr>
        <w:pStyle w:val="ArticleBody"/>
        <w:jc w:val="left"/>
      </w:pPr>
      <w:r>
        <w:rPr>
          <w:rFonts w:ascii="Times New Roman" w:hAnsi="Times New Roman" w:eastAsia="Times New Roman" w:cs="Times New Roman"/>
        </w:rPr>
        <w:t>1989</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9/11</w:t>
      </w:r>
      <w:r>
        <w:rPr>
          <w:rFonts w:ascii="Malgun Gothic" w:hAnsi="Malgun Gothic" w:eastAsia="Malgun Gothic" w:cs="Malgun Gothic"/>
        </w:rPr>
        <w:t>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프랙털로</w:t>
      </w:r>
      <w:r>
        <w:rPr>
          <w:rFonts w:ascii="Times New Roman" w:hAnsi="Times New Roman" w:eastAsia="Times New Roman" w:cs="Times New Roman"/>
        </w:rPr>
        <w:t xml:space="preserve"> </w:t>
      </w:r>
      <w:r>
        <w:rPr>
          <w:rFonts w:ascii="Malgun Gothic" w:hAnsi="Malgun Gothic" w:eastAsia="Malgun Gothic" w:cs="Malgun Gothic"/>
        </w:rPr>
        <w:t>표상되지만</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세움에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성취는</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여덟째</w:t>
      </w:r>
      <w:r>
        <w:rPr>
          <w:rFonts w:ascii="Times New Roman" w:hAnsi="Times New Roman" w:eastAsia="Times New Roman" w:cs="Times New Roman"/>
        </w:rPr>
        <w:t xml:space="preserve"> </w:t>
      </w:r>
      <w:r>
        <w:rPr>
          <w:rFonts w:ascii="Malgun Gothic" w:hAnsi="Malgun Gothic" w:eastAsia="Malgun Gothic" w:cs="Malgun Gothic"/>
        </w:rPr>
        <w:t>대통령에게</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네로의</w:t>
      </w:r>
      <w:r>
        <w:rPr>
          <w:rFonts w:ascii="Times New Roman" w:hAnsi="Times New Roman" w:eastAsia="Times New Roman" w:cs="Times New Roman"/>
        </w:rPr>
        <w:t xml:space="preserve"> </w:t>
      </w:r>
      <w:r>
        <w:rPr>
          <w:rFonts w:ascii="Malgun Gothic" w:hAnsi="Malgun Gothic" w:eastAsia="Malgun Gothic" w:cs="Malgun Gothic"/>
        </w:rPr>
        <w:t>십칠</w:t>
      </w:r>
      <w:r>
        <w:rPr>
          <w:rFonts w:ascii="Times New Roman" w:hAnsi="Times New Roman" w:eastAsia="Times New Roman" w:cs="Times New Roman"/>
        </w:rPr>
        <w:t xml:space="preserve"> </w:t>
      </w:r>
      <w:r>
        <w:rPr>
          <w:rFonts w:ascii="Malgun Gothic" w:hAnsi="Malgun Gothic" w:eastAsia="Malgun Gothic" w:cs="Malgun Gothic"/>
        </w:rPr>
        <w:t>년은</w:t>
      </w:r>
      <w:r>
        <w:rPr>
          <w:rFonts w:ascii="Times New Roman" w:hAnsi="Times New Roman" w:eastAsia="Times New Roman" w:cs="Times New Roman"/>
        </w:rPr>
        <w:t xml:space="preserve"> 9/11</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프랙털이다</w:t>
      </w:r>
      <w:r>
        <w:rPr>
          <w:rFonts w:ascii="Times New Roman" w:hAnsi="Times New Roman" w:eastAsia="Times New Roman" w:cs="Times New Roman"/>
        </w:rPr>
        <w:t xml:space="preserve">. </w:t>
      </w:r>
      <w:r>
        <w:rPr>
          <w:rFonts w:ascii="Malgun Gothic" w:hAnsi="Malgun Gothic" w:eastAsia="Malgun Gothic" w:cs="Malgun Gothic"/>
        </w:rPr>
        <w:t>안티오쿠스의</w:t>
      </w:r>
      <w:r>
        <w:rPr>
          <w:rFonts w:ascii="Times New Roman" w:hAnsi="Times New Roman" w:eastAsia="Times New Roman" w:cs="Times New Roman"/>
        </w:rPr>
        <w:t xml:space="preserve"> </w:t>
      </w:r>
      <w:r>
        <w:rPr>
          <w:rFonts w:ascii="Malgun Gothic" w:hAnsi="Malgun Gothic" w:eastAsia="Malgun Gothic" w:cs="Malgun Gothic"/>
        </w:rPr>
        <w:t>십칠</w:t>
      </w:r>
      <w:r>
        <w:rPr>
          <w:rFonts w:ascii="Times New Roman" w:hAnsi="Times New Roman" w:eastAsia="Times New Roman" w:cs="Times New Roman"/>
        </w:rPr>
        <w:t xml:space="preserve"> </w:t>
      </w:r>
      <w:r>
        <w:rPr>
          <w:rFonts w:ascii="Malgun Gothic" w:hAnsi="Malgun Gothic" w:eastAsia="Malgun Gothic" w:cs="Malgun Gothic"/>
        </w:rPr>
        <w:t>년도</w:t>
      </w:r>
      <w:r>
        <w:rPr>
          <w:rFonts w:ascii="Times New Roman" w:hAnsi="Times New Roman" w:eastAsia="Times New Roman" w:cs="Times New Roman"/>
        </w:rPr>
        <w:t xml:space="preserve"> </w:t>
      </w:r>
      <w:r>
        <w:rPr>
          <w:rFonts w:ascii="Malgun Gothic" w:hAnsi="Malgun Gothic" w:eastAsia="Malgun Gothic" w:cs="Malgun Gothic"/>
        </w:rPr>
        <w:t>그러하다</w:t>
      </w:r>
      <w:r>
        <w:rPr>
          <w:rFonts w:ascii="Times New Roman" w:hAnsi="Times New Roman" w:eastAsia="Times New Roman" w:cs="Times New Roman"/>
        </w:rPr>
        <w:t xml:space="preserve">. </w:t>
      </w:r>
      <w:r>
        <w:rPr>
          <w:rFonts w:ascii="Malgun Gothic" w:hAnsi="Malgun Gothic" w:eastAsia="Malgun Gothic" w:cs="Malgun Gothic"/>
        </w:rPr>
        <w:t>레이건의</w:t>
      </w:r>
      <w:r>
        <w:rPr>
          <w:rFonts w:ascii="Times New Roman" w:hAnsi="Times New Roman" w:eastAsia="Times New Roman" w:cs="Times New Roman"/>
        </w:rPr>
        <w:t xml:space="preserve"> </w:t>
      </w:r>
      <w:r>
        <w:rPr>
          <w:rFonts w:ascii="Malgun Gothic" w:hAnsi="Malgun Gothic" w:eastAsia="Malgun Gothic" w:cs="Malgun Gothic"/>
        </w:rPr>
        <w:t>혼인과</w:t>
      </w:r>
      <w:r>
        <w:rPr>
          <w:rFonts w:ascii="Times New Roman" w:hAnsi="Times New Roman" w:eastAsia="Times New Roman" w:cs="Times New Roman"/>
        </w:rPr>
        <w:t xml:space="preserve"> </w:t>
      </w:r>
      <w:r>
        <w:rPr>
          <w:rFonts w:ascii="Malgun Gothic" w:hAnsi="Malgun Gothic" w:eastAsia="Malgun Gothic" w:cs="Malgun Gothic"/>
        </w:rPr>
        <w:t>비밀</w:t>
      </w:r>
      <w:r>
        <w:rPr>
          <w:rFonts w:ascii="Times New Roman" w:hAnsi="Times New Roman" w:eastAsia="Times New Roman" w:cs="Times New Roman"/>
        </w:rPr>
        <w:t xml:space="preserve"> </w:t>
      </w:r>
      <w:r>
        <w:rPr>
          <w:rFonts w:ascii="Malgun Gothic" w:hAnsi="Malgun Gothic" w:eastAsia="Malgun Gothic" w:cs="Malgun Gothic"/>
        </w:rPr>
        <w:t>동맹은</w:t>
      </w:r>
      <w:r>
        <w:rPr>
          <w:rFonts w:ascii="Times New Roman" w:hAnsi="Times New Roman" w:eastAsia="Times New Roman" w:cs="Times New Roman"/>
        </w:rPr>
        <w:t xml:space="preserve"> </w:t>
      </w:r>
      <w:r>
        <w:rPr>
          <w:rFonts w:ascii="Malgun Gothic" w:hAnsi="Malgun Gothic" w:eastAsia="Malgun Gothic" w:cs="Malgun Gothic"/>
        </w:rPr>
        <w:t>여덟째</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임기</w:t>
      </w:r>
      <w:r>
        <w:rPr>
          <w:rFonts w:ascii="Times New Roman" w:hAnsi="Times New Roman" w:eastAsia="Times New Roman" w:cs="Times New Roman"/>
        </w:rPr>
        <w:t xml:space="preserve"> </w:t>
      </w:r>
      <w:r>
        <w:rPr>
          <w:rFonts w:ascii="Malgun Gothic" w:hAnsi="Malgun Gothic" w:eastAsia="Malgun Gothic" w:cs="Malgun Gothic"/>
        </w:rPr>
        <w:t>중</w:t>
      </w:r>
      <w:r>
        <w:rPr>
          <w:rFonts w:ascii="Times New Roman" w:hAnsi="Times New Roman" w:eastAsia="Times New Roman" w:cs="Times New Roman"/>
        </w:rPr>
        <w:t xml:space="preserve"> </w:t>
      </w:r>
      <w:r>
        <w:rPr>
          <w:rFonts w:ascii="Malgun Gothic" w:hAnsi="Malgun Gothic" w:eastAsia="Malgun Gothic" w:cs="Malgun Gothic"/>
        </w:rPr>
        <w:t>공개</w:t>
      </w:r>
      <w:r>
        <w:rPr>
          <w:rFonts w:ascii="Times New Roman" w:hAnsi="Times New Roman" w:eastAsia="Times New Roman" w:cs="Times New Roman"/>
        </w:rPr>
        <w:t xml:space="preserve"> </w:t>
      </w:r>
      <w:r>
        <w:rPr>
          <w:rFonts w:ascii="Malgun Gothic" w:hAnsi="Malgun Gothic" w:eastAsia="Malgun Gothic" w:cs="Malgun Gothic"/>
        </w:rPr>
        <w:t>동맹으로</w:t>
      </w:r>
      <w:r>
        <w:rPr>
          <w:rFonts w:ascii="Times New Roman" w:hAnsi="Times New Roman" w:eastAsia="Times New Roman" w:cs="Times New Roman"/>
        </w:rPr>
        <w:t xml:space="preserve"> </w:t>
      </w:r>
      <w:r>
        <w:rPr>
          <w:rFonts w:ascii="Malgun Gothic" w:hAnsi="Malgun Gothic" w:eastAsia="Malgun Gothic" w:cs="Malgun Gothic"/>
        </w:rPr>
        <w:t>완결된다</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오메가의</w:t>
      </w:r>
      <w:r>
        <w:rPr>
          <w:rFonts w:ascii="Times New Roman" w:hAnsi="Times New Roman" w:eastAsia="Times New Roman" w:cs="Times New Roman"/>
        </w:rPr>
        <w:t xml:space="preserve"> </w:t>
      </w:r>
      <w:r>
        <w:rPr>
          <w:rFonts w:ascii="Malgun Gothic" w:hAnsi="Malgun Gothic" w:eastAsia="Malgun Gothic" w:cs="Malgun Gothic"/>
        </w:rPr>
        <w:t>혼인들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애국법으로</w:t>
      </w:r>
      <w:r>
        <w:rPr>
          <w:rFonts w:ascii="Times New Roman" w:hAnsi="Times New Roman" w:eastAsia="Times New Roman" w:cs="Times New Roman"/>
        </w:rPr>
        <w:t xml:space="preserve"> </w:t>
      </w:r>
      <w:r>
        <w:rPr>
          <w:rFonts w:ascii="Malgun Gothic" w:hAnsi="Malgun Gothic" w:eastAsia="Malgun Gothic" w:cs="Malgun Gothic"/>
        </w:rPr>
        <w:t>상징되었는데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영국</w:t>
      </w:r>
      <w:r>
        <w:rPr>
          <w:rFonts w:ascii="Times New Roman" w:hAnsi="Times New Roman" w:eastAsia="Times New Roman" w:cs="Times New Roman"/>
        </w:rPr>
        <w:t xml:space="preserve"> </w:t>
      </w:r>
      <w:r>
        <w:rPr>
          <w:rFonts w:ascii="Malgun Gothic" w:hAnsi="Malgun Gothic" w:eastAsia="Malgun Gothic" w:cs="Malgun Gothic"/>
        </w:rPr>
        <w:t>법이</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법으로</w:t>
      </w:r>
      <w:r>
        <w:rPr>
          <w:rFonts w:ascii="Times New Roman" w:hAnsi="Times New Roman" w:eastAsia="Times New Roman" w:cs="Times New Roman"/>
        </w:rPr>
        <w:t xml:space="preserve"> </w:t>
      </w:r>
      <w:r>
        <w:rPr>
          <w:rFonts w:ascii="Malgun Gothic" w:hAnsi="Malgun Gothic" w:eastAsia="Malgun Gothic" w:cs="Malgun Gothic"/>
        </w:rPr>
        <w:t>바뀌었다</w:t>
      </w:r>
      <w:r>
        <w:rPr>
          <w:rFonts w:ascii="Times New Roman" w:hAnsi="Times New Roman" w:eastAsia="Times New Roman" w:cs="Times New Roman"/>
        </w:rPr>
        <w:t xml:space="preserve">. </w:t>
      </w:r>
      <w:r>
        <w:rPr>
          <w:rFonts w:ascii="Malgun Gothic" w:hAnsi="Malgun Gothic" w:eastAsia="Malgun Gothic" w:cs="Malgun Gothic"/>
        </w:rPr>
        <w:t>밀라노</w:t>
      </w:r>
      <w:r>
        <w:rPr>
          <w:rFonts w:ascii="Times New Roman" w:hAnsi="Times New Roman" w:eastAsia="Times New Roman" w:cs="Times New Roman"/>
        </w:rPr>
        <w:t xml:space="preserve"> </w:t>
      </w:r>
      <w:r>
        <w:rPr>
          <w:rFonts w:ascii="Malgun Gothic" w:hAnsi="Malgun Gothic" w:eastAsia="Malgun Gothic" w:cs="Malgun Gothic"/>
        </w:rPr>
        <w:t>칙령의</w:t>
      </w:r>
      <w:r>
        <w:rPr>
          <w:rFonts w:ascii="Times New Roman" w:hAnsi="Times New Roman" w:eastAsia="Times New Roman" w:cs="Times New Roman"/>
        </w:rPr>
        <w:t xml:space="preserve"> </w:t>
      </w:r>
      <w:r>
        <w:rPr>
          <w:rFonts w:ascii="Malgun Gothic" w:hAnsi="Malgun Gothic" w:eastAsia="Malgun Gothic" w:cs="Malgun Gothic"/>
        </w:rPr>
        <w:t>혼인은</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세움에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성취의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표지한다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구조는</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혼인</w:t>
      </w:r>
      <w:r>
        <w:rPr>
          <w:rFonts w:ascii="Times New Roman" w:hAnsi="Times New Roman" w:eastAsia="Times New Roman" w:cs="Times New Roman"/>
        </w:rPr>
        <w:t xml:space="preserve"> </w:t>
      </w:r>
      <w:r>
        <w:rPr>
          <w:rFonts w:ascii="Malgun Gothic" w:hAnsi="Malgun Gothic" w:eastAsia="Malgun Gothic" w:cs="Malgun Gothic"/>
        </w:rPr>
        <w:t>구조에</w:t>
      </w:r>
      <w:r>
        <w:rPr>
          <w:rFonts w:ascii="Times New Roman" w:hAnsi="Times New Roman" w:eastAsia="Times New Roman" w:cs="Times New Roman"/>
        </w:rPr>
        <w:t xml:space="preserve"> </w:t>
      </w:r>
      <w:r>
        <w:rPr>
          <w:rFonts w:ascii="Malgun Gothic" w:hAnsi="Malgun Gothic" w:eastAsia="Malgun Gothic" w:cs="Malgun Gothic"/>
        </w:rPr>
        <w:t>기초하고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혼인</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일어나는</w:t>
      </w:r>
      <w:r>
        <w:rPr>
          <w:rFonts w:ascii="Times New Roman" w:hAnsi="Times New Roman" w:eastAsia="Times New Roman" w:cs="Times New Roman"/>
        </w:rPr>
        <w:t xml:space="preserve"> </w:t>
      </w:r>
      <w:r>
        <w:rPr>
          <w:rFonts w:ascii="Malgun Gothic" w:hAnsi="Malgun Gothic" w:eastAsia="Malgun Gothic" w:cs="Malgun Gothic"/>
        </w:rPr>
        <w:t>위조된</w:t>
      </w:r>
      <w:r>
        <w:rPr>
          <w:rFonts w:ascii="Times New Roman" w:hAnsi="Times New Roman" w:eastAsia="Times New Roman" w:cs="Times New Roman"/>
        </w:rPr>
        <w:t xml:space="preserve"> </w:t>
      </w:r>
      <w:r>
        <w:rPr>
          <w:rFonts w:ascii="Malgun Gothic" w:hAnsi="Malgun Gothic" w:eastAsia="Malgun Gothic" w:cs="Malgun Gothic"/>
        </w:rPr>
        <w:t>혼인을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Muda gwa kugezesha wa mnyama ni mfano wa “jaribu” ambalo yatupasa kulipita kabla hatujatiwa “muhuri.” Nyumba ya Mungu huhukumiwa kwanza, kisha katika sheria ya Jumapili, walio nje ya nyumba ya Mungu huhukumiwa. Kipindi cha hukumu ya mwisho, katika nyumba ya Mungu na baadaye katika mkutano mkuu, huanza kwa sheria ya kwanza ya Jumapili. Kutakuwapo sheria ya kwanza ya Jumapili katika Marekani, ambayo itaashiria mwanzo wa utimilifu mkamilifu na wa mwisho wa kipindi cha kugezesha cha mfano wa mnyama, ambacho baadaye hufikia mwisho katika sheria ya Jumapili inayoitimiza Ufunuo 13:11. Hiyo sheria ya Jumapili ndiyo sheria ya mwisho ya Jumapili katika nchi ya utukufu. Sheria ya mwisho ya Jumapili katika nchi ya utukufu ndiyo sheria ya kwanza ya Jumapili katika ulimwengu, ikiashiria muda wa kugezesha wa mfano wa mnyama kwa ulimwengu. Muda wa kugezesha wa ulimwengu huanza katika sheria ya Jumapili nchini Marekani katika aya ya kumi na moja ya sura ya kumi na tatu. Wakati Marekani “inaposema” kama joka katika sheria ya Jumapili iliyo karibu kuja, aya ya kumi na mbili na kuendelea katika sura hiyo huwakilisha muda wa ulimwengu wa kugezesha wa mfano wa mnyama.</w:t>
      </w:r>
    </w:p>
    <w:p>
      <w:pPr>
        <w:pStyle w:val="ArticleBody"/>
        <w:jc w:val="left"/>
      </w:pPr>
      <w:r>
        <w:rPr>
          <w:rFonts w:ascii="Times New Roman" w:hAnsi="Times New Roman" w:eastAsia="Times New Roman" w:cs="Times New Roman"/>
        </w:rPr>
        <w:t>Nzifukwa izi, ulosi wa zaka mazana awiri ndi makumi asanu wa Nero, womwe umathera ndi zaka khumi ndi zisanu ndi ziwiri zoyambira pa lamulo la mfumu mu 313, motsatiridwa ndi lamulo loyamba la Lamlungu mu 321, kenako kugawikana kwa kum’mawa ndi kumadzulo mu 330, ndi wofunika kuuzindikira. Masitepe atatu a mzere wa Nero akukhudza kuzunza, popeza Nero ndiye chizindikiro cha kuzunza, ndipo nthawi ya zaka 250 ikuimira mpingo wa Smurna, umene unatha mu 313 pamene mpingo wa kugwirizana ndi dziko unafika. Sitepe yachitatu imasonyeza mapeto a ufumu, choncho ikagwiritsidwa ntchito ku United States imaimira lamulo la Lamlungu ndi kusintha kuchoka ku ufumu wachisanu ndi chimodzi kupita ku ufumu wachisanu ndi chiwiri ndi wachisanu ndi chitatu. Ikagwiritsidwa ntchito ku dziko lonse, chizindikiro chachitatu cha nthawi ndi kutsekeka kwa nthawi ya kuyesedwa kwa munthu, komwe kunayimiridwa mwa chithunzi ndi kutsekeka kwa nthawi ya kuyesedwa kwa United States pa chiyambi cha nthawi ya kuyesedwa kwa dziko ya fanizo la chilombo.</w:t>
      </w:r>
    </w:p>
    <w:p>
      <w:pPr>
        <w:pStyle w:val="ArticleBody"/>
        <w:jc w:val="left"/>
      </w:pPr>
      <w:r>
        <w:rPr>
          <w:rFonts w:ascii="Times New Roman" w:hAnsi="Times New Roman" w:eastAsia="Times New Roman" w:cs="Times New Roman"/>
        </w:rPr>
        <w:t>Echi nĩo Augustus Caesar, wa gatatũ wa atongoria anai a Aroma arĩa marĩ twarĩria kũrutwo kwa rũrĩrĩ rwa Kuuma Dominika, arĩa marĩ na kĩmenyithia kĩa mũtĩ wa mũtharaba, o ta ũrĩa kwĩhĩtĩtio mũstari-inĩ wa mirongo ĩĩrĩ na ĩmwe, angĩrĩrwo kũmenyithia mũtharaba, o na gũtĩrĩ na tha ciake ciagĩrĩirwo nĩ Tiberias, ũrĩa nake amenyithagia mũtharaba. Ihano rĩa nyamũ rĩa ihinda rĩa gũthima, nĩ gũthimwo kwa mĩgwanja ĩĩrĩ, kũrĩa gũthima kwa mbere kũgeria thĩ na rĩrĩa rĩngĩ kũgeria iria. Thĩ nĩ United States na iria nĩ thĩ yothe.</w:t>
      </w:r>
    </w:p>
    <w:p>
      <w:pPr>
        <w:pStyle w:val="ArticleBody"/>
        <w:jc w:val="left"/>
      </w:pPr>
      <w:r>
        <w:rPr>
          <w:rFonts w:ascii="Times New Roman" w:hAnsi="Times New Roman" w:eastAsia="Times New Roman" w:cs="Times New Roman"/>
        </w:rPr>
        <w:t>پەیکەری دڕندەی تاقیکردنەوە دووبارەبوونەوەی نیشانەکان بەرهەم دەهێنێت؛ لەو شوێنەی ئەلفای ماوەی دووەم هەمان ئۆمێگای ماوەی یەکەمیشە. 321 یاسای یەکشەممەی یەکەمی مێژووی پێشبینی بوو، و لەو حەڤدە ساڵەی کاتی تاقیکردنەوەی پەیکەری دڕندە ناساندن دەکات، 321 یاسای یەکشەممەی یەکەمە لە ویلایەتە یەکگرتووەکان کە بە یاسای یەکشەممەی ئۆمێگای کاتی تاقیکردنەوەی پەیکەری دڕندە لە خاکی شکۆدار دەگات. بەڵام 321 هەروەها یاسای یەکشەممەی یەکەمە بۆ جیهان، لەبەر ئەوە ساڵی 321 ناوەڕاستی هەردوو دەستپێک و کۆتایی کاتی تاقیکردنەوەی پەیکەری دڕندە نیشان دەدات. 313 دەستپێکە، و دەستپێک فەرمانێکە، کە نمونەی یاسای یەکشەممەیە. حەڤدە ساڵی نێرۆ ماوەیەک ناساندن دەکات لە یاسا یەکشەممەییەکاندا کە بەردەوام بەرز دەبن هەتا بە داخستنی مۆڵەتی مرۆڤایەتی دەگەن.</w:t>
      </w:r>
    </w:p>
    <w:p>
      <w:pPr>
        <w:pStyle w:val="ArticleBody"/>
        <w:jc w:val="left"/>
      </w:pPr>
      <w:r>
        <w:rPr>
          <w:rFonts w:ascii="Times New Roman" w:hAnsi="Times New Roman" w:eastAsia="Times New Roman" w:cs="Times New Roman"/>
        </w:rPr>
        <w:t>Amri hiyo ni mfano wa sheria ya kwanza ya Jumapili inayoongoza hadi kufungwa kwa kipindi cha rehema. Pompey aliutwaa Yuda katika aya ya kumi na sita, akiiwakilisha kwa mfano sheria ya Jumapili, naye Julius Kaisari akaunda Triumvirate ya kwanza, ijapokuwa ilikuwa muungano usio rasmi wa pande tatu, wanahistoria bado huihesabu kuwa ya kwanza. Uwakilishaji wa mfano wa Julius Kaisari wa muungano wa pande tatu wa sheria ya Jumapili, uliiwakilisha kwa mfano Triumvirate rasmi ya Augusto Kaisari iliyofuatwa na Tiberia msalabani. Watawala hao wote wanne wa Kirumi huiwakilisha kwa mfano sheria ya Jumapili, kama zilivyo pia hatua zote tatu za miaka kumi na saba ya Nero.</w:t>
      </w:r>
    </w:p>
    <w:p>
      <w:pPr>
        <w:pStyle w:val="ArticleBody"/>
        <w:jc w:val="left"/>
      </w:pPr>
      <w:r>
        <w:rPr>
          <w:rFonts w:ascii="Times New Roman" w:hAnsi="Times New Roman" w:eastAsia="Times New Roman" w:cs="Times New Roman"/>
        </w:rPr>
        <w:t>Pompey ni 1989 raya rinaalib; Julius ni kaawan se verse eleven; Augustus ni kaawan se verse fifteen ban Tiberias ni kaawan se verse sixteen. I istorya ni Julius den may mga verse ket iraman ti pannakipanagnaenna idiay Egipto ken Cleopatra. Ti pakasaritaan ket maulit babaen ken Marc Antony. Ni Marc Antony ket isu idi ti kangrunaan a heneral ni Julius Caesar iti tiempo a napapatay ni Julius babaen iti duapulo ket tallo a sugsog. Ti duapulo ket tallo ket itakderna ti Sunday law, ket ti ipapatay ni Julius babaen iti 23 a sugat ket maysa a pagarian a magibus iti Sunday law. Kalpasanna, ni Marc Antony, Augustus Caesar, ken Marcus Lepidas ket nangbukel iti umuna nga opisial a Triumvirate tapno balusan ti ipapatayna. Maysa kadagidiay tallo a puli a pannakabalin, ni Marc Antony, ket ulitenna koma ti pannakisinnarak ni Julius iti Egipto ken Cleopatra.</w:t>
      </w:r>
    </w:p>
    <w:p>
      <w:pPr>
        <w:pStyle w:val="ArticleBody"/>
        <w:jc w:val="left"/>
      </w:pPr>
      <w:r>
        <w:rPr>
          <w:rFonts w:ascii="Times New Roman" w:hAnsi="Times New Roman" w:eastAsia="Times New Roman" w:cs="Times New Roman"/>
        </w:rPr>
        <w:t>چە جولیوس بێت یان مارک ئانتۆنی، هەردوکیان هێمای ڕۆمن؛ و کلێۆپاترا هێمای میسر و یۆنان بوو. ئەو نوێنەرایەتی دەسەڵاتداریی یۆنانی لە میسر دەکرد، هەردوکیان هێمای ئەژدها بوون، لە کاتێکدا جولیوس و مارک ئانتۆنی هێمای ئاژەڵن. وەک ئەوەی ژنەکە لەو پەیوەندییەدا بێت، کلێۆپاترا کلیسا بوو، و بەو شێوەیە جولیوس و مارک ئانتۆنی دەوڵەت بوون. کلێۆپاترا ژنێک نوێنەرایەتی دەکات کە دووجار لە دڵدارە شاهانە ڕۆمییەکانی خۆی جیادەبێتەوە؛ یەکەم جار لە 1798 و دووەم جار لە کۆتایی ماوەی تاقیکردنەوەدا، کاتێک دێتە کۆتایی خۆی و کەس نابێت یارمەتی بدات. لەناوچوونی کۆتایی ئەو لە شەڕی ئەکتیۆمدا بوو لە ساڵی 31 پ.ز. سەرکەوتووەکەی شەڕی ئەکتیۆم ئەگستۆس قەیسەر بوو، کەواتە دەبینین پۆمپێ لە میسردا مرد، جولیوس لە میسردا لەگەڵ کلێۆپاترادا ڕووبەڕووبوونەوەیەکی هەبوو، ئەوەش لە مێژووی مارک ئانتۆنی دووبارە بووەوە، پاشان ئەگستۆس قەیسەر لە ئەکتیۆمدا ئەو پەیوەندییە کۆتایی پێ دێنێت. ئەکتیۆم یاسای یەکشەممە دیاری دەکات، چونکە لە شەڕی ئەکتیۆمدا سێیەمین بەربەست بۆ ڕۆم لابرا، و ڕۆمی بەتپەرستیی ئیمپراتۆری بۆ ماوەی سێ سەد و شەست ساڵ دەستی بە فەرمانڕەوایی کرد، بە تەواوکەریی دانیال 11:24.</w:t>
      </w:r>
    </w:p>
    <w:p>
      <w:pPr>
        <w:pStyle w:val="ArticleBody"/>
        <w:jc w:val="left"/>
      </w:pPr>
      <w:r>
        <w:rPr>
          <w:rFonts w:ascii="Times New Roman" w:hAnsi="Times New Roman" w:eastAsia="Times New Roman" w:cs="Times New Roman"/>
        </w:rPr>
        <w:t>Pompey wakwaangula vizibilo vya ntanshi bibili, ne Augustus wakwaangula cakwa citatu.</w:t>
      </w:r>
    </w:p>
    <w:p>
      <w:pPr>
        <w:pStyle w:val="ArticleScripture"/>
        <w:jc w:val="left"/>
      </w:pPr>
      <w:r>
        <w:rPr>
          <w:rFonts w:ascii="Times New Roman" w:hAnsi="Times New Roman" w:eastAsia="Times New Roman" w:cs="Times New Roman"/>
        </w:rPr>
        <w:t>Û ji yek ji wan qirnek biçûk derket, ku pir mezin bû, ber bi başûr, û ber bi rojhilat, û ber bi welatê xweş. Daniel 8:9.</w:t>
      </w:r>
    </w:p>
    <w:p>
      <w:pPr>
        <w:pStyle w:val="ArticleBody"/>
        <w:jc w:val="left"/>
      </w:pPr>
      <w:r>
        <w:rPr>
          <w:rFonts w:ascii="Nirmala UI" w:hAnsi="Nirmala UI" w:eastAsia="Nirmala UI" w:cs="Nirmala UI"/>
        </w:rPr>
        <w:t>ਪੋਮਪੀ</w:t>
      </w:r>
      <w:r>
        <w:rPr>
          <w:rFonts w:ascii="Times New Roman" w:hAnsi="Times New Roman" w:eastAsia="Times New Roman" w:cs="Times New Roman"/>
        </w:rPr>
        <w:t xml:space="preserve"> 1989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waymark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ਘਾਤਕ</w:t>
      </w:r>
      <w:r>
        <w:rPr>
          <w:rFonts w:ascii="Times New Roman" w:hAnsi="Times New Roman" w:eastAsia="Times New Roman" w:cs="Times New Roman"/>
        </w:rPr>
        <w:t xml:space="preserve"> </w:t>
      </w:r>
      <w:r>
        <w:rPr>
          <w:rFonts w:ascii="Nirmala UI" w:hAnsi="Nirmala UI" w:eastAsia="Nirmala UI" w:cs="Nirmala UI"/>
        </w:rPr>
        <w:t>ਘਾਵ</w:t>
      </w:r>
      <w:r>
        <w:rPr>
          <w:rFonts w:ascii="Times New Roman" w:hAnsi="Times New Roman" w:eastAsia="Times New Roman" w:cs="Times New Roman"/>
        </w:rPr>
        <w:t xml:space="preserve"> </w:t>
      </w:r>
      <w:r>
        <w:rPr>
          <w:rFonts w:ascii="Nirmala UI" w:hAnsi="Nirmala UI" w:eastAsia="Nirmala UI" w:cs="Nirmala UI"/>
        </w:rPr>
        <w:t>ਚੰਗਾ</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ਲਵੇਗਾ।</w:t>
      </w:r>
      <w:r>
        <w:rPr>
          <w:rFonts w:ascii="Times New Roman" w:hAnsi="Times New Roman" w:eastAsia="Times New Roman" w:cs="Times New Roman"/>
        </w:rPr>
        <w:t xml:space="preserve"> </w:t>
      </w:r>
      <w:r>
        <w:rPr>
          <w:rFonts w:ascii="Nirmala UI" w:hAnsi="Nirmala UI" w:eastAsia="Nirmala UI" w:cs="Nirmala UI"/>
        </w:rPr>
        <w:t>ਸੋਵੀਅਤ</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ਇਕਤਾਲੀਹਵੀਂ</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ਰੀਗਨ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ਜੌਨ</w:t>
      </w:r>
      <w:r>
        <w:rPr>
          <w:rFonts w:ascii="Times New Roman" w:hAnsi="Times New Roman" w:eastAsia="Times New Roman" w:cs="Times New Roman"/>
        </w:rPr>
        <w:t xml:space="preserve"> </w:t>
      </w:r>
      <w:r>
        <w:rPr>
          <w:rFonts w:ascii="Nirmala UI" w:hAnsi="Nirmala UI" w:eastAsia="Nirmala UI" w:cs="Nirmala UI"/>
        </w:rPr>
        <w:t>ਪੌਲ</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ਗੁਪਤ</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ਰੁਕਾਵਟਾਂ</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ਪ੍ਰਤੀਵਾਦ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ਸੋਵੀਅਤ</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w:t>
      </w:r>
      <w:r>
        <w:rPr>
          <w:rFonts w:ascii="Nirmala UI" w:hAnsi="Nirmala UI" w:eastAsia="Nirmala UI" w:cs="Nirmala UI"/>
        </w:rPr>
        <w:t>ਪ੍ਰਣਾਲੀਆਂ</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ਆਤਮਵਾਦ</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ਆਰਮਾਗੇਡਨ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ਪਥਭ੍ਰਸ਼ਟ</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w:t>
      </w:r>
      <w:r>
        <w:rPr>
          <w:rFonts w:ascii="Nirmala UI" w:hAnsi="Nirmala UI" w:eastAsia="Nirmala UI" w:cs="Nirmala UI"/>
        </w:rPr>
        <w:t>ਕੈਥੋਲਿਕ</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ਆਤਮਵਾਦ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ਚਰਚ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ਰੁੜੀਵਾਦੀ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ਉਦਾਰਵਾਦੀ</w:t>
      </w:r>
      <w:r>
        <w:rPr>
          <w:rFonts w:ascii="Times New Roman" w:hAnsi="Times New Roman" w:eastAsia="Times New Roman" w:cs="Times New Roman"/>
        </w:rPr>
        <w:t xml:space="preserve"> </w:t>
      </w:r>
      <w:r>
        <w:rPr>
          <w:rFonts w:ascii="Nirmala UI" w:hAnsi="Nirmala UI" w:eastAsia="Nirmala UI" w:cs="Nirmala UI"/>
        </w:rPr>
        <w:t>ਵਿਚਾਰਧਾਰਾ</w:t>
      </w:r>
      <w:r>
        <w:rPr>
          <w:rFonts w:ascii="Times New Roman" w:hAnsi="Times New Roman" w:eastAsia="Times New Roman" w:cs="Times New Roman"/>
        </w:rPr>
        <w:t xml:space="preserve"> </w:t>
      </w:r>
      <w:r>
        <w:rPr>
          <w:rFonts w:ascii="Nirmala UI" w:hAnsi="Nirmala UI" w:eastAsia="Nirmala UI" w:cs="Nirmala UI"/>
        </w:rPr>
        <w:t>ਵਿਚਲੇ</w:t>
      </w:r>
      <w:r>
        <w:rPr>
          <w:rFonts w:ascii="Times New Roman" w:hAnsi="Times New Roman" w:eastAsia="Times New Roman" w:cs="Times New Roman"/>
        </w:rPr>
        <w:t xml:space="preserve"> </w:t>
      </w:r>
      <w:r>
        <w:rPr>
          <w:rFonts w:ascii="Nirmala UI" w:hAnsi="Nirmala UI" w:eastAsia="Nirmala UI" w:cs="Nirmala UI"/>
        </w:rPr>
        <w:t>ਅੰਦਰੂਨੀ</w:t>
      </w:r>
      <w:r>
        <w:rPr>
          <w:rFonts w:ascii="Times New Roman" w:hAnsi="Times New Roman" w:eastAsia="Times New Roman" w:cs="Times New Roman"/>
        </w:rPr>
        <w:t xml:space="preserve"> </w:t>
      </w:r>
      <w:r>
        <w:rPr>
          <w:rFonts w:ascii="Nirmala UI" w:hAnsi="Nirmala UI" w:eastAsia="Nirmala UI" w:cs="Nirmala UI"/>
        </w:rPr>
        <w:t>ਸੰਘਰਸ਼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ਰੂੜ੍ਹੀਵਾਦੀ</w:t>
      </w:r>
      <w:r>
        <w:rPr>
          <w:rFonts w:ascii="Times New Roman" w:hAnsi="Times New Roman" w:eastAsia="Times New Roman" w:cs="Times New Roman"/>
        </w:rPr>
        <w:t xml:space="preserve"> </w:t>
      </w:r>
      <w:r>
        <w:rPr>
          <w:rFonts w:ascii="Nirmala UI" w:hAnsi="Nirmala UI" w:eastAsia="Nirmala UI" w:cs="Nirmala UI"/>
        </w:rPr>
        <w:t>ਕੈਥੋਲਿਕਤਾ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ਵਿਭਾਜਨ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ਰੁਕਾਵਟ</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ਕੈਥੋਲਿਕਤਾ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ਰੁਕਾਵਟਾਂ</w:t>
      </w:r>
      <w:r>
        <w:rPr>
          <w:rFonts w:ascii="Times New Roman" w:hAnsi="Times New Roman" w:eastAsia="Times New Roman" w:cs="Times New Roman"/>
        </w:rPr>
        <w:t xml:space="preserve"> </w:t>
      </w:r>
      <w:r>
        <w:rPr>
          <w:rFonts w:ascii="Nirmala UI" w:hAnsi="Nirmala UI" w:eastAsia="Nirmala UI" w:cs="Nirmala UI"/>
        </w:rPr>
        <w:t>ਪਥਭ੍ਰਸ਼ਟ</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ਆਤਮਵਾਦ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p>
    <w:p>
      <w:pPr>
        <w:pStyle w:val="ArticleBody"/>
        <w:jc w:val="left"/>
      </w:pPr>
      <w:r>
        <w:rPr>
          <w:rFonts w:ascii="Times New Roman" w:hAnsi="Times New Roman" w:eastAsia="Times New Roman" w:cs="Times New Roman"/>
        </w:rPr>
        <w:t>Kǔkatolikisimu kali kwa ndǎ ya mambo ga ndani, inga kavyǎvōniwa mu buprofeta bwa Kikatoliki obwǎ ndokela mu myandilu ya Fatima, byǎtǎnishiwǎ na nguvulu syake sya kushinda bupagani bwa kidini obwǎli kunja ya dini yakwe yene, awo kushinda kwakwe kwa alfa pa Bupurotesitanti kwǎli ngwǎlano gwa siri gwa Reagan, na kushinda kwakwe kwa omega kwǎli ngwǎlano gwa pǎluwǎsi wa 2025. Mapiyana gakwe na makanisa ga Orthodoksi gǎli pǎpeelwǎ kǔmwe na kushinda kwa kwandya mu 1989 paka ku kushinda kwa mwisho ku Panium.</w:t>
      </w:r>
    </w:p>
    <w:p>
      <w:pPr>
        <w:pStyle w:val="ArticleBody"/>
        <w:jc w:val="left"/>
      </w:pPr>
      <w:r>
        <w:rPr>
          <w:rFonts w:ascii="Times New Roman" w:hAnsi="Times New Roman" w:eastAsia="Times New Roman" w:cs="Times New Roman"/>
        </w:rPr>
        <w:t>Pompey anawiana na mwaka 1989, na ushindi wake wawili juu ya “mashariki na nchi ya uzuri,” kama Danieli anavyovitaja katika sura ya nane na mstari wa tisa, vinawakilisha ushindi wa kiroho na wa kisiasa wa upapa juu ya iliyokuwa Muungano wa Kisovieti, na ushindi wa kiroho unaoandamana nao juu ya nchi tukufu ya Uprotestanti wa madai. Yulio Kaisari atashindwa huko Rafia, kama alivyoshindwa Antioko wa Tatu, na kama atakavyoshindwa Zelenskyy. Yulio ndiye mhusika wa mistari ya kumi na saba hadi kumi na tisa, kisha Augusto Kaisari anasimama kama atoza-kodi. Tiberio Kaisari anatawala wakati wa msalaba, hivyo Tiberio ndiye sheria ya Jumapili ya mstari wa kumi na sita.</w:t>
      </w:r>
    </w:p>
    <w:p>
      <w:pPr>
        <w:pStyle w:val="ArticleBody"/>
        <w:jc w:val="left"/>
      </w:pPr>
      <w:r>
        <w:rPr>
          <w:rFonts w:ascii="Times New Roman" w:hAnsi="Times New Roman" w:eastAsia="Times New Roman" w:cs="Times New Roman"/>
        </w:rPr>
        <w:t>Echi eendelanisa Augustus naPanium yondi mvesi dhimwe po limwe, no mpi yokuRaphia yondi mvesi omulongo nanye naJulius. Ompi yokuPanium oiita yondjowo yahetatu, ei tai tameke kashona manga omhango yOsoondaxa yondi mvesi omulongo nande, ndele poshivilo oitai lunduluka ya ninga ompi yokuActium. Panium oya li ompi yopedu (United States) noActium oya li ompi yomeva (ounyuni). Augustus ota ulike koPanium mokaholo komapangeli aanhe Ovaroma, ndele oye a li omukwatyilongo washili koActium. KoPanium Antiochus okwa tsakaneka naEgipiti, ye a li a holokelwa naRoma, ndele koActium Augustus okwa tsakaneka naEgipiti (Cleopatra) a holokelwa naRoma (Marc Antony). Echi oshi li kutya Pompey ote ulike mvesi omilongo ine toopefimbo fiyo 1989, naTiberias ote ulike omhango yOsoondaxa yondi mvesi omilongo ine nomwe. Julius Caesar okwe uya mo 2014 eshi Ompi yokuUkraine ya tameke, sha hoololwa kompi yokuRaphia mOBC 217.</w:t>
      </w:r>
    </w:p>
    <w:p>
      <w:pPr>
        <w:pStyle w:val="ArticleBody"/>
        <w:jc w:val="left"/>
      </w:pPr>
      <w:r>
        <w:rPr>
          <w:rFonts w:ascii="Times New Roman" w:hAnsi="Times New Roman" w:eastAsia="Times New Roman" w:cs="Times New Roman"/>
        </w:rPr>
        <w:t>Eci cikumo kuga maversi ikumi na saba gukira ikumi na ibiri natuegatano gatangiririire mu 1989 kandi karagwerera ku itegeko ryo ku Cyumweru, bityo akaba ari yo mateka ahura na “amateka ahishwe” yo mu murongo wa mirongo ine. Umurongo w’ubuhanuzi wa ba Maccabees na wo uhuza n’ayo “mateka ahishwe” nyene. Umurongo w’abategetsi b’Abaroma urerekana Roma ya none, ya gikoko co mu Ivyahishuriwe Yohana cumi na gatandatu, kandi umurongo wa ba Maccabees usigura igihugu c’ubwiza, wa muvugishwa w’ikinyoma wo mu Ivyahishuriwe Yohana cumi na gatandatu. Umurongo w’intambara zitatu urerekana intsinzi ku mwami wo mu bumanuko, ya kiyoka co mu Ivyahishuriwe Yohana cumi na gatandatu.</w:t>
      </w:r>
    </w:p>
    <w:p>
      <w:pPr>
        <w:pStyle w:val="ArticleBody"/>
        <w:jc w:val="left"/>
      </w:pPr>
      <w:r>
        <w:rPr>
          <w:rFonts w:ascii="Times New Roman" w:hAnsi="Times New Roman" w:eastAsia="Times New Roman" w:cs="Times New Roman"/>
        </w:rPr>
        <w:t>Iyo mirongo itatu igereranya ububasha butatu buyobora isi kuyigeza kuri Harumagedoni, kandi mu murongo wa mirongo ine bugaragazwa nk’umwami w’ikusi, ikiyoka, umwami w’ikusi y’amajyaruguru, inyamaswa; kandi amagare y’intambara, abarwanira ku mafarasi n’amato ni we muhanuzi w’ibinyoma. Iyo mirongo itatu yo kuva ku murongo wa cumi kugeza ku wa makumyabiri na gatatu igereranya ubwo bubasha butatu mu mateka ahishwe yo mu murongo wa mirongo ine, kandi si ibindi kandi si ibiruta ishusho ikomeza y’ingingo eshatu zigaragazwa mu mateka agaragara yo mu murongo wa mirongo ine.</w:t>
      </w:r>
    </w:p>
    <w:p>
      <w:pPr>
        <w:pStyle w:val="ArticleHeading"/>
        <w:jc w:val="left"/>
      </w:pPr>
      <w:r>
        <w:rPr>
          <w:rFonts w:ascii="MV Boli" w:hAnsi="MV Boli" w:eastAsia="MV Boli" w:cs="MV Boli"/>
        </w:rPr>
        <w:t>ވާހަކަ</w:t>
      </w:r>
      <w:r>
        <w:rPr>
          <w:rFonts w:ascii="Arial" w:hAnsi="Arial" w:eastAsia="Arial" w:cs="Arial"/>
        </w:rPr>
        <w:t xml:space="preserve"> </w:t>
      </w:r>
      <w:r>
        <w:rPr>
          <w:rFonts w:ascii="MV Boli" w:hAnsi="MV Boli" w:eastAsia="MV Boli" w:cs="MV Boli"/>
        </w:rPr>
        <w:t>ފުރަތަމަވާހަކަ</w:t>
      </w:r>
    </w:p>
    <w:p>
      <w:pPr>
        <w:pStyle w:val="ArticleBody"/>
        <w:jc w:val="left"/>
      </w:pPr>
      <w:r>
        <w:rPr>
          <w:rFonts w:ascii="Times New Roman" w:hAnsi="Times New Roman" w:eastAsia="Times New Roman" w:cs="Times New Roman"/>
        </w:rPr>
        <w:t>Veesi wa kwanza hadi wa nne zautambulisha “wakati wa mwisho” kuwa mwaka 1989, pamoja na marais wanane wa Marekani tangu mahali hapo pa kuanzia, na kuhitimisha kwa rais wa mwisho wa nane aliye tajiri zaidi kwa mbali. Katika aya ya nne, mfalme huyo huwa mfalme wa ulimwengu, kama anavyowakilishwa na Aleksanda Mkuu, mfalme Ahabu, wafalme kumi wa Ufunuo kumi na saba, makabila kumi ya Zaburi themanini na tatu, na mataifa kumi yaliyowekwa mbele kama ishara ya ulimwengu katika hatua ya kwanza kabisa ya agano la Mungu na Abramu katika Mwanzo 15:18–21.</w:t>
      </w:r>
    </w:p>
    <w:p>
      <w:pPr>
        <w:pStyle w:val="ArticleBody"/>
        <w:jc w:val="left"/>
      </w:pPr>
      <w:r>
        <w:rPr>
          <w:rFonts w:ascii="Times New Roman" w:hAnsi="Times New Roman" w:eastAsia="Times New Roman" w:cs="Times New Roman"/>
        </w:rPr>
        <w:t>Verse yi na yi anan represent history of 1989 to de threefold union at de Sunday law for verse forty-one, and so dem align wit de four Roman rulers, de line of de Maccabees, and wit de three battles of verses ten through fifteen wey together make up de hidden history of verse forty.</w:t>
      </w:r>
    </w:p>
    <w:p>
      <w:pPr>
        <w:pStyle w:val="ArticleBody"/>
        <w:jc w:val="left"/>
      </w:pPr>
      <w:r>
        <w:rPr>
          <w:rFonts w:ascii="Times New Roman" w:hAnsi="Times New Roman" w:eastAsia="Times New Roman" w:cs="Times New Roman"/>
        </w:rPr>
        <w:t>Ainyi ta tefhelu pi kua yi muzhitu wa uthumwi wa kiprofeti unaowakilisha kikamilifu historia ya 538 hadi 1798, na unatoa mantiki ya kihistoria na ya kiprofeti ya kuelewa umuhimu wa wakati wa mwisho katika aya ya arobaini. Mantiki hiyo hufafanua aya ya kumi kuwa ni kulipiza kisasi kwa historia ya aya ya tano hadi ya tisa, na kwa kufanya hivyo hufafanua mantiki ya mwaka 1989. Hii inamaanisha kwamba aya ya kwanza hadi ya ishirini na tatu za Danieli kumi na moja zinawakilisha mistari mitano ya kiprofeti iliyo sambamba na historia iliyofichika ya aya ya arobaini. Aya nne za kwanza zinamhusu Trump, rais wa nane ambaye ni miongoni mwa wale saba, ambaye amekusudiwa kuwa mfalme wa wafalme kumi katika ufalme wa saba wa Ufunuo kumi na saba.</w:t>
      </w:r>
    </w:p>
    <w:p>
      <w:pPr>
        <w:pStyle w:val="ArticleBody"/>
        <w:jc w:val="left"/>
      </w:pPr>
      <w:r>
        <w:rPr>
          <w:rFonts w:ascii="Times New Roman" w:hAnsi="Times New Roman" w:eastAsia="Times New Roman" w:cs="Times New Roman"/>
        </w:rPr>
        <w:t>Ivesi lya butano kuviika ku ikumi vyaanisha historia etwalayo ku 1798 ne kuendeleya ku 1989, iyo ni yo historia ya ivesi lya mirongo yina. Ivesi lya ikumi kuviika ku ikumi na butano vyaanisha historia ya mapigano atatu ya uwakilishi yatandikile mu 1989, ilya kabiri kutandika mu 2014, ne pope prezidenti mwinshi wa mali aiminine mu 2015. Uyo prezidenti mwinshi wa mali ajiwe mu 2020, ne mu 2022 vita ya Raphia yakweela, ne po prezidenti mwinshi wa mali akagaruka mu 2024, ne mu 2025 omutwe gwa mnyama ne omutwe gwa picha ya mnyama byombi byatwalwa mu ofisi.</w:t>
      </w:r>
    </w:p>
    <w:p>
      <w:pPr>
        <w:pStyle w:val="ArticleBody"/>
        <w:jc w:val="left"/>
      </w:pPr>
      <w:r>
        <w:rPr>
          <w:rFonts w:ascii="Times New Roman" w:hAnsi="Times New Roman" w:eastAsia="Times New Roman" w:cs="Times New Roman"/>
        </w:rPr>
        <w:t>Tukwafuilila bintu ebi mu kipande ekilandako.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ژمارە بیست و یەکەم</dc:title>
  <dc:subject>អំនើរឆ្ពោះទៅកាន់ច្បាប់ថ្ងៃអាទិត្យនៅក្នុងដែនដីដ៏រុងរឿង</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