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Fanambaran’i Jesosy Kristy - Laharana Roa Ambin’ny Folo</w:t>
      </w:r>
    </w:p>
    <w:p>
      <w:pPr>
        <w:pStyle w:val="ArticleSubtitle"/>
        <w:jc w:val="left"/>
      </w:pPr>
      <w:r>
        <w:rPr>
          <w:rFonts w:ascii="Arial" w:hAnsi="Arial" w:eastAsia="Arial" w:cs="Arial"/>
        </w:rPr>
        <w:t>Fitsapana Roa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2023-11-07</w:t>
      </w:r>
    </w:p>
    <w:p>
      <w:pPr>
        <w:pStyle w:val="ArticleBody"/>
        <w:jc w:val="left"/>
      </w:pPr>
      <w:r>
        <w:rPr>
          <w:rFonts w:ascii="Times New Roman" w:hAnsi="Times New Roman" w:eastAsia="Times New Roman" w:cs="Times New Roman"/>
        </w:rPr>
        <w:t>Isika dia eo am-panadihadiana ny Apokalypsy toko faha-iraika ambin’ny folo ka hatramin’ny faha-telo ambin’ny folo, izay ahitantsika ny mpifanandrina rehetra ao amin’ny ady farany mandritra ny fotoam-pitsapana amin’ilay fifanandrinana lehibe, izay mitranga eo amin’ny sahan’ady ao amin’ny lanitra voalohany. Ireo mpifanandrina dia ny efatra arivo amby efatra alina sy iray hetsy ary ny vahoaka betsaka izay mivoaka avy any Babylona ho hery faharoa, manohitra ny Firenena Mikambana, ny Fiangonana Katolika, i Etazonia ary i Satana tenany. Ny efatra arivo amby efatra alina sy iray hetsy ary ny vahoaka betsaka no tafik’Andriamanitra, misolo tena ny hafatry ny anjely fahatelo, ary ny andaniny sy ny ankilany amin’ity ady ity dia samy miatrika koa ny tafiky ny fitsaran’Andriamanitra, izay tsy soloin’ny anjely fahatelo, fa ny loza fahatelo.</w:t>
      </w:r>
    </w:p>
    <w:p>
      <w:pPr>
        <w:pStyle w:val="ArticleBody"/>
        <w:jc w:val="left"/>
      </w:pPr>
      <w:r>
        <w:rPr>
          <w:rFonts w:ascii="Times New Roman" w:hAnsi="Times New Roman" w:eastAsia="Times New Roman" w:cs="Times New Roman"/>
        </w:rPr>
        <w:t>Mba hamantarana ireo toetra sasantsasany izay nandray anjara tamin’ny famonoana ireo tandroka Repoblikana sy Protestanta tamin’ny taona 2020, dia mikatsaka ny hamantatra ireo toetra ara-paminaniana miseho ao amin’ny adin’ny olombelona ao amin’ny lanitra voalohany isika, hatramin’ny lalàna alahady ka mandra-pitsangan’i Mikaela. Ao anatin’izany tantara izany dia voatery manangana sarin’ilay bibidia izao tontolo izao manontolo. Izany tantara izany dia famerimberenana ny tantaran’i Etazonia nanomboka ny 11 Septambra 2001 ka hatramin’ilay lalàna alahady ho avy tsy ho ela, izay mampisaraka ireo tantara roa mifanindran-dalana ireo. Amin’ny maha-tantara mifanindran-dalana azy, izy roa ireo dia samy maneho ho vavolombelon’ny tantara ilany. Izay mitranga ao amin’ny iray amin’ireo tantara ireo dia hitranga koa ao amin’ilay iray hafa. Ilay tantara faharoa no ifantohan’ny Apokalypsy toko faha-roambinifolo sy faha-telo ambin’ny folo, ary mikasa ny hahatakatra ilay vavolombelona faharoa isika, mba hanazavana ara-paminaniana ny tantara voalohany, izay saiky vita ankehitriny.</w:t>
      </w:r>
    </w:p>
    <w:p>
      <w:pPr>
        <w:pStyle w:val="ArticleBody"/>
        <w:jc w:val="left"/>
      </w:pPr>
      <w:r>
        <w:rPr>
          <w:rFonts w:ascii="Times New Roman" w:hAnsi="Times New Roman" w:eastAsia="Times New Roman" w:cs="Times New Roman"/>
        </w:rPr>
        <w:t>Ny hery telo izay mitarika izao tontolo izao ho any Armagedona dia aseho ao amin’ny toko faharoa ambin’ny folo sy fahatelo ambin’ny folo. Ny herin’ilay dragona no voaresaka voalohany.</w:t>
      </w:r>
    </w:p>
    <w:p>
      <w:pPr>
        <w:pStyle w:val="ArticleScripture"/>
        <w:jc w:val="left"/>
      </w:pPr>
      <w:r>
        <w:rPr>
          <w:rFonts w:ascii="Times New Roman" w:hAnsi="Times New Roman" w:eastAsia="Times New Roman" w:cs="Times New Roman"/>
        </w:rPr>
        <w:t>Ary nisy famantarana hafa koa hita tany an-danitra; ary indro, dragona lehibe mena, nanana loha fito sy tandroka folo, ary satroboninahitra fito teo amin’ny lohany. Ary ny rambony nitarika ny ampahatelon’ny kintan’ny lanitra ka nanipy azy ho amin’ny tany; ary ilay dragona nitsangana teo anoloan’ilay vehivavy izay efa hiteraka, mba handrapaka ny zanany raha vao teraka izy. Apokalypsy 12:3, 4.</w:t>
      </w:r>
    </w:p>
    <w:p>
      <w:pPr>
        <w:pStyle w:val="ArticleBody"/>
        <w:jc w:val="left"/>
      </w:pPr>
      <w:r>
        <w:rPr>
          <w:rFonts w:ascii="Leelawadee UI" w:hAnsi="Leelawadee UI" w:eastAsia="Leelawadee UI" w:cs="Leelawadee UI"/>
        </w:rPr>
        <w:t>អែល្លែន</w:t>
      </w:r>
      <w:r>
        <w:rPr>
          <w:rFonts w:ascii="Times New Roman" w:hAnsi="Times New Roman" w:eastAsia="Times New Roman" w:cs="Times New Roman"/>
        </w:rPr>
        <w:t xml:space="preserve"> </w:t>
      </w:r>
      <w:r>
        <w:rPr>
          <w:rFonts w:ascii="Leelawadee UI" w:hAnsi="Leelawadee UI" w:eastAsia="Leelawadee UI" w:cs="Leelawadee UI"/>
        </w:rPr>
        <w:t>វ៉ៃត៍</w:t>
      </w:r>
      <w:r>
        <w:rPr>
          <w:rFonts w:ascii="Times New Roman" w:hAnsi="Times New Roman" w:eastAsia="Times New Roman" w:cs="Times New Roman"/>
        </w:rPr>
        <w:t xml:space="preserve"> </w:t>
      </w:r>
      <w:r>
        <w:rPr>
          <w:rFonts w:ascii="Leelawadee UI" w:hAnsi="Leelawadee UI" w:eastAsia="Leelawadee UI" w:cs="Leelawadee UI"/>
        </w:rPr>
        <w:t>ប្រាប់យើងថា</w:t>
      </w:r>
      <w:r>
        <w:rPr>
          <w:rFonts w:ascii="Times New Roman" w:hAnsi="Times New Roman" w:eastAsia="Times New Roman" w:cs="Times New Roman"/>
        </w:rPr>
        <w:t xml:space="preserve"> </w:t>
      </w:r>
      <w:r>
        <w:rPr>
          <w:rFonts w:ascii="Leelawadee UI" w:hAnsi="Leelawadee UI" w:eastAsia="Leelawadee UI" w:cs="Leelawadee UI"/>
        </w:rPr>
        <w:t>នាគនៅក្នុងជំពូកនេះគឺសាតាំង</w:t>
      </w:r>
      <w:r>
        <w:rPr>
          <w:rFonts w:ascii="Times New Roman" w:hAnsi="Times New Roman" w:eastAsia="Times New Roman" w:cs="Times New Roman"/>
        </w:rPr>
        <w:t xml:space="preserve"> </w:t>
      </w:r>
      <w:r>
        <w:rPr>
          <w:rFonts w:ascii="Leelawadee UI" w:hAnsi="Leelawadee UI" w:eastAsia="Leelawadee UI" w:cs="Leelawadee UI"/>
        </w:rPr>
        <w:t>ប៉ុន្តែក្នុងន័យទីពីរ</w:t>
      </w:r>
      <w:r>
        <w:rPr>
          <w:rFonts w:ascii="Times New Roman" w:hAnsi="Times New Roman" w:eastAsia="Times New Roman" w:cs="Times New Roman"/>
        </w:rPr>
        <w:t xml:space="preserve"> </w:t>
      </w:r>
      <w:r>
        <w:rPr>
          <w:rFonts w:ascii="Leelawadee UI" w:hAnsi="Leelawadee UI" w:eastAsia="Leelawadee UI" w:cs="Leelawadee UI"/>
        </w:rPr>
        <w:t>វាគឺជា</w:t>
      </w:r>
      <w:r>
        <w:rPr>
          <w:rFonts w:ascii="Times New Roman" w:hAnsi="Times New Roman" w:eastAsia="Times New Roman" w:cs="Times New Roman"/>
        </w:rPr>
        <w:t xml:space="preserve"> </w:t>
      </w:r>
      <w:r>
        <w:rPr>
          <w:rFonts w:ascii="Leelawadee UI" w:hAnsi="Leelawadee UI" w:eastAsia="Leelawadee UI" w:cs="Leelawadee UI"/>
        </w:rPr>
        <w:t>រ៉ូមបាកាន់។</w:t>
      </w:r>
      <w:r>
        <w:rPr>
          <w:rFonts w:ascii="Times New Roman" w:hAnsi="Times New Roman" w:eastAsia="Times New Roman" w:cs="Times New Roman"/>
        </w:rPr>
        <w:t xml:space="preserve"> </w:t>
      </w:r>
      <w:r>
        <w:rPr>
          <w:rFonts w:ascii="Leelawadee UI" w:hAnsi="Leelawadee UI" w:eastAsia="Leelawadee UI" w:cs="Leelawadee UI"/>
        </w:rPr>
        <w:t>ទាំងសាតាំង</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រ៉ូមបាកាន់</w:t>
      </w:r>
      <w:r>
        <w:rPr>
          <w:rFonts w:ascii="Times New Roman" w:hAnsi="Times New Roman" w:eastAsia="Times New Roman" w:cs="Times New Roman"/>
        </w:rPr>
        <w:t xml:space="preserve"> </w:t>
      </w:r>
      <w:r>
        <w:rPr>
          <w:rFonts w:ascii="Leelawadee UI" w:hAnsi="Leelawadee UI" w:eastAsia="Leelawadee UI" w:cs="Leelawadee UI"/>
        </w:rPr>
        <w:t>សុទ្ធតែជានិមិត្តរូបនៃអង្គការសហប្រជាជាតិ។</w:t>
      </w:r>
      <w:r>
        <w:rPr>
          <w:rFonts w:ascii="Times New Roman" w:hAnsi="Times New Roman" w:eastAsia="Times New Roman" w:cs="Times New Roman"/>
        </w:rPr>
        <w:t xml:space="preserve"> </w:t>
      </w:r>
      <w:r>
        <w:rPr>
          <w:rFonts w:ascii="Leelawadee UI" w:hAnsi="Leelawadee UI" w:eastAsia="Leelawadee UI" w:cs="Leelawadee UI"/>
        </w:rPr>
        <w:t>ស្នែងទាំងដប់របស់សត្វនោះ</w:t>
      </w:r>
      <w:r>
        <w:rPr>
          <w:rFonts w:ascii="Times New Roman" w:hAnsi="Times New Roman" w:eastAsia="Times New Roman" w:cs="Times New Roman"/>
        </w:rPr>
        <w:t xml:space="preserve"> </w:t>
      </w:r>
      <w:r>
        <w:rPr>
          <w:rFonts w:ascii="Leelawadee UI" w:hAnsi="Leelawadee UI" w:eastAsia="Leelawadee UI" w:cs="Leelawadee UI"/>
        </w:rPr>
        <w:t>តំណាងឲ្យសម្ព័ន្ធអាក្រក់នៃស្តេចដប់អង្គនៅក្នុង</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១៧។</w:t>
      </w:r>
      <w:r>
        <w:rPr>
          <w:rFonts w:ascii="Times New Roman" w:hAnsi="Times New Roman" w:eastAsia="Times New Roman" w:cs="Times New Roman"/>
        </w:rPr>
        <w:t xml:space="preserve"> </w:t>
      </w:r>
      <w:r>
        <w:rPr>
          <w:rFonts w:ascii="Leelawadee UI" w:hAnsi="Leelawadee UI" w:eastAsia="Leelawadee UI" w:cs="Leelawadee UI"/>
        </w:rPr>
        <w:t>ស្តេចទាំងដប់នោះ</w:t>
      </w:r>
      <w:r>
        <w:rPr>
          <w:rFonts w:ascii="Times New Roman" w:hAnsi="Times New Roman" w:eastAsia="Times New Roman" w:cs="Times New Roman"/>
        </w:rPr>
        <w:t xml:space="preserve"> </w:t>
      </w:r>
      <w:r>
        <w:rPr>
          <w:rFonts w:ascii="Leelawadee UI" w:hAnsi="Leelawadee UI" w:eastAsia="Leelawadee UI" w:cs="Leelawadee UI"/>
        </w:rPr>
        <w:t>ត្រូវបានតំណាងនៅក្នុង</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១៧</w:t>
      </w:r>
      <w:r>
        <w:rPr>
          <w:rFonts w:ascii="Times New Roman" w:hAnsi="Times New Roman" w:eastAsia="Times New Roman" w:cs="Times New Roman"/>
        </w:rPr>
        <w:t xml:space="preserve"> </w:t>
      </w:r>
      <w:r>
        <w:rPr>
          <w:rFonts w:ascii="Leelawadee UI" w:hAnsi="Leelawadee UI" w:eastAsia="Leelawadee UI" w:cs="Leelawadee UI"/>
        </w:rPr>
        <w:t>ហើយនៅទីនោះ</w:t>
      </w:r>
      <w:r>
        <w:rPr>
          <w:rFonts w:ascii="Times New Roman" w:hAnsi="Times New Roman" w:eastAsia="Times New Roman" w:cs="Times New Roman"/>
        </w:rPr>
        <w:t xml:space="preserve"> </w:t>
      </w:r>
      <w:r>
        <w:rPr>
          <w:rFonts w:ascii="Leelawadee UI" w:hAnsi="Leelawadee UI" w:eastAsia="Leelawadee UI" w:cs="Leelawadee UI"/>
        </w:rPr>
        <w:t>ពួកគេត្រូវបានកំណត់អត្តសញ្ញាណថាជានគរទីប្រាំពីរនៃទំនាយព្រះគម្ពីរ។</w:t>
      </w:r>
      <w:r>
        <w:rPr>
          <w:rFonts w:ascii="Times New Roman" w:hAnsi="Times New Roman" w:eastAsia="Times New Roman" w:cs="Times New Roman"/>
        </w:rPr>
        <w:t xml:space="preserve"> </w:t>
      </w:r>
      <w:r>
        <w:rPr>
          <w:rFonts w:ascii="Leelawadee UI" w:hAnsi="Leelawadee UI" w:eastAsia="Leelawadee UI" w:cs="Leelawadee UI"/>
        </w:rPr>
        <w:t>សត្វនោះ</w:t>
      </w:r>
      <w:r>
        <w:rPr>
          <w:rFonts w:ascii="Times New Roman" w:hAnsi="Times New Roman" w:eastAsia="Times New Roman" w:cs="Times New Roman"/>
        </w:rPr>
        <w:t xml:space="preserve"> </w:t>
      </w:r>
      <w:r>
        <w:rPr>
          <w:rFonts w:ascii="Leelawadee UI" w:hAnsi="Leelawadee UI" w:eastAsia="Leelawadee UI" w:cs="Leelawadee UI"/>
        </w:rPr>
        <w:t>ត្រូវបានតំណាងថាមានក្បាលប្រាំពីរ</w:t>
      </w:r>
      <w:r>
        <w:rPr>
          <w:rFonts w:ascii="Times New Roman" w:hAnsi="Times New Roman" w:eastAsia="Times New Roman" w:cs="Times New Roman"/>
        </w:rPr>
        <w:t xml:space="preserve"> </w:t>
      </w:r>
      <w:r>
        <w:rPr>
          <w:rFonts w:ascii="Leelawadee UI" w:hAnsi="Leelawadee UI" w:eastAsia="Leelawadee UI" w:cs="Leelawadee UI"/>
        </w:rPr>
        <w:t>និងមកុដប្រាំពីរ</w:t>
      </w:r>
      <w:r>
        <w:rPr>
          <w:rFonts w:ascii="Times New Roman" w:hAnsi="Times New Roman" w:eastAsia="Times New Roman" w:cs="Times New Roman"/>
        </w:rPr>
        <w:t xml:space="preserve"> </w:t>
      </w:r>
      <w:r>
        <w:rPr>
          <w:rFonts w:ascii="Leelawadee UI" w:hAnsi="Leelawadee UI" w:eastAsia="Leelawadee UI" w:cs="Leelawadee UI"/>
        </w:rPr>
        <w:t>ដែលសម្គាល់វាថាជានគរទីប្រាំពីរនៃទំនាយព្រះគម្ពីរ។</w:t>
      </w:r>
      <w:r>
        <w:rPr>
          <w:rFonts w:ascii="Times New Roman" w:hAnsi="Times New Roman" w:eastAsia="Times New Roman" w:cs="Times New Roman"/>
        </w:rPr>
        <w:t xml:space="preserve"> </w:t>
      </w:r>
      <w:r>
        <w:rPr>
          <w:rFonts w:ascii="Leelawadee UI" w:hAnsi="Leelawadee UI" w:eastAsia="Leelawadee UI" w:cs="Leelawadee UI"/>
        </w:rPr>
        <w:t>នៅក្នុង</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២</w:t>
      </w:r>
      <w:r>
        <w:rPr>
          <w:rFonts w:ascii="Times New Roman" w:hAnsi="Times New Roman" w:eastAsia="Times New Roman" w:cs="Times New Roman"/>
        </w:rPr>
        <w:t xml:space="preserve"> </w:t>
      </w:r>
      <w:r>
        <w:rPr>
          <w:rFonts w:ascii="Leelawadee UI" w:hAnsi="Leelawadee UI" w:eastAsia="Leelawadee UI" w:cs="Leelawadee UI"/>
        </w:rPr>
        <w:t>ពួកគេត្រូវបានតំណាងថាជា</w:t>
      </w:r>
      <w:r>
        <w:rPr>
          <w:rFonts w:ascii="Times New Roman" w:hAnsi="Times New Roman" w:eastAsia="Times New Roman" w:cs="Times New Roman"/>
        </w:rPr>
        <w:t xml:space="preserve"> </w:t>
      </w:r>
      <w:r>
        <w:rPr>
          <w:rFonts w:ascii="Leelawadee UI" w:hAnsi="Leelawadee UI" w:eastAsia="Leelawadee UI" w:cs="Leelawadee UI"/>
        </w:rPr>
        <w:t>ក្រិកខាងវិញ្ញាណ</w:t>
      </w:r>
      <w:r>
        <w:rPr>
          <w:rFonts w:ascii="Times New Roman" w:hAnsi="Times New Roman" w:eastAsia="Times New Roman" w:cs="Times New Roman"/>
        </w:rPr>
        <w:t xml:space="preserve"> </w:t>
      </w:r>
      <w:r>
        <w:rPr>
          <w:rFonts w:ascii="Leelawadee UI" w:hAnsi="Leelawadee UI" w:eastAsia="Leelawadee UI" w:cs="Leelawadee UI"/>
        </w:rPr>
        <w:t>ហើយពួកគេក៏ជា</w:t>
      </w:r>
      <w:r>
        <w:rPr>
          <w:rFonts w:ascii="Times New Roman" w:hAnsi="Times New Roman" w:eastAsia="Times New Roman" w:cs="Times New Roman"/>
        </w:rPr>
        <w:t xml:space="preserve"> </w:t>
      </w:r>
      <w:r>
        <w:rPr>
          <w:rFonts w:ascii="Leelawadee UI" w:hAnsi="Leelawadee UI" w:eastAsia="Leelawadee UI" w:cs="Leelawadee UI"/>
        </w:rPr>
        <w:t>អាហាប់</w:t>
      </w:r>
      <w:r>
        <w:rPr>
          <w:rFonts w:ascii="Times New Roman" w:hAnsi="Times New Roman" w:eastAsia="Times New Roman" w:cs="Times New Roman"/>
        </w:rPr>
        <w:t xml:space="preserve"> </w:t>
      </w:r>
      <w:r>
        <w:rPr>
          <w:rFonts w:ascii="Leelawadee UI" w:hAnsi="Leelawadee UI" w:eastAsia="Leelawadee UI" w:cs="Leelawadee UI"/>
        </w:rPr>
        <w:t>នៅក្នុងសាក្សីនៃភ្នំកើមែលផងដែរ</w:t>
      </w:r>
      <w:r>
        <w:rPr>
          <w:rFonts w:ascii="Times New Roman" w:hAnsi="Times New Roman" w:eastAsia="Times New Roman" w:cs="Times New Roman"/>
        </w:rPr>
        <w:t xml:space="preserve"> </w:t>
      </w:r>
      <w:r>
        <w:rPr>
          <w:rFonts w:ascii="Leelawadee UI" w:hAnsi="Leelawadee UI" w:eastAsia="Leelawadee UI" w:cs="Leelawadee UI"/>
        </w:rPr>
        <w:t>ហើយពួកគេក៏ជាសត្រូវទាំងដប់នៅក្នុង</w:t>
      </w:r>
      <w:r>
        <w:rPr>
          <w:rFonts w:ascii="Times New Roman" w:hAnsi="Times New Roman" w:eastAsia="Times New Roman" w:cs="Times New Roman"/>
        </w:rPr>
        <w:t xml:space="preserve"> </w:t>
      </w:r>
      <w:r>
        <w:rPr>
          <w:rFonts w:ascii="Leelawadee UI" w:hAnsi="Leelawadee UI" w:eastAsia="Leelawadee UI" w:cs="Leelawadee UI"/>
        </w:rPr>
        <w:t>ទំនុកតម្កើង</w:t>
      </w:r>
      <w:r>
        <w:rPr>
          <w:rFonts w:ascii="Times New Roman" w:hAnsi="Times New Roman" w:eastAsia="Times New Roman" w:cs="Times New Roman"/>
        </w:rPr>
        <w:t xml:space="preserve"> </w:t>
      </w:r>
      <w:r>
        <w:rPr>
          <w:rFonts w:ascii="Leelawadee UI" w:hAnsi="Leelawadee UI" w:eastAsia="Leelawadee UI" w:cs="Leelawadee UI"/>
        </w:rPr>
        <w:t>៨៣</w:t>
      </w:r>
      <w:r>
        <w:rPr>
          <w:rFonts w:ascii="Times New Roman" w:hAnsi="Times New Roman" w:eastAsia="Times New Roman" w:cs="Times New Roman"/>
        </w:rPr>
        <w:t xml:space="preserve"> </w:t>
      </w:r>
      <w:r>
        <w:rPr>
          <w:rFonts w:ascii="Leelawadee UI" w:hAnsi="Leelawadee UI" w:eastAsia="Leelawadee UI" w:cs="Leelawadee UI"/>
        </w:rPr>
        <w:t>ផងដែរ។</w:t>
      </w:r>
    </w:p>
    <w:p>
      <w:pPr>
        <w:pStyle w:val="ArticleBody"/>
        <w:jc w:val="left"/>
      </w:pPr>
      <w:r>
        <w:rPr>
          <w:rFonts w:ascii="Times New Roman" w:hAnsi="Times New Roman" w:eastAsia="Times New Roman" w:cs="Times New Roman"/>
        </w:rPr>
        <w:t>Ny hery faharoa ara-tany an’ny fahavalo voaresaka ao amin’ny Apokalypsy toko faha-roa ambin’ny folo sy faha-telo ambin’ny folo dia ilay bibidia miakatra avy ao amin’ny ranomasina, izay ambaran’i Sister White mivantana ho ny Katolisisma.</w:t>
      </w:r>
    </w:p>
    <w:p>
      <w:pPr>
        <w:pStyle w:val="ArticleScripture"/>
        <w:jc w:val="left"/>
      </w:pPr>
      <w:r>
        <w:rPr>
          <w:rFonts w:ascii="Times New Roman" w:hAnsi="Times New Roman" w:eastAsia="Times New Roman" w:cs="Times New Roman"/>
        </w:rPr>
        <w:t>Dia nitsangana teo ambonin’ny fasiky ny ranomasina aho, ka nahita bibidia niakatra avy tao amin’ny ranomasina, nanana loha fito sy tandroka folo; ary teo amin’ny tandrony nisy satroboninahitra folo, ary teo amin’ny lohany ny anaran’ny fitenenan-dratsy. Ary ilay bibidia izay hitako dia tahaka ny leoparda, ary ny tongony tahaka ny tongotry ny bera, ary ny vavany tahaka ny vavan’ny liona; ary nomen’ilay dragona azy ny heriny sy ny seza fiandrianany ary fahefana lehibe. Ary hitako ny anankiray tamin’ny lohany toy ny hoe naratra hahafaty; nefa sitrana ny feriny nahafaty; ary talanjona nanaraka ilay bibidia izao tontolo izao rehetra izao. Apokalypsy 13:1–3.</w:t>
      </w:r>
    </w:p>
    <w:p>
      <w:pPr>
        <w:pStyle w:val="ArticleBody"/>
        <w:jc w:val="left"/>
      </w:pPr>
      <w:r>
        <w:rPr>
          <w:rFonts w:ascii="Times New Roman" w:hAnsi="Times New Roman" w:eastAsia="Times New Roman" w:cs="Times New Roman"/>
        </w:rPr>
        <w:t>Tamin’ny andininy voalohany dia nitsangana teo amoron-dranomasina i Jaona, ary nahita bibidia niakatra avy tao amin’ny ranomasina izy; ary taorian’izany, dia nahita bibidia niakatra avy tao amin’ny tany izy. Sister White dia manondro fa ny fotoana nahitan’i Jaona ireo bibidia roa ireo dia tamin’ny taona 1798, satria io no taona naha-“nendahana ny heriny” ny fahefana papaly, ka nahazo ratra mahafaty izay ho sitrana amin’ny farany.</w:t>
      </w:r>
    </w:p>
    <w:p>
      <w:pPr>
        <w:pStyle w:val="ArticleScripture"/>
        <w:jc w:val="left"/>
      </w:pPr>
      <w:r>
        <w:rPr>
          <w:rFonts w:ascii="Times New Roman" w:hAnsi="Times New Roman" w:eastAsia="Times New Roman" w:cs="Times New Roman"/>
        </w:rPr>
        <w:t>“Tamin’ny fotoana izay nahaesorana ny heriny tamin’ny Fahefam-papanina ka voatery nitsahatra tamin’ny fanenjehana izy, dia nahita hery vaovao niakatra i Jaona, hamerina ny feon’ilay dragona sy hanohy ilay asa feno habibiana sy fitenenan-dratsy tamin’Andriamanitra ihany. Io hery io, izay farany hiady amin’ny fiangonana sy ny lalàn’Andriamanitra, dia aseho amin’ny alalan’ny bibidia iray manan-tandroka tahaka ny zanak’ondry. Ny bibidia nialoha azy dia niakatra avy tamin’ny ranomasina; fa ity kosa dia niakatra avy tamin’ny tany, maneho ny fiakaran’ilay firenena amim-pilaminana izay nosoloany tena—i Etazonia.” Signs of the Times, 8 Febroary 1910.</w:t>
      </w:r>
    </w:p>
    <w:p>
      <w:pPr>
        <w:pStyle w:val="ArticleBody"/>
        <w:jc w:val="left"/>
      </w:pPr>
      <w:r>
        <w:rPr>
          <w:rFonts w:ascii="Times New Roman" w:hAnsi="Times New Roman" w:eastAsia="Times New Roman" w:cs="Times New Roman"/>
        </w:rPr>
        <w:t>Rehefa mijery mihemotra ao anatin’ny tantara i Jaona rehefa mahita ny bibidia avy amin’ny ranomasina izy, izay ny fahefam-papaly. Rehefa mijery mankamin’ny ho avy ao amin’ny tantara kosa izy, dia mahita ny bibidia avy amin’ny tany, izay i Etazonia. Izany no antony amolavolana ara-paminaniana ny bibidia avy amin’ny ranomasina araka izay maha-izy azy. Rehefa mijery mihemotra avy eo amin’ny taona 1798 i Jaona, dia ny “loha fito sy tandroka folo” no hitany voalohany, manamarika ilay teboka eo amin’ny tantara izay nanongotana ny tandroka telo mba hanome toerana ho an’ilay tandroka lehibe sy matanjaka, dia ny fahefam-papaly, izay niteny zavatra lehibe.</w:t>
      </w:r>
    </w:p>
    <w:p>
      <w:pPr>
        <w:pStyle w:val="ArticleScripture"/>
        <w:jc w:val="left"/>
      </w:pPr>
      <w:r>
        <w:rPr>
          <w:rFonts w:ascii="Times New Roman" w:hAnsi="Times New Roman" w:eastAsia="Times New Roman" w:cs="Times New Roman"/>
        </w:rPr>
        <w:t>Dia tiako ho fantatra ny marina momba ilay biby fahefatra, izay tsy nitovy tamin’izy rehetra, sady nahatsiravina indrindra, izay vy ny nifiny ary varahina ny hohony; izay nandany, nanorotoro, ary nanitsakitsaka tamin’ny tongony izay sisa. Ary ny amin’ireo tandroka folo izay teo amin’ny lohany, ary ny amin’ilay tandroka hafa izay niakatra, ka teo alohany no nianjeran’ny telo; dia ilay tandroka izay nanana maso sy vava niteny zava-dehibe indrindra, izay ny endriny dia mafimafy kokoa noho ny namany. Daniela 7:19, 20.</w:t>
      </w:r>
    </w:p>
    <w:p>
      <w:pPr>
        <w:pStyle w:val="ArticleBody"/>
        <w:jc w:val="left"/>
      </w:pPr>
      <w:r>
        <w:rPr>
          <w:rFonts w:ascii="Times New Roman" w:hAnsi="Times New Roman" w:eastAsia="Times New Roman" w:cs="Times New Roman"/>
        </w:rPr>
        <w:t>Talohan’ny nanesorana ireo tandroka telo ireo, dia ny Heruli, ny Ostrogoths, ary ny Vandals, i Roma jentilisa dia naseho tamin’ny alalan’ny “satroboninahitra folo.” Ireo satroboninahitra folo ireo dia maneho an’i Roma jentilisa. Avy eo dia amantarin’i Jaona ny leoparda, dia i Grisia, avy eo ny bera, dia i Medo-Persia, ary avy eo ny liona, dia i Babylona.</w:t>
      </w:r>
    </w:p>
    <w:p>
      <w:pPr>
        <w:pStyle w:val="ArticleScripture"/>
        <w:jc w:val="left"/>
      </w:pPr>
      <w:r>
        <w:rPr>
          <w:rFonts w:ascii="Times New Roman" w:hAnsi="Times New Roman" w:eastAsia="Times New Roman" w:cs="Times New Roman"/>
        </w:rPr>
        <w:t>Ny voalohany dia tahaka ny liona sady nanana elatry ny voromahery; nijery aho mandra-panongotra ny elany, ary natsangana hiala tamin’ny tany izy ka nampijoroina tamin’ny tongotra tahaka ny olona, ary nomena azy ny fon’ny olona. Ary, indro, nisy bibidia hafa, faharoa, tahaka ny bera, ary niarina tamin’ny ilany iray izy, ary nanana taolan-tehezana telo tao am-bavany teo anelanelan’ny nifiny; ary izao no nolazainy taminy: Mitsangàna, mihinàna nofo be. Rehefa afaka izany dia nijery aho, ary indro nisy iray hafa koa, tahaka ny leoparda, izay nanana elatra efatra avy amin’ny vorona teo an-damosiny; nanana loha efatra koa ilay bibidia; ary nomena fahefana izy. Daniela 7:4–6.</w:t>
      </w:r>
    </w:p>
    <w:p>
      <w:pPr>
        <w:pStyle w:val="ArticleBody"/>
        <w:jc w:val="left"/>
      </w:pPr>
      <w:r>
        <w:rPr>
          <w:rFonts w:ascii="Times New Roman" w:hAnsi="Times New Roman" w:eastAsia="Times New Roman" w:cs="Times New Roman"/>
        </w:rPr>
        <w:t>Tsy misy na dia singa iray monja amin’ny Katolisisma aza izay kristiana, ary ny bibidia avy ao an-dranomasina dia maneho ny fitambaran’ireo fanjakana jentilisa rehetra teo aloha ao amin’ny faminanian’ny Baiboly. Aseho amin’ny filaharana ara-tantara mivadika ny bibidia avy ao an-dranomasina, satria i Jaona dia mijery mihemotra ao anatin’ny tantara. Voalohany dia nahita ilay fahefana naorina rehefa nesorina ireo tandroka telo izy—dia ny papaly. Avy eo dia nahita tandroka folo misy satroboninahitra folo izy—dia Roma jentilisa. Avy eo dia nahita ny leoparda izy—dia Gresy. Avy eo dia nahita ny bera izy—dia Medo-Persia. Avy eo dia nahita ny liona izy—dia Babylona. Ny famaritana ny bibidia avy ao an-dranomasina dia ahitana singa avy amin’ny fanjakana jentilisa tsirairay nialoha azy, ary io famaritana io dia mametraka fa ny papaly dia fitambaran’ny endrika jentilisma rehetra izay efa nisy teo amin’ny tantaran’ny Baiboly. Tsy misy na dia singa iray monja amin’ny Katolisisma aza izay kristiana. Izay rehetra mety hiseho ho kristiana ao amin’ny Katolisisma dia sandoka.</w:t>
      </w:r>
    </w:p>
    <w:p>
      <w:pPr>
        <w:pStyle w:val="ArticleBody"/>
        <w:jc w:val="left"/>
      </w:pPr>
      <w:r>
        <w:rPr>
          <w:rFonts w:ascii="Times New Roman" w:hAnsi="Times New Roman" w:eastAsia="Times New Roman" w:cs="Times New Roman"/>
        </w:rPr>
        <w:t>Tao amin’ny Tendrombohitra Karmela, fony Elia niady tamin’ny mpaminanin’i Jezebela sy tamin’ny vadiny mpivadi-pinoana, dia tany an-tranony tany Samaria Jezebela. Ilay vehivavy janga avy any Tyro dia adino nandritra ny tantaran’ilay biby avy amin’ny tany izay manana tandroka roa. Jezebela dia afenina mandrakariva, ary ao amin’ny toko faha-roa ambin’ny folo sy faha-telo ambin’ny folo ao amin’ny Apokalypsy dia talanjona manaraka azy izao tontolo izao, nefa tsy aseho ho zava-mahagaga izay italanjonana any an-danitra izy, tahaka ny Firenena Mikambana, i Etazonia ary Satana. Miverina any amin’ny foiben’ny baikony any Samaria izy—dia ny tanànan’i Roma.</w:t>
      </w:r>
    </w:p>
    <w:p>
      <w:pPr>
        <w:pStyle w:val="ArticleBody"/>
        <w:jc w:val="left"/>
      </w:pPr>
      <w:r>
        <w:rPr>
          <w:rFonts w:ascii="Times New Roman" w:hAnsi="Times New Roman" w:eastAsia="Times New Roman" w:cs="Times New Roman"/>
        </w:rPr>
        <w:t>Ny tantaran’ilay bibidia avy amin’ny tany no ahitana ny fanondroana ny fitsapana momba ny sarin’ilay bibidia ho an’izao tontolo izao manontolo. Izany fitsapana izany dia mitranga mandritra ny adin’ny lanitra voalohany. Izany no tiantsika hodinihina amin’izao fotoana izao. Hosoloiko amin’ny hoe Etazonia ny teny hoe “izy” ao amin’ireo andininy izay hodinihintsika ankehitriny.</w:t>
      </w:r>
    </w:p>
    <w:p>
      <w:pPr>
        <w:pStyle w:val="ArticleScripture"/>
        <w:jc w:val="left"/>
      </w:pPr>
      <w:r>
        <w:rPr>
          <w:rFonts w:ascii="Times New Roman" w:hAnsi="Times New Roman" w:eastAsia="Times New Roman" w:cs="Times New Roman"/>
        </w:rPr>
        <w:t>Ary nahita bibidia hafa niakatra avy tamin’ny tany aho; ary i Etazonia nanana tandroka roa tahaka ny an’ny zanak’ondry, nefa i Etazonia niteny tahaka ny dragona. Ary i Etazonia mampihatra ny fahefana rehetra ananan’ilay bibidia voalohany eo anatrehany, ka mampiankohoka ny tany sy izay monina eo aminy hiankohoka amin’ilay bibidia voalohany, izay sitrana ny feriny nahafaty. Ary i Etazonia manao famantarana lehibe, ka mampidina afo avy any an-danitra ho amin’ny tany eo imason’ny olona, ary mamitaka izay monina ambonin’ny tany amin’ny alalan’ireo fahagagana izay nomena fahefana azy hatao eo anatrehan’ilay bibidia; ka milaza amin’izay monina ambonin’ny tany mba hanao sarin’ilay bibidia, izay voan’ny ferin-tsabatra nefa velona ihany. Ary i [Etazonia] nomena fahefana hanome aina ny sarin’ilay bibidia, mba hiteny koa ny sarin’ilay bibidia, sady hampamono izay rehetra tsy mety miankohoka amin’ny sarin’ilay bibidia. Ary i Etazonia mampandraisana marika ny olona rehetra, na ny kely na ny lehibe, na ny manankarena na ny mahantra, na ny afaka na ny andevo, eo amin’ny tanany ankavanana na eo amin’ny handriny; ary mba tsy hisy hahazo hividy na hivarotra, afa-tsy izay manana ny marika, na ny anaran’ilay bibidia, na ny isan’ny anarany. Apokalypsy 13:11–17.</w:t>
      </w:r>
    </w:p>
    <w:p>
      <w:pPr>
        <w:pStyle w:val="ArticleBody"/>
        <w:jc w:val="left"/>
      </w:pPr>
      <w:r>
        <w:rPr>
          <w:rFonts w:ascii="Times New Roman" w:hAnsi="Times New Roman" w:eastAsia="Times New Roman" w:cs="Times New Roman"/>
        </w:rPr>
        <w:t>Ao amin’ny Apokalypsy toko fahatelo ambin’ny folo, ny dragona, dia Roma jentilisa, no nanome zavatra telo ny fahefan’ny papa teo am-pametrahany azy teo amin’ny seza fiandrianan’ny tany.</w:t>
      </w:r>
    </w:p>
    <w:p>
      <w:pPr>
        <w:pStyle w:val="ArticleScripture"/>
        <w:jc w:val="left"/>
      </w:pPr>
      <w:r>
        <w:rPr>
          <w:rFonts w:ascii="Times New Roman" w:hAnsi="Times New Roman" w:eastAsia="Times New Roman" w:cs="Times New Roman"/>
        </w:rPr>
        <w:t>Ary ilay biby izay hitako dia tahaka ny leoparda, ary ny tongony tahaka ny tongotry ny bera, ary ny vavany tahaka ny vavan’ny liona; ary nomen’ilay dragona azy ny heriny sy ny seza fiandrianany ary fahefana lehibe. Apokalypsy 13:2.</w:t>
      </w:r>
    </w:p>
    <w:p>
      <w:pPr>
        <w:pStyle w:val="ArticleBody"/>
        <w:jc w:val="left"/>
      </w:pPr>
      <w:r>
        <w:rPr>
          <w:rFonts w:ascii="Times New Roman" w:hAnsi="Times New Roman" w:eastAsia="Times New Roman" w:cs="Times New Roman"/>
        </w:rPr>
        <w:t>Ireo mpanjaka folo izay maneho an’i Roma jentilisa (Frantsa no mpanjaka voalohany indrindra amin’ireo folo, araka ny asehon’i Ahaba) dia nanome zavatra telo ny papasia: hery sy seza ary fahefana. Rehefa nafindran’ny emperora Constantin ny renivohitra niala avy tao amin’ny tanànan’i Roma tany andrefana ho any atsinanana ka nataony i Constantinople ho renivohitra vaovao-n’ny Fanjakana Romanina tamin’ny taona 330, dia nomen’i Roma jentilisa ny fiangonan’i Roma tamin’izay ny “sezany.”</w:t>
      </w:r>
    </w:p>
    <w:p>
      <w:pPr>
        <w:pStyle w:val="ArticleBody"/>
        <w:jc w:val="left"/>
      </w:pPr>
      <w:r>
        <w:rPr>
          <w:rFonts w:ascii="Times New Roman" w:hAnsi="Times New Roman" w:eastAsia="Times New Roman" w:cs="Times New Roman"/>
        </w:rPr>
        <w:t>Rehefa niova fo ho amin’ny Katôlika i Clovis, mpanjakan’ny Franks (France), ka nanomboka niady tamin’ireo hery izay nanohitra ny fiakaran’ny fahefan’ny papauté ho eo amin’ny seza fiandrianan’ny tany tamin’ny taona 496, dia nomen’i Roma jentilisa ny papauté ny “heriny”.</w:t>
      </w:r>
    </w:p>
    <w:p>
      <w:pPr>
        <w:pStyle w:val="ArticleBody"/>
        <w:jc w:val="left"/>
      </w:pPr>
      <w:r>
        <w:rPr>
          <w:rFonts w:ascii="Times New Roman" w:hAnsi="Times New Roman" w:eastAsia="Times New Roman" w:cs="Times New Roman"/>
        </w:rPr>
        <w:t>Tamin’ny taona 533, Justinian dia namoaka didy izay nanondro ny fiangonana romana ho lohan’ny fiangonana rehetra sady koa mpanitsy ny heretika. Tamin’izay fotoana izay, ny fahefan’i Roma mpanompo sampy dia natolotra ny papa.</w:t>
      </w:r>
    </w:p>
    <w:p>
      <w:pPr>
        <w:pStyle w:val="ArticleBody"/>
        <w:jc w:val="left"/>
      </w:pPr>
      <w:r>
        <w:rPr>
          <w:rFonts w:ascii="Times New Roman" w:hAnsi="Times New Roman" w:eastAsia="Times New Roman" w:cs="Times New Roman"/>
        </w:rPr>
        <w:t>Ao amin’ny andininy faha-roa ambin’ny folo, “ny [Etazonia] manao ny fahefana rehetra an’ilay bibidia voalohany eo anatrehany.” Ny fahefana izay nampiharin’ny fahefam-papa dia asehon’i Clovis, izay nanokana ny heriny ara-tafika sy ara-toekarena ho an’ny fahefam-papa. Izany no antony iantsoan’ny Katolisisma an’i Clovis hoe “lahimatoa nateraky ny fiangonana Katolika,” ary i Frantsa hoe “zanakavavy lahimatoa an’ny fiangonana Katolika.” Hanao izany asa maloto izany ho an’ny fahefam-papa izany koa i Etazonia, dia ilay asa natombok’i Clovis tamin’ny taona 496.</w:t>
      </w:r>
    </w:p>
    <w:p>
      <w:pPr>
        <w:pStyle w:val="ArticleBody"/>
        <w:jc w:val="left"/>
      </w:pPr>
      <w:r>
        <w:rPr>
          <w:rFonts w:ascii="Times New Roman" w:hAnsi="Times New Roman" w:eastAsia="Times New Roman" w:cs="Times New Roman"/>
        </w:rPr>
        <w:t>Ny fahefan’i Etazonia dia hampiasaina hanery “ny tany sy izay monina eo aminy hiankohoka amin’ilay bibidia voalohany, izay sitrana ny feriny nahafaty azy.” Hampiasa ny heriny ara-tafika sy ara-toekarena i Etazonia mba hampanaiky an’izao tontolo izao manontolo handray ny Alahady ho andro fitsaharana. Ilay vehivavy janga avy any Tyro dia hijangajanga aloha amin’ilay bibidia avy amin’ny tany amin’ilay lalàn’ny Alahady izay ho avy tsy ho ela, ary avy eo dia handeha hivoaka izy ka hijangajanga amin’ny mpanjaka hafa rehetra amin’ny tany.</w:t>
      </w:r>
    </w:p>
    <w:p>
      <w:pPr>
        <w:pStyle w:val="ArticleBody"/>
        <w:jc w:val="left"/>
      </w:pPr>
      <w:r>
        <w:rPr>
          <w:rFonts w:ascii="Times New Roman" w:hAnsi="Times New Roman" w:eastAsia="Times New Roman" w:cs="Times New Roman"/>
        </w:rPr>
        <w:t>Ao amin’ny andininy faha-telo ambin’ny folo, “ary ny [Etazonia] manao fahagagana lehibe, ka mampidina afo avy any an-danitra ho etỳ an-tany eo imason’ny olona.” Ny afo dia maneho hafatra tsy masina. Ny lela afo tamin’ny andro Pentekosta dia naneho hafatra masina izay niaraka tamin’ny fahaizana hampita izany hafatra izany amin’izao tontolo izao manontolo. Ny afo izay hidina avy any an-danitra entin’ny Etazonia dia hisy fiantraikany amin’ny firenena rehetra koa, sy amin’ny samy hafa fiteny rehetra.</w:t>
      </w:r>
    </w:p>
    <w:p>
      <w:pPr>
        <w:pStyle w:val="ArticleBody"/>
        <w:jc w:val="left"/>
      </w:pPr>
      <w:r>
        <w:rPr>
          <w:rFonts w:ascii="Times New Roman" w:hAnsi="Times New Roman" w:eastAsia="Times New Roman" w:cs="Times New Roman"/>
        </w:rPr>
        <w:t>Sa talata labing-apat, dinadaya ng Estados Unidos ang “mga nananahanan sa lupa sa pamamagitan ng mga himalang yaon na may kapangyarihan ang [Estados Unidos] na gawin sa harapan ng halimaw; na sinasabi sa mga nananahanan sa lupa, na sila’y gumawa ng isang larawan para sa halimaw, na tinamaan ng sugat ng tabak, at nabuhay.” Ang pandarayang ginagamit ng Estados Unidos upang dayain ang sanlibutan ay inilalarawan ng apoy na bumaba mula sa langit sa naunang talata. Ang apoy mula sa langit ay lumilikha ng mga himalang ginagamit ng Estados Unidos upang utusan ang sanlibutan na magtatag ng isang pamahalaang pandaigdig na binubuo ng pagsasanib ng iglesya at ng estado, na ang iglesya ang may pamamahala sa ugnayang iyon.</w:t>
      </w:r>
    </w:p>
    <w:p>
      <w:pPr>
        <w:pStyle w:val="ArticleBody"/>
        <w:jc w:val="left"/>
      </w:pPr>
      <w:r>
        <w:rPr>
          <w:rFonts w:ascii="Times New Roman" w:hAnsi="Times New Roman" w:eastAsia="Times New Roman" w:cs="Times New Roman"/>
        </w:rPr>
        <w:t>Izany no nasehon’ny fifandraisan’i Ahaba sy Jezebela tamin’ny fotoana nananganana an’i Elia. Ny adin’i Elia teo an-Tendrombohitra Karmela dia tanteraka tamin’ny fiandohan’i Etazonia nandritra ny fihetsiketsehan’ny anjely voalohany nanomboka tamin’ny 1840 ka hatramin’ny 1844, mba hanavahana ny tena mpaminanin’ny Protestanta amin’ireo mpaminany sandoka rehetra an’ny Protestanta.</w:t>
      </w:r>
    </w:p>
    <w:p>
      <w:pPr>
        <w:pStyle w:val="ArticleBody"/>
        <w:jc w:val="left"/>
      </w:pPr>
      <w:r>
        <w:rPr>
          <w:rFonts w:ascii="Times New Roman" w:hAnsi="Times New Roman" w:eastAsia="Times New Roman" w:cs="Times New Roman"/>
        </w:rPr>
        <w:t>Tanteraka indray izany amin’ny fiafaran’i Etazonia, mandritra ny fitsapana momba ny fananganana ny sarin’ilay bibidia izay nanomboka tamin’ny 11 Septambra 2001, ary mifarana amin’ilay lalàna Alahady izay ho avy tsy ho ela.</w:t>
      </w:r>
    </w:p>
    <w:p>
      <w:pPr>
        <w:pStyle w:val="ArticleBody"/>
        <w:jc w:val="left"/>
      </w:pPr>
      <w:r>
        <w:rPr>
          <w:rFonts w:ascii="Times New Roman" w:hAnsi="Times New Roman" w:eastAsia="Times New Roman" w:cs="Times New Roman"/>
        </w:rPr>
        <w:t>Ny fahatanterahana tanteraka an’i Elia dia miseho alohan’ny andron’i Jehovah lehibe sady mahatahotra, izay ireo loza fito farany. Noho izany, ny Tendrombohitra Karmela, Elia, Ahaba ary Jezebela dia aseho ao amin’ny asan’i Etazonia amin’ny fanerena ny tany rehetra hanaiky ny fitondrana tokana maneran-tany an’ny Firenena Mikambana, izay fehezin’ny Fiangonana Katolika. Etazonia dia manatanteraka izany asa izany amin’ny alalan’ny heriny ara-tafika, ny tanjany ara-toekarena ary ny fifandraisana voahozongozona sy mamisavisa izay tarihiny sy feheziny, izay asehon’izay antsoina hoe “lalam-baovao lehibe” an’ny tambajotra maneran-tany.</w:t>
      </w:r>
    </w:p>
    <w:p>
      <w:pPr>
        <w:pStyle w:val="ArticleBody"/>
        <w:jc w:val="left"/>
      </w:pPr>
      <w:r>
        <w:rPr>
          <w:rFonts w:ascii="Times New Roman" w:hAnsi="Times New Roman" w:eastAsia="Times New Roman" w:cs="Times New Roman"/>
        </w:rPr>
        <w:t>Ao amin’ny andininy faha-dimy ambin’ny folo, dia ampahafantarina antsika fa “nanana fahefana hanome aina ny sarin’ilay bibidia izy [Etazonia], mba hiteny ny sarin’ilay bibidia, ary hampamono izay rehetra tsy hiankohoka amin’ny sarin’ilay bibidia.” Koa ny fandrahonana ho faty amin’ny alalan’ny herin’ny tafika amerikana, izay tamin’izany no naneho ny mpanjaka lehibe voalohan’ny Firenena Mikambana, dia manome hery ny fitondram-panjakana iray maneran-tany an’ny Firenena Mikambana mba hiteny. Ny asa atao amin’ny fitenenana dia tanterahina amin’ny alalan’ny fahefana mpanao lalàna sy mpitsara. Any New York no misy ny sampana mpanao lalàna an’ny Firenena Mikambana, ary any La Haye, Pays-Bas, no misy ny sampana mpitsara an’ny Firenena Mikambana. La Haye dia maneho ny Tontolo Taloha ary New York ny Tontolo Vaovao. Samy manana tantara lasa izay niavahany ho mpiaro lehibe ny fahafahana sy ny zo malalaka i Etazonia sy Pays-Bas, nefa samy mamarana ny tantarany avy—miteny tahaka ny dragona.</w:t>
      </w:r>
    </w:p>
    <w:p>
      <w:pPr>
        <w:pStyle w:val="ArticleScripture"/>
        <w:jc w:val="left"/>
      </w:pPr>
      <w:r>
        <w:rPr>
          <w:rFonts w:ascii="Times New Roman" w:hAnsi="Times New Roman" w:eastAsia="Times New Roman" w:cs="Times New Roman"/>
        </w:rPr>
        <w:t>“Satria ny Sabata no tonga teboka manokana iadian-kevitra manerana ny tontolo kristianina, ary ny manam-pahefana ara-pivavahana sy ara-panjakana dia niray hina hampihatra ny fitandremana ny Alahady, ny fandavan-kanaon’ny vitsy an’isa madinika iray tsy hanaiky ny fitakian’ny besinimaro dia hahatonga azy ho zavatra hozonin’izao rehetra izao.... ary havoaka amin’ny farany ny didy hanoherana ireo izay manamasina ny Sabatan’ny didy fahefatra, ka hanameloka azy ho mendrika ny sazy henjana indrindra ary hanome alalana ny olona, rehefa afaka fotoana voatondro, hamono azy. Ny Romanisma any amin’ny Tontolo Taloha sy ny Protestanta niodina tamin’ny finoana any amin’ny Tontolo Vaovao dia samy hanaraka lalana mitovy amin’izany manoloana ireo izay manaja ny fitsipika masina rehetra.”</w:t>
      </w:r>
    </w:p>
    <w:p>
      <w:pPr>
        <w:pStyle w:val="ArticleScripture"/>
        <w:jc w:val="left"/>
      </w:pPr>
      <w:r>
        <w:rPr>
          <w:rFonts w:ascii="Times New Roman" w:hAnsi="Times New Roman" w:eastAsia="Times New Roman" w:cs="Times New Roman"/>
        </w:rPr>
        <w:t>“Ny vahoakan’Andriamanitra dia hatsipy ao anatin’ireo toe-javatra feno fahoriana sy fahasahiranana voasoritr’ilay mpaminany ho andron’ny fahorian’i Jakoba.” The Great Controversy, 615, 616.</w:t>
      </w:r>
    </w:p>
    <w:p>
      <w:pPr>
        <w:pStyle w:val="ArticleBody"/>
        <w:jc w:val="left"/>
      </w:pPr>
      <w:r>
        <w:rPr>
          <w:rFonts w:ascii="Times New Roman" w:hAnsi="Times New Roman" w:eastAsia="Times New Roman" w:cs="Times New Roman"/>
        </w:rPr>
        <w:t>Ao amin’ny andininy fahenina ambin’ny folo sy fahafito ambin’ny folo, rehefa tafatsangana ny sarin’ilay bibidia ka nomena hery hiteny, dia ny “[Etazonia] mampanaiky ny olona rehetra, na madinika na lehibe, na manankarena na mahantra, na afaka na andevo, handray marika eo amin’ny tanany ankavanana, na eo amin’ny handriny: ary mba tsy hisy hahazo hividy na hivarotra, afa-tsy izay manana ny marika, na ny anaran’ilay bibidia, na ny isan’ny anarany.”</w:t>
      </w:r>
    </w:p>
    <w:p>
      <w:pPr>
        <w:pStyle w:val="ArticleBody"/>
        <w:jc w:val="left"/>
      </w:pPr>
      <w:r>
        <w:rPr>
          <w:rFonts w:ascii="Times New Roman" w:hAnsi="Times New Roman" w:eastAsia="Times New Roman" w:cs="Times New Roman"/>
        </w:rPr>
        <w:t>Ny fananganana ny sarin’ilay bibidia no fitsapana mialoha ny fitsapana ny mariky ny bibidia. Raha tsy tafita amin’ilay fitsapana asehon’ny fananganana ny sarin’ilay bibidia isika, dia tsy hahavita ny fitsapana ny mariky ny bibidia. Fitsapana roa samy hafa ireo, ary karazana fitsapana roa samy hafa koa izy ireo.</w:t>
      </w:r>
    </w:p>
    <w:p>
      <w:pPr>
        <w:pStyle w:val="ArticleBody"/>
        <w:jc w:val="left"/>
      </w:pPr>
      <w:r>
        <w:rPr>
          <w:rFonts w:ascii="Times New Roman" w:hAnsi="Times New Roman" w:eastAsia="Times New Roman" w:cs="Times New Roman"/>
        </w:rPr>
        <w:t>Ny fananganana ny sarin’ny bibidia izay nanomboka tamin’ny 11 Septambra 2001 dia fampitandremana ara-paminaniana fa efa antomotra ny hifaranan’ny androm-pitsapana. Izy no hafatr’i Elia izay manondro fa efa eo akaiky eo amin’ny faravodilanitra ny Tendrombohitra Karmela, ary mila miantoka ny menaky ny toetra, ny menaky ny Fanahy Masina ary ny menaky ny hafatry ny Antso Mamatonalina ny olon’Andriamanitra, alohan’ny hanaovana ny antso farany. Mila mifoha izy ireo, mba rehefa manontany azy hoe Elia: “Mandra-pahoviana no hinkalazalaza amin’ny hevitra roa hianareo?”—dia tsy ho moana, fa ny ho moana amin’izany fotoana izany dia ny handray ny mariky ny bibidia. Ny fitsapana momba ny sarin’ny bibidia dia maneho ny asa fanekena sy fahatakarana ny hafatra izay manambara ny fifaranan’ny fitsarana, tahaka ny nanambaran’ny hafatry ny Millerita ny fanokafana ny fitsarana.</w:t>
      </w:r>
    </w:p>
    <w:p>
      <w:pPr>
        <w:pStyle w:val="ArticleBody"/>
        <w:jc w:val="left"/>
      </w:pPr>
      <w:r>
        <w:rPr>
          <w:rFonts w:ascii="Times New Roman" w:hAnsi="Times New Roman" w:eastAsia="Times New Roman" w:cs="Times New Roman"/>
        </w:rPr>
        <w:t>Ny fizahan-toetra momba ny mariky ny bibidia dia tsy misy safidy velively, satria tsy ahitana na inona na inona amin’ny fotoana famindram-po izy. Teboka iray amin’ny fotoana izy, fa tsy vanim-potoana iray. Krizy izy, ary noho izany dia fizahan-toetra manavaka izay hampahafantarana ny toetran’ireo Isiraelita izay nantsoin’i Ahaba ho eo an-tendrombohitra Karmela tamin’ny lalàn’ny Alahady. Amin’izay izy ireo dia hampiseho ny toetra izay novolavolainy nandritra ny vanim-potoana teo aloha, izay antsoina ara-paminaniana hoe fizahan-toetra momba ny sarin’ny bibidia.</w:t>
      </w:r>
    </w:p>
    <w:p>
      <w:pPr>
        <w:pStyle w:val="ArticleScripture"/>
        <w:jc w:val="left"/>
      </w:pPr>
      <w:r>
        <w:rPr>
          <w:rFonts w:ascii="Times New Roman" w:hAnsi="Times New Roman" w:eastAsia="Times New Roman" w:cs="Times New Roman"/>
        </w:rPr>
        <w:t>Koa izany, araka izay lazain’ny Fanahy Masina hoe: Anio, raha hihaino ny feony ianareo, aza manamafy ny fonareo tahaka ny tamin’ny fihantsiana, tamin’ny andro fakam-panahy tany an-efitra; fony ny razanareo naka fanahy Ahy sy nizaha toetra Ahy ary nahita ny asako efa-polo taona. Koa tezitra tamin’izany taranaka izany Aho ka nanao hoe: Mania mandrakariva ao am-pony izy; ary tsy nahalala ny lalako izy. Koa nianiana tamin’ny fahatezerako Aho hoe: Tsy hiditra amin’ny fitsaharako izy. Mitandrema, ry rahalahy, fandrao hisy aminareo hanana fo ratsin’ny tsi-finoana ka hiala amin’Andriamanitra velona. Fa mifananara isan’andro, raha mbola antsoina hoe Anio izany; fandrao hisy aminareo hohamafisin’ny fitaky ny ota. Fa tonga mpiombona amin’i Kristy isika, raha hazonintsika mafy hatramin’ny farany ny fiandohan’ny fahatokisantsika; raha lazaina hoe: Anio, raha hihaino ny feony ianareo, aza manamafy ny fonareo tahaka ny tamin’ny fihantsiana. Hebreo 3:7–15.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Fanambaran’i Jesosy Kristy - Laharana Roa Ambin’ny Folo</dc:title>
  <dc:subject>Fitsapana Roa</dc:subject>
  <dc:creator>Jeff Pippenger</dc:creator>
  <cp:keywords/>
  <dc:description>Generated by ArticleDigger from revelation\12_revelation.json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