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Жаран Хоёрдугаар Хэсэг</w:t>
      </w:r>
    </w:p>
    <w:p>
      <w:pPr>
        <w:pStyle w:val="ArticleSubtitle"/>
        <w:jc w:val="left"/>
      </w:pPr>
      <w:r>
        <w:rPr>
          <w:rFonts w:ascii="Arial" w:hAnsi="Arial" w:eastAsia="Arial" w:cs="Arial"/>
        </w:rPr>
        <w:t>Ромын эш үзүүллэгийн цаг хугацаа: Үзэгдлийг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Ром үзэгдлийг тогтоодог бөгөөд Ром өөрийн “цаг”-т илчлэгддэг. Энэ нь Систер Уайтын хийсэн мэдэгдэл бөгөөд тэрээр илэрхий гэж ойлгогдох ёстой зүйлийг ийнхүү өгүүлсэн байна:</w:t>
      </w:r>
    </w:p>
    <w:p>
      <w:pPr>
        <w:pStyle w:val="ArticleScripture"/>
        <w:jc w:val="left"/>
      </w:pPr>
      <w:r>
        <w:rPr>
          <w:rFonts w:ascii="Times New Roman" w:hAnsi="Times New Roman" w:eastAsia="Times New Roman" w:cs="Times New Roman"/>
        </w:rPr>
        <w:t>“Илчлэл бол лацадсан ном мөн, гэхдээ бас нээгдсэн ном мөн. Энэ нь дэлхийн түүхийн эцсийн өдрүүдэд тохиох гайхамшигт үйл явдлуудыг тэмдэглэн өгүүлдэг. Энэ номын сургаалууд нь тодорхой бөгөөд нууцлаг, ойлгомжгүй биш юм. Түүнд Даниелд байсантай адил эш үзүүллийн ижил шугамыг үргэлжлүүлэн авч үзсэн байдаг. Бурхан зарим эш үзүүллийг давтан өгсөн бөгөөд ингэснээр тэдгээрт чухал ач холбогдол өгөх ёстойг харуулсан юм. Эзэн үлэмж ач холбогдолгүй зүйлсийг давтан хэлдэггүй.” Manuscript Releases, 9-р боть, 8.</w:t>
      </w:r>
    </w:p>
    <w:p>
      <w:pPr>
        <w:pStyle w:val="ArticleBody"/>
        <w:jc w:val="left"/>
      </w:pPr>
      <w:r>
        <w:rPr>
          <w:rFonts w:ascii="Times New Roman" w:hAnsi="Times New Roman" w:eastAsia="Times New Roman" w:cs="Times New Roman"/>
        </w:rPr>
        <w:t>“Эзэн ихээхэн ач холбогдолгүй зүйлсийг давтан хэлдэггүй,” харин Ромтой холбоотой “цаг үе” дахин дахин давтагдан өгүүлэгддэг. Ромтой холбоотой “цаг үе”-ийг ойлгох нь “ихээхэн ач холбогдолтой” бөгөөд учир нь үзэгдлийг тогтоон тогтоож буй сэдэв нь Ром мөн гэдгийг илчилдэг нь энэ юм. Папын захиргааны нэг мянга хоёр зуун жаран жилд хамаарах хугацааг Даниел болон Илчлэлт номуудад долоон удаа шууд дурдсан байдаг.</w:t>
      </w:r>
    </w:p>
    <w:p>
      <w:pPr>
        <w:pStyle w:val="ArticleScripture"/>
        <w:jc w:val="left"/>
      </w:pPr>
      <w:r>
        <w:rPr>
          <w:rFonts w:ascii="Times New Roman" w:hAnsi="Times New Roman" w:eastAsia="Times New Roman" w:cs="Times New Roman"/>
        </w:rPr>
        <w:t>Тэрээр Хамгийн Дээдийн эсрэг их үгсийг хэлж, Хамгийн Дээдийн ариун хүмүүсийг зовоон туйлдуулж, цаг хугацаа болон хуулиудыг өөрчлөхийг санаархана; мөн тэд нэг цаг, хоёр цаг, хагас цагийн хугацаанд түүний гарт өгөгдөнө. Даниел 7:25.</w:t>
      </w:r>
    </w:p>
    <w:p>
      <w:pPr>
        <w:pStyle w:val="ArticleScripture"/>
        <w:jc w:val="left"/>
      </w:pPr>
      <w:r>
        <w:rPr>
          <w:rFonts w:ascii="Times New Roman" w:hAnsi="Times New Roman" w:eastAsia="Times New Roman" w:cs="Times New Roman"/>
        </w:rPr>
        <w:t>Тэгээд би голын усан дээгүүр байсан, маалинган хувцас өмссөн тэр хүнийг баруун гараа ч, зүүн гараа ч тэнгэр өөд өргөн, мөнхөд амьдрагч Түүгээр тангараглан, энэ нь нэг хугацаа, хугацаанууд, мөн хагас хугацааны турш байх болно; мөн тэрээр ариун ард түмний хүч чадлыг тараан сарниулж гүйцээхэд эдгээр бүх зүйл төгсөх болно хэмээн хэлэхийг сонслоо. Даниел 12:7.</w:t>
      </w:r>
    </w:p>
    <w:p>
      <w:pPr>
        <w:pStyle w:val="ArticleScripture"/>
        <w:jc w:val="left"/>
      </w:pPr>
      <w:r>
        <w:rPr>
          <w:rFonts w:ascii="Times New Roman" w:hAnsi="Times New Roman" w:eastAsia="Times New Roman" w:cs="Times New Roman"/>
        </w:rPr>
        <w:t>Харин сүмийн гаднах хашааг орхиж, түүнийг бүү хэмж; учир нь тэр нь харь үндэстнүүдэд өгөгдсөн. Тэд ариун хотыг дөчин хоёр сарын турш хөл дороо гишгэлэх болно. Илчлэлт 11:2.</w:t>
      </w:r>
    </w:p>
    <w:p>
      <w:pPr>
        <w:pStyle w:val="ArticleScripture"/>
        <w:jc w:val="left"/>
      </w:pPr>
      <w:r>
        <w:rPr>
          <w:rFonts w:ascii="Times New Roman" w:hAnsi="Times New Roman" w:eastAsia="Times New Roman" w:cs="Times New Roman"/>
        </w:rPr>
        <w:t>Тэгээд Би Өөрийн хоёр гэрчдээ эрх мэдэл өгнө; тэд тааран хувцас өмсөн, нэг мянга хоёр зуун жаран өдрийн турш эш үзүүлнэ. Илчлэл 11:3.</w:t>
      </w:r>
    </w:p>
    <w:p>
      <w:pPr>
        <w:pStyle w:val="ArticleScripture"/>
        <w:jc w:val="left"/>
      </w:pPr>
      <w:r>
        <w:rPr>
          <w:rFonts w:ascii="Times New Roman" w:hAnsi="Times New Roman" w:eastAsia="Times New Roman" w:cs="Times New Roman"/>
        </w:rPr>
        <w:t>Тэгээд тэр эмэгтэй цөл уруу зугтав. Тэнд Бурханаас түүнд бэлтгэсэн газар байсан бөгөөд тэнд түүнийг нэг мянга хоёр зуун жаран хоног тэжээх ажээ. Илчлэл 12:6.</w:t>
      </w:r>
    </w:p>
    <w:p>
      <w:pPr>
        <w:pStyle w:val="ArticleScripture"/>
        <w:jc w:val="left"/>
      </w:pPr>
      <w:r>
        <w:rPr>
          <w:rFonts w:ascii="Times New Roman" w:hAnsi="Times New Roman" w:eastAsia="Times New Roman" w:cs="Times New Roman"/>
        </w:rPr>
        <w:t>Тэр эмэгтэйд агуу бүргэдийн хоёр далавч өгөгдсөн нь, түүнийг могойн нүүрнээс зайлуулан, өөрийнх нь газарт, цөл уруу нисгэхийн тулд байв; тэнд тэрээр нэг цаг, цагууд, мөн хагас цагийн турш тэжээгдэнэ. Илчлэлт 12:14.</w:t>
      </w:r>
    </w:p>
    <w:p>
      <w:pPr>
        <w:pStyle w:val="ArticleScripture"/>
        <w:jc w:val="left"/>
      </w:pPr>
      <w:r>
        <w:rPr>
          <w:rFonts w:ascii="Times New Roman" w:hAnsi="Times New Roman" w:eastAsia="Times New Roman" w:cs="Times New Roman"/>
        </w:rPr>
        <w:t>Түүнд агуу зүйлс болон доромжлолыг өгүүлэх ам өгөгдөв; мөн дөчин хоёр сарын турш үйл ажиллагаагаа үргэлжлүүлэх эрх мэдэл түүнд өгөгдөв. Илчлэлт 13:5.</w:t>
      </w:r>
    </w:p>
    <w:p>
      <w:pPr>
        <w:pStyle w:val="ArticleBody"/>
        <w:jc w:val="left"/>
      </w:pPr>
      <w:r>
        <w:rPr>
          <w:rFonts w:ascii="Times New Roman" w:hAnsi="Times New Roman" w:eastAsia="Times New Roman" w:cs="Times New Roman"/>
        </w:rPr>
        <w:t>Эдгээр долоон шууд эшлэл нь Ромын тухай өөр өөр, тодорхой эш үзүүллэгийн шинжүүдийг илэрхийлдэг. Чухам эдгээр хэсгүүдэд Ром илчлэгддэг. Эгч Уайт мөн эдгээр хугацааг “гурван жил хагас буюу 1260 өдөр” хэмээн дүрслэгдсэн гэж нэмж хэлдэг. Та Библиэс “гурван жил хагас” ч, “нэг мянга хоёр зуун жаран өдөр” ч олж үзэхгүй. Эгч Уайт зүгээр л эдгээр долоон эшлэлийн тооцооллыг үүний дагуу хэрэглэж байгаа юм.</w:t>
      </w:r>
    </w:p>
    <w:p>
      <w:pPr>
        <w:pStyle w:val="ArticleScripture"/>
        <w:jc w:val="left"/>
      </w:pPr>
      <w:r>
        <w:rPr>
          <w:rFonts w:ascii="Times New Roman" w:hAnsi="Times New Roman" w:eastAsia="Times New Roman" w:cs="Times New Roman"/>
        </w:rPr>
        <w:t>13-р бүлэгт (1–10-р эшлэлүүдэд) «ирвэстэй адил» өөр нэгэн араатан дүрслэгдсэн байдаг бөгөөд түүнд луу «өөрийн хүч чадал, өөрийн сэнтий, агуу эрх мэдлийг» өгсөн байна. Ихэнх протестантуудын үзэж ирснээр энэ бэлгэдэл нь эртний Ромын эзэнт гүрний нэгэн цагт эзэмшиж байсан хүч чадал, сэнтий, эрх мэдлийг залгамжилсан папын засаглалыг төлөөлдөг. Тэр ирвэс мэт араатны тухай: «Түүнд агуу үгс болон доромжлолуудыг хэлэх ам өгөгдөв.... Тэгээд тэр Бурханы эсрэг доромжлон, Түүний нэр, Түүний асар, мөн тэнгэрт оршин суугчдыг доромжлохын тулд амаа нээв. Түүнд ариун хүмүүстэй дайтаж, тэднийг ялах нь өгөгдөв; мөн түүнд бүх овог аймаг, хэлтэн, үндэстэн дээр эрх мэдэл өгөгдөв» хэмээн тунхагласан байдаг. Даниел 7 дахь жижиг эвэрний дүрслэлтэй бараг яг адил энэ зөгнөл нь папын засаглалыг эргэлзээгүйгээр зааж байна.</w:t>
      </w:r>
    </w:p>
    <w:p>
      <w:pPr>
        <w:pStyle w:val="ArticleScripture"/>
        <w:jc w:val="left"/>
      </w:pPr>
      <w:r>
        <w:rPr>
          <w:rFonts w:ascii="Times New Roman" w:hAnsi="Times New Roman" w:eastAsia="Times New Roman" w:cs="Times New Roman"/>
        </w:rPr>
        <w:t>“‘Түүнд дөчин хоёр сарын турш үйлдэх эрх мэдэл өгөгдөв.’ Мөн эш үзүүлэгч ийнхүү өгүүлдэг: ‘Би түүний толгойн нэг нь үхтлээ шархадсан мэт байгааг харлаа.’ Бас дахин: ‘Олзлолд хүргэдэг нь өөрөө олзлолд явна; илдээр алдаг нь өөрөө илдээр алагдах ёстой.’ Дөчин хоёр сар нь Даниел 7-д гардаг ‘цаг, цагууд, хагас цаг’-тай адил бөгөөд гурван жил хагас, өөрөөр хэлбэл 1260 хоног мөн—энэ нь папын эрх мэдэл Бурханы ардыг дарлан хавчих ёстой байсан хугацаа юм. Өмнөх бүлгүүдэд өгүүлснээр энэ хугацаа нь МЭ 538 онд папын ноёрхол тогтсоноор эхэлж, 1798 онд төгссөн. Тэр үед папыг Францын цэрэг олзлон авч, папын эрх мэдэл үхлийн шархаа авсан бөгөөд ‘Олзлолд хүргэдэг нь өөрөө олзлолд явна’ гэсэн эш үзүүллэг биелсэн юм.” “Агуу тэмцэл”, 439.</w:t>
      </w:r>
    </w:p>
    <w:p>
      <w:pPr>
        <w:pStyle w:val="ArticleBody"/>
        <w:jc w:val="left"/>
      </w:pPr>
      <w:r>
        <w:rPr>
          <w:rFonts w:ascii="Times New Roman" w:hAnsi="Times New Roman" w:eastAsia="Times New Roman" w:cs="Times New Roman"/>
        </w:rPr>
        <w:t>Мөн “цаг” хэмээхийг Ромыг “илчилдэг” гурван жил хагас хэмээн үзэх сүнслэгээр өгөгдсөн эрх мэдлийн дагуу, Ромын тухай бусад библийн эшлэлүүд ч тодрон гарч ирдэг.</w:t>
      </w:r>
    </w:p>
    <w:p>
      <w:pPr>
        <w:pStyle w:val="ArticleScripture"/>
        <w:jc w:val="left"/>
      </w:pPr>
      <w:r>
        <w:rPr>
          <w:rFonts w:ascii="Times New Roman" w:hAnsi="Times New Roman" w:eastAsia="Times New Roman" w:cs="Times New Roman"/>
        </w:rPr>
        <w:t>Харин Би та нарт үнэнээр хэлье, тэнгэр гурван жил зургаан сар хаагдаж, бүх нутаг даяар их өлсгөлөн болох үед Елиагийн өдрүүдэд Израильд олон бэлэвсэн эмэгтэй байсан. Лук 4:25.</w:t>
      </w:r>
    </w:p>
    <w:p>
      <w:pPr>
        <w:pStyle w:val="ArticleBody"/>
        <w:jc w:val="left"/>
      </w:pPr>
      <w:r>
        <w:rPr>
          <w:rFonts w:ascii="Times New Roman" w:hAnsi="Times New Roman" w:eastAsia="Times New Roman" w:cs="Times New Roman"/>
        </w:rPr>
        <w:t>Елиагийн гурван жил хагасын хугацаа нь Тиатирагийн сүм дэх папын Ромын бэлгэдэл болсон Иезебелтэй энэ цаг үеийг холбодог.</w:t>
      </w:r>
    </w:p>
    <w:p>
      <w:pPr>
        <w:pStyle w:val="ArticleScripture"/>
        <w:jc w:val="left"/>
      </w:pPr>
      <w:r>
        <w:rPr>
          <w:rFonts w:ascii="Times New Roman" w:hAnsi="Times New Roman" w:eastAsia="Times New Roman" w:cs="Times New Roman"/>
        </w:rPr>
        <w:t>Гэвч чиний эсрэг Надад хэдэн зүйл байна. Учир нь өөрийгөө эш үзүүлэгч эмэгтэй хэмээн нэрлэдэг Иезебел гэдэг тэр эмэгтэйг чи Миний зарц нарыг садар самуун үйлдэхэд болон шүтээнд өргөсөн зүйлсийг идэхэд сургаж, төөрөгдүүлэхийг тэвчин зөвшөөрч байна. Би түүнд өөрийнх нь садар самуунаас гэмших хугацаа өгсөн боловч тэр гэмшсэнгүй. Илчлэлт 2:20, 21.</w:t>
      </w:r>
    </w:p>
    <w:p>
      <w:pPr>
        <w:pStyle w:val="ArticleBody"/>
        <w:jc w:val="left"/>
      </w:pPr>
      <w:r>
        <w:rPr>
          <w:rFonts w:ascii="Times New Roman" w:hAnsi="Times New Roman" w:eastAsia="Times New Roman" w:cs="Times New Roman"/>
        </w:rPr>
        <w:t>Иезебелаар төлөөлүүлэгдсэн дөрөв дэх чуулганд өгөгдсөн “хугацаа” нь мөн “орон зай” юм.</w:t>
      </w:r>
    </w:p>
    <w:p>
      <w:pPr>
        <w:pStyle w:val="ArticleScripture"/>
        <w:jc w:val="left"/>
      </w:pPr>
      <w:r>
        <w:rPr>
          <w:rFonts w:ascii="Times New Roman" w:hAnsi="Times New Roman" w:eastAsia="Times New Roman" w:cs="Times New Roman"/>
        </w:rPr>
        <w:t>Елиа нь бидэнтэй адилхан хүний мэдрэмж, хүсэл тачаалд автдаг хүн байсан бөгөөд тэр бороо орохгүй байгаасай хэмээн чин сэтгэлээсээ залбирсан; тэгээд газар дэлхий дээр гурван жил зургаан сарын турш бороо ороогүй. Иаков 5:17.</w:t>
      </w:r>
    </w:p>
    <w:p>
      <w:pPr>
        <w:pStyle w:val="ArticleBody"/>
        <w:jc w:val="left"/>
      </w:pPr>
      <w:r>
        <w:rPr>
          <w:rFonts w:ascii="Times New Roman" w:hAnsi="Times New Roman" w:eastAsia="Times New Roman" w:cs="Times New Roman"/>
        </w:rPr>
        <w:t>Дөчин хоёр сар нь нэг мянга хоёр зуун жаран өдөртэй адил болох талаар тайлбарлахдаа, Сестра Уайт энэ хугацааг Христийн дурдсан “тэр өдрүүд” хэмээн тодорхойлсон.</w:t>
      </w:r>
    </w:p>
    <w:p>
      <w:pPr>
        <w:pStyle w:val="ArticleScripture"/>
        <w:jc w:val="left"/>
      </w:pPr>
      <w:r>
        <w:rPr>
          <w:rFonts w:ascii="Times New Roman" w:hAnsi="Times New Roman" w:eastAsia="Times New Roman" w:cs="Times New Roman"/>
        </w:rPr>
        <w:t>Энд дурдагдсан хугацаанууд—“дөчин хоёр сар”, мөн “нэг мянга хоёр зуун жаран өдөр”—нь нэгэн адил бөгөөд Христийн сүм Ромоос дарлал амсах ёстой байсан цаг үеийг хоёулаа илэрхийлдэг. Папын ноёрхлын 1260 жил нь МЭ 538 онд эхэлсэн тул 1798 онд төгсөх ёстой байв. Тэр үед Францын цэрэг Ромд орж, папыг олзлон авч, тэрээр цөллөгт нас эцэслэв. Тун удалгүй шинэ пап сонгогдсон боловч түүнээс хойш папын шашинт засаглал урьд нь эзэмшиж байсан эрх мэдлээ дахин хэзээ ч хэрэгжүүлж чадаагүй юм.</w:t>
      </w:r>
    </w:p>
    <w:p>
      <w:pPr>
        <w:pStyle w:val="ArticleScripture"/>
        <w:jc w:val="left"/>
      </w:pPr>
      <w:r>
        <w:rPr>
          <w:rFonts w:ascii="Times New Roman" w:hAnsi="Times New Roman" w:eastAsia="Times New Roman" w:cs="Times New Roman"/>
        </w:rPr>
        <w:t>“Сүмийн хавчлага 1260 жилийн бүх хугацааны турш үргэлжлээгүй. Бурхан Өөрийн ард түмэнд өршөөл үзүүлэн, тэдний галтай сорилтын хугацааг богиносгосон. Сүмд тохиох ‘их зовлон’-г урьдчилан айлдахдаа Аврагч: ‘Хэрэв тэр өдрүүдийг богиносгоогүйсэн бол нэг ч махан бие аврагдахгүй байх сан: харин сонгогдогсдын төлөө тэр өдрүүд богиносгогдоно’ гэж хэлсэн. Матай 24:22. Шинэчлэлийн нөлөөгөөр хавчлага 1798 оноос өмнө төгсгөл болсон.” Агуу тэмцэл, 266.</w:t>
      </w:r>
    </w:p>
    <w:p>
      <w:pPr>
        <w:pStyle w:val="ArticleBody"/>
        <w:jc w:val="left"/>
      </w:pPr>
      <w:r>
        <w:rPr>
          <w:rFonts w:ascii="Times New Roman" w:hAnsi="Times New Roman" w:eastAsia="Times New Roman" w:cs="Times New Roman"/>
        </w:rPr>
        <w:t>Христ болон Эгч Уайт “эдгээр өдрүүд” гэсэн илэрхийллийг папын Ромыг заадаг “цаг” хэмээн тодорхойлдог. Даниел арван нэгдүгээр бүлгийн гучин нэгдүгээр эшлэлд папын засаглал дэлхийн хаан ширээнд заларсны дараа дагалдан ирсэн хавчлагын тухай өгүүлэхдээ, тэрхүү хавчлагын цаг үеийг “олон өдөр” хэмээн нэрлэдэг.</w:t>
      </w:r>
    </w:p>
    <w:p>
      <w:pPr>
        <w:pStyle w:val="ArticleScripture"/>
        <w:jc w:val="left"/>
      </w:pPr>
      <w:r>
        <w:rPr>
          <w:rFonts w:ascii="Times New Roman" w:hAnsi="Times New Roman" w:eastAsia="Times New Roman" w:cs="Times New Roman"/>
        </w:rPr>
        <w:t>Түүний талд цэрэг хүч босож, тэд хүч чадлын ариун газрыг бузарлаж, өдөр тутмын тахилыг зайлуулан, эзгүйрүүлдэг жигшүүрт зүйлийг байрлуулна. Гэрээний эсрэг хорон мууг үйлдэгчдийг тэрбээр долигонуураар завхруулна; харин Өөрсдийн Бурханыг мэддэг ард түмэн хүчирхэг байж, гавьяат үйлс хийнэ. Ард түмний дундах ухааралтай хүмүүс олныг сургана; гэвч тэд илдээр, галаар, олзлогдолоор, дээрэм тонуулын улмаас олон өдрийн турш унах болно. Даниел 11:31–33.</w:t>
      </w:r>
    </w:p>
    <w:p>
      <w:pPr>
        <w:pStyle w:val="ArticleBody"/>
        <w:jc w:val="left"/>
      </w:pPr>
      <w:r>
        <w:rPr>
          <w:rFonts w:ascii="Times New Roman" w:hAnsi="Times New Roman" w:eastAsia="Times New Roman" w:cs="Times New Roman"/>
        </w:rPr>
        <w:t>Ром нь өөртэй нь холбогдсон эш үзүүллэгийн цаг хугацаатай уялдан илчлэгддэг; тийм учраас Паул нүглийн хүнийг “өөрийн цагт” илчлэгдэнэ гэж хэлдэг. Хэрэв бид үүнийг мэдэхгүй бол мөхөх тэр үзэгдлийг Ром тогтоон тогтоож өгдөг явдал нь, уг эш үзүүллэгийн цаг хугацаа яагаад тийм олонтаа, тийм олон янзаар дүрслэгдэн илэрхийлэгддэгийг тодорхойлдог. Учир нь Бурхан “ихээхэн ач холбогдолгүй зүйлийг давтан хэлдэггүй.” Өмнөх эшлэлүүдэд мөн тэр цаг хугацааны үеийн төгсгөл ч тэмдэглэгдсэн байдаг.</w:t>
      </w:r>
    </w:p>
    <w:p>
      <w:pPr>
        <w:pStyle w:val="ArticleScripture"/>
        <w:jc w:val="left"/>
      </w:pPr>
      <w:r>
        <w:rPr>
          <w:rFonts w:ascii="Times New Roman" w:hAnsi="Times New Roman" w:eastAsia="Times New Roman" w:cs="Times New Roman"/>
        </w:rPr>
        <w:t>Түмний дундах ухаардаг хүмүүс олныг сургана. Гэвч тэд олон өдрийн турш илдээр, дөлөөр, олзлогдлоор, дээрэм тонуулын улмаас унана. Тэднийг унах үед тэд багахан тусламжаар туслагдах болно. Харин олон хүн тэдэнтэй зусардлагаар нийлнэ. Ухаардаг хүмүүсийн зарим нь тэднийг сорихын тулд, цэвэршүүлэхийн тулд, цагаатгахын тулд төгсгөлийн цаг хүртэл унана. Учир нь энэ нь товлогдсон цаг хүртэл юм. Даниел 11:33–35.</w:t>
      </w:r>
    </w:p>
    <w:p>
      <w:pPr>
        <w:pStyle w:val="ArticleBody"/>
        <w:jc w:val="left"/>
      </w:pPr>
      <w:r>
        <w:rPr>
          <w:rFonts w:ascii="Times New Roman" w:hAnsi="Times New Roman" w:eastAsia="Times New Roman" w:cs="Times New Roman"/>
        </w:rPr>
        <w:t>“Төгсгөлийн цаг” нь “товлогдсон цагт хамаарна.” “Товлогдсон” хэмээх еврей үг нь “моэд” бөгөөд тогтоогдсон цаг, эсвэл болзоо гэсэн утгатай. Даниелын ном дахь “товлогдсон цаг”-ийн эш үзүүллэгийн хамаарал болон ач холбогдол нь түүнийг хэр олон удаа дурдсанаар тодорхойлогддог. Лаодикийн Адвентистуудын маш цөөхөн нь, хэрэв ер нь байдаг бол, 1989 он нь “төгсгөлийн цаг” байсан гэдгийг хүлээн зөвшөөрдөг бөгөөд тиймээс 1989 он бол товлогдсон цаг байсан. Энэ нь Бурханы тогтоосон болзоо байсан бөгөөд тэр үед Тэр нэг зуун дөчин дөрвөн мянгатын хөдөлгөөний төлөө мэдлэгийг лацыг нь тайлан нээх байв. Ийм учраас Даниелын ном “товлогдсон цаг” нь “төгсгөлийн цаг”-ийн ирэлтийг тэмдэглэдэг бодит баримтад гэрчүүдийг өгдөг. Даниел 8-р бүлэгт энэ эш үзүүллэгийн бэлгэдлийг өгүүлсэн байдаг.</w:t>
      </w:r>
    </w:p>
    <w:p>
      <w:pPr>
        <w:pStyle w:val="ArticleScripture"/>
        <w:jc w:val="left"/>
      </w:pPr>
      <w:r>
        <w:rPr>
          <w:rFonts w:ascii="Times New Roman" w:hAnsi="Times New Roman" w:eastAsia="Times New Roman" w:cs="Times New Roman"/>
        </w:rPr>
        <w:t>Тэгээд би Улайн эргүүдийн хоорондох газраас хүний дууг сонсов; тэр дуудаж, —Габриел аа, энэ хүнд үзэгдлийг ойлгуул,— гэж хэлэв. Тэгэхэд тэр миний зогсож байсан газарт ойртон ирэв. Түүнийг ирэхэд би айж, нүүрээрээ газар унав. Харин тэр надад, —Хүний хүү ээ, ойлгогтун. Учир нь үзэгдэл нь төгсгөлийн цагт хамаарна,— гэв. Түүнийг надтай ярьж байхад би нүүрээрээ газар харж гүн нойронд автсан байв. Гэвч тэр надад хүрч, намайг босгон эгц зогсоов. Тэрээр, —Үзэгтүн, уур хилэнгийн эцсийн төгсгөлд юу тохиолдохыг Би чамд мэдүүлнэ. Учир нь тогтоогдсон цагт төгсгөл ирнэ,— гэж хэлэв. Даниел 8:16–19.</w:t>
      </w:r>
    </w:p>
    <w:p>
      <w:pPr>
        <w:pStyle w:val="ArticleBody"/>
        <w:jc w:val="left"/>
      </w:pPr>
      <w:r>
        <w:rPr>
          <w:rFonts w:ascii="Times New Roman" w:hAnsi="Times New Roman" w:eastAsia="Times New Roman" w:cs="Times New Roman"/>
        </w:rPr>
        <w:t>Арван нэгдүгээр бүлгийн адил, эдгээр эшлэл дэх “эцсийн цаг” хэмээх хэлц доторх “эцэс” гэдэг үг нь “тогтоогдсон” гэж орчуулагдсан үгнээс өөр Еврей үг юм. Эцсийн цаг нь тогтоогдсон цагт эхэлдэг нэгэн үеийг төлөөлж байна. “Тогтоогдсон цаг” (moed) нь нэгэн товлол бөгөөд, эцсийн цаг (Еврей “gets” гэдэг үг) нь тогтоогдсон цагт эхэлдэг цаг хугацааны нэгэн үе юм. Ромыг илчилдэг нь тэрхүү “цаг” бөгөөд, тэрхүү “цаг” нь маш чухал учраас, тэр цаг хугацааны үеийн төгсгөл болон тэр цагийн төгсгөлийн дараа дагалдах үеийг хэд хэдэн гэрчээр төлөөлүүлэн үзүүлсэн байдаг. Даниелын арван нэгдүгээр бүлгийн хорин дөрөвдүгээр эшлэлд, харь Ром дэлхийг нэгэн “цаг”-ийн турш захирч байхаар тодорхойлогдсон байдаг.</w:t>
      </w:r>
    </w:p>
    <w:p>
      <w:pPr>
        <w:pStyle w:val="ArticleBody"/>
        <w:jc w:val="left"/>
      </w:pPr>
      <w:r>
        <w:rPr>
          <w:rFonts w:ascii="Times New Roman" w:hAnsi="Times New Roman" w:eastAsia="Times New Roman" w:cs="Times New Roman"/>
        </w:rPr>
        <w:t>Бэлгэдэлт “цаг” нь гурван зуун жаран жил мөн; учир нь Библийн нэг жилд гурван зуун жаран өдөр байдаг. Харь шашинт Ром нэг “цаг”-ийн турш ноёрхсон бөгөөд папын Ром “нэг цаг, хоёр цаг, хагас цаг”-ийн турш ноёрхсон. Орчин үеийн Ром бэлгэдэлт “цаг” буюу бэлгэдэлт “дөчин хоёр сар”-ын турш ноёрхож байна. 1844 оноос хойш эш үзүүллэгийн цаг хугацаа үгүй тул “цаг” болон “дөчин хоёр сар” нь удахгүй гарах Ням гаргийн хууль тогтоогдох үеэс эхлэн хүний сорилтын хугацаа хаагдах хүртэлх үе мөн. Харин харь шашинт Ром МЭӨ 31 онд Акциумын тулалдаанаас эхлэн, Константин эзэнт гүрний нийслэлийг 330 онд Константинополь руу шилжүүлэх хүртэл дээд эрх мэдлээр ноёрхсон. Дараах эшлэлүүд харь шашинт Ромын тухай өгүүлж байгааг бид мэднэ. Учир нь Христийг цовдлогдохдоо “эвслийн ноён” бөгөөд “хэмхлэгдэх” Нэгэн хэмээн дүрсэлсэн байдаг. Тэр үед ноёрхож байсан хүч нь харь шашинт Ром байсан тул одоо бидний үзэх гэж буй эшлэлүүд харь шашинт Ромыг тодорхойлж байна.</w:t>
      </w:r>
    </w:p>
    <w:p>
      <w:pPr>
        <w:pStyle w:val="ArticleScripture"/>
        <w:jc w:val="left"/>
      </w:pPr>
      <w:r>
        <w:rPr>
          <w:rFonts w:ascii="Times New Roman" w:hAnsi="Times New Roman" w:eastAsia="Times New Roman" w:cs="Times New Roman"/>
        </w:rPr>
        <w:t>Түүний оронд нэгэн жигшүүрт хүн босон гарч ирнэ; түүнд хаант улсын хүндэтгэлийг өгөхгүй. Харин тэр тайван байдлаар ирж, зусардалтаар хаанчлалыг булаан авна. Үерийн хүч мэт довтлох цэргүүд түүний өмнөөс хамагтаа арчигдан урсаж, бут цохигдоно; тийм ээ, гэрээний ноён ч мөн адил. Түүнтэй холбоо байгуулсны дараа тэрээр мэхлэн үйлдэнэ. Учир нь тэр довтлон гарч ирээд цөөн ардтай атлаа хүчирхэг болно. Тэр мужийн хамгийн үржил шимтэй газруудад хүртэл тайван байдлаар нэвтрэн орж, эцгүүд нь ч, өвөг эцгүүд нь ч хэзээ ч хийгээгүй зүйлийг үйлдэнэ. Тэр олзыг, дээрмийг, баялгийг тэдний дунд тараана; тийм ээ, тэр бэхлэлтүүдийн эсрэг өөрийн арга мэхийг тодорхой хугацаанд сэднэ. Даниел 11:21–24.</w:t>
      </w:r>
    </w:p>
    <w:p>
      <w:pPr>
        <w:pStyle w:val="ArticleBody"/>
        <w:jc w:val="left"/>
      </w:pPr>
      <w:r>
        <w:rPr>
          <w:rFonts w:ascii="Times New Roman" w:hAnsi="Times New Roman" w:eastAsia="Times New Roman" w:cs="Times New Roman"/>
        </w:rPr>
        <w:t>Эдгээр эшлэлийн сүүлчийн хэллэг дэх “эсрэг” гэсэн үг нь үнэндээ “-аас” гэсэн утгатай бөгөөд уг эшлэл нь харь Ром өөрийн бэхлэлтээс (Ром хотноос) гурван зуун жаран жилийн турш захирна (түүний арга мэхийг урьдчилан зөгнөнө) гэж өгүүлж байна.</w:t>
      </w:r>
    </w:p>
    <w:p>
      <w:pPr>
        <w:pStyle w:val="ArticleScripture"/>
        <w:jc w:val="left"/>
      </w:pPr>
      <w:r>
        <w:rPr>
          <w:rFonts w:ascii="Times New Roman" w:hAnsi="Times New Roman" w:eastAsia="Times New Roman" w:cs="Times New Roman"/>
        </w:rPr>
        <w:t>“‘24-Р ИШЛЭЛ. Тэрээр мужийн хамгийн тарган, элбэг газруудад хүртэл амгалангаар нэвтрэн орно; мөн тэрээр өөрийн эцгүүдийн ч хийгээгүй, эцгүүдийнх нь эцгүүдийн ч хийгээгүй зүйлийг үйлдэнэ; тэрээр олз, дээрэм, эд баялгийг тэдний дунд тараана; тийм ээ, тэрээр бэхлэлтүүдийн эсрэг өөрийн арга мэхээ, бүр хэсэг хугацааны турш, урьдчилан төлөвлөнө.’”</w:t>
      </w:r>
    </w:p>
    <w:p>
      <w:pPr>
        <w:pStyle w:val="ArticleScripture"/>
        <w:jc w:val="left"/>
      </w:pPr>
      <w:r>
        <w:rPr>
          <w:rFonts w:ascii="Times New Roman" w:hAnsi="Times New Roman" w:eastAsia="Times New Roman" w:cs="Times New Roman"/>
        </w:rPr>
        <w:t>“Ромоос өмнөх өдрүүдэд үндэстнүүд үнэтэй мужууд болон баялаг нутаг дэвсгэрт ордог байсан ердийн арга нь дайн ба байлдан дагуулал байсан юм. Харин одоо Ром эцгүүд ч, эцгүүдийн эцгүүд ч хийгээгүй зүйлийг хийх гэж байв; өөрөөр хэлбэл, эдгээр эзэмшлийг энхийн замаар хүлээн авах явдал байлаа. Урьд өмнө сонсогдож байгаагүй энэ ёс заншил—хаад өөрсдийн хаант улсуудыг гэрээслэлээр ромчуудад үлдээдэг явдал—одоо эхлэв. Ром энэ маягаар өргөн уудам мужуудыг эзэмшилдээ оруулсан юм.</w:t>
      </w:r>
    </w:p>
    <w:p>
      <w:pPr>
        <w:pStyle w:val="ArticleScripture"/>
        <w:jc w:val="left"/>
      </w:pPr>
      <w:r>
        <w:rPr>
          <w:rFonts w:ascii="Times New Roman" w:hAnsi="Times New Roman" w:eastAsia="Times New Roman" w:cs="Times New Roman"/>
        </w:rPr>
        <w:t>“Ийнхүү Ромын ноёрхолд орсон хүмүүс үүнээс багагүй ашиг тус хүртжээ. Тэдэнд энэрэнгүй, зөөлөн хандсан. Энэ нь олз ба дээрмийг тэдний дунд хуваарилсан мэт байв. Тэд дайснуудаасаа хамгаалагдаж, Ромын эрх мэдлийн ивээл дор амар тайван, аюулгүй байдалд амар жимэр сууж байлаа.</w:t>
      </w:r>
    </w:p>
    <w:p>
      <w:pPr>
        <w:pStyle w:val="ArticleScripture"/>
        <w:jc w:val="left"/>
      </w:pPr>
      <w:r>
        <w:rPr>
          <w:rFonts w:ascii="Times New Roman" w:hAnsi="Times New Roman" w:eastAsia="Times New Roman" w:cs="Times New Roman"/>
        </w:rPr>
        <w:t>“Энэ эшлэлийн сүүлчийн хэсгийн талаар Бишоп Ньютон бэхлэлтүүдийн эсрэг бус, харин бэхлэлтүүдээс урьдчилан төлөвлөх арга хэмжээнүүдийг зөгнөн харуулж байна гэсэн санааг өгдөг. Үүнийг Ромчууд долоон толгодтой хотынхоо хүчирхэг бэхлэлтээс хийсэн билээ. ‘Бүр нэг цаг хугацааны турш;’ энэ нь эргэлзээгүйгээр 360 жилийн эш үзүүллэгийн хугацаа юм. Эдгээр он жилүүдийг ямар цэгээс тоолж эхлэх ёстой вэ? Магадгүй дараах эшлэлд үзүүлсэн үйл явдлаас юм.”</w:t>
      </w:r>
    </w:p>
    <w:p>
      <w:pPr>
        <w:pStyle w:val="ArticleScripture"/>
        <w:jc w:val="left"/>
      </w:pPr>
      <w:r>
        <w:rPr>
          <w:rFonts w:ascii="Times New Roman" w:hAnsi="Times New Roman" w:eastAsia="Times New Roman" w:cs="Times New Roman"/>
        </w:rPr>
        <w:t>“‘25-Р ИШЛЭЛ. Тэрээр аугаа их цэрэгтэйгээр өмнөдийн хааны эсрэг өөрийн хүч чадал болон зоригийг өдөөх болно; мөн өмнөдийн хаан ч асар их бөгөөд хүчирхэг цэрэгтэйгээр тулалдаанд өдөөгдөх болно; гэвч тэр тогтож үл чадна. Учир нь түүний эсрэг хорон арга сэдэх болно.’”</w:t>
      </w:r>
    </w:p>
    <w:p>
      <w:pPr>
        <w:pStyle w:val="ArticleScripture"/>
        <w:jc w:val="left"/>
      </w:pPr>
      <w:r>
        <w:rPr>
          <w:rFonts w:ascii="Times New Roman" w:hAnsi="Times New Roman" w:eastAsia="Times New Roman" w:cs="Times New Roman"/>
        </w:rPr>
        <w:t>“23, 24-р ишлэлүүдээр дамжин бид МЭӨ 161 онд иудейчүүд ба ромчуудын хооронд байгуулсан холбооны энэ талд, өөрөөр хэлбэл Ром нийтлэг ноёрхлыг олж авсан цаг үед хүргэгдэж байна. Одоо бидний өмнөх энэхүү ишлэл нь өмнөдийн хаан болох Египетийн эсрэг өрнөсөн хүчтэй аян дайн, мөн агуу, хүчирхэг их цэргүүдийн хооронд болсон онцгой нэгэн тулалдааныг нүдэнд үзүүлж байна. Ийм үйл явдлууд энэ цаг үеийн орчимд Ромын түүхэнд үнэхээр тохиолдсон уу?—Тийм, тохиолдсон. Тэр дайн нь Египет ба Ромын хоорондын дайн байсан; харин тэр тулалдаан нь Актиумын тулалдаан байсан юм. Энэ мөргөлдөөнд хүргэсэн нөхцөл байдлыг товчхон авч үзье.” Uriah Smith, Daniel and the Revelation, 271–273.</w:t>
      </w:r>
    </w:p>
    <w:p>
      <w:pPr>
        <w:pStyle w:val="ArticleBody"/>
        <w:jc w:val="left"/>
      </w:pPr>
      <w:r>
        <w:rPr>
          <w:rFonts w:ascii="Times New Roman" w:hAnsi="Times New Roman" w:eastAsia="Times New Roman" w:cs="Times New Roman"/>
        </w:rPr>
        <w:t>Дараах эшлэлүүдэд тогтоогдсон цаг хугацаа болон төгсгөлийг Даниел дахин дурдсан байна.</w:t>
      </w:r>
    </w:p>
    <w:p>
      <w:pPr>
        <w:pStyle w:val="ArticleScripture"/>
        <w:jc w:val="left"/>
      </w:pPr>
      <w:r>
        <w:rPr>
          <w:rFonts w:ascii="Times New Roman" w:hAnsi="Times New Roman" w:eastAsia="Times New Roman" w:cs="Times New Roman"/>
        </w:rPr>
        <w:t>Тэрээр их цэрэгтэйгээр өмнөдийн хааны эсрэг өөрийн хүч чадал, зоригийг хөдөлгөнө; мөн өмнөдийн хаан туйлын агуу бөгөөд хүчит цэрэгтэйгээр тулалдаанд хөдөлнө; гэвч тэр тогтож үл чадна. Учир нь түүний эсрэг хуйвалдаан зохионо. Тийм ээ, түүний хоолны хувь хүртэгчид хүртэл түүнийг сүйрүүлнэ; мөн түүний цэрэг халин давж, олон хүн алагдан унана. Эдгээр хоёр хааны зүрх аль аль нь хорлол үйлдэхэд чиглэх бөгөөд тэд нэг ширээний ард худал хуурмагийг өгүүлнэ; гэвч энэ нь амжилт олохгүй. Учир нь төгсгөл нь товлогдсон цагт л байх болно. Дараа нь тэрээр үлэмж их эд баялагтайгаар нутагтаа буцаж, түүний зүрх ариун гэрээний эсрэг байх болно; тэрээр хүчирхэг үйлсийг үйлдээд, өөрийн нутагтаа буцна. Товлогдсон цагт тэр дахин ирж, өмнө зүгийг чиглэн ирэх боловч энэ нь урьдын адил ч биш, хожмын адил ч биш байх болно. Даниел 11:25–29.</w:t>
      </w:r>
    </w:p>
    <w:p>
      <w:pPr>
        <w:pStyle w:val="ArticleBody"/>
        <w:jc w:val="left"/>
      </w:pPr>
      <w:r>
        <w:rPr>
          <w:rFonts w:ascii="Times New Roman" w:hAnsi="Times New Roman" w:eastAsia="Times New Roman" w:cs="Times New Roman"/>
        </w:rPr>
        <w:t>Наймдугаар бүлэгт Габриел “хазон” буюу хоёр мянга таван зуун хорин жилийн үзэгдэл тогтоогдсон цагт төгсөж, дараа нь “эцсийн цаг”-аар төлөөлөгдсөн үе эхлэхийг тодорхойлсон. Энэ эшлэлд тогтоогдсон цаг нь шүтээнлэг Ром дэлхийг дээд эрхтэйгээр захирсан гурван зуун жаран жилийн төгсгөл юм. Энэ эшлэлд “эцсийн цаг” гэж байхгүй, учир нь түүхийн тэр үеийн төгсгөлд тайлагдах ёстойгоор лацдан хаагдсан юу ч байгаагүй юм.</w:t>
      </w:r>
    </w:p>
    <w:p>
      <w:pPr>
        <w:pStyle w:val="ArticleBody"/>
        <w:jc w:val="left"/>
      </w:pPr>
      <w:r>
        <w:rPr>
          <w:rFonts w:ascii="Times New Roman" w:hAnsi="Times New Roman" w:eastAsia="Times New Roman" w:cs="Times New Roman"/>
        </w:rPr>
        <w:t>Даниелын наймдугаар бүлэгт гардаг, хоёр мянга гурван зуун жилийн төгсгөлтэй нэгэн зэрэг дууссан хоёр мянга таван зуун хорин жилийн хугацаа болох уур хилэнгийн “эцсийн төгсгөл”-ийн үзэгдэл нь “эцсийн цаг” хүртэл лацдан хадгалагдсан байсан; учир нь хоёр үзэгдлийн аль алинд нь тогтоогдсон цаг байсан 1844 онд гурав дахь тэнгэрэлчийн гэрэл тайлагдсан юм. Даниелын арван нэгдүгээр бүлгийн гучаас гучин зургаадугаар зүйлүүдэд, 1798 онд болсон “анхны уур хилэн”-гийн төгсгөлд, “эцсийн цаг” хэмээн дүрслэгдсэн нэгэн үе байх ёстой байсан бөгөөд тэр үед эхний тэнгэрэлчийн гэрэл тайлагдсан юм. Иймээс харь Ромын цаг хугацааны эш үзүүллэгт эцсийн цаг байгаагүй, харин зөвхөн гурван зуун жаран жил хэзээ дуусахыг тогтоон заасан тогтоогдсон цаг байсан; гэвч 1798 оны тогтоогдсон цаг болон 1844 оны тогтоогдсон цаг хоёул “эцсийн цаг” хэмээн дүрслэгдсэн хугацаанд ойлгогдох ёстой байсан нэгэн мэдээг тайлан нээсэн юм.</w:t>
      </w:r>
    </w:p>
    <w:p>
      <w:pPr>
        <w:pStyle w:val="ArticleBody"/>
        <w:jc w:val="left"/>
      </w:pPr>
      <w:r>
        <w:rPr>
          <w:rFonts w:ascii="Times New Roman" w:hAnsi="Times New Roman" w:eastAsia="Times New Roman" w:cs="Times New Roman"/>
        </w:rPr>
        <w:t>Ром нь эш үзүүллэгийн цаг хугацаан дотор хэрхэн дүрслэгдсэн байдаг тэр ёсоороо илчлэгддэг. “Цаг, цагууд ба хагас цаг”, “дөчин хоёр сар”, “нэг мянга хоёр зуун жаран өдөр”, мөн “гурван жил хагас” нь Харанхуй үеийн турш папын засаглал ноёрхож байсан хугацааг илэрхийлдэг янз бүрийн бэлгэдлүүдийн зарим нь юм. Миллерчүүдийн хөдөлгөөнийг нэг зуун дөчин дөрвөн мянгын хөдөлгөөнтэй холбодог цаг хугацааны үе нь нэг зуун хорин зургаан жил юм. Нэг зуун хорин зургаа нь мөн нэг мянга хоёр зуун жаран өдрийн бэлгэдэл мөн, учир нь энэ нь тэр тооны аравны нэг буюу аравны татвар нь юм. 1863 оны тэрслэлтээс 1989 онд тогтоогдсон цаг хүртэлх нэг зуун хорин зургаан жил нь 1989 оныг Өөрийн эцсийн өдрүүдийн ард түмэнтэй хийх Бурханы товлосон уулзалт хэмээн тодорхойлдог.</w:t>
      </w:r>
    </w:p>
    <w:p>
      <w:pPr>
        <w:pStyle w:val="ArticleBody"/>
        <w:jc w:val="left"/>
      </w:pPr>
      <w:r>
        <w:rPr>
          <w:rFonts w:ascii="Times New Roman" w:hAnsi="Times New Roman" w:eastAsia="Times New Roman" w:cs="Times New Roman"/>
        </w:rPr>
        <w:t>Бид энэхүү судалгааг дараагийн өгүүлэлд үргэлжлүүлнэ.</w:t>
      </w:r>
    </w:p>
    <w:p>
      <w:pPr>
        <w:pStyle w:val="ArticleScripture"/>
        <w:jc w:val="left"/>
      </w:pPr>
      <w:r>
        <w:rPr>
          <w:rFonts w:ascii="Times New Roman" w:hAnsi="Times New Roman" w:eastAsia="Times New Roman" w:cs="Times New Roman"/>
        </w:rPr>
        <w:t>“Бид Судруудыг хэрхэн шинжлэн судлах ёстой вэ? Бид сургаалынхаа гадасуудыг нэг нэгээр нь зоогоод, дараа нь бүх Судрыг өөрсдийн тогтоосон үзэл бодолд нийцүүлэхийг оролдох ёстой юу, эсвэл өөрсдийн санаа болон үзлүүдийг Судруудад аваачиж, үнэний Судраар онолуудаа тал бүрээс нь хэмжих ёстой юу? Библийг уншдаг, бүр заадаг олон хүн өөрсдийн зааж буй буюу судалж буй эрхэм үнэнээ ойлгодоггүй. Үнэн тодорхойгоор тэмдэглэгдэн заагдсан байхад хүмүүс алдааг тэтгэдэг; хэрэв тэд өөрсдийн сургаалуудыг Бурханы үгэнд авчирч, өөрсдийн санааг зөв болохыг батлахын тулд Бурханы үгийг сургаалынхаа гэрэлд уншихгүй байсан бол, тэд харанхуй ба сохрол дунд явахгүй, алдааг эрхэмлэн хадгалахгүй байх байсан. Олон хүн Судрын үгсэд өөрсдийн үзэл бодолд нийцсэн утгыг өгдөг бөгөөд тэд Бурханы үгийг буруу тайлбарласнаараа өөрсдийгөө төөрөгдүүлж, бусдыг мэхэлдэг. Бид Бурханы үгийг судалж эхлэхдээ үүнийг даруу зүрхтэйгээр хийх ёстой. Бүх хувиа хичээсэн байдал, бүх шинэ содон байхыг эрхэмлэх хүсэл хойш тавигдах ёстой. Удаан хугацаанд өвөртөлж ирсэн үзэл бодлуудыг эндүүршгүй хэмээн үзэж болохгүй. Өөрсдийн эртнээс тогтсон уламжлалаасаа татгалзахыг хүсээгүй нь иудейчүүдийн сүйрлийг авчирсан юм. Тэд өөрсдийн үзэл бодол болон Судрын тайлбаруудад ямар ч гажуудал байгааг харахгүй байхаар шийдсэн байв; харин хүмүүс тодорхой нэгэн үзлийг хэчнээн удаан баримталж ирсэн байлаа ч, хэрэв тэр нь бичигдсэн үгээр тодорхой баталгаажаагүй бол, түүнийг няцаан хаях ёстой.”</w:t>
      </w:r>
    </w:p>
    <w:p>
      <w:pPr>
        <w:pStyle w:val="ArticleScripture"/>
        <w:jc w:val="left"/>
      </w:pPr>
      <w:r>
        <w:rPr>
          <w:rFonts w:ascii="Times New Roman" w:hAnsi="Times New Roman" w:eastAsia="Times New Roman" w:cs="Times New Roman"/>
        </w:rPr>
        <w:t>“Үнэнг чин сэтгэлээсээ хүсдэг хүмүүс өөрсдийн байр суурийг шинжилж, шүүмжлэхэд нээлттэй байхаас цэрвэхгүй бөгөөд тэдний үзэл бодол, санаа зөрөлдөхөд дургүйцэхгүй. Энэ нь дөчин жилийн өмнө бидний дунд эрхэмлэгдэж байсан сүнс байлаа. Бид итгэл ба сургаалд нэг байж чадна хэмээн залбирч, сэтгэлдээ ачаа тээсэн хүмүүс мэт цуглардаг байсан; учир нь Христ хуваагддаггүйг бид мэддэг байв. Нэг удаад нэг л асуудлыг шинжлэн судлах сэдэв болгодог байлаа. Эдгээр судлан шинжлэх зөвлөлгөөнүүдийг хүндэтгэлт ноцтой байдал тодорхойлдог байсан. Судруудыг бишрэл хүндэтгэлийн мэдрэмжтэйгээр нээдэг байв. Үнэнийг ойлгоход илүү зохистой болохын тулд бид олонтаа мацаг барьдаг байсан. Хэрэв чин сэтгэлийн залбирлын дараа ямар нэгэн асуудал ойлгогдохгүй хэвээр байвал, түүнийг хэлэлцэж, хүн бүр өөрийн саналыг чөлөөтэй илэрхийлдэг байлаа; дараа нь бид дахин сөхөрч залбирч, Бурхан бидэнд нэгэн адил харахад тусалж, Христ ба Эцэг нэг байдаг шиг бид нэг байхын төлөө тэнгэр өөд халуун гуйлтууд өргөдөг байв. Олон нулимс урссан. Хэрэв нэг ах өөр нэг ахыг, өөрийн ойлгосон шиг нэгэн эшлэлийг ойлгоогүйн улмаас ойлгоц нь мохоод байна хэмээн зэмлэвэл, зэмлүүлсэн нь дараа нь ахынхаа гарыг атгаж, ‘Бурханы Ариун Сүнсийг бүү гуниглуулцгаая. Есүс бидэнтэй хамт байна; даруу бөгөөд сургагдахуйц сүнсийг хадгалцгаая’ гэж хэлдэг байсан; харин хандуулсан ах нь, ‘Намайг уучлаарай, ах аа, би танд шударга бус ханджээ’ гэдэг байв. Тэгээд бид дахин нэгэнтээ сөхөрч залбирдаг байлаа. Бид ийм байдлаар олон цагийг өнгөрөөдөг байсан. Ер нь бид нэг удаад дөрвөн цагаас илүү хамтран судалдаггүй байсан ч, заримдаа бидний цаг үеийн үнэнийг ойлгохын тулд бүхэл шөнийг Судруудыг хүндэтгэлтэйгээр судлан шинжлэхэд зориулдаг байв. Зарим тохиолдолд Бурханы Сүнс над дээр бууж ирж, хүнд хэцүү хэсгүүд Бурханы тогтоосон замаар тодорхой болж, тэгээд төгс зохицол бүрддэг байлаа. Бид бүгд нэг бодолтой, нэг Сүнстэй байсан.”</w:t>
      </w:r>
    </w:p>
    <w:p>
      <w:pPr>
        <w:pStyle w:val="ArticleScripture"/>
        <w:jc w:val="left"/>
      </w:pPr>
      <w:r>
        <w:rPr>
          <w:rFonts w:ascii="Times New Roman" w:hAnsi="Times New Roman" w:eastAsia="Times New Roman" w:cs="Times New Roman"/>
        </w:rPr>
        <w:t>“Аливаа хүний үзэл бодолд нийцүүлэхийн тулд Судрыг гуйвуулах явдал гарч болохгүй байхыг бид хамаг хүчлээрээ хичээсэн. Үзэл бодол зөрдөг, ач холбогдол багатай асуудлууд дээр удаан сааталгүйгээр, бидний ялгааг аль болох өчүүхэн байлгахыг зорьсон. Харин сүнс бүрийн үүрэг нь ахан дүүсийн дунд Христ Өөрийн шавь нарын төлөө, Өөрөө болон Эцэг нэг байдгийн адил тэд ч нэг байг хэмээн залбирсан тэр залбиралд нийцэхүйц байдлыг бий болгоход чиглэж байв. Заримдаа ахан дүүсийн нэг эсвэл хоёр нь танилцуулсан үзлийн эсрэг зөрүүдлэн байр сууриа эзэлж, зүрх сэтгэлийн төрөлх мэдрэмжийн дагуу үйлддэг байлаа; гэвч ийм хандлага илрэхэд бид судалгаагаа түр зогсоож, уулзалтаа тараадаг байсан, ингэснээр хүн бүр бусадтай ярилцахгүйгээр залбирал дотор Бурханд очиж, зөрүүтэй байгаа асуудлыг судлан, тэнгэрээс гэрэл гуйх боломжтой болохын тулд. Бид найрсаг сэтгэлийн илэрхийлэлтэйгээр салж, цаашдын судалгаанд аль болох түргэн дахин уулзахаар тохирдог байв. Зарим үед Бурханы хүч бидний дээр онцгой байдлаар бууж ирдэг байсан бөгөөд үнэний зүйлсийг тодорхой гэрэл илчлэхэд бид хамтдаа уйлж, хамтдаа баярладаг байлаа. Бид Есүсийг хайрладаг байсан; бид бие биеэ хайрладаг байсан.”</w:t>
      </w:r>
    </w:p>
    <w:p>
      <w:pPr>
        <w:pStyle w:val="ArticleScripture"/>
        <w:jc w:val="left"/>
      </w:pPr>
      <w:r>
        <w:rPr>
          <w:rFonts w:ascii="Times New Roman" w:hAnsi="Times New Roman" w:eastAsia="Times New Roman" w:cs="Times New Roman"/>
        </w:rPr>
        <w:t>“Тэр өдрүүдэд Бурхан бидний төлөө үйлдэж байсан бөгөөд үнэн нь бидний сэтгэлд эрхэм нандин байлаа. Өнөөдөр бидний нэгдэл сорилтын шалгалтыг даахуйц шинж чанартай байх нь зайлшгүй хэрэгтэй. Бид энд Эзэний сургуульд буй нь, дээрхийн сургуулийн төлөө бэлтгэгдэхийн тулд юм. Бид урам хугарлыг Христтэй адил байдлаар тэвчиж сурах ёстой бөгөөд үүгээр заагдах сургамж нь бидний хувьд асар их ач холбогдолтой байх болно.”</w:t>
      </w:r>
    </w:p>
    <w:p>
      <w:pPr>
        <w:pStyle w:val="ArticleScripture"/>
        <w:jc w:val="left"/>
      </w:pPr>
      <w:r>
        <w:rPr>
          <w:rFonts w:ascii="Times New Roman" w:hAnsi="Times New Roman" w:eastAsia="Times New Roman" w:cs="Times New Roman"/>
        </w:rPr>
        <w:t>“Бидэнд сурах олон сургамж бий, мөн мартах ёстой маш, маш олон зүйл ч бий. Зөвхөн Бурхан ба тэнгэр л эндэшгүй. Өөрийн эрхэмлэн хадгалсан үзлийг хэзээ ч орхих шаардлагагүй, үзэл бодлоо өөрчлөх тохиолдол хэзээ ч гарахгүй гэж боддог хүмүүс урам хугарах болно. Бид өөрсдийн санаа ба үзэл бодолд тууштайгаар зөрүүдлэн зуурсаар байгаа цагт, Христийн залбирсан тэр нэгдэл бидэнд байж үл чадна.” Review and Herald, 1892 оны 7 дугаар сарын 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Жаран Хоёрдугаар Хэсэг</dc:title>
  <dc:subject>Ромын эш үзүүллэгийн цаг хугацаа: Үзэгдлийг илчлэх нь</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