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Хорин Долоо</w:t>
      </w:r>
    </w:p>
    <w:p>
      <w:pPr>
        <w:pStyle w:val="ArticleSubtitle"/>
        <w:jc w:val="left"/>
      </w:pPr>
      <w:r>
        <w:rPr>
          <w:rFonts w:ascii="Arial" w:hAnsi="Arial" w:eastAsia="Arial" w:cs="Arial"/>
        </w:rPr>
        <w:t>Өөр нэгэн нууцлаг зүүд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Небухаднезарын хоёр дахь зүүд нь 1798 онд лац нь тайлагдсан “мэдлэгийн арвижилт”-ыг ирж шинжлэн судлахаар мөргөгчдийн хоёр ангийг дуудах “эцсийн цаг”-ийг тэмдэглэдэг. Дараа нь Даниелыг мөн Белтешаззар хэмээн нэрлэсэн нь түүнийг Бурханы гэрээт ард түмэнтэй адилтган тодорхойлж байна; учир нь нэр өөрчлөгдөх нь эш үзүүллэгийн хувьд гэрээний харилцааг илтгэн тэмдэглэдэг. Небухаднезар Даниелд Ариун Сүнсний оршихуй байгааг хүлээн зөвшөөрсөн бөгөөд Даниелтай урьд нь байсан туршлага дээрээ үндэслэн “ямар ч нууц” Даниелд бэрхшээл учруулахгүй гэж бодсон боловч, энэ зүүдний нууц Даниелыг үнэхээр түгшээсэн юм.</w:t>
      </w:r>
    </w:p>
    <w:p>
      <w:pPr>
        <w:pStyle w:val="ArticleScripture"/>
        <w:jc w:val="left"/>
      </w:pPr>
      <w:r>
        <w:rPr>
          <w:rFonts w:ascii="Times New Roman" w:hAnsi="Times New Roman" w:eastAsia="Times New Roman" w:cs="Times New Roman"/>
        </w:rPr>
        <w:t>Ай Белтешазар аа, мэргэ төлөгчдийн тэргүүн ээ, ариун бурхдын сүнс чиний дотор байдгийг, мөн ямар ч нууц чамайг бэрхшээлд оруулдаггүйг би мэдэх тул, миний үзсэн зүүдний үзэгдлүүд болон түүний тайллыг надад хэлж өг. Би орон дээрээ хэвтэж байхдаа толгойд минь үзэгдсэн үзэгдлүүд ийм байв: Би харж байтал, болгоогтун, газрын дунд нэгэн мод байв, өндөр нь асар их ажээ. Тэр мод урган өсөж, хүчирхэг болж, өндөр нь тэнгэрт хүрч, бараа нь бүх дэлхийн хязгаар хүртэл үзэгдэж байв. Навч нь сайхан, жимс нь арвин, түүнд бүгдэд хүрэлцэх хоол байв. Хээрийн араатнууд түүний сүүдэр дор хоргодож, тэнгэрийн шувууд мөчир дээр нь оршиж, бүх махан бие түүнээс хооллодог байв. Би орон дээрээ хэвтэж байхдаа толгойд минь үзэгдсэн үзэгдлүүдийг дахин харж байтал, болгоогтун, нэгэн манаач, нэгэн ариун нэгэн тэнгэрээс бууж ирэв. Тэр чанга дуугаар хашхиран ийн хэлэв: “Модыг цавчин унага, мөчрүүдийг нь огтол, навчсыг нь сэгсэрч унага, жимсийг нь тараа. Араатнуудыг доороос нь зайлуул, шувуудыг мөчрүүдээс нь нисгэн явуул. Гэвч үндэснийх нь хожуулыг газарт үлдээ, бүр төмөр ба гууль бүслүүртэйгээр, хээрийн нялх өвсөн дунд үлдээ. Тэр нь тэнгэрийн шүүдэрт норж, газрын өвсөн дунд араатнуудтай хамт хувь хүртэг. Зүрхийг нь хүнийхээс өөрчилж, түүнд араатны зүрх өгөгдөх болтугай. Долоон үе түүний дээгүүр өнгөрөг. Энэ хэрэг бол манаачдын тогтоолоор, энэ шаардлага бол ариун нэгнүүдийн үгээр байна. Ингэснээр амьд хүмүүс Хамгийн Дээд Нэгэн хүний хаанчлалд ноёрхдог, түүнийг Өөрийн хүссэн хэнд ч өгдөг, мөн хүмүүсийн хамгийн дорд нэгнийг хүртэл дээр нь өргөмжлөн тавьдгийг мэдэг. Энэ зүүдийг би, хаан Небухаднезар, үзсэн билээ. Одоо чи, ай Белтешазар аа, түүний тайллыг айлдан хэл, учир нь миний хаанчлалын бүх мэргэд надад тайллыг мэдүүлж чадсангүй. Харин чи чадна. Яагаад гэвэл ариун бурхдын сүнс чиний дотор байна.” Тэгэхэд Белтешазар хэмээх нэртэй Даниел нэгэн цагийн турш алмайран, бодол нь түүнийг түгшээв. Хаан өгүүлж, “Белтешазар аа, зүүд ч бай, түүний тайлал ч бай, чамайг бүү түгшээг” гэв. Белтешазар хариулж, “Эзэнтэн минь, энэ зүүд таныг үзэн ядагчдад, түүний тайлал таны дайснуудад ногдох болтугай” гэв. Даниел 4:9–19.</w:t>
      </w:r>
    </w:p>
    <w:p>
      <w:pPr>
        <w:pStyle w:val="ArticleBody"/>
        <w:jc w:val="left"/>
      </w:pPr>
      <w:r>
        <w:rPr>
          <w:rFonts w:ascii="Times New Roman" w:hAnsi="Times New Roman" w:eastAsia="Times New Roman" w:cs="Times New Roman"/>
        </w:rPr>
        <w:t>Даниел зүүд болон түүний тайлалд “зовниж” байв. Учир нь тэрээр уг тайлбар Небухаднезарыг хэрхэн гомдоож болохыг ойлгож байсан юм. Гэвч Небухаднезар түүнд ярихыг урамшуулсны дараа Даниел Небухаднезарт ирэх шүүлтийн анхааруулгыг хүргэв. Ирэх шүүлтийн энэ анхааруулга нь төгсгөлийн цагт, 1798 онд ирсэн анхны тэнгэрэлчийн анхааруулгын бэлгэдэл мөн.</w:t>
      </w:r>
    </w:p>
    <w:p>
      <w:pPr>
        <w:pStyle w:val="ArticleScripture"/>
        <w:jc w:val="left"/>
      </w:pPr>
      <w:r>
        <w:rPr>
          <w:rFonts w:ascii="Times New Roman" w:hAnsi="Times New Roman" w:eastAsia="Times New Roman" w:cs="Times New Roman"/>
        </w:rPr>
        <w:t>Тэгэхэд нэр нь Белтешазар болсон Даниел нэгэн цагийн турш мэл гайхан дуугүй болж, түүний бодол санаа түүнд түгшүүр учруулав. Хаан айлдан өгүүлрүүн: Белтешазар аа, энэ зүүд, эсвэл түүний тайлал чамайг бүү түгшээг. Белтешазар хариулан өгүүлрүүн: Эзэнтэн минь, энэ зүүд таныг үзэн ядагчдад, түүний тайлал таны дайснуудад оногдох болтугай. Даниел 4:19.</w:t>
      </w:r>
    </w:p>
    <w:p>
      <w:pPr>
        <w:pStyle w:val="ArticleBody"/>
        <w:jc w:val="left"/>
      </w:pPr>
      <w:r>
        <w:rPr>
          <w:rFonts w:ascii="Times New Roman" w:hAnsi="Times New Roman" w:eastAsia="Times New Roman" w:cs="Times New Roman"/>
        </w:rPr>
        <w:t>Даниел «нэг цагийн турш гайхашран байв». «Цаг» хэмээх энэ үг Даниелын номд таван удаа тохиолддог бөгөөд Хуучин Гэрээнд өөр хаана ч байдаггүй. Энд энэ нь мэдлэгийн өсөлтийг ойлгодог «мэргэд»-ийг төлөөлөх Даниел 1844 оны 10 дугаар сарын 22-нд мөрдөн шалгах шүүлт нээгдсэнийг тунхагладаг анхны тэнгэрэлчийн анхааруулгыг өгөхөөр бэлтгэж байсан цаг хугацааны үеийг илэрхийлдэг. Даниелын зүүдний тайлал нь зөвхөн ирэх шүүлтийн тухай тунхаглалыг төдийгүй, мөн Небухаднезарыг нүглээ орхихыг уриалсан дуудлагыг багтаадаг бөгөөд энэ нь анхны тэнгэрэлчийн мөнхийн сайн мэдээг төлөөлдөг. «Цаг» нь эш үзүүллэгийн хувьд төгсгөлийн цаг үед, 1798 онд, анхны тэнгэрэлч түүхэнд орж ирсэн үед байрлах байв. Анхны тэнгэрэлч МЭӨ 723 онд эхэлсэн, хойд хаант улсын эсрэг авчирсан Бурханы өс хонзонгийн «долоон цаг»-ийн төгсгөлд, 1798 онд түүхэнд орж ирсэн.</w:t>
      </w:r>
    </w:p>
    <w:p>
      <w:pPr>
        <w:pStyle w:val="ArticleScripture"/>
        <w:jc w:val="left"/>
      </w:pPr>
      <w:r>
        <w:rPr>
          <w:rFonts w:ascii="Times New Roman" w:hAnsi="Times New Roman" w:eastAsia="Times New Roman" w:cs="Times New Roman"/>
        </w:rPr>
        <w:t>Учир нь эдгээр нь бичигдсэн бүх зүйл биелэгдэхийн тулд ирэх өшөө авалтын өдрүүд мөн. Харин тэр өдрүүдэд жирэмсэн хүмүүс болон хөхүүл хүүхэдтэй хүмүүст золгүй еэ! Учир нь энэ нутагт агуу их зовлон, энэ ард түмэн дээр уур хилэн байх болно. Тэд илдний ирэнд унан, бүх үндэстнүүдийн дунд олзлогдон авч явагдах болно. Иерусалим харь үндэстнүүдийн цаг хугацаа гүйцэтэл харь үндэстнүүдэд гишгэгдэн доромжлогдох болно. Лук 21:22–24.</w:t>
      </w:r>
    </w:p>
    <w:p>
      <w:pPr>
        <w:pStyle w:val="ArticleBody"/>
        <w:jc w:val="left"/>
      </w:pPr>
      <w:r>
        <w:rPr>
          <w:rFonts w:ascii="Times New Roman" w:hAnsi="Times New Roman" w:eastAsia="Times New Roman" w:cs="Times New Roman"/>
        </w:rPr>
        <w:t>Небухаднезар нь умардын хаан байсан тул Израилийн умард хаант улсад ирүүлсэн Бурханы өшөө авалтын хугацаанд араатны зүрхтэйгээр амьдрах ёстой байв. Лук Иерусалимыг гишгэлэн доромжлохын төгсгөлийн цэгийг тэмдэглэхдээ тэрхүү мөн үеийг олон тоогоор “цаг үеүүд” (“харь үндэстнүүдийн цаг үеүүд”) хэмээн тодорхойлдог.</w:t>
      </w:r>
    </w:p>
    <w:p>
      <w:pPr>
        <w:pStyle w:val="ArticleScripture"/>
        <w:jc w:val="left"/>
      </w:pPr>
      <w:r>
        <w:rPr>
          <w:rFonts w:ascii="Times New Roman" w:hAnsi="Times New Roman" w:eastAsia="Times New Roman" w:cs="Times New Roman"/>
        </w:rPr>
        <w:t>Тэд илдний ирэнд унаж, бүх үндэстнүүдийн дунд олзлогдон хөөгдөх бөгөөд; Иерусалим нь харь үндэстнүүдийн цаг гүйцтэл харь үндэстнүүдэд гишгэгдсээр байх болно. Лук 21:24.</w:t>
      </w:r>
    </w:p>
    <w:p>
      <w:pPr>
        <w:pStyle w:val="ArticleBody"/>
        <w:jc w:val="left"/>
      </w:pPr>
      <w:r>
        <w:rPr>
          <w:rFonts w:ascii="Times New Roman" w:hAnsi="Times New Roman" w:eastAsia="Times New Roman" w:cs="Times New Roman"/>
        </w:rPr>
        <w:t>Илчлэлт номд харь үндэстнүүд ариун газрыг болон тэнгэрийн цэргийг хөл дэвслэн гутаах хугацааг ердөө нэг мянга хоёр зуун жаран жил хэмээн тэмдэглэсэн нь зөвхөн папын хавчлагын үеийг онцлон цохон тэмдэглэж байсных юм.</w:t>
      </w:r>
    </w:p>
    <w:p>
      <w:pPr>
        <w:pStyle w:val="ArticleScripture"/>
        <w:jc w:val="left"/>
      </w:pPr>
      <w:r>
        <w:rPr>
          <w:rFonts w:ascii="Times New Roman" w:hAnsi="Times New Roman" w:eastAsia="Times New Roman" w:cs="Times New Roman"/>
        </w:rPr>
        <w:t>Харин сүмийн гаднах хашааг орхигтун, түүнийг бүү хэмж; учир нь тэр нь харь үндэстнүүдэд өгөгдсөн бөгөөд тэд ариун хотыг дөчин хоёр сарын турш хөл дороо гишгэлэх болно. Мөн Би Өөрийн хоёр гэрчид эрх мэдэл өгнө, тэгээд тэд таар хувцас өмсөн мянга хоёр зуун жаран өдрийн турш эш үзүүлэх болно. Илчлэлт 11:2, 3.</w:t>
      </w:r>
    </w:p>
    <w:p>
      <w:pPr>
        <w:pStyle w:val="ArticleBody"/>
        <w:jc w:val="left"/>
      </w:pPr>
      <w:r>
        <w:rPr>
          <w:rFonts w:ascii="Times New Roman" w:hAnsi="Times New Roman" w:eastAsia="Times New Roman" w:cs="Times New Roman"/>
        </w:rPr>
        <w:t>Даниелийн Небухаднезарт өгсөн анхааруулгын мэдээ нь ирэх шүүлтийн анхааруулгыг төлөөлдөг. Тэрхүү анхааруулгын мэдээний ирэлт нь бэлгэдлийн утгаар 1798 онд байрладаг бөгөөд энэ нь мөрдөн байцаах шүүлт ойртож буйг анхааруулахаар эхний тэнгэрэлч ирсэн үе юм. Небухаднезарт оногдохоор зөгнөгдсөн шүүлт нь дөрөвдүгээр бүлэг дэх “цаг” гэдэг үгийн хоёр дахь хэрэглээнд тохиолдсон юм.</w:t>
      </w:r>
    </w:p>
    <w:p>
      <w:pPr>
        <w:pStyle w:val="ArticleScripture"/>
        <w:jc w:val="left"/>
      </w:pPr>
      <w:r>
        <w:rPr>
          <w:rFonts w:ascii="Times New Roman" w:hAnsi="Times New Roman" w:eastAsia="Times New Roman" w:cs="Times New Roman"/>
        </w:rPr>
        <w:t>Энэ бүх юм Небухаднезар хаанд тохиолдов. Арван хоёр сарын эцэст тэрээр Вавилоны хаант улсын ордонд алхаж байв. Хаан өгүүлж, ийн хэлэв: “Энэ агуу Вавилон бол миний хүч чадлын сүрээр хаанчлалын өргөө болгон байгуулж, өөрийн сүр жавхын алдарт зориулсан хот биш гэж үү?” Хааны үг аманд нь байсаар байтал тэнгэрээс нэгэн дуу бууж, “Небухаднезар хаан аа, чамд ийн айлдаж байна: хаанчлал чамаас салав. Чамайг хүмүүсийн дундаас хөөнө, чиний оршихуй хээр талын араатнуудтай хамт байх болно. Чамайг үхэр мэт өвс идүүлнэ, мөн Хамгийн Дээд Нэгэн хүний хаанчлал дээр ноёрхож, түүнийг хүссэн хэндээ өгдгийг чи мэдтэл долоон үе чиний дээгүүр өнгөрнө” гэв. Тэр цаг дороо энэ үг Небухаднезар дээр биелэв. Тэгээд тэр хүмүүсийн дундаас хөөгдөж, үхэр мэт өвс идэж, тэнгэрийн шүүдрээр бие нь норсоор, үс нь бүргэдийн өд мэт ургаж, хумс нь шувууны сарвуу мэт болсон байв. Даниел 4:28–33.</w:t>
      </w:r>
    </w:p>
    <w:p>
      <w:pPr>
        <w:pStyle w:val="ArticleBody"/>
        <w:jc w:val="left"/>
      </w:pPr>
      <w:r>
        <w:rPr>
          <w:rFonts w:ascii="Times New Roman" w:hAnsi="Times New Roman" w:eastAsia="Times New Roman" w:cs="Times New Roman"/>
        </w:rPr>
        <w:t>Урьдчилан зөгнөгдсөн шүүлт Небухаднезар зүрх сэтгэлээ бардамналд өргөсөн яг тэр “цагт” ирсэн билээ. Урьдчилан зөгнөгдсөн мөрдөн шалгах шүүлт Бурханы мөрдөн шалгах шүүлтийн “цаг” эхэлсэн үед ирсэн юм.</w:t>
      </w:r>
    </w:p>
    <w:p>
      <w:pPr>
        <w:pStyle w:val="ArticleBody"/>
        <w:jc w:val="left"/>
      </w:pPr>
      <w:r>
        <w:rPr>
          <w:rFonts w:ascii="Times New Roman" w:hAnsi="Times New Roman" w:eastAsia="Times New Roman" w:cs="Times New Roman"/>
        </w:rPr>
        <w:t>1844 оны 10 дугаар сарын 22-ны өдөр тохиосон Бурханы шүүлтийн “цаг” нь шүтэгчдийн хоёр ангийг бий болгосон бөгөөд тэд Даниелын арван хоёрдугаар бүлэгт “ухаалаг” болон “хорон” хэмээн дүрслэгдсэн, мөн арван охины тухай сургаалт зүйрлэлд “ухаалаг” болон “мулгуу” хэмээн дүрслэгдсэн, түүнчлэн Хабаккукийн хоёрдугаар бүлэгт итгэлээр зөвтгөгдсөн хүмүүс хэмээн дүрслэгдсэн бөгөөд тэд өөрийн шүүлтийн “цаг” ирэхэд Небухаднезарын илэрхийлсэнтэй адил зан чанарыг үзүүлсэн хүмүүсээс эсрэгцүүлэгдсэн байв.</w:t>
      </w:r>
    </w:p>
    <w:p>
      <w:pPr>
        <w:pStyle w:val="ArticleScripture"/>
        <w:jc w:val="left"/>
      </w:pPr>
      <w:r>
        <w:rPr>
          <w:rFonts w:ascii="Times New Roman" w:hAnsi="Times New Roman" w:eastAsia="Times New Roman" w:cs="Times New Roman"/>
        </w:rPr>
        <w:t>Үзэгтүн, омогшин өргөгдсөн түүний сэтгэл дотор нь зөв бус; харин зөвт хүн өөрийн итгэлээр амьдрах болно. Хабаккук 2:4.</w:t>
      </w:r>
    </w:p>
    <w:p>
      <w:pPr>
        <w:pStyle w:val="ArticleBody"/>
        <w:jc w:val="left"/>
      </w:pPr>
      <w:r>
        <w:rPr>
          <w:rFonts w:ascii="Times New Roman" w:hAnsi="Times New Roman" w:eastAsia="Times New Roman" w:cs="Times New Roman"/>
        </w:rPr>
        <w:t>Гурван мөр тус бүрийн доторх хоёр анги нь 1844 оны 10-р сарын 22-нд, Түүний шүүлтийн “цаг” ирэхэд илэрхий болсон бөгөөд энэ нь Небухаднезарын шүүлтийн “цаг”-ийн төлөөлөл юм. 1798 он нь “долоон цаг”-ийн “эхний” уур хилэнгийн төгсгөл байсан бөгөөд тэр үед папын засаглал амжилт цэцэглэлээ зогсоосон, учир нь түүнд үхлийн шарх учруулсан юм.</w:t>
      </w:r>
    </w:p>
    <w:p>
      <w:pPr>
        <w:pStyle w:val="ArticleScripture"/>
        <w:jc w:val="left"/>
      </w:pPr>
      <w:r>
        <w:rPr>
          <w:rFonts w:ascii="Times New Roman" w:hAnsi="Times New Roman" w:eastAsia="Times New Roman" w:cs="Times New Roman"/>
        </w:rPr>
        <w:t>Хаан өөрийн хүслийн дагуу үйлдэх бөгөөд өөрийгөө өргөмжилж, бүх бурхдаас дээгүүр өөрийгөө агуу болгож, бурхдын Бурханы эсрэг гайхамшигт үгсийг өгүүлэх болно; тогтоосон зүйл биелэгдэх учир уур хилэн дуустал тэрээр амжилт олно. Даниел 11:36.</w:t>
      </w:r>
    </w:p>
    <w:p>
      <w:pPr>
        <w:pStyle w:val="ArticleBody"/>
        <w:jc w:val="left"/>
      </w:pPr>
      <w:r>
        <w:rPr>
          <w:rFonts w:ascii="Times New Roman" w:hAnsi="Times New Roman" w:eastAsia="Times New Roman" w:cs="Times New Roman"/>
        </w:rPr>
        <w:t>1844 он бол “сүүлчийн” хилэнгийн төгсгөл байсан:</w:t>
      </w:r>
    </w:p>
    <w:p>
      <w:pPr>
        <w:pStyle w:val="ArticleScripture"/>
        <w:jc w:val="left"/>
      </w:pPr>
      <w:r>
        <w:rPr>
          <w:rFonts w:ascii="Times New Roman" w:hAnsi="Times New Roman" w:eastAsia="Times New Roman" w:cs="Times New Roman"/>
        </w:rPr>
        <w:t>Тэрээр өгүүлэв: Харагтун, уур хилэнгийн эцсийн төгсгөлд юу болохыг Би чамд мэдүүлье. Учир нь товлогдсон цагт төгсгөл ирнэ. Даниел 8:19.</w:t>
      </w:r>
    </w:p>
    <w:p>
      <w:pPr>
        <w:pStyle w:val="ArticleBody"/>
        <w:jc w:val="left"/>
      </w:pPr>
      <w:r>
        <w:rPr>
          <w:rFonts w:ascii="Times New Roman" w:hAnsi="Times New Roman" w:eastAsia="Times New Roman" w:cs="Times New Roman"/>
        </w:rPr>
        <w:t>“Цаг” хэмээх үгийн Даниелын дөрөвдүгээр бүлэгт анх хэрэглэгдсэн нь 1798 оныг илэрхийлдэг; энэ нь Израилийн хойд хаант улсын эсрэг Бурханы “долоон цагийн” уур хилэнгийн “эхнийх”-ийн төгсгөл; төгсгөлийн цагт эхний тэнгэрэлчийн мэдээ ирсэн нь; мөн “өдрүүдийн төгсгөлд” Небухаднезарын “долоон цаг” дууссаныг тус тус илэрхийлдэг.</w:t>
      </w:r>
    </w:p>
    <w:p>
      <w:pPr>
        <w:pStyle w:val="ArticleBody"/>
        <w:jc w:val="left"/>
      </w:pPr>
      <w:r>
        <w:rPr>
          <w:rFonts w:ascii="Times New Roman" w:hAnsi="Times New Roman" w:eastAsia="Times New Roman" w:cs="Times New Roman"/>
        </w:rPr>
        <w:t>Даниелын дөрөвдүгээр бүлэгт буй “цаг” хэмээх үгийн хоёр дахь хэрэглээ нь 1844 оныг төлөөлдөг; энэ нь Иудагийн өмнөд хаант улсын эсрэг чиглэсэн “долоон үе”-ийн “сүүлчийн” хилэгнэлийн төгсгөл байв. Энэ нь мөн мөрдөн шалгах шүүлтийн ирэлт, мөн Небухаднезарын хувийн шүүлт байлаа.</w:t>
      </w:r>
    </w:p>
    <w:p>
      <w:pPr>
        <w:pStyle w:val="ArticleBody"/>
        <w:jc w:val="left"/>
      </w:pPr>
      <w:r>
        <w:rPr>
          <w:rFonts w:ascii="Times New Roman" w:hAnsi="Times New Roman" w:eastAsia="Times New Roman" w:cs="Times New Roman"/>
        </w:rPr>
        <w:t>Нэгдүгээр бүлэг нь гурван үе шаттай шалгалтын үйл явцын түүхийг тодорхойлж, 1840 оны 8 дугаар сарын 11-нд эхний тэнгэрэлчийн мэдээ хүч чадлаар хангагдсаныг тэмдэглэдэг. Дөрөвдүгээр бүлэг нь төгсгөлийн цаг үеийн 1798 онд эхний тэнгэрэлчийн мэдээ ирснийг илэрхийлдэг бөгөөд нэгдүгээр бүлгийн дээр давхар тавигдах ёстой. Дөрөвдүгээр бүлэг нь эхний тэнгэрэлчийн мэдээ болон ойртон ирж буй шүүлтийн тухай түүний сэрэмжлүүлгийг онцолж, 1844 оны 10 дугаар сарын 22 болон гурав дахь тэнгэрэлчийн мэдээ ирснийг тэмдэглэдэг.</w:t>
      </w:r>
    </w:p>
    <w:p>
      <w:pPr>
        <w:pStyle w:val="ArticleBody"/>
        <w:jc w:val="left"/>
      </w:pPr>
      <w:r>
        <w:rPr>
          <w:rFonts w:ascii="Times New Roman" w:hAnsi="Times New Roman" w:eastAsia="Times New Roman" w:cs="Times New Roman"/>
        </w:rPr>
        <w:t>Тэд хамтдаа зөвхөн Адвентизмын бус, мөн Америкийн Нэгдсэн Улсын эхлэлийг төлөөлдөг. Нэгээс гуравдугаар бүлгүүд нь Адвентизмын төгсгөлийн үеийн түүхийг, мөн Америкийн Нэгдсэн Улсын төгсгөлийг ч бас авч үздэг. Тавдугаар бүлэг, түүнчлэн Белшазарын гэрчлэл нь мөн эхний гурван бүлэгтэй нийцдэг.</w:t>
      </w:r>
    </w:p>
    <w:p>
      <w:pPr>
        <w:pStyle w:val="ArticleBody"/>
        <w:jc w:val="left"/>
      </w:pPr>
      <w:r>
        <w:rPr>
          <w:rFonts w:ascii="Times New Roman" w:hAnsi="Times New Roman" w:eastAsia="Times New Roman" w:cs="Times New Roman"/>
        </w:rPr>
        <w:t>Нэгдүгээр бүлэг нь дөрөвдүгээр бүлэгтэй уялдан, анхны тэнгэрэлчийн хөдөлгөөн болон 1798 онд төгсгөлийн цагт Даниелын номын лац тайлагдсан үеийн түүхийг илэрхийлдэг. Тэр үед тайлагдсан мэдээ нь Улай голын үзэгдлээр бэлгэдэгдсэн бөгөөд энэ нь Даниелын долоо, найм, есдүгээр бүлгүүдэд агуулагдах мэдлэгийн өсөлтийг төлөөлдөг.</w:t>
      </w:r>
    </w:p>
    <w:p>
      <w:pPr>
        <w:pStyle w:val="ArticleScripture"/>
        <w:jc w:val="left"/>
      </w:pPr>
      <w:r>
        <w:rPr>
          <w:rFonts w:ascii="Times New Roman" w:hAnsi="Times New Roman" w:eastAsia="Times New Roman" w:cs="Times New Roman"/>
        </w:rPr>
        <w:t>Белшазар хааны хаанчлалын гурав дахь жилд, урьд нь надад үзэгдсэн тэр үзэгдлийн дараа, надад буюу Даниелд нэгэн үзэгдэл үзэгдэв. Би үзэгдэл дотор харсан бөгөөд, харж байх үедээ өөрийгөө Елам муж дахь хааны ордон болох Шушанд байгааг мэдэв; мөн би үзэгдэл дотор харахад, Улай мөрний дэргэд байв. Даниел 8:1, 2.</w:t>
      </w:r>
    </w:p>
    <w:p>
      <w:pPr>
        <w:pStyle w:val="ArticleBody"/>
        <w:jc w:val="left"/>
      </w:pPr>
      <w:r>
        <w:rPr>
          <w:rFonts w:ascii="Times New Roman" w:hAnsi="Times New Roman" w:eastAsia="Times New Roman" w:cs="Times New Roman"/>
        </w:rPr>
        <w:t>Нэгээс гуравдугаар бүлгүүд нь тавдугаар бүлэгтэй уялдан, гурав дахь тэнгэрэлчийн хөдөлгөөнийг болон Даниелын ном 1989 онд лац тайлагдсан үеийн түүхийг илэрхийлдэг. Тэр үед лац нь тайлагдсан мэдээ нь Хиддекел мөрний үзэгдлээр бэлгэдэгдсэн бөгөөд энэ нь арав, арван нэг, арван хоёрдугаар бүлгүүдэд агуулагдах мэдлэгийн өсөлтийг төлөөлдөг.</w:t>
      </w:r>
    </w:p>
    <w:p>
      <w:pPr>
        <w:pStyle w:val="ArticleScripture"/>
        <w:jc w:val="left"/>
      </w:pPr>
      <w:r>
        <w:rPr>
          <w:rFonts w:ascii="Times New Roman" w:hAnsi="Times New Roman" w:eastAsia="Times New Roman" w:cs="Times New Roman"/>
        </w:rPr>
        <w:t>Тэгээд нэгдүгээр сарын хорин дөрөв дэх өдөр, би Хиддекел хэмээх агуу мөрний хөвөөнд байж байлаа. Даниел 10:4.</w:t>
      </w:r>
    </w:p>
    <w:p>
      <w:pPr>
        <w:pStyle w:val="ArticleBody"/>
        <w:jc w:val="left"/>
      </w:pPr>
      <w:r>
        <w:rPr>
          <w:rFonts w:ascii="Times New Roman" w:hAnsi="Times New Roman" w:eastAsia="Times New Roman" w:cs="Times New Roman"/>
        </w:rPr>
        <w:t>Бид Небухаднезар ба Белшазарын уг шугамын талаарх авч үзэлтээ дараагийн өгүүлэлд үргэлжлүүлнэ.</w:t>
      </w:r>
    </w:p>
    <w:p>
      <w:pPr>
        <w:pStyle w:val="ArticleScripture"/>
        <w:jc w:val="left"/>
      </w:pPr>
      <w:r>
        <w:rPr>
          <w:rFonts w:ascii="Times New Roman" w:hAnsi="Times New Roman" w:eastAsia="Times New Roman" w:cs="Times New Roman"/>
        </w:rPr>
        <w:t>“Бурханы Үгийг хавьгүй илүү нягтлан судлах хэрэгцээ байна. Ялангуяа Даниел болон Илчлэлтэд манай ажлын түүхэнд урьд өмнөхөөс хэзээ ч илүүгээр анхаарал хандуулах ёстой. Ромын эрх мэдэл болон папын засаглалын талаар бид зарим чиглэлд хэлэх зүйлээ багасгаж болох авч, Бурханы Сүнсний өдөөлтөөр эш үзүүлэгчид болон элч нарын бичсэнийг анхааралд авчрах ёстой. Ариун Сүнс эш үзүүллэгийг өгсөн явдалд ч, дүрслэгдсэн үйл явдлуудад ч бүхнийг тийнхүү хэлбэржүүлсэн нь, хүний төлөөлөгчийг нүднээс далд байлгаж, Христ дотор нуун, тэнгэрийн Эзэн Бурхан болон Түүний хуулийг өргөмжлөх ёстойг сургахын тулд билээ.</w:t>
      </w:r>
    </w:p>
    <w:p>
      <w:pPr>
        <w:pStyle w:val="ArticleScripture"/>
        <w:jc w:val="left"/>
      </w:pPr>
      <w:r>
        <w:rPr>
          <w:rFonts w:ascii="Times New Roman" w:hAnsi="Times New Roman" w:eastAsia="Times New Roman" w:cs="Times New Roman"/>
        </w:rPr>
        <w:t>“Даниелын номыг унш. Тэнд дүрслэгдсэн хаант улсуудын түүхийг зүйл зүйлээр нь сэргээн дуудаж хар. Төрийн зүтгэлтнүүд, зөвлөлүүд, хүчирхэг цэргүүдийг үз, мөн хүмүүсийн бардамналыг дарж намсгахын тулд, хүний алдрыг тоос шороонд унагахын тулд Бурхан хэрхэн үйлдсэнийг хар. Гагцхүү Бурхан л агуу Нэгэн хэмээн дүрслэгддэг. Эш үзүүлэгчийн үзэгдэлд Тэрээр нэг хүчирхэг захирагчийг буулгаж, нөгөөг нь босгон байгуулж буйгаар харагдана. Тэр бүх ертөнцийн Хаан, Өөрийн мөнхийн хаанчлалыг тогтоох гэж буй Нэгэн—Өдрүүдийн Эртний, амьд Бурхан, бүх мэргэн ухааны Эх Булаг, эдүгээгийн Захирагч, ирээдүйн Илчлэгч—гэж илчлэгддэг. Хүн өөрийн сэтгэлийг хоосон зүйл уруу өргөхдөө хэчнээн ядуу, хэчнээн хэврэг, хэчнээн богино настай, хэчнээн эндэмхий, хэчнээн гэм буруутай байдгийг уншиж, ойлгогтун.”</w:t>
      </w:r>
    </w:p>
    <w:p>
      <w:pPr>
        <w:pStyle w:val="ArticleScripture"/>
        <w:jc w:val="left"/>
      </w:pPr>
      <w:r>
        <w:rPr>
          <w:rFonts w:ascii="Times New Roman" w:hAnsi="Times New Roman" w:eastAsia="Times New Roman" w:cs="Times New Roman"/>
        </w:rPr>
        <w:t>“Ариун Сүнс Исаиагаар дамжуулан бидний анхаарлын гол төв болох Бурханд—Христ дотор илчлэгдсэн Бурхан, амьд Бурханд—биднийг хандуулдаг. ‘Учир нь бидэнд нэгэн Хүүхэд төрсөн, бидэнд нэгэн Хүү өгөгдсөн; засаглал Түүний мөрөн дээр байх болно; Түүний нэрийг Гайхамшигт, Зөвлөх, Хүчит Бурхан, Мөнхийн Эцэг, Энхийн Жонон хэмээн дуудна’ [Исаиа 9:6].</w:t>
      </w:r>
    </w:p>
    <w:p>
      <w:pPr>
        <w:pStyle w:val="ArticleScripture"/>
        <w:jc w:val="left"/>
      </w:pPr>
      <w:r>
        <w:rPr>
          <w:rFonts w:ascii="Times New Roman" w:hAnsi="Times New Roman" w:eastAsia="Times New Roman" w:cs="Times New Roman"/>
        </w:rPr>
        <w:t>“Даниелын Бурханаас шууд хүлээн авсан гэрэл нь ялангуяа эдгээр эцсийн өдрүүдэд зориулан өгөгдсөн юм. Шинарын агуу их голууд болох Улай ба Хиддекелийн эрэг дээр түүний үзсэн үзэгдлүүд эдүгээ биелэх явцдаа орсон бөгөөд эш үзүүлэгдсэн бүх үйл явдал удахгүй бүрэн биелж өнгөрсөн байх болно.”</w:t>
      </w:r>
    </w:p>
    <w:p>
      <w:pPr>
        <w:pStyle w:val="ArticleScripture"/>
        <w:jc w:val="left"/>
      </w:pPr>
      <w:r>
        <w:rPr>
          <w:rFonts w:ascii="Times New Roman" w:hAnsi="Times New Roman" w:eastAsia="Times New Roman" w:cs="Times New Roman"/>
        </w:rPr>
        <w:t>“Даниелын эш үзүүллэгүүд өгөгдөж байсан үеийн еврей үндэстний нөхцөл байдлыг бодон үз. Израильчууд олзлогдолд байсан, тэдний сүм устгагдсан, сүмийн үйлчлэл нь зогсоогдсон байв. Тэдний шашин нь тахилын тогтолцооны ёслолуудад төвлөрч байлаа. Тэд жинхэнэ мөргөлийн сүнсийг алдсан атлаа гадаад хэлбэрүүдийг туйлын чухал болгосон байв. Тэдний мөргөлийн үйлчлэл нь харь үндэстний уламжлал ба зан үйлээр завхруулагдсан байсан бөгөөд тахилын ёслолуудыг үйлдэхдээ тэд сүүдрээс цааш, мөн чанар руу хардаггүй байв. Тэд хүмүүсийн нүглийн төлөөх жинхэнэ өргөл болох Христийг танин ялгаагүй. Эзэн ард түмнийг олзлогдолд хүргэж, мөн сүмийн үйлчлэлийг зогсоохоор үйлдсэн нь гадаад ёслолууд тэдний шашны бүхэл агуулга болж хувирахгүйн тулд байв. Тэдний зарчим ба үйл хэрэг харь шашны нөлөөнөөс ариусгагдах ёстой байлаа. Зүрхний үйлчлэл сэргээгдэхийн тулд ёслолын үйлчлэл зогссон юм. Сүнслэг зүйл илчлэгдэхийн тулд гадаад алдар нь зайлуулагдсан юм.” Manuscript Releases, volume 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Хорин Долоо</dc:title>
  <dc:subject>Өөр нэгэн нууцлаг зүүд</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