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Хорин Хоёр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2026-01-02</w:t>
      </w:r>
    </w:p>
    <w:p>
      <w:pPr>
        <w:pStyle w:val="ArticleHeading"/>
        <w:jc w:val="left"/>
      </w:pPr>
      <w:r>
        <w:rPr>
          <w:rFonts w:ascii="Arial" w:hAnsi="Arial" w:eastAsia="Arial" w:cs="Arial"/>
        </w:rPr>
        <w:t>Хорин хоёрдугаар дугаар</w:t>
      </w:r>
    </w:p>
    <w:p>
      <w:pPr>
        <w:pStyle w:val="ArticleBody"/>
        <w:jc w:val="left"/>
      </w:pPr>
      <w:r>
        <w:rPr>
          <w:rFonts w:ascii="Times New Roman" w:hAnsi="Times New Roman" w:eastAsia="Times New Roman" w:cs="Times New Roman"/>
        </w:rPr>
        <w:t>Өмнөх өгүүлэлд бид эртний Израилийн тухай дөрвөн эшлэлийн дундаас, “могойн хорт удам” хэмээх үеийн тухай хэсгийн талд нь хүрээд байсан. Матайн сайн мэдээнд Иохан ч, Есүс ч фарисайчууд ба садукайчуудыг могойн хорт удам хэмээн нэрлэдэг. Иохан өөрийн араас ирэх Есүс Өөрийн үтрэмийг бүрэн цэвэрлэнэ хэмээн сургахдаа, сорилтын үйл явцын эхлэлийг илэрхийлсэн юм. Есүс Шебагийн хатан болон Ниневег дурдсанаараа, Иоханы сорилтын үйл явцад шүүлтийн үйл явцыг нэмж оруулсан. Шүүлт дөрөв дэх үед явагддаг бөгөөд шүүлт доторх нэг анги нь могойнууд болон илэрдэг, учир нь тэдний эцэг нь диавол юм. Есүс тэмдгийг нүдний өмнө ил тод байхад, дөрөв дэх үе тэмдэг эрэн хайж буй асуудлыг мөн нэмж тавьсан.</w:t>
      </w:r>
    </w:p>
    <w:p>
      <w:pPr>
        <w:pStyle w:val="ArticleBody"/>
        <w:jc w:val="left"/>
      </w:pPr>
      <w:r>
        <w:rPr>
          <w:rFonts w:ascii="Times New Roman" w:hAnsi="Times New Roman" w:eastAsia="Times New Roman" w:cs="Times New Roman"/>
        </w:rPr>
        <w:t>Матай хорин гуравдугаар бүлэгт фарисайчууд ба садукайчуудын дээрх “гай” тунхаглагдсан бөгөөд сорилт ба шүүлтийн үйл явц дахин эцсийн үеийнхэнтэй холбогдон тавигддаг. Хорин хоёрдугаар бүлэг нь хорин гуравдугаар бүлгийн гай зовлонгийн тунхаглалын нөхцөл байдлыг бэлтгэнэ.</w:t>
      </w:r>
    </w:p>
    <w:p>
      <w:pPr>
        <w:pStyle w:val="ArticleScripture"/>
        <w:jc w:val="left"/>
      </w:pPr>
      <w:r>
        <w:rPr>
          <w:rFonts w:ascii="Times New Roman" w:hAnsi="Times New Roman" w:eastAsia="Times New Roman" w:cs="Times New Roman"/>
        </w:rPr>
        <w:t>Фарисайчууд цугларсан байх үед Есүс тэднээс асууж, —Та нар Христийн тухай юу гэж боддог вэ? Тэр хэний хүү вэ? гэжээ.</w:t>
      </w:r>
    </w:p>
    <w:p>
      <w:pPr>
        <w:pStyle w:val="ArticleScripture"/>
        <w:jc w:val="left"/>
      </w:pPr>
      <w:r>
        <w:rPr>
          <w:rFonts w:ascii="Times New Roman" w:hAnsi="Times New Roman" w:eastAsia="Times New Roman" w:cs="Times New Roman"/>
        </w:rPr>
        <w:t>Тэд Түүнд — Давидын Хүү — гэж хэлэв.</w:t>
      </w:r>
    </w:p>
    <w:p>
      <w:pPr>
        <w:pStyle w:val="ArticleScripture"/>
        <w:jc w:val="left"/>
      </w:pPr>
      <w:r>
        <w:rPr>
          <w:rFonts w:ascii="Times New Roman" w:hAnsi="Times New Roman" w:eastAsia="Times New Roman" w:cs="Times New Roman"/>
        </w:rPr>
        <w:t>Тэр тэдэнд, Тэгвэл Давид Сүнсээр яаж Түүнийг Эзэн хэмээн дуудан, “Эзэн миний Эзэнд айлдахдаа, ‘Би чиний дайснуудыг чиний хөлийн гишгүүр болгох хүртэл Миний баруун гар талд залрагтун’” гэж хэлсэн байдаг вэ? Тэгвэл Давид Түүнийг Эзэн гэж дууддаг юм бол, Тэр яаж түүний хүү байх билээ?</w:t>
      </w:r>
    </w:p>
    <w:p>
      <w:pPr>
        <w:pStyle w:val="ArticleScripture"/>
        <w:jc w:val="left"/>
      </w:pPr>
      <w:r>
        <w:rPr>
          <w:rFonts w:ascii="Times New Roman" w:hAnsi="Times New Roman" w:eastAsia="Times New Roman" w:cs="Times New Roman"/>
        </w:rPr>
        <w:t>Тэгээд хэн ч Түүнд ганц ч үг хариулж чадсангүй; тэр өдрөөс хойш хэн ч Түүнээс дахин асуулт асууж зүрхэлсэнгүй. Матай 22:41–46.</w:t>
      </w:r>
    </w:p>
    <w:p>
      <w:pPr>
        <w:pStyle w:val="ArticleBody"/>
        <w:jc w:val="left"/>
      </w:pPr>
      <w:r>
        <w:rPr>
          <w:rFonts w:ascii="Times New Roman" w:hAnsi="Times New Roman" w:eastAsia="Times New Roman" w:cs="Times New Roman"/>
        </w:rPr>
        <w:t>Цаашид ямар нэгэн харилцаа үргэлжлэх боломжгүйгээр хаалга хаагдсаны дараа Есүс дараагийн бүлэгт найман гайг тунхагладаг. Арван гуравдугаар зүйлд гарч буй гай нь тэнгэрийн хаанчлалын үүдийг хаасных юм. Хожмын бороо тэнгэрийн үүднээс асгардаг. Эдгээр найман гай нь хэн ч нээж үл чадах хаалгыг нээдэг хэмээн, мөн хэн ч хааж үл чадах хаалгыг хаадаг хэмээн өөрсдийгөө тунхаглагчдын тухай өгүүлдэг. Үзэгдэлд Систер Уайт Христийг даган Хамгийн Ариун газарт ороогүй хүмүүс хоосон ариун газар уруу залбирлаа илгээж байгааг харсан бөгөөд тэнд Христ мэт дүр эсгэсэн Сатан тэдэнд бүх зүйл хэвийн байна гэж итгүүлэн удирдаж байв. Тэд ариун газрыг дахин нээж, харин Хамгийн Ариун газрыг хаасан байлаа.</w:t>
      </w:r>
    </w:p>
    <w:p>
      <w:pPr>
        <w:pStyle w:val="ArticleScripture"/>
        <w:jc w:val="left"/>
      </w:pPr>
      <w:r>
        <w:rPr>
          <w:rFonts w:ascii="Times New Roman" w:hAnsi="Times New Roman" w:eastAsia="Times New Roman" w:cs="Times New Roman"/>
        </w:rPr>
        <w:t>“Олон хүн Христийг няцаан цовдолсон иудейчүүдийн явдлыг айдас жигшилтэйгээр хардаг; мөн Түүний ичгүүрт доромжлолын түүхийг уншихдаа өөрсдийгөө Түүнийг хайрладаг, Петрийн адил Түүнийг үгүйсгэхгүй, эсвэл иудейчүүдийн адил Түүнийг цовдлохгүй байсан гэж боддог. Харин бүх хүний зүрх сэтгэлийг уншдаг Бурхан тэдний өөрсдийгөө Есүст хандуулан мэдэрдэг хэмээн тунхагласан тэрхүү хайрыг сорилтод оруулсан юм. Эхний тэнгэрэлчийн мэдээний хүлээн авалтыг бүхий л тэнгэр хамгийн гүн сонирхлоор ажиглаж байлаа. Гэвч Есүсийг хайрладаг хэмээн өөрсдийгөө тунхагладаг, мөн загалмайн түүхийг уншихдаа нулимс унагадаг олон хүн Түүний ирэлтийн сайн мэдээг дооглон тохуурхсан. Тэд уг мэдээг баяртайгаар хүлээн авахын оронд төөрөгдөл хэмээн зарласан. Тэд Түүний илрэлтийг хайрладаг хүмүүсийг үзэн ядаж, тэднийг чуулгануудаас хөөн гаргасан. Эхний мэдээг няцаасан хүмүүс хоёр дахь мэдээнээс ашиг хүртэж чадаагүй; мөн тэднийг итгэлээр Есүстэй хамт тэнгэрийн ариун сүмийн хамгийн ариун газарт ороход бэлтгэх ёстой байсан шөнийн дундах хашхираанаас ч ашиг хүртээгүй. Өмнөх тэр хоёр мэдээг няцааснаар тэд ойлголтоо тийнхүү харанхуйруулсан тул хамгийн ариун газарт хүрэх замыг харуулдаг гурав дахь тэнгэрэлчийн мэдээнд ямар ч гэрэл олж харахгүй болсон. Иудейчүүд Есүсийг цовдолсны адил нэр төдий чуулганууд эдгээр мэдээнүүдийг цовдолсныг би харсан; иймээс тэд хамгийн ариун газар руу хүрэх замын талаар ямар ч мэдлэггүй бөгөөд тэндхийн Есүсийн зуучлалаас ашиг хүртэж чадахгүй. Ашиггүй тахилуудаа өргөж байсан иудейчүүдийн адил тэд Есүсийн орхисон тасалгаанд хэрэггүй залбирлуудаа өргөдөг; мэхлэлтдээ баяссан Сатан шашинлаг дүр төрхийг өөртөө авч, өөрсдийгөө Христэд итгэгч хэмээн тунхаглагч эдгээр хүмүүсийн оюун санааг өөр лүүгээ хөтөлж, өөрийн хүч чадал, тэмдгүүд, худал гайхамшгуудаар үйлдэн, тэднийг өөрийн урхинд бат бөх барихын тулд ажилладаг.” Эртний бичвэрүүд, 258–261.</w:t>
      </w:r>
    </w:p>
    <w:p>
      <w:pPr>
        <w:pStyle w:val="ArticleBody"/>
        <w:jc w:val="left"/>
      </w:pPr>
      <w:r>
        <w:rPr>
          <w:rFonts w:ascii="Times New Roman" w:hAnsi="Times New Roman" w:eastAsia="Times New Roman" w:cs="Times New Roman"/>
        </w:rPr>
        <w:t>Арван дөрөвдүгээр зүйлд бэлэвсэн эмэгтэйчүүдийн гэрийг мөлжин иддэг, мөн урт залбирал үйлддэг хүмүүст зориулсан гаслантун бий. Арван тавдугаар зүйлийн гаслантун нь өөрсдийн эргүүлсэн хүнийг өөрсдөөсөө хоёр дахин илүүгээр тамын хөвгүүн болгодогт нь зориулсан юм. Арван зургаагаас хорин хоёрдугаар зүйлүүдэд хорон муу хүмүүс сүмээр тангараглаж байна.</w:t>
      </w:r>
    </w:p>
    <w:p>
      <w:pPr>
        <w:pStyle w:val="ArticleScripture"/>
        <w:jc w:val="left"/>
      </w:pPr>
      <w:r>
        <w:rPr>
          <w:rFonts w:ascii="Times New Roman" w:hAnsi="Times New Roman" w:eastAsia="Times New Roman" w:cs="Times New Roman"/>
        </w:rPr>
        <w:t>“Эдгээр нь Сестра Уайтын үгс биш, харин Эзэний үгс бөгөөд Түүний элч тэдгээрийг надад та нарт дамжуулахын тулд өгсөн юм. Бурхан та нарыг Өөртэй нь эсрэг чиглэлд цаашид ажиллахгүй байхыг дууддаг. Өөрсдийгөө Христэд итгэгч хэмээн зарлаж атлаа Сатаны зан чанарыг илэрхийлж, сүнс, үг, үйлдлээрээ үнэний дэвшлийг саатуулан эсэргүүцэж, Сатан тэднийг хөтөлж буй замыг гарцаагүй дагаж буй хүмүүсийн талаар их заавар өгөгдсөн. Тэд зүрхнийхээ хатууруулал дотор өөрсдөдөө огтхон ч хамаарахгүй, мөн хэрэгжүүлэх ёсгүй эрх мэдлийг шүүрэн авсан. Агуу Багш ийн айлдаж байна: ‘Би нураана, нураана, нураана.’ Хүмүүс Бэтл-Крийкт, ‘Эзэний сүм, Эзэний сүм нь бид мөн’ гэж хэлдэг боловч тэд энгийн галыг хэрэглэж байна. Тэдний зүрх Бурханы нигүүлслээр зөөлөрч, даруулагдаагүй байна.” Manuscript Releases, volume 13, 222.</w:t>
      </w:r>
    </w:p>
    <w:p>
      <w:pPr>
        <w:pStyle w:val="ArticleBody"/>
        <w:jc w:val="left"/>
      </w:pPr>
      <w:r>
        <w:rPr>
          <w:rFonts w:ascii="Times New Roman" w:hAnsi="Times New Roman" w:eastAsia="Times New Roman" w:cs="Times New Roman"/>
        </w:rPr>
        <w:t>Хорин гурав, хорин дөрөвдүгээр эшлэлд гай зовлон нь шударга ёс, өршөөл, үнэнч байдлыг үл тоомсорлосонд чиглэж байна. Хорин тав, хорин зургаадугаар эшлэл нь аяганы гадна талыг цэвэрлэж буй дүр эсгэлтийн тухай боловч дотор талыг нь цэвэрлэдэггүй.</w:t>
      </w:r>
    </w:p>
    <w:p>
      <w:pPr>
        <w:pStyle w:val="ArticleScripture"/>
        <w:jc w:val="left"/>
      </w:pPr>
      <w:r>
        <w:rPr>
          <w:rFonts w:ascii="Times New Roman" w:hAnsi="Times New Roman" w:eastAsia="Times New Roman" w:cs="Times New Roman"/>
        </w:rPr>
        <w:t>“‘Бид энэ эрдэнэсийг,’ хэмээн элч үргэлжлүүлэн хэлсэн, ‘шавар савсанд хадгалдаг нь хүчний дээд давуу чанар нь биднээс бус, Бурханаас болохыг харуулахын тулд юм.’ Бурхан Өөрийн үнэнийг нүгэлгүй тэнгэрэлч нараар тунхаглаж болох байсан, гэвч энэ нь Түүний төлөвлөгөө биш юм. Тэр Өөрийн зорилгуудыг хэрэгжүүлэхэд хэрэглэгдэх хэрэгсэл болгон, дорой сул талуудаар хүрээлэгдсэн хүмүүсийг, хүнийг сонгодог. Үнэлж баршгүй эрдэнэ нь шавар савсанд байрлуулдаг. Түүний ерөөлүүд хүмүүсээр дамжин дэлхийд хүргэгдэх учиртай. Тэднээр дамжин Түүний алдар суу нь нүглийн харанхуй руу гэрэлтэн тусах ёстой.” Үйлс of the Apostles, 330.</w:t>
      </w:r>
    </w:p>
    <w:p>
      <w:pPr>
        <w:pStyle w:val="ArticleBody"/>
        <w:jc w:val="left"/>
      </w:pPr>
      <w:r>
        <w:rPr>
          <w:rFonts w:ascii="Times New Roman" w:hAnsi="Times New Roman" w:eastAsia="Times New Roman" w:cs="Times New Roman"/>
        </w:rPr>
        <w:t>Тэгээд хорин долоо, хорин наймдугаар эшлэлүүдэд ёс бус хүмүүсийг шохойдсон булшнууд хэмээн тодорхойлдог бөгөөд энэ нь Исаиа номын хорин хоёрдугаар бүлэг дэх Шебнатай холбогдоно. Шебна өөртөө бэлтгэж байсан гайхамшигт булшаараа ихэд бардамнан өргөмжлөгдөж байсан боловч, тэр хэзээ ч түүнд орохгүй байсан; учир нь Бурхан түүнийг Өөрийн амнаас алс талбар луу хаях гэж байсан юм. Тэрхүү алс талбар нь Бетелийн худал эш үзүүлэгчийн булшаар дүрслэгддэг бөгөөд тэр булш нь дуулгаваргүй эш үзүүлэгчийг мөн адил нэг булшинд оршуулагдахад хүргэсэн билээ. Дараа нь найм дахь гай ийнхүү хэлдэг:</w:t>
      </w:r>
    </w:p>
    <w:p>
      <w:pPr>
        <w:pStyle w:val="ArticleScripture"/>
        <w:jc w:val="left"/>
      </w:pPr>
      <w:r>
        <w:rPr>
          <w:rFonts w:ascii="Times New Roman" w:hAnsi="Times New Roman" w:eastAsia="Times New Roman" w:cs="Times New Roman"/>
        </w:rPr>
        <w:t>Хуулийн багш нар ба фарисайчууд аа, хоёр нүүртнүүд ээ, та нарт гай зовлон! Учир нь та нар эш үзүүлэгчдийн булшнуудыг барьж, зөвт хүмүүсийн бунхнуудыг чимэглэдэг. Тэгээд, “Хэрэв бид эцгүүдийнхээ өдрүүдэд байсан бол эш үзүүлэгчдийн цус урсгахад тэдэнтэй хамсаатан болохгүй байсан” гэж хэлдэг. Иймээс та нар эш үзүүлэгчдийг алсан хүмүүсийн үр сад мөн гэдгээ өөрсдийнхөө эсрэг гэрчилж байна. Тэгвэл эцгүүдийнхээ хэмжээг гүйцээ.</w:t>
      </w:r>
    </w:p>
    <w:p>
      <w:pPr>
        <w:pStyle w:val="ArticleScripture"/>
        <w:jc w:val="left"/>
      </w:pPr>
      <w:r>
        <w:rPr>
          <w:rFonts w:ascii="Times New Roman" w:hAnsi="Times New Roman" w:eastAsia="Times New Roman" w:cs="Times New Roman"/>
        </w:rPr>
        <w:t>Та нар могойнууд аа, хорт могойн үр удам аа, та нар тамын ял шийтгэлээс хэрхэн зайлж чадах вэ?</w:t>
      </w:r>
    </w:p>
    <w:p>
      <w:pPr>
        <w:pStyle w:val="ArticleScripture"/>
        <w:jc w:val="left"/>
      </w:pPr>
      <w:r>
        <w:rPr>
          <w:rFonts w:ascii="Times New Roman" w:hAnsi="Times New Roman" w:eastAsia="Times New Roman" w:cs="Times New Roman"/>
        </w:rPr>
        <w:t>Иймийн тул, болгоогтун, Би та нар уруу эш үзүүлэгчдийг, мэргэн хүмүүсийг, мөн хуулийн бичээчдийг илгээж байна. Та нар тэдний заримыг нь алж, цовдлох болно; мөн заримыг нь синагогууддаа ташуурдаж, хотоос хот уруу мөшгөн хавчих болно. Ингэснээр газар дэлхий дээр урссан бүх зөвтний цус—зөвт Абелын цусаас эхлээд та нарын сүм ба тахилын ширээний хооронд алсан Барахиагийн хүү Захариагийн цус хүртэл—та нар дээр ирэх болой.</w:t>
      </w:r>
    </w:p>
    <w:p>
      <w:pPr>
        <w:pStyle w:val="ArticleScripture"/>
        <w:jc w:val="left"/>
      </w:pPr>
      <w:r>
        <w:rPr>
          <w:rFonts w:ascii="Times New Roman" w:hAnsi="Times New Roman" w:eastAsia="Times New Roman" w:cs="Times New Roman"/>
        </w:rPr>
        <w:t>Үнэнээр Би та нарт хэлье, энэ бүх юмс энэ үеийнхэн дээр ирнэ. Матай 23:29–36.</w:t>
      </w:r>
    </w:p>
    <w:p>
      <w:pPr>
        <w:pStyle w:val="ArticleBody"/>
        <w:jc w:val="left"/>
      </w:pPr>
      <w:r>
        <w:rPr>
          <w:rFonts w:ascii="Times New Roman" w:hAnsi="Times New Roman" w:eastAsia="Times New Roman" w:cs="Times New Roman"/>
        </w:rPr>
        <w:t>Могойнуудын үр сад болох тэдгээр хүмүүс уг эшлэлд шүүлтэд орж байна. Тэр эшлэлд шүүлт нь Шебагийн хатан болон Ниневегийн гэрчлэл дээр бус, харин Абелын цусаас Захариагийн хүртэлх цусан дээр үндэслэгдэж байна. Могойн үр сад болох дөрөв дэх үе нь эртний Израилийн гадаад түүхээс авсан хоёр гэрч болон эртний Израилийн дотоод түүхээс авсан хоёр гэрчээр шүүгддэг. Лукийн гуравдугаар бүлэг бол дөрөв дэх бөгөөд эцсийн үеийн могойн үр садын тухай өгүүлсэн дөрвөн эшлэлийн сүүлчийнх бөгөөд энэ нь ердөө Матайн гуравдугаар бүлэгтэй зэрэгцээ мэдээ юм. Бурханы өргөөний эцсийн шүүлтийн үед, дөрөв дэх үеийн туршид, нэг бүлэг нь Сатаны хөвгүүд, охидын хувиар, нөгөө бүлэг нь Бурханы хөвгүүд, охидын хувиар зан чанараа илэрхийлэхийг тодорхойлсон дөрвөн эшлэл байдаг. Салгах ажлыг эхлүүлдэг сорилтын үйл явц нь Гэрээний Элчид замыг бэлтгэгч элч цөлд дуу хоолойгоо өргөх үед эхэлдэг.</w:t>
      </w:r>
    </w:p>
    <w:p>
      <w:pPr>
        <w:pStyle w:val="ArticleBody"/>
        <w:jc w:val="left"/>
      </w:pPr>
      <w:r>
        <w:rPr>
          <w:rFonts w:ascii="Times New Roman" w:hAnsi="Times New Roman" w:eastAsia="Times New Roman" w:cs="Times New Roman"/>
        </w:rPr>
        <w:t>Судрын ариун сүлэлдээнд нэрс нь зүгээр нэг шошго бус, харин түүхийн өнгөн доор аялагдах хоёр дахь дуу мэт шивнэгдсэн эш үзүүллэгүүд бөгөөд золилтын зүрх сэтгэлийг илчилдэг. Адамаас Ноа хүртэлх үр удмын нэрсийн утгыг нэгэн өгүүлбэр болгон эмхэлбэл, тэр нь уг угийн бичигт дүрслэгдсэн түүхтэй нийцэх мэдээг бий болгодог. Адам нь “хүн” гэсэн утгатай, харин Сет нь “томилогдсон” гэсэн утгатай. Енош нь “үхэшгүй бус” (үхэлд захирагдах) гэсэн утгатай, Кенан нь “уй гашуу” гэсэн утгатай. “Бурханы магтаал/ерөөл”-өөр (Махалалел) Тэнгэр “доош буух” (Иаред) байв. Тэнгэр “тусгайлан зориулсан буюу тослогдсон нэгэн” (Енох) болон бууж ирсэн бөгөөд тэрээр өөрийн хүү Метуселагаар дамжуулан шүүлтийн мэдээг тунхагласан (“тэр үхэхэд, илгээгдэх болно”). Түүний үхэл нь Ламехаар (амьсгал) төлөөлөгдсөн, Метуселатай нэгдсэн Ариун Сүнсний “хүчирхэг” асгаралтын оргил байх байв, яг л Шөнө дундын Хашхираан хоёр дахь тэнгэрэлчтэй нэгдсэнтэй адил. Метусела нь хоёр дахь тэнгэрэлч, Ламех нь Ноагийн үерээр оргилдоо хүрсэн Шөнө дундын Хашхираан байв.</w:t>
      </w:r>
    </w:p>
    <w:p>
      <w:pPr>
        <w:pStyle w:val="ArticleBody"/>
        <w:jc w:val="left"/>
      </w:pPr>
      <w:r>
        <w:rPr>
          <w:rFonts w:ascii="Times New Roman" w:hAnsi="Times New Roman" w:eastAsia="Times New Roman" w:cs="Times New Roman"/>
        </w:rPr>
        <w:t>Илүү товчлон нэрс нь ийнхүү тунхаглаж байна: “Хүн анхны Адамаас үүдэн үхлэмтгий болж, уй гашуу ба үхэлд захирагдахаар товлогдсон; харин Бурханы ерөөлөөр дамжин Христ Өөрийгөө доош бууж ирэхэд зориулав, Тэрээр загалмайн дээрх Өөрийн үхлээр шүүлтийг тунхагласан бөгөөд үүний дараа Ариун Сүнс хүч чадалтайгаар асгарсан билээ.”</w:t>
      </w:r>
    </w:p>
    <w:p>
      <w:pPr>
        <w:pStyle w:val="ArticleBody"/>
        <w:jc w:val="left"/>
      </w:pPr>
      <w:r>
        <w:rPr>
          <w:rFonts w:ascii="Times New Roman" w:hAnsi="Times New Roman" w:eastAsia="Times New Roman" w:cs="Times New Roman"/>
        </w:rPr>
        <w:t>Эдгээр арван нэр нь сайн мэдээний захиасыг багтаан илэрхийлэхийн зэрэгцээ, бүтээлээс эхлэн хожуугийн бороо хүртэл, улмаар Хоёр дахь Ирэлтээр төгсөх дэлхийн түүхийг мөрдөн харуулдаг. Нэрсэд нуугдсан энэ бэлгэдэл нь Илчлэлт номонд өөрийн дүйцэх хэв шинжийг олдог. Эхлэл ном нь альфа угийн бичгийг толилуулдаг бол Илчлэлт 7 дахь 144,000 нь лацдуулсан үлдэгдэл доторх омега биеллийг үзүүлдэг.</w:t>
      </w:r>
    </w:p>
    <w:p>
      <w:pPr>
        <w:pStyle w:val="ArticleBody"/>
        <w:jc w:val="left"/>
      </w:pPr>
      <w:r>
        <w:rPr>
          <w:rFonts w:ascii="Times New Roman" w:hAnsi="Times New Roman" w:eastAsia="Times New Roman" w:cs="Times New Roman"/>
        </w:rPr>
        <w:t>Иуда нь “магтаал” гэсэн утгатай, Реубен нь “харагтун, хүү” гэсэн утгатай, Гад нь “сайн хувь заяа/цэрэг сүрэг” гэсэн утгатай, Ашер нь “баяртай/ерөөлтэй” гэсэн утгатай, Нафтали нь “ноцолдоон” гэсэн утгатай. Манассе нь “мартахад хүргэгч” гэсэн утгатай, Симеон нь “сонсгол” гэсэн утгатай, Леви нь “нэгдсэн/холбогдсон” гэсэн утгатай, Иссахар нь “шагнал” гэсэн утгатай, Зебулун нь “хүндэтгэл/оршихуй” гэсэн утгатай, Иосеф нь “өсөлт” гэсэн утгатай, Бениамин нь “баруун гарын хүү” гэсэн утгатай.</w:t>
      </w:r>
    </w:p>
    <w:p>
      <w:pPr>
        <w:pStyle w:val="ArticleBody"/>
        <w:jc w:val="left"/>
      </w:pPr>
      <w:r>
        <w:rPr>
          <w:rFonts w:ascii="Times New Roman" w:hAnsi="Times New Roman" w:eastAsia="Times New Roman" w:cs="Times New Roman"/>
        </w:rPr>
        <w:t>Иудагийн овгийн Арсланг дагагчид нь Бурханы хөвгүүд бөгөөд Иаковын адил Бурхантай барилдан тэмцэх шалгалтын үйл явцыг туулан өнгөрөхдөө ерөөлтэй хувь заяагаар адислагддаг. Энэ тэмцлээр дамжин, Бурханы Үгийг сонссоноос үүдэн бий болсон ариусгалын үйл явцад тэдний нүгэл мартагдаж, улмаар тэд Христтэй гэрээний харилцаанд холбогддог. Тэдний шагнал нь Христтэй хамт Түүний сэнтий дээр нэр төртэйгээр оршин сууж, тэнгэрлэг газруудад заларч, Бурхан Өөрийн хаанчлалыг өсгөн нэмэгдүүлэхийн тулд тэднийг ашиглан, Өөрийн баруун гарын хөвгүүд болгон агуу олныг Вавилоноос дуудах явдал мөн.</w:t>
      </w:r>
    </w:p>
    <w:p>
      <w:pPr>
        <w:pStyle w:val="ArticleBody"/>
        <w:jc w:val="left"/>
      </w:pPr>
      <w:r>
        <w:rPr>
          <w:rFonts w:ascii="Times New Roman" w:hAnsi="Times New Roman" w:eastAsia="Times New Roman" w:cs="Times New Roman"/>
        </w:rPr>
        <w:t>Леагийн зургаан хүү нь Реубен, Иуда, Симеон, Леви, Иссахар, Зебулун байв. “Анхилуун дусал” гэсэн утгатай Зилпа хэмээх түүний шивэгчин хоёр хүүтэй байсан нь—Гад болон Ашер юм. Рахелийн хоёр хүү нь Иосеф ба Бениамин байв. Рахелийн шивэгчин Билха гэдэг нэр нь “ичимхий буюу бүрэг” гэсэн утгатай бөгөөд түүний хөвгүүд нь Дан ба Нафтали байв. Зөгнөлийн утгаар авч үзвэл, эндэх угийн бичиг нь анхааран үзэх хэд хэдэн шугамыг өгч байна. Эхлэл номын тавдугаар бүлэгт буй альфа болон арван үеэс ялгаатай нь, омега нь арван хоёр үр удамтай бөгөөд өөрийн гэсэн тодорхой зөгнөлийн хувьсагчтай. Нэг зуун дөчин дөрвөн мянгад Дан дурдагдаагүй бөгөөд Манассе өөрийн ах Ефраимыг орлосон юм.</w:t>
      </w:r>
    </w:p>
    <w:p>
      <w:pPr>
        <w:pStyle w:val="ArticleBody"/>
        <w:jc w:val="left"/>
      </w:pPr>
      <w:r>
        <w:rPr>
          <w:rFonts w:ascii="Times New Roman" w:hAnsi="Times New Roman" w:eastAsia="Times New Roman" w:cs="Times New Roman"/>
        </w:rPr>
        <w:t>Эхлэл номын альфа угийн бичиг Илчлэлт номын омега угийн бичигтэй нийцдэг. Учир нь Эхлэл нь аврал дахь Христийн тэнгэрлэг ажлыг тодорхойлдог бөгөөд Илчлэлт нь тэрхүү альфа зөгнөлийн омега биелэл дотор, альфа зөгнөлд дэвшүүлэгдсэн тэрхүү амлалт ба зөгнөлийг төгсөөр биелүүлэгчдийг тодорхойлдог.</w:t>
      </w:r>
    </w:p>
    <w:p>
      <w:pPr>
        <w:pStyle w:val="ArticleBody"/>
        <w:jc w:val="left"/>
      </w:pPr>
      <w:r>
        <w:rPr>
          <w:rFonts w:ascii="Times New Roman" w:hAnsi="Times New Roman" w:eastAsia="Times New Roman" w:cs="Times New Roman"/>
        </w:rPr>
        <w:t>Эдгээр хоёр мөрийн хэрэглээг теологичид олонтаа хийдэг боловч хэзээ ч “мөрийн дээр мөр” хэмээх аргачлалын өнцгөөс хийдэггүй. Эхлэл ба Илчлэлт дэх хоёр угийн бичиг нь Бурхан хоёрдогч түвшинд ярьдаг болохын хоёр гэрчийг өгдөг. Нэг хэл нь бичигдсэнээрээ тэмдэглэгдсэн бичмэл гэрчлэл бөгөөд, тэрхүү гэрчлэлийн доторх хоёрдогч мөр нь бэлгэдлийн түвшинд илэрхийлэгддэг. Теологичид ихэвчлэн Эхлэл ба Илчлэлт дэх нэрсийн утгаар дамжин уламжлагдсан мэдээний талаархи өнгөц ажиглалтаас цааш явдаггүй. Тэд харж буй зүйлээ шинэлэг содон зүйл мэт үздэг бөгөөд энэ нь нэрсийн утга доторх зүйрлэлийг олж харах өөрсдийн ариун дүр эсгэсэн чадвараар нотлогдохчлон, тэдний өөрсдийнх нь хүний мэргэн ухааны тухай илүү өгүүлдэг. Тэд Ишмаелын арван хоёр хөвгүүнд илэрхийлэгдсэн мэдээг хэзээ ч олж хардаггүй. Тэд Матай ба Лук дахь Есүсийн угийн бичгүүдийг зөвөөр хардаггүй. Тэд Иудагийн сүүлчийн долоон хааны угийн бичгүүдийг ч, Израилийн сүүлчийн долоон хааныг ч, Иудагийн эхний долоон хааныг ч, Израилийн эхний долоон хааныг ч олж хардаггүй.</w:t>
      </w:r>
    </w:p>
    <w:p>
      <w:pPr>
        <w:pStyle w:val="ArticleBody"/>
        <w:jc w:val="left"/>
      </w:pPr>
      <w:r>
        <w:rPr>
          <w:rFonts w:ascii="Times New Roman" w:hAnsi="Times New Roman" w:eastAsia="Times New Roman" w:cs="Times New Roman"/>
        </w:rPr>
        <w:t>Тэд хардаггүй гэж би хэлэхдээ, хэрэв та Google-ээс эдгээр угийн бичгүүдийн талаар сургаалууд байдаг эсэхийг асуувал, Эхлэл дэх Адамаас Ноа хүртэлх угийн бичгийн тухайд хариулт нь “тийм”, мөн нэг зуун дөчин дөрвөн мянгын тухайд ч “тийм” гэсэн үг. Харин Эхлэл арван нэгдүгээр бүлэгт гардаг Абрамын арван үе удамд тэд ийм маягаар хандуулан хэрэглэдэг үү? Үгүй. Тэд Каины угийн бичиг болон Сетийн угийн бичгийг авч үздэг үү? Тийм, гэвч бодит утга санаанаас нь тийм хол авч үздэг тул яг л өөр сэдвийн тухай ярьж буй мэт байдаг. Тэд Матай болон Лук дахь Христийн угийн бичгүүдийг яах аргагүй авч үздэг, гэвч дахин хэлэхэд, тэд байг онохоос асар хол алддаг. Энэ нь яагаад чухал гэж, та асууж байна уу? Учир нь би эдгээр эш үзүүллэгийн шинжтэй угийн бичгийн шугамуудын тоймыг өгөхийг зорьж байгаа бөгөөд эхнээс нь тодорхой хэлэхэд, би дөрөв дэх үеийн ач холбогдлыг Библийн эш үзүүллэгийн бэлгэдэл болгон тодорхойлохыг хичээж байна. Эдгээр угийн бичгүүдийн тойм энэ талаар тус болох боловч, дараа нь өгүүлэх эдгээр зүйлсийн энгийн хураангуй нь энэ угийн бичгийн шугамуудын талаар ойлгох ёстой бүх зүйл мөн гэж хэн нэгэн бодвол, тэр нь түүний хувьд хайхрамжгүй хэрэг болох юм.</w:t>
      </w:r>
    </w:p>
    <w:p>
      <w:pPr>
        <w:pStyle w:val="ArticleBody"/>
        <w:jc w:val="left"/>
      </w:pPr>
      <w:r>
        <w:rPr>
          <w:rFonts w:ascii="Times New Roman" w:hAnsi="Times New Roman" w:eastAsia="Times New Roman" w:cs="Times New Roman"/>
        </w:rPr>
        <w:t>Эхлэл номын дөрөв, тавдугаар бүлгүүдэд бид Адамаас Ноа хүртэлх угийн бичгийн дараа угийн бичгийн хоёр мөрийг олж хардаг. Тэр хоёр мөр нь Каины үр удам болон Сетийн үр удмаар төлөөлөгддөг. Адамаас Ноа хүртэлх арван үр удмыг илэрхийлсэн угийн бичгээс ялгаатай нь, Сет ба Каины аль алиных нь мөр тус бүр найман үр удмыг заадаг. Ийм учраас тэдгээрийг дөрөв, дөрвийн хоёр үе болгон авч үзэх ёстой. Сет ба Каин нь гэрээний бэлгэдэл бөгөөд Каин нь Исаиа хорин найм, хорин есдүгээр бүлгүүдэд өгүүлэгдсэн, үерлэн нөмрөх ташуур ирэхэд хүчингүй болох ёстой үхлийн гэрээг байгуулдаг хүмүүсийг төлөөлдөг. Тэд бол гэрээ элсэн дээр барьдаг хүмүүс мөн. Харин Хадан дээр барьдаг хүмүүс нь амийн гэрээг байгуулдаг бөгөөд тэдгээр нь Нэгдүгээр Петрийн хоёрдугаар бүлэгт Эзэн сайн болохыг амссан, “сонгогдсон үе” хэмээн төлөөлөгдсөн хүмүүс юм. “Олон” нь элсэн дээр барьдаг, харин “цөөн” нь сонгогддог.</w:t>
      </w:r>
    </w:p>
    <w:p>
      <w:pPr>
        <w:pStyle w:val="ArticleBody"/>
        <w:jc w:val="left"/>
      </w:pPr>
      <w:r>
        <w:rPr>
          <w:rFonts w:ascii="Times New Roman" w:hAnsi="Times New Roman" w:eastAsia="Times New Roman" w:cs="Times New Roman"/>
        </w:rPr>
        <w:t>Каины угийн бичиг нь нэрсийн симфони доторх тэрслүү хөг аялгуу мөн. Учир нь тэдгээр нэрс нь тэнгэрээс цохигдсоны дараа зорилгогүй тэнүүчлэлд хүргэдэг, хоосон хүний алдрыг илэрхийлдэг. Анхааруулгыг үл хайхран, Каины удам нь хүний ур чадвараар төлөөлөгдөх, төмөрлөг соёлыг бүтээн байгуулдаг, хүний өш хонзонт хүчээр нөмөрлөн халхлагдсан хуурамч бурханлаг чанарыг тунхагладаг; үзэсгэлэнтэй боловч хүчирхийлэлт, найдвараар хоосон. Тэрхүү сүүлчийн өгүүлбэр нь нэрсээс улбаалан гарч ирдэг Каины найман үеийн доторх мэдээний тойм юм.</w:t>
      </w:r>
    </w:p>
    <w:p>
      <w:pPr>
        <w:pStyle w:val="ArticleBody"/>
        <w:jc w:val="left"/>
      </w:pPr>
      <w:r>
        <w:rPr>
          <w:rFonts w:ascii="Times New Roman" w:hAnsi="Times New Roman" w:eastAsia="Times New Roman" w:cs="Times New Roman"/>
        </w:rPr>
        <w:t>Сетийн угсаа Каины угсаанд нигүүлслээр хариулдаг. Хүн төрөлхтөнд оноогдсон хүний сул дорой байдлын дунд Бурханыг дуудан дуудагчдын уй гашуу нь тэнгэр бууж ирэхэд магтаал болон хувирна. Алдар уруу өгсөх замаар, сорилтын хугацааны турш, “найдвар” хэмээх дуун хүртэл, итгэлтэйгээр алхах нь авралын уссаар дамжин амралтыг авчирдаг. Энэхүү сүүлчийн өгүүлбэр нь нэрсээс гарган авсан Сетийн найман үеийн захиасын тойм юм.</w:t>
      </w:r>
    </w:p>
    <w:p>
      <w:pPr>
        <w:pStyle w:val="ArticleBody"/>
        <w:jc w:val="left"/>
      </w:pPr>
      <w:r>
        <w:rPr>
          <w:rFonts w:ascii="Times New Roman" w:hAnsi="Times New Roman" w:eastAsia="Times New Roman" w:cs="Times New Roman"/>
        </w:rPr>
        <w:t>Найман үеийг тус бүр дөрвөн үеэс бүрдэх хоёр бүлэгт хуваадаг шалтгаан нь гэрээний эхний алхамд тогтоогддог. Тэр үед Египет дэх боолчлолын тухай эш үзүүллэгийг 400 жил гэж тодорхойлж, мөн тэр 400 жил нь дөрөв дэх үед төгсөнө гэж заасан байдаг. Паулын гэрчлэлийг альфа гэрээний эш үзүүллэгт нэгтгэн үзвэл, тус бүр нь дөрвөн үеэс бүрдсэн 215 жилийн хоёр үе бий болдог. 430 жилийн доторх найман үе нь 215 жилийн хоёр үеийг төлөөлдөг. Эхний үеийг Иосефыг мэддэг байсан сайн Фараон төлөөлнө. 215 жилийн дараа Иосефыг мэддэггүй шинэ Фараон гарч ирсэн. Тэгээд дараагийн дөрвөн үеийн бүлэг эхэлсэн юм.</w:t>
      </w:r>
    </w:p>
    <w:p>
      <w:pPr>
        <w:pStyle w:val="ArticleBody"/>
        <w:jc w:val="left"/>
      </w:pPr>
      <w:r>
        <w:rPr>
          <w:rFonts w:ascii="Times New Roman" w:hAnsi="Times New Roman" w:eastAsia="Times New Roman" w:cs="Times New Roman"/>
        </w:rPr>
        <w:t>Тус бүр нь дөрвөн үеэс бүрдэх, хооронд нь тэнцүүгээр хуваагдсан найман үе нь Каины болон Сетийн найман үеийг мөн адил хэлбэрээр хэрэглэхийг бататгаж байна. Тэрхүү хэрэглээг хийхэд, Сетийн найман үе Каины найман үетэй зэрэгцэн байрлана. Каин бол араатны тамгыг хүлээн авдаг олны төлөөлөл бөгөөд, Сет бол Бурханы лацыг хүлээн авдаг цөөнхийн төлөөлөл юм. Каин нь хүн төрөлхтний тэмдэг бөгөөд, Сет нь Ноагийн гэрээний хүрээнд Тэнгэрлэг чанартай нэгдсэн хүн төрөлхтний тэмдэг мөн; харин Иосеф ба Мосегийн удам шугам нь Абрамын гэрээний хүрээнд оршино.</w:t>
      </w:r>
    </w:p>
    <w:p>
      <w:pPr>
        <w:pStyle w:val="ArticleBody"/>
        <w:jc w:val="left"/>
      </w:pPr>
      <w:r>
        <w:rPr>
          <w:rFonts w:ascii="Times New Roman" w:hAnsi="Times New Roman" w:eastAsia="Times New Roman" w:cs="Times New Roman"/>
        </w:rPr>
        <w:t>Дараа нь арван нэгдүгээр бүлэгт, сонгогдсон ард түмний удмын бичиг Шемээс Абрам хүртэлх арван нэрээр дүрслэгдэн үзүүлэгддэг. Арван нэгдүгээр бүлэг нь Бабелын цамхгийн түүх мөн боловч, мөн Абрахамаар төлөөлүүлэн үзүүлсэн сонгогдсон ард түмний удмын бичиг юм. Арван нэгдүгээр бүлэг нь Бурхантай гурвалсан гэрээнд орох ёстой байсан сонгогдсон ард түмнийг танилцуулдаг. Гурав дахь бөгөөд эцсийн алхам нь хорин хоёрдугаар бүлэгт гардаг Исаакийн тахил өргөл байв. “Арван нэг” дүгээр бүлэг нь альфа эхлэл, “хорин хоёр” дугаар бүлэг нь омега төгсгөл юм. Нэрсийн утга доторх Бурханы дуу хоолойг сонсоход шаардагдах итгэл нь, Түүний Үгийн тоолол доторх Түүний дуу хоолойг сонсоход шаардагдах итгэлээс огт өөр биш юм. Теологичдын авч үздэггүй удмын бичгийн нэг хэрэглээ нь Исламын бэлгэ тэмдэг болох Ишмаелын удмын бичиг юм.</w:t>
      </w:r>
    </w:p>
    <w:p>
      <w:pPr>
        <w:pStyle w:val="ArticleScripture"/>
        <w:jc w:val="left"/>
      </w:pPr>
      <w:r>
        <w:rPr>
          <w:rFonts w:ascii="Times New Roman" w:hAnsi="Times New Roman" w:eastAsia="Times New Roman" w:cs="Times New Roman"/>
        </w:rPr>
        <w:t>Ишмаэлийн хөвгүүдийн нэрс нь, тэдний нэрсээр, үе удмынх нь дагуу, эдгээр болой: Ишмаэлийн ууган нь Небайот; мөн Кедар, Адбеел, Мибсам, мөн Мишма, Дума, Масса, Хадар, Тема, Етур, Нафиш, Кедема; эдгээр нь Ишмаэлийн хөвгүүд бөгөөд эдгээр нь тэдний хот суурингууд болон цайз бэхлэлтүүдийнх нь дагуу тэдний нэрс мөн; өөр өөрсдийн үндэстний дагуу арван хоёр ноён байв. Эхлэл 25:13–16.</w:t>
      </w:r>
    </w:p>
    <w:p>
      <w:pPr>
        <w:pStyle w:val="ArticleBody"/>
        <w:jc w:val="left"/>
      </w:pPr>
      <w:r>
        <w:rPr>
          <w:rFonts w:ascii="Times New Roman" w:hAnsi="Times New Roman" w:eastAsia="Times New Roman" w:cs="Times New Roman"/>
        </w:rPr>
        <w:t>Эдгээр арван хоёр нэрийн тодорхойлолтыг нэг өгүүлбэр болгон эмхэтгэвэл, энэ нь: “Зөгнөлийн утгаар Ишмаелын үр удам нь үржил шимтэй, бараан арьстай, дайчин гэдгээрээ алдаршсан ард түмэн боловч, түүхэн ба эш үзүүллэгийн хувьд 1840 оны 8-р сарын 11-нд, түүнээс хойш 2001 оны 9-р сарын 11-нд уй гашууд автсан билээ. Тэд Библийн түүхэнд дорнын хөвгүүд хэмээн нэрлэгддэг. Тэд Еврейн ариун сүмийн үйлчлэлд хэрэглэгддэг анхилуун амтлагч ургадаг Арабиас гаралтай. “Ассассинууд” гэдэг үг нь Исламын түүхээс үүсэлтэй бөгөөд нам гүмд авчирдаг үхлийг илэрхийлдэг. Загалмайтны аян дайны үед Ислам Католик Европыг хүрээлж, бүслэн хаасан боловч, тэдний дараах саатал нь 1840-өөс 1844 он хүртэлх сэргээлтийн ирэлтийг, мөн 9/11-ээс Ням гаргийн хуулийн хямрал хүртэлх үеийг тэмдэглэсэн. Ишмаелын хөвгүүдийн арван хоёр нэрийн тодорхойлолтууд нь өмнөх өгүүлбэрт бүгд тод үсгээр илэрхийлэгдсэн байдаг.”</w:t>
      </w:r>
    </w:p>
    <w:p>
      <w:pPr>
        <w:pStyle w:val="ArticleBody"/>
        <w:jc w:val="left"/>
      </w:pPr>
      <w:r>
        <w:rPr>
          <w:rFonts w:ascii="Times New Roman" w:hAnsi="Times New Roman" w:eastAsia="Times New Roman" w:cs="Times New Roman"/>
        </w:rPr>
        <w:t>Ишмаелын удмын арван хоёр нэр, хэрэв Ишмаелыг өөрийг нь энэ жагсаалтад оруулбал, нийт арван гурав болно. Арван гурав нь “эсэргүүцэл”-ийн бэлгэдэлт тоо бөгөөд Хагарын үйлдсэн тэрхүү эсэргүүцэл нь Абрахамыг Хагар болон Ишмаелыг хөөн гаргахыг зөвшөөрөхөд хүргэсэн юм. Паул тэр үйл явдлыг ашиглан, Бурхан Өөрийн Христэд итгэгч сүйт бүсгүйтэй гэрээ тогтоож байсан яг тэр үед эртний Израилийг Бурханы гэрээний ард түмэн байхаас хөөн зайлуулсныг дүрслэн өгүүлдэг.</w:t>
      </w:r>
    </w:p>
    <w:p>
      <w:pPr>
        <w:pStyle w:val="ArticleScripture"/>
        <w:jc w:val="left"/>
      </w:pPr>
      <w:r>
        <w:rPr>
          <w:rFonts w:ascii="Times New Roman" w:hAnsi="Times New Roman" w:eastAsia="Times New Roman" w:cs="Times New Roman"/>
        </w:rPr>
        <w:t>Учир нь: Абрахам хоёр хүүтэй байсан нь бичигдсэн байдаг; нэг нь шивэгчнээс, нөгөө нь эрх чөлөөт эмэгтэйгээс төрсөн ажээ. Харин шивэгчнээс төрсөн нь махбодын дагуу төрсөн; харин эрх чөлөөт эмэгтэйгээс төрсөн нь амлалтын дагуу төрсөн билээ. Эдгээр нь ёгтлол мөн. Учир нь эдгээр нь хоёр гэрээ юм: нэг нь Синаи уулаас гарч, боолчлолд төрүүлдэг бөгөөд тэр нь Агар юм. Учир нь энэ Агар нь Араб дахь Синаи уул мөн бөгөөд эдүгээгийн Иерусалимтай дүйдэг; тэр нь өөрийн хүүхдүүдийн хамт боолчлолд байна. Харин дээрх Иерусалим эрх чөлөөтэй бөгөөд тэр нь бид бүгдийн эх мөн. Учир нь: Төрдөггүй үргүй эмэгтэй, баяс; өвдөж төрдөггүй чи, тэсрэн гарч хашхир; учир нь нөхөртэй эмэгтэйгээс илүү олон хүүхэд эзгүйрсэн эмэгтэйд бий гэж бичигдсэн байдаг. Харин ах дүү нар аа, бид Исаакийн адил амлалтын хүүхдүүд мөн. Гэвч тэр үед махбодын дагуу төрсөн нь Сүнсний дагуу төрснийг хавчсанчлан, эдүгээ ч мөн адил байна. Гэсэн хэдий ч Судар юу айлддаг вэ? Шивэгчнийг хүүтэй нь хамт хөөж явуул. Учир нь шивэгчний хүү эрх чөлөөт эмэгтэйн хүүтэй хамт өв залгамжлагч болохгүй. Тиймээс, ах дүү нар аа, бид шивэгчний хүүхдүүд биш, харин эрх чөлөөт эмэгтэйн хүүхдүүд мөн. Галат 4:22–31.</w:t>
      </w:r>
    </w:p>
    <w:p>
      <w:pPr>
        <w:pStyle w:val="ArticleBody"/>
        <w:jc w:val="left"/>
      </w:pPr>
      <w:r>
        <w:rPr>
          <w:rFonts w:ascii="Times New Roman" w:hAnsi="Times New Roman" w:eastAsia="Times New Roman" w:cs="Times New Roman"/>
        </w:rPr>
        <w:t>Ишмаел нь Исламын бэлгэдэл бөгөөд Ишмаелын эх Хагар нь үхлийн гэрээний чуулганы бэлгэдэл мөн. Исаак нь Христийн шашны бэлгэдэл бөгөөд Сара нь амийн гэрээний чуулганы бэлгэдэл мөн. Ийм учраас Ишмаел арван хоёр хүүтэй байсан, учир нь арван хоёр нь Бурханы гэрээний ард түмний бэлгэдэл бөгөөд Ислам нь Бурханы гэрээний ард түмний хуурамч дуурайл мөн.</w:t>
      </w:r>
    </w:p>
    <w:p>
      <w:pPr>
        <w:pStyle w:val="ArticleBody"/>
        <w:jc w:val="left"/>
      </w:pPr>
      <w:r>
        <w:rPr>
          <w:rFonts w:ascii="Times New Roman" w:hAnsi="Times New Roman" w:eastAsia="Times New Roman" w:cs="Times New Roman"/>
        </w:rPr>
        <w:t>Сайн мэдээнүүдэд Христийн хоёр угийн бичиг бий. Нэг нь Матайд, нөгөө нь Лукт байдаг.</w:t>
      </w:r>
    </w:p>
    <w:p>
      <w:pPr>
        <w:pStyle w:val="ArticleScripture"/>
        <w:jc w:val="left"/>
      </w:pPr>
      <w:r>
        <w:rPr>
          <w:rFonts w:ascii="Times New Roman" w:hAnsi="Times New Roman" w:eastAsia="Times New Roman" w:cs="Times New Roman"/>
        </w:rPr>
        <w:t>Иаков нь Марийн нөхөр Иосефыг төрүүлэв; Мариас Христ хэмээн нэрлэгддэг Есүс төрсөн юм. Тийнхүү Абрахамаас Давид хүртэлх бүх үе нь арван дөрвөн үе; Давидаас Вавилонд цөлөгдтөл арван дөрвөн үе; Вавилонд цөлөгдсөнөөс Христ хүртэл арван дөрвөн үе байв. Есүс Христийн төрөлт ийм ажгуу: Түүний эх Мари Иосефтой сүй тавигдсан байсан бөгөөд тэд хамтран амьдрахаас өмнө тэр Ариун Сүнснээс жирэмсэн болсон нь илэрчээ. Матай 1:16–18.</w:t>
      </w:r>
    </w:p>
    <w:p>
      <w:pPr>
        <w:pStyle w:val="ArticleBody"/>
        <w:jc w:val="left"/>
      </w:pPr>
      <w:r>
        <w:rPr>
          <w:rFonts w:ascii="Times New Roman" w:hAnsi="Times New Roman" w:eastAsia="Times New Roman" w:cs="Times New Roman"/>
        </w:rPr>
        <w:t>Матайн угийн бичиг нь тус бүр арван дөрвөн үеэс бүрдэх, нийлээд дөчин хоёрын нэгэн хугацааг бүрдүүлдэг тэнцүү гурван үеийг тодорхойлон харуулдаг. Христ бол гэрээний түүхэнд, гэрээний түүхийн альфа болох Мосетой харьцуулахад, омега нь мөн. Мосе Христ “өөртэй нь адил” байх болно хэмээн эш үзүүлдэг. Мосе зуун хорин жилийнхээ амьдралд тус бүр дөчин жилийн гурван үеийг туулсан. Мосегийн амьдралын дөчин жилийн үе бүрийг мөр дээр мөр тавин байрлуулбал, 1863 он болон Ням гаргийн хуулийн бэлгэдэл болох Кадеш дээр төгсөнө. Христийн гурван үе Давид дээр, Вавилоны олзлол дээр, мөн загалмай дээр Өөрийн цусаар гэрээг баталсан Христ дээр тус тус төгсөнө. Давид нь Ням гаргийн хуулийн үед ялгуусан сүм өргөгдөхийг төлөөлдөг бөгөөд хоёр дахь шугам нь Ням гаргийн хуулийн үед мунхаг онгон охид Вавилон уруу аваачигдахыг тодорхойлдог. Гурав дахь үе загалмай дээр төгсөх бөгөөд энэ нь дахин, Христ Абрахамын гэрээг нэг зуун дөчин дөрвөн мянгатай, мөн Ноагийн гэрээг агуу олонтой батлах Ням гаргийн хуулийг хэв шинжлэн үзүүлдэг.</w:t>
      </w:r>
    </w:p>
    <w:p>
      <w:pPr>
        <w:pStyle w:val="ArticleBody"/>
        <w:jc w:val="left"/>
      </w:pPr>
      <w:r>
        <w:rPr>
          <w:rFonts w:ascii="Times New Roman" w:hAnsi="Times New Roman" w:eastAsia="Times New Roman" w:cs="Times New Roman"/>
        </w:rPr>
        <w:t>Эдгээр хоёр шугамыг нэгийг нь нөгөөгийн дээр давхарлуулан тавихад юу ойлгогдож болох нь үнэхээр гайхамшигтай юм. Мосегийн нэг зуун хорин жил Ноагийн 120 жилтэй холбогдож, Христийн дөчин хоёр үе нь Ням гаргийн хуулийн үед бэлгэдэлт дөчин хоёр сарын турш ноёрхох антихристтэй холбогддог.</w:t>
      </w:r>
    </w:p>
    <w:p>
      <w:pPr>
        <w:pStyle w:val="ArticleScripture"/>
        <w:jc w:val="left"/>
      </w:pPr>
      <w:r>
        <w:rPr>
          <w:rFonts w:ascii="Times New Roman" w:hAnsi="Times New Roman" w:eastAsia="Times New Roman" w:cs="Times New Roman"/>
        </w:rPr>
        <w:t>ЭЗЭН айлдсан нь: Миний Сүнс хүнтэй үүрд тэмцэхгүй, учир нь тэр бас махан бие мөн. Гэсэн ч түүний өдрүүд нэг зуун хорин жил байх болно. Эхлэл 6:3.</w:t>
      </w:r>
    </w:p>
    <w:p>
      <w:pPr>
        <w:pStyle w:val="ArticleBody"/>
        <w:jc w:val="left"/>
      </w:pPr>
      <w:r>
        <w:rPr>
          <w:rFonts w:ascii="Times New Roman" w:hAnsi="Times New Roman" w:eastAsia="Times New Roman" w:cs="Times New Roman"/>
        </w:rPr>
        <w:t>Абрахамын гэрээг онцлон харуулдаг Матайн угийн бичгийн хамт, Лукийн өгүүлснээр Христийн угийн бичиг бүтээл хүртэл хүрч очдог бөгөөд ингэснээр Адам Еденд зөрчсөн амийн гэрээг онцлон тэмдэглэдэг. Лукийн угийн бичиг Есүсээс эхэлж, Түүний угсаа гарлыг арагш нь ухран Адам хүртэл хүргэдэг бөгөөд Адам нь Бурханы хүү хэмээн тодорхойлогддог. Энэ шугам төгс хоёр дахь Адамаар төгсөж, төгс анхны Адамаас эхэлдэг. Эхний Адамаас хоёр дахь Адам хүртэл нийт 77 үе болгон өгүүлсэн байна.</w:t>
      </w:r>
    </w:p>
    <w:p>
      <w:pPr>
        <w:pStyle w:val="ArticleBody"/>
        <w:jc w:val="left"/>
      </w:pPr>
      <w:r>
        <w:rPr>
          <w:rFonts w:ascii="Times New Roman" w:hAnsi="Times New Roman" w:eastAsia="Times New Roman" w:cs="Times New Roman"/>
        </w:rPr>
        <w:t>Судрын угийн бичгүүд нь үнэний шугамуудыг төлөөлдөг. Бид саяхан үнэнийг тогтоохын тулд шаардагдах гэрчүүдээс хавьгүй илүү хэд хэдэн шугамыг тодорхойлсон. Угийн шугамууд нь түүхэн биеллүүдийн болон ирээдүйн зөгнөлүүдийн дуу хоолойг агуулдаг бөгөөд мөн тэдгээр шугамуудын дотор байрлуулсан тоон оньсогууд нь хоёр дахь дуу хоолойг бүрдүүлдэг тул нууцуудын Гайхамшигт Тоологч Палмонийн дуу хоолойг ч агуулдаг. Тэр хоёр дуу хоолой нь хүмүүс, газар нутаг, юмсын нэрсийг оролцуулан бүхнийг бүтээж, захирдаг Гайхамшигт Хэл шинжээчийн дуу хоолой хэмээх өөр гурав дахь дуу хоолойтой хамт сонсогддог.</w:t>
      </w:r>
    </w:p>
    <w:p>
      <w:pPr>
        <w:pStyle w:val="ArticleBody"/>
        <w:jc w:val="left"/>
      </w:pPr>
      <w:r>
        <w:rPr>
          <w:rFonts w:ascii="Times New Roman" w:hAnsi="Times New Roman" w:eastAsia="Times New Roman" w:cs="Times New Roman"/>
        </w:rPr>
        <w:t>Иохан ардаа байгаа дуу хоолойг харахаар эргэхэд, тэр нь их усны шуугиан мэт дуу байсан бөгөөд Даниел мөн адил үзэгдлийг үзэхэд, Түүний дуу нь үй олон хүний дуу адил байв. Судрын өнгөн утгатай мэдээ, мөн тэрхүү мэдээтэй хамт буй нэрс, түүнчлэн тэр мэдээний доторх тоолол нь нэгэн хэсэглэл доторх гурван дуу хоолой мөн. Чи гурван дуу хоолой бүхий нэг мөрийг авч, түүнийг зэрэгцээ өөр нэг мөрийн дээр давхцуулан тавихад, гурван дуу хоолой нь олон дуу хоолой болдог.</w:t>
      </w:r>
    </w:p>
    <w:p>
      <w:pPr>
        <w:pStyle w:val="ArticleScripture"/>
        <w:jc w:val="left"/>
      </w:pPr>
      <w:r>
        <w:rPr>
          <w:rFonts w:ascii="Times New Roman" w:hAnsi="Times New Roman" w:eastAsia="Times New Roman" w:cs="Times New Roman"/>
        </w:rPr>
        <w:t>Сэнтийнээс нэгэн дуу гарч, —Бидний Бурханыг магтагтун, Түүний бүх боол нар аа, Түүнээс эмээгчид аа, бага ч бай, агуу ч бай,— гэж айлдав. Тэгээд би асар их олон түмний дуу мэт, их усны шуугиан мэт, хүчирхэг аянгын нижигнээ мэт дууг сонсов. Тэд: Халлелуя! Учир нь Төгс Хүчит Эзэн Бурхан хаанчлан захирдаг, гэж хэлж байв. Илчлэл 19:5, 6.</w:t>
      </w:r>
    </w:p>
    <w:p>
      <w:pPr>
        <w:pStyle w:val="ArticleBody"/>
        <w:jc w:val="left"/>
      </w:pPr>
      <w:r>
        <w:rPr>
          <w:rFonts w:ascii="Times New Roman" w:hAnsi="Times New Roman" w:eastAsia="Times New Roman" w:cs="Times New Roman"/>
        </w:rPr>
        <w:t>Хамгийн чухал угийн бичгүүдийн зарим нь Израилийн хаадын дунд байдаг. Хойд хаант улс болох Израилийн эхний долоон хаад Ахаб, Иезавель, Елиа нараар төгсдөг бөгөөд ийнхүү Ням гаргийн хуулийг төлөөлдөг. Хойд овгуудын сүүлчийн долоон хааны угсааны шугам Ням гаргийн хуулиас эхэлж, Даниел 12-т Михаел босон зогсох үед, өөрөөр хэлбэл хүний шалгалтын хугацаа хаагдахад төгсөнө. Иудагийн эхний долоон хаад Ням гаргийн хуулиас Михаел босон зогсох хүртэлх түүхийг дүрслэн үзүүлдэг бөгөөд сүүлчийн долоон хаад нь Ням гаргийн хуульд хүргэх түүхийг тодорхойлдог. Аль аль нь альфа түүх болон омега түүхийг агуулсан угийн бичгийн хоёр шугам юм. Альфа түүх нь 9/11-ээс Ням гаргийн хууль хүртэлх үе бөгөөд омега үе нь Ням гаргийн хуулиас шалгалтын хугацаа хаагдах хүртэлх үе юм. Израилийн эхний долоон хаад Иудагийн сүүлчийн долоон хаадтай таардаг; харин Израилийн сүүлчийн долоон хаад Иудагийн эхний долоон хаадтай таардаг.</w:t>
      </w:r>
    </w:p>
    <w:p>
      <w:pPr>
        <w:pStyle w:val="ArticleBody"/>
        <w:jc w:val="left"/>
      </w:pPr>
      <w:r>
        <w:rPr>
          <w:rFonts w:ascii="Times New Roman" w:hAnsi="Times New Roman" w:eastAsia="Times New Roman" w:cs="Times New Roman"/>
        </w:rPr>
        <w:t>Бид дараагийн өгүүлэлд үргэлжлүүлнэ.</w:t>
      </w:r>
    </w:p>
    <w:p>
      <w:pPr>
        <w:pStyle w:val="ArticleScripture"/>
        <w:jc w:val="left"/>
      </w:pPr>
      <w:r>
        <w:rPr>
          <w:rFonts w:ascii="Times New Roman" w:hAnsi="Times New Roman" w:eastAsia="Times New Roman" w:cs="Times New Roman"/>
        </w:rPr>
        <w:t>“Эцсээ хүртэл бат зогс”</w:t>
      </w:r>
    </w:p>
    <w:p>
      <w:pPr>
        <w:pStyle w:val="ArticleScripture"/>
        <w:jc w:val="left"/>
      </w:pPr>
      <w:r>
        <w:rPr>
          <w:rFonts w:ascii="Times New Roman" w:hAnsi="Times New Roman" w:eastAsia="Times New Roman" w:cs="Times New Roman"/>
        </w:rPr>
        <w:t>“[Илчлэлт 1:1, 2 эш татав.] Бүх Библи бол илчлэл мөн; учир нь хүмүүст өгөгдсөн бүх илчлэл Христээр дамжин ирдэг бөгөөд бүгд Түүнд төвлөрдөг. Бурхан бидэнд Өөрийн Хүүгээр дамжуулан айлдсан бөгөөд бид бүтээлээрээ ч, золилтоороо ч Түүнийх билээ. Христ Патмос аралд цөлөгдөн байсан Иоханд эдгээр эцсийн өдрүүдэд зориулсан үнэнийг өгч, удахгүй тохиолдох ёстой зүйлсийг түүнд үзүүлэхээр ирсэн. Есүс Христ бол тэнгэрлэг илчлэлийн агуу итгэмжлэгдсэн Өмгөөлөгч мөн. Газрын түүхийн төгсгөлийн үзэгдлүүдэд бид юуг хүлээн харах ёстойг мэдэх мэдлэг бидэнд Түүгээр дамжин ирдэг. Бурхан энэ илчлэлийг Христэд өгсөн бөгөөд Христ үүнийг Иоханд уламжилсан.”</w:t>
      </w:r>
    </w:p>
    <w:p>
      <w:pPr>
        <w:pStyle w:val="ArticleScripture"/>
        <w:jc w:val="left"/>
      </w:pPr>
      <w:r>
        <w:rPr>
          <w:rFonts w:ascii="Times New Roman" w:hAnsi="Times New Roman" w:eastAsia="Times New Roman" w:cs="Times New Roman"/>
        </w:rPr>
        <w:t>“Хайрт шавь Иохан бол энэ илчлэлийг хүлээн авахаар сонгогдсон нэгэн байв. Тэрээр анх сонгогдсон шавь нараас амьд үлдсэн сүүлчийнх нь байсан юм. Шинэ Гэрээний эрин үед түүнд Хуучин Гэрээний эрин үед эш үзүүлэгч Даниелд үзүүлсэнтэй адил хүндэтгэл үзүүлэгдсэн билээ.</w:t>
      </w:r>
    </w:p>
    <w:p>
      <w:pPr>
        <w:pStyle w:val="ArticleScripture"/>
        <w:jc w:val="left"/>
      </w:pPr>
      <w:r>
        <w:rPr>
          <w:rFonts w:ascii="Times New Roman" w:hAnsi="Times New Roman" w:eastAsia="Times New Roman" w:cs="Times New Roman"/>
        </w:rPr>
        <w:t>“Иоханд дамжуулах ёстой байсан энэ сургамж үнэхээр чухал байсан тул Христ тэнгэрээс ирж Өөрийн зарцад үүнийг өгөөд, чуулгануудад илгээхийг түүнд тушаасан юм. Энэхүү сургамж нь бидний няхуур бөгөөд залбиралтай судлах зүйлийн төв байх ёстой; учир нь бид Ариун Сүнсний сургалт дор байдаггүй хүмүүс хуурамч онолуудыг оруулж ирэх цаг үед амьдарч байна. Эдгээр хүмүүс өндөр байр сууринд зогсож ирсэн бөгөөд хэрэгжүүлэх гэсэн амбицтай төлөвлөгөөнүүдтэй байдаг. Тэд өөрсдийгөө өргөмжлөхийг, мөн бүх юмсын илрэлийг хувьсган өөрчлөхийг эрмэлздэг. Бурхан биднийг тийм хүмүүсээс сэрэмжлүүлэхийн тулд тусгай заавар өгсөн. Тэрээр газрын энэ түүхийн төгсгөлийн үзэгдлүүдэд юу тохиолдохыг номонд бичихийг Иоханд тушаасан.”</w:t>
      </w:r>
    </w:p>
    <w:p>
      <w:pPr>
        <w:pStyle w:val="ArticleScripture"/>
        <w:jc w:val="left"/>
      </w:pPr>
      <w:r>
        <w:rPr>
          <w:rFonts w:ascii="Times New Roman" w:hAnsi="Times New Roman" w:eastAsia="Times New Roman" w:cs="Times New Roman"/>
        </w:rPr>
        <w:t>“Цаг хугацаа өнгөрсний дараа Бурхан өнөөгийн үнэний эрхэм нандин зарчмуудыг Өөрийн үнэнч дагалдагчдад даатгасан юм. Эдгээр зарчмууд нь эхний болон хоёр дахь тэнгэрэлчийн мэдээг тунхаглахад ямар ч оролцоогүй байсан хүмүүст өгөгдөөгүй. Харин эхнээс нь энэ үйл хэрэгт оролцож ирсэн ажилтнуудад өгөгдсөн юм.</w:t>
      </w:r>
    </w:p>
    <w:p>
      <w:pPr>
        <w:pStyle w:val="ArticleScripture"/>
        <w:jc w:val="left"/>
      </w:pPr>
      <w:r>
        <w:rPr>
          <w:rFonts w:ascii="Times New Roman" w:hAnsi="Times New Roman" w:eastAsia="Times New Roman" w:cs="Times New Roman"/>
        </w:rPr>
        <w:t>“Эдгээр туршлагуудыг туулж өнгөрүүлсэн хүмүүс биднийг Долоо дахь өдрийн Адвентистууд болгосон зарчмуудад хад мэт бат зогсох ёстой. Тэд Бурхантай хамтран ажиллагчид байж, гэрчлэлийг бататган, Түүний шавь нарын дунд хуулийг тамгалах ёстой. Бидний ажлыг Библийн үнэний суурин дээр тогтоон байгуулахад оролцсон, зөв замыг заан тэмдэглэсэн замын тэмдгүүдийг мэддэг хүмүүсийг хамгийн өндөр үнэ цэнтэй ажиллагчид хэмээн үзэх ёстой. Тэдэнд даатгагдсан үнэнүүдийн тухай өөрсдийн хувийн туршлагаас ярьж чадна. Эдгээр хүмүүс итгэлээ үл итгэхүй болгон өөрчлөгдөхийг зөвшөөрөх ёсгүй; гурав дахь тэнгэрэлчийн тугийг гарнаасаа булаалгахыг тэд зөвшөөрөх ёсгүй. Тэд итгэлийнхээ анхны итгэлтэй байдлыг эцсийг хүртэл бат хадгалах ёстой.”</w:t>
      </w:r>
    </w:p>
    <w:p>
      <w:pPr>
        <w:pStyle w:val="ArticleScripture"/>
        <w:jc w:val="left"/>
      </w:pPr>
      <w:r>
        <w:rPr>
          <w:rFonts w:ascii="Times New Roman" w:hAnsi="Times New Roman" w:eastAsia="Times New Roman" w:cs="Times New Roman"/>
        </w:rPr>
        <w:t>“Эзэн өнгөрсөн түүхийг төгсгөлийн ажлын үе рүү орох үед маань дахин өгүүлэгдэх болно хэмээн тунхагласан. Тэрээр эдгээр эцсийн өдрүүдэд өгсөн үнэн бүр дэлхий даяар тунхаглагдах ёстой. Түүний тогтоосон тулгуур багана бүр бэхжүүлэгдэх ёстой. Бурхан тогтоосон сууриас бид одоо ухран гарч үл чадна. Бид одоо ямар нэгэн шинэ байгууллагад орж үл болно; учир нь энэ нь үнэнийхээс тэрслэн урвахыг илэрхийлэх юм.”</w:t>
      </w:r>
    </w:p>
    <w:p>
      <w:pPr>
        <w:pStyle w:val="ArticleScripture"/>
        <w:jc w:val="left"/>
      </w:pPr>
      <w:r>
        <w:rPr>
          <w:rFonts w:ascii="Times New Roman" w:hAnsi="Times New Roman" w:eastAsia="Times New Roman" w:cs="Times New Roman"/>
        </w:rPr>
        <w:t>“Эмнэлгийн мисионерын ажил нь Бурханы ард түмний өнгөрсөн туршлагад итгэгчдийн итгэлийг сулруулах аливаа бүхнээс ариусгагдаж, цэвэрлэгдэх ёстой. Үзэсгэлэнт Еден, сайхан Еден, нүгэл орж ирснээр доройтсон. Эдүгээ манай ажлыг анх эхлэн байгуулахад үүрэг гүйцэтгэсэн хүмүүсийн туршлагыг дахин хүүрнэн сануулах шаардлагатай байна.</w:t>
      </w:r>
    </w:p>
    <w:p>
      <w:pPr>
        <w:pStyle w:val="ArticleScripture"/>
        <w:jc w:val="left"/>
      </w:pPr>
      <w:r>
        <w:rPr>
          <w:rFonts w:ascii="Times New Roman" w:hAnsi="Times New Roman" w:eastAsia="Times New Roman" w:cs="Times New Roman"/>
        </w:rPr>
        <w:t>“Ертөнцийн агуу хүмүүсийн эмгэнэлийн мэдээг бид үе үе уншдаг. Тэдний цаг гэнэтхэн, агшин зуур ирдэг. Сайн эрүүл гэж үзэгдэж байсан олон хүн найр наадмын дараа, эсвэл өөрсдийгөө өргөмжлөх хувиа хичээсэн төлөвлөгөө зохиосныхоо дараа нас бардаг. ‘Тэр өөрийн шүтээнүүдтэй нэгдсэн; түүнийг орхи’ гэсэн үг гардаг. Энэ нь Эзэн түүнийг аюул хорлолоос цаашид хамгаалахаа больсныг илэрхийлнэ. Гэнэтийн үхэл ирэхэд түүний амьдралын бүх хөдөлмөр ямар үнэтэй байх вэ? Түүний амьдрал бүтэлгүйтэл байсан. Түүнийг тэтгэн тогтоож байсан хүч түүнийг өөрийн шүтээн шүтлэгийн тахилд орхисон тул мод унадаг.”</w:t>
      </w:r>
    </w:p>
    <w:p>
      <w:pPr>
        <w:pStyle w:val="ArticleScripture"/>
        <w:jc w:val="left"/>
      </w:pPr>
      <w:r>
        <w:rPr>
          <w:rFonts w:ascii="Times New Roman" w:hAnsi="Times New Roman" w:eastAsia="Times New Roman" w:cs="Times New Roman"/>
        </w:rPr>
        <w:t>“Эрэгтэй, эмэгтэй хүмүүс ямар нэгэн таашаал авчрах зүйлийг эрэн хайхдаа бүхэлдээ автагджээ. Тэд сэтгэлээ юунд ч үл хүрэх зүйлээр худалддаг бөгөөд Бурхан Өөрийн тэвчээртэй хүлцэнгүй байдлаа татан авдаг. Тэд өөрсдийн сонголтод орхигддог.</w:t>
      </w:r>
    </w:p>
    <w:p>
      <w:pPr>
        <w:pStyle w:val="ArticleScripture"/>
        <w:jc w:val="left"/>
      </w:pPr>
      <w:r>
        <w:rPr>
          <w:rFonts w:ascii="Times New Roman" w:hAnsi="Times New Roman" w:eastAsia="Times New Roman" w:cs="Times New Roman"/>
        </w:rPr>
        <w:t>“Одоогийн үнэнийг итгэдэг хэмээн тунхагладаг атлаа өөрсдийн итгэлийг доройтуулж, гэрэл дотор явахаас татгалзсан хүмүүс бий. Одоо хэн нь өөрийн хувиа хичээсэн, ертөнцлөг зарчмуудаа хойш тавих вэ? Одоо хэн нь сэтгэлийн үнэ цэнийг ухааран ойлгохоор чармайх вэ? Хүн бүх ертөнцийг олзолсон атлаа өөрийн сэтгэлийг алдах аваас түүнд ямар ашиг байх вэ? Эсвэл хүн сэтгэлийнхээ оронд юу өгөх вэ? Та нар амийн талх болон авралын усыг өлсөн цангаж байна уу? Христ амиа өгсөн тэдгээр сүнснүүдийн үнэ цэнийг та нар ойлгож байна уу? Христэд итгэгчид байх ёстой хүмүүс өөрсдийн итгэлийн тунхагтаа нийцүүлэн амьдарч байна уу? Тэд сэтгэлийн үнэ цэнийг ухамсарлаж байна уу? Тэд үнэнд дуулгавартай байснаар сэтгэлээ ариусгахын төлөө чармайж байна уу?” Manuscript Releases, 20-р боть, 150, 151.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Хорин Хоёр</dc:title>
  <dc:subject/>
  <dc:creator>Jeff Pippenger</dc:creator>
  <cp:keywords/>
  <dc:description>Generated by ArticleDigger from joel\22_joel.json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