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Nombor Seratus Empat Puluh Dua</w:t>
      </w:r>
    </w:p>
    <w:p>
      <w:pPr>
        <w:pStyle w:val="ArticleSubtitle"/>
        <w:jc w:val="left"/>
      </w:pPr>
      <w:r>
        <w:rPr>
          <w:rFonts w:ascii="Arial" w:hAnsi="Arial" w:eastAsia="Arial" w:cs="Arial"/>
        </w:rPr>
        <w:t>Pembentukan Imej Binatang: Suatu Perjalanan Nubuatan yang Tersingkap</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Ujian besar bagi umat Allah yang mesti mereka lalui sebelum mereka dimeteraikan ialah pembentukan patung binatang itu. Pembentukan itu berlaku dari 11 September 2001 hingga kepada undang-undang Ahad di Amerika Syarikat. Tempoh nubuat itu melambangkan masa pemeteraian bagi seratus empat puluh empat ribu orang, dan tempoh di mana setiap penglihatan alkitabiah menemukan penggenapannya yang sempurna. Dalam tempoh itu tanduk Protestan yang sejati akan dimurnikan dan untuk selama-lamanya memantulkan imej Kristus, kerana Kristus ialah seorang Protestan.</w:t>
      </w:r>
    </w:p>
    <w:p>
      <w:pPr>
        <w:pStyle w:val="ArticleScripture"/>
        <w:jc w:val="left"/>
      </w:pPr>
      <w:r>
        <w:rPr>
          <w:rFonts w:ascii="Times New Roman" w:hAnsi="Times New Roman" w:eastAsia="Times New Roman" w:cs="Times New Roman"/>
        </w:rPr>
        <w:t>“Kristus adalah seorang Protestan. Dia membantah terhadap penyembahan formal bangsa Yahudi, yang menolak nasihat Allah terhadap diri mereka sendiri. Dia mengatakan kepada mereka bahawa mereka mengajarkan sebagai ajaran perintah-perintah manusia, dan bahawa mereka ialah orang yang berpura-pura dan munafik. Seperti kubur yang dilabur putih, mereka indah di sebelah luar, tetapi di dalam penuh dengan kenajisan dan kebobrokan. Para Reformator bermula sejak Kristus dan para rasul. Mereka keluar dan memisahkan diri daripada suatu agama yang terdiri daripada bentuk-bentuk dan upacara-upacara. Luther dan para pengikutnya tidak mencipta agama reformasi. Mereka hanya menerima agama itu sebagaimana dipersembahkan oleh Kristus dan para rasul. Alkitab dikemukakan kepada kita sebagai panduan yang mencukupi; tetapi paus dan para pekerjanya menjauhkannya daripada umat seolah-olah kitab itu suatu kutuk, kerana kitab itu menyingkap kepura-puraan mereka dan menegur penyembahan berhala mereka.” Review and Herald, June 1, 1886.</w:t>
      </w:r>
    </w:p>
    <w:p>
      <w:pPr>
        <w:pStyle w:val="ArticleBody"/>
        <w:jc w:val="left"/>
      </w:pPr>
      <w:r>
        <w:rPr>
          <w:rFonts w:ascii="Times New Roman" w:hAnsi="Times New Roman" w:eastAsia="Times New Roman" w:cs="Times New Roman"/>
        </w:rPr>
        <w:t>Katika wakati wa kutiwa muhuri, pembe ya Kiprotestanti inatakaswa na kusafishwa. Katika kipindi icho hicho cha wakati, pembe ya Kirepublican iliyoasi huungana na Waprotestanti walioasi, na hivyo kuunda pembe ya mamlaka iliyo mchanganyiko wa kanisa na serikali. Basi pembe mbili za mnyama wa nchi ni mfano wa mnyama, na mfano wa Kristo. Pembe ya uasi ni uhusiano wa pande mbili wa kanisa lililoharibika na serikali iliyoharibika, na pembe ya haki ni uhusiano wa pande mbili wa Uungu na ubinadamu.</w:t>
      </w:r>
    </w:p>
    <w:p>
      <w:pPr>
        <w:pStyle w:val="ArticleBody"/>
        <w:jc w:val="left"/>
      </w:pPr>
      <w:r>
        <w:rPr>
          <w:rFonts w:ascii="Times New Roman" w:hAnsi="Times New Roman" w:eastAsia="Times New Roman" w:cs="Times New Roman"/>
        </w:rPr>
        <w:t>Imej binatang itu kemudiannya dibentuk di dalam dunia, dan ia adalah seekor binatang berkembar yang dilambangkan oleh suatu Negara (Pertubuhan Bangsa-Bangsa Bersatu), yang telah menerima Protestantisme murtad daripada binatang bumi sebagai kepala utamanya di antara sepuluh kepala. Di atas binatang itu perempuan itu, yang ialah ibu segala pelacur, memerintah atas binatang yang mempunyai sepuluh raja. Binatang yang ditungganginya itu ialah gabungan Gereja dan Negara, sebagaimana dilambangkan oleh percabulan rohani sumbang mahram Herodes dengan Salome, anak perempuan Herodias. Dan hubungan antara perempuan yang memerintah atas binatang itu juga merupakan suatu gabungan Gereja dan Negara, dengan hubungan haram si pelacur Rom dengan raja-raja yang membentuk binatang sedunia itu, yang melambangkan Pertubuhan Bangsa-Bangsa Bersatu. Dalam imej binatang yang dipaksakan ke atas seluruh dunia itu, setiap bangsa akan terlibat, segala kuasa yang telah rosak akan bergabung bersama-sama.</w:t>
      </w:r>
    </w:p>
    <w:p>
      <w:pPr>
        <w:pStyle w:val="ArticleScripture"/>
        <w:jc w:val="left"/>
      </w:pPr>
      <w:r>
        <w:rPr>
          <w:rFonts w:ascii="Times New Roman" w:hAnsi="Times New Roman" w:eastAsia="Times New Roman" w:cs="Times New Roman"/>
        </w:rPr>
        <w:t>“Panemblaŋ 17:13–14 dikutip. ‘Mereka ini semuanyɔ sepikiran.’ Akɔn ado ikatan persatuan semesta, satu keselarasan besak, suatu persekutuan pasukan Setan. ‘Dan akɔn menyerahkan kuaso dan kekuatannyo kepado binatang itu.’ Demikiannyo dinyatakan kuaso sewenang-wenang dan menindas yɔ samo melawan kebebasan beragama, kebebasan untuk menyembah Allah menuruti tuntunan hati nurani, sebagaimano yɔ telah dinyatakan oleh kepausan, ketiko di maso lalu ia menganiayo orang-orɑng yɔ berani menolak menyesuaikan diri dengan upacara dan seremoni keagamaan Romanisme.</w:t>
      </w:r>
    </w:p>
    <w:p>
      <w:pPr>
        <w:pStyle w:val="ArticleScripture"/>
        <w:jc w:val="left"/>
      </w:pPr>
      <w:r>
        <w:rPr>
          <w:rFonts w:ascii="Times New Roman" w:hAnsi="Times New Roman" w:eastAsia="Times New Roman" w:cs="Times New Roman"/>
        </w:rPr>
        <w:t>“Ndzi emfazweni lowu nga ta lweliwa emasikwini yo hetelela ku ta hlangana, hi ku lwisana ni vanhu va Xikwembu, matimba hinkwawo lama onhakeke lama fularheleke ku tshembeka eka nawu wa Yehovha. Emafambisweni lawa ya nyimpi, Savata ya nawu wa vumune yi ta va xilo lexikulu lexi nga ta kaneriwa; hikuva eka nawu wa Savata Mukumi wa Nawu lonkulu u tidzivisa hi Yexe tanihi Muvumbi wa matilo ni misava.” The Seventh-day Adventist Bible Commentary, volume 8, 983.</w:t>
      </w:r>
    </w:p>
    <w:p>
      <w:pPr>
        <w:pStyle w:val="ArticleBody"/>
        <w:jc w:val="left"/>
      </w:pPr>
      <w:r>
        <w:rPr>
          <w:rFonts w:ascii="Times New Roman" w:hAnsi="Times New Roman" w:eastAsia="Times New Roman" w:cs="Times New Roman"/>
        </w:rPr>
        <w:t>Кумлун ундулһнтә арыслң дүрсинтә холвлдсн бослһнь «нийтлгт» болад, «Еховагин хуульд үннч бәәлһәс урвсн бүх завхрсн хүчлнүүдиг» төлөлдг гэж заасн нь, Америкийн Нэгдсэн Улс дотор араатны дүрс бүрэлдэн тогтх нь урвж, завхарсан бүх хүчнүүдийн нэгдлийг илэрхийлдгийг тогтоодог. Америкийн Нэгдсэн Улсын протестантууд 1844 онд нэгдүгээр тэнгэрэлчийн мэдээг няцааснаар урвасан бөгөөд, Лаодикийн Адвентизм 1863 онд урвасан юм. Урвагч протестантизм ба Лаодикийн Адвентизм нь Бүгд Найрамдах намын эвэр доторх улс төрийн бүлэглэлүүдтэй, хуурамч эш үзүүлэгчид мэхлэгдэн, хаанчлалынхаа хагасыг өгөхөөр болж, «эв нэгдлийн холбоо» байгуулах болно.</w:t>
      </w:r>
    </w:p>
    <w:p>
      <w:pPr>
        <w:pStyle w:val="ArticleBody"/>
        <w:jc w:val="left"/>
      </w:pPr>
      <w:r>
        <w:rPr>
          <w:rFonts w:ascii="Times New Roman" w:hAnsi="Times New Roman" w:eastAsia="Times New Roman" w:cs="Times New Roman"/>
        </w:rPr>
        <w:t>Bilo di imej dunia ka jelu, sida nabi palsu meh ke nipu dunya. Dalam imej jelu di dalam United States, nabi palsu ti ngasilka “persekutuan bala Sitan” ti nadai kudus tang siti begabung, mega mesti nyadi “nabi palsu”. Imej dunia ka jelu nya dua-lapis, tang mega siti penyatuan tiga-lapis. Penyatuan tiga-lapis nya, iya nya antu naga, jelu enggau nabi palsu, nguluka dunya ngagai Armageddon. Dalam imej jelu ti keterubah digaga di dalam United States, mesti bisi penyatuan tiga-lapis, ti mega nyadi jelu ti dua-lapis. Dalam kedua-dua imej ka jelu nya, sifat dua-lapis nya meh pengawa ngagumka Gerija enggau Perintah, enggau gerija ngawal kaul nya.</w:t>
      </w:r>
    </w:p>
    <w:p>
      <w:pPr>
        <w:pStyle w:val="ArticleBody"/>
        <w:jc w:val="left"/>
      </w:pPr>
      <w:r>
        <w:rPr>
          <w:rFonts w:ascii="Times New Roman" w:hAnsi="Times New Roman" w:eastAsia="Times New Roman" w:cs="Times New Roman"/>
        </w:rPr>
        <w:t>Tšhupo ya boraro e swanetše go emelwa diswantšhong ka bobedi tša dibata, eupša go na le diponagatšo tše pedi tša drakone, sebata le moporofeta wa maaka ka pukung ya Kutollo. Sebopego sa boraro sa seswantšho sa lefase ka bophara sa sebata se emelwa ke moya wa meoya (drakone), Bokatholika (sebata) le Boprotestanta bja bohlanogi (moporofeta wa maaka). E nngwe le e nngwe ya tše tharo tšeo ga e na feela karolo ya bodumedi (moya wa meoya, Bokatholika le Boprotestanta bja bohlanogi), eupša gape e na le karolo ya dipolotiki. Drakone (bososiale ka dibopego tša bjona tše fapanego), sebata (pušo ya bogoši) le moporofeta wa maaka (e thoma e le repabliki, e felela e le temokrasi).</w:t>
      </w:r>
    </w:p>
    <w:p>
      <w:pPr>
        <w:pStyle w:val="ArticleBody"/>
        <w:jc w:val="left"/>
      </w:pPr>
      <w:r>
        <w:rPr>
          <w:rFonts w:ascii="Times New Roman" w:hAnsi="Times New Roman" w:eastAsia="Times New Roman" w:cs="Times New Roman"/>
        </w:rPr>
        <w:t>Persatuan tiga serangkai yang terbentuk di Amerika Syarikat dipaksa bersatu (ditipu) oleh nabi palsu, sama seperti imej binatang yang bersifat sedunia. Dalam kitab Wahyu terdapat satu lagi persatuan tiga serangkai yang dikenal pasti oleh tiga kuasa murtad yang muncul dari jurang maut. Katolik muncul dari jurang maut dalam fasal tujuh belas, dan itulah binatang daripada persatuan tiga serangkai dari jurang maut.</w:t>
      </w:r>
    </w:p>
    <w:p>
      <w:pPr>
        <w:pStyle w:val="ArticleScripture"/>
        <w:jc w:val="left"/>
      </w:pPr>
      <w:r>
        <w:rPr>
          <w:rFonts w:ascii="Times New Roman" w:hAnsi="Times New Roman" w:eastAsia="Times New Roman" w:cs="Times New Roman"/>
        </w:rPr>
        <w:t>Beast hai na i hmu chu a awm tawh a, tûnah a awm ta lo; a chuan thlêmhna thuk ber atangin a lo chhuak ang a, boralnaah a kal ang: khawvêl chhûnga chêngte chuan mak an ti ang, an hming chu khawvêl bul tanna ata nunna bu-a ziak a ni lo a; an hmu ang che, Beast chu a awm tawh a, a awm ta lo, mahse a la awm tho. Thupuan 17:8.</w:t>
      </w:r>
    </w:p>
    <w:p>
      <w:pPr>
        <w:pStyle w:val="ArticleBody"/>
        <w:jc w:val="left"/>
      </w:pPr>
      <w:r>
        <w:rPr>
          <w:rFonts w:ascii="Times New Roman" w:hAnsi="Times New Roman" w:eastAsia="Times New Roman" w:cs="Times New Roman"/>
        </w:rPr>
        <w:t>Matla a drakone a go gana le tumelo bo tsoga mo moleteng o o se nang botlase mo kgaolong ya bolesome le bongwe.</w:t>
      </w:r>
    </w:p>
    <w:p>
      <w:pPr>
        <w:pStyle w:val="ArticleScripture"/>
        <w:jc w:val="left"/>
      </w:pPr>
      <w:r>
        <w:rPr>
          <w:rFonts w:ascii="Times New Roman" w:hAnsi="Times New Roman" w:eastAsia="Times New Roman" w:cs="Times New Roman"/>
        </w:rPr>
        <w:t>Nga nakhala kumalitsa umboni wawo, chirombo chochokera m’phompho lopanda malire chidzamenyana nawo, ndipo chidzawagonjetsa, ndi kuwapha. Chivumbulutso 11:7.</w:t>
      </w:r>
    </w:p>
    <w:p>
      <w:pPr>
        <w:pStyle w:val="ArticleBody"/>
        <w:jc w:val="left"/>
      </w:pPr>
      <w:r>
        <w:rPr>
          <w:rFonts w:ascii="Times New Roman" w:hAnsi="Times New Roman" w:eastAsia="Times New Roman" w:cs="Times New Roman"/>
        </w:rPr>
        <w:t>Nabi palsu Islam itu bangkit dari jurang maut dalam bab sembilan.</w:t>
      </w:r>
    </w:p>
    <w:p>
      <w:pPr>
        <w:pStyle w:val="ArticleScripture"/>
        <w:jc w:val="left"/>
      </w:pPr>
      <w:r>
        <w:rPr>
          <w:rFonts w:ascii="Leelawadee UI" w:hAnsi="Leelawadee UI" w:eastAsia="Leelawadee UI" w:cs="Leelawadee UI"/>
        </w:rPr>
        <w:t>ហើយទេវតាទីប្រាំបានផ្លុំត្រែ</w:t>
      </w:r>
      <w:r>
        <w:rPr>
          <w:rFonts w:ascii="Times New Roman" w:hAnsi="Times New Roman" w:eastAsia="Times New Roman" w:cs="Times New Roman"/>
        </w:rPr>
        <w:t xml:space="preserve"> </w:t>
      </w:r>
      <w:r>
        <w:rPr>
          <w:rFonts w:ascii="Leelawadee UI" w:hAnsi="Leelawadee UI" w:eastAsia="Leelawadee UI" w:cs="Leelawadee UI"/>
        </w:rPr>
        <w:t>ហើយខ្ញុំបានឃើញផ្កាយមួយធ្លាក់ពីស្ថានសួគ៌មកលើផែនដី</w:t>
      </w:r>
      <w:r>
        <w:rPr>
          <w:rFonts w:ascii="Times New Roman" w:hAnsi="Times New Roman" w:eastAsia="Times New Roman" w:cs="Times New Roman"/>
        </w:rPr>
        <w:t xml:space="preserve"> </w:t>
      </w:r>
      <w:r>
        <w:rPr>
          <w:rFonts w:ascii="Leelawadee UI" w:hAnsi="Leelawadee UI" w:eastAsia="Leelawadee UI" w:cs="Leelawadee UI"/>
        </w:rPr>
        <w:t>ហើយដល់វានោះបានប្រទានកូនសោនៃរណ្តៅអន្លង់ឥតបាត។</w:t>
      </w:r>
      <w:r>
        <w:rPr>
          <w:rFonts w:ascii="Times New Roman" w:hAnsi="Times New Roman" w:eastAsia="Times New Roman" w:cs="Times New Roman"/>
        </w:rPr>
        <w:t xml:space="preserve"> </w:t>
      </w:r>
      <w:r>
        <w:rPr>
          <w:rFonts w:ascii="Leelawadee UI" w:hAnsi="Leelawadee UI" w:eastAsia="Leelawadee UI" w:cs="Leelawadee UI"/>
        </w:rPr>
        <w:t>វាបានបើករណ្តៅអន្លង់ឥតបាតនោះ</w:t>
      </w:r>
      <w:r>
        <w:rPr>
          <w:rFonts w:ascii="Times New Roman" w:hAnsi="Times New Roman" w:eastAsia="Times New Roman" w:cs="Times New Roman"/>
        </w:rPr>
        <w:t xml:space="preserve"> </w:t>
      </w:r>
      <w:r>
        <w:rPr>
          <w:rFonts w:ascii="Leelawadee UI" w:hAnsi="Leelawadee UI" w:eastAsia="Leelawadee UI" w:cs="Leelawadee UI"/>
        </w:rPr>
        <w:t>ហើយមានផ្សែងឡើងពីរណ្តៅនោះ</w:t>
      </w:r>
      <w:r>
        <w:rPr>
          <w:rFonts w:ascii="Times New Roman" w:hAnsi="Times New Roman" w:eastAsia="Times New Roman" w:cs="Times New Roman"/>
        </w:rPr>
        <w:t xml:space="preserve"> </w:t>
      </w:r>
      <w:r>
        <w:rPr>
          <w:rFonts w:ascii="Leelawadee UI" w:hAnsi="Leelawadee UI" w:eastAsia="Leelawadee UI" w:cs="Leelawadee UI"/>
        </w:rPr>
        <w:t>ដូចជាផ្សែងពីឡភ្លើងដ៏ធំមួយ</w:t>
      </w:r>
      <w:r>
        <w:rPr>
          <w:rFonts w:ascii="Times New Roman" w:hAnsi="Times New Roman" w:eastAsia="Times New Roman" w:cs="Times New Roman"/>
        </w:rPr>
        <w:t xml:space="preserve"> </w:t>
      </w:r>
      <w:r>
        <w:rPr>
          <w:rFonts w:ascii="Leelawadee UI" w:hAnsi="Leelawadee UI" w:eastAsia="Leelawadee UI" w:cs="Leelawadee UI"/>
        </w:rPr>
        <w:t>ហើយព្រះអាទិត្យនិងអាកាសត្រូវបានធ្វើឲ្យងងឹត</w:t>
      </w:r>
      <w:r>
        <w:rPr>
          <w:rFonts w:ascii="Times New Roman" w:hAnsi="Times New Roman" w:eastAsia="Times New Roman" w:cs="Times New Roman"/>
        </w:rPr>
        <w:t xml:space="preserve"> </w:t>
      </w:r>
      <w:r>
        <w:rPr>
          <w:rFonts w:ascii="Leelawadee UI" w:hAnsi="Leelawadee UI" w:eastAsia="Leelawadee UI" w:cs="Leelawadee UI"/>
        </w:rPr>
        <w:t>ដោយព្រោះផ្សែងពីរណ្តៅនោះ។</w:t>
      </w:r>
      <w:r>
        <w:rPr>
          <w:rFonts w:ascii="Times New Roman" w:hAnsi="Times New Roman" w:eastAsia="Times New Roman" w:cs="Times New Roman"/>
        </w:rPr>
        <w:t xml:space="preserve"> </w:t>
      </w:r>
      <w:r>
        <w:rPr>
          <w:rFonts w:ascii="Leelawadee UI" w:hAnsi="Leelawadee UI" w:eastAsia="Leelawadee UI" w:cs="Leelawadee UI"/>
        </w:rPr>
        <w:t>ហើយពីក្នុងផ្សែងនោះ</w:t>
      </w:r>
      <w:r>
        <w:rPr>
          <w:rFonts w:ascii="Times New Roman" w:hAnsi="Times New Roman" w:eastAsia="Times New Roman" w:cs="Times New Roman"/>
        </w:rPr>
        <w:t xml:space="preserve"> </w:t>
      </w:r>
      <w:r>
        <w:rPr>
          <w:rFonts w:ascii="Leelawadee UI" w:hAnsi="Leelawadee UI" w:eastAsia="Leelawadee UI" w:cs="Leelawadee UI"/>
        </w:rPr>
        <w:t>មានកណ្ដូបចេញមកលើផែនដី</w:t>
      </w:r>
      <w:r>
        <w:rPr>
          <w:rFonts w:ascii="Times New Roman" w:hAnsi="Times New Roman" w:eastAsia="Times New Roman" w:cs="Times New Roman"/>
        </w:rPr>
        <w:t xml:space="preserve"> </w:t>
      </w:r>
      <w:r>
        <w:rPr>
          <w:rFonts w:ascii="Leelawadee UI" w:hAnsi="Leelawadee UI" w:eastAsia="Leelawadee UI" w:cs="Leelawadee UI"/>
        </w:rPr>
        <w:t>ហើយដល់ពួកវាត្រូវបានប្រទានអំណាច</w:t>
      </w:r>
      <w:r>
        <w:rPr>
          <w:rFonts w:ascii="Times New Roman" w:hAnsi="Times New Roman" w:eastAsia="Times New Roman" w:cs="Times New Roman"/>
        </w:rPr>
        <w:t xml:space="preserve"> </w:t>
      </w:r>
      <w:r>
        <w:rPr>
          <w:rFonts w:ascii="Leelawadee UI" w:hAnsi="Leelawadee UI" w:eastAsia="Leelawadee UI" w:cs="Leelawadee UI"/>
        </w:rPr>
        <w:t>ដូចជាខ្យាដីមានអំណាច។</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៩៖១</w:t>
      </w:r>
      <w:r>
        <w:rPr>
          <w:rFonts w:ascii="Times New Roman" w:hAnsi="Times New Roman" w:eastAsia="Times New Roman" w:cs="Times New Roman"/>
        </w:rPr>
        <w:t>–</w:t>
      </w:r>
      <w:r>
        <w:rPr>
          <w:rFonts w:ascii="Leelawadee UI" w:hAnsi="Leelawadee UI" w:eastAsia="Leelawadee UI" w:cs="Leelawadee UI"/>
        </w:rPr>
        <w:t>៣។</w:t>
      </w:r>
    </w:p>
    <w:p>
      <w:pPr>
        <w:pStyle w:val="ArticleBody"/>
        <w:jc w:val="left"/>
      </w:pPr>
      <w:r>
        <w:rPr>
          <w:rFonts w:ascii="Times New Roman" w:hAnsi="Times New Roman" w:eastAsia="Times New Roman" w:cs="Times New Roman"/>
        </w:rPr>
        <w:t>Bintang yang jatuh dari surga dan membuka lubang maut ialah nabi palsu Mohammed, dan ketika ia membuka lubang itu, ia memperkenalkan para pejuang Islam, yang dilambangkan sebagai “belalang”, ke dalam narasi kenabian tentang akhir zaman. Persatuan tiga rangkap dari lubang maut memiliki seekor naga (ateisme), dan seekor binatang (Katolik), dan seorang nabi palsu (Islam). Dalam gambaran binatang itu yang mendunia, nabi palsu itu ialah Protestanisme yang murtad. Nabi palsu itu menyesatkan seluruh dunia melalui tarian Salome yang menggoda, atau tarian nabi-nabi Baal di Gunung Karmel. Dalam Wahyu pasal tiga belas, ia menyesatkan dunia melalui mujizat-mujizat yang dilakukannya di hadapan binatang itu. Gambaran-gambaran simbolis penyesatan itu melambangkan kuasa pemerasan ekonomi dan kekuatan militer.</w:t>
      </w:r>
    </w:p>
    <w:p>
      <w:pPr>
        <w:pStyle w:val="ArticleScripture"/>
        <w:jc w:val="left"/>
      </w:pP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이적들을</w:t>
      </w:r>
      <w:r>
        <w:rPr>
          <w:rFonts w:ascii="Times New Roman" w:hAnsi="Times New Roman" w:eastAsia="Times New Roman" w:cs="Times New Roman"/>
        </w:rPr>
        <w:t xml:space="preserve"> </w:t>
      </w:r>
      <w:r>
        <w:rPr>
          <w:rFonts w:ascii="Malgun Gothic" w:hAnsi="Malgun Gothic" w:eastAsia="Malgun Gothic" w:cs="Malgun Gothic"/>
        </w:rPr>
        <w:t>행하되</w:t>
      </w:r>
      <w:r>
        <w:rPr>
          <w:rFonts w:ascii="Times New Roman" w:hAnsi="Times New Roman" w:eastAsia="Times New Roman" w:cs="Times New Roman"/>
        </w:rPr>
        <w:t xml:space="preserve"> </w:t>
      </w:r>
      <w:r>
        <w:rPr>
          <w:rFonts w:ascii="Malgun Gothic" w:hAnsi="Malgun Gothic" w:eastAsia="Malgun Gothic" w:cs="Malgun Gothic"/>
        </w:rPr>
        <w:t>사람들</w:t>
      </w:r>
      <w:r>
        <w:rPr>
          <w:rFonts w:ascii="Times New Roman" w:hAnsi="Times New Roman" w:eastAsia="Times New Roman" w:cs="Times New Roman"/>
        </w:rPr>
        <w:t xml:space="preserve"> </w:t>
      </w:r>
      <w:r>
        <w:rPr>
          <w:rFonts w:ascii="Malgun Gothic" w:hAnsi="Malgun Gothic" w:eastAsia="Malgun Gothic" w:cs="Malgun Gothic"/>
        </w:rPr>
        <w:t>앞에서</w:t>
      </w:r>
      <w:r>
        <w:rPr>
          <w:rFonts w:ascii="Times New Roman" w:hAnsi="Times New Roman" w:eastAsia="Times New Roman" w:cs="Times New Roman"/>
        </w:rPr>
        <w:t xml:space="preserve"> </w:t>
      </w:r>
      <w:r>
        <w:rPr>
          <w:rFonts w:ascii="Malgun Gothic" w:hAnsi="Malgun Gothic" w:eastAsia="Malgun Gothic" w:cs="Malgun Gothic"/>
        </w:rPr>
        <w:t>하늘로부터</w:t>
      </w:r>
      <w:r>
        <w:rPr>
          <w:rFonts w:ascii="Times New Roman" w:hAnsi="Times New Roman" w:eastAsia="Times New Roman" w:cs="Times New Roman"/>
        </w:rPr>
        <w:t xml:space="preserve"> </w:t>
      </w:r>
      <w:r>
        <w:rPr>
          <w:rFonts w:ascii="Malgun Gothic" w:hAnsi="Malgun Gothic" w:eastAsia="Malgun Gothic" w:cs="Malgun Gothic"/>
        </w:rPr>
        <w:t>불이</w:t>
      </w:r>
      <w:r>
        <w:rPr>
          <w:rFonts w:ascii="Times New Roman" w:hAnsi="Times New Roman" w:eastAsia="Times New Roman" w:cs="Times New Roman"/>
        </w:rPr>
        <w:t xml:space="preserve"> </w:t>
      </w:r>
      <w:r>
        <w:rPr>
          <w:rFonts w:ascii="Malgun Gothic" w:hAnsi="Malgun Gothic" w:eastAsia="Malgun Gothic" w:cs="Malgun Gothic"/>
        </w:rPr>
        <w:t>땅</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내려오게</w:t>
      </w:r>
      <w:r>
        <w:rPr>
          <w:rFonts w:ascii="Times New Roman" w:hAnsi="Times New Roman" w:eastAsia="Times New Roman" w:cs="Times New Roman"/>
        </w:rPr>
        <w:t xml:space="preserve"> </w:t>
      </w:r>
      <w:r>
        <w:rPr>
          <w:rFonts w:ascii="Malgun Gothic" w:hAnsi="Malgun Gothic" w:eastAsia="Malgun Gothic" w:cs="Malgun Gothic"/>
        </w:rPr>
        <w:t>하며</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짐승</w:t>
      </w:r>
      <w:r>
        <w:rPr>
          <w:rFonts w:ascii="Times New Roman" w:hAnsi="Times New Roman" w:eastAsia="Times New Roman" w:cs="Times New Roman"/>
        </w:rPr>
        <w:t xml:space="preserve"> </w:t>
      </w:r>
      <w:r>
        <w:rPr>
          <w:rFonts w:ascii="Malgun Gothic" w:hAnsi="Malgun Gothic" w:eastAsia="Malgun Gothic" w:cs="Malgun Gothic"/>
        </w:rPr>
        <w:t>앞에서</w:t>
      </w:r>
      <w:r>
        <w:rPr>
          <w:rFonts w:ascii="Times New Roman" w:hAnsi="Times New Roman" w:eastAsia="Times New Roman" w:cs="Times New Roman"/>
        </w:rPr>
        <w:t xml:space="preserve"> </w:t>
      </w:r>
      <w:r>
        <w:rPr>
          <w:rFonts w:ascii="Malgun Gothic" w:hAnsi="Malgun Gothic" w:eastAsia="Malgun Gothic" w:cs="Malgun Gothic"/>
        </w:rPr>
        <w:t>행할</w:t>
      </w:r>
      <w:r>
        <w:rPr>
          <w:rFonts w:ascii="Times New Roman" w:hAnsi="Times New Roman" w:eastAsia="Times New Roman" w:cs="Times New Roman"/>
        </w:rPr>
        <w:t xml:space="preserve"> </w:t>
      </w:r>
      <w:r>
        <w:rPr>
          <w:rFonts w:ascii="Malgun Gothic" w:hAnsi="Malgun Gothic" w:eastAsia="Malgun Gothic" w:cs="Malgun Gothic"/>
        </w:rPr>
        <w:t>권세를</w:t>
      </w:r>
      <w:r>
        <w:rPr>
          <w:rFonts w:ascii="Times New Roman" w:hAnsi="Times New Roman" w:eastAsia="Times New Roman" w:cs="Times New Roman"/>
        </w:rPr>
        <w:t xml:space="preserve"> </w:t>
      </w:r>
      <w:r>
        <w:rPr>
          <w:rFonts w:ascii="Malgun Gothic" w:hAnsi="Malgun Gothic" w:eastAsia="Malgun Gothic" w:cs="Malgun Gothic"/>
        </w:rPr>
        <w:t>받은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이적들로</w:t>
      </w:r>
      <w:r>
        <w:rPr>
          <w:rFonts w:ascii="Times New Roman" w:hAnsi="Times New Roman" w:eastAsia="Times New Roman" w:cs="Times New Roman"/>
        </w:rPr>
        <w:t xml:space="preserve"> </w:t>
      </w:r>
      <w:r>
        <w:rPr>
          <w:rFonts w:ascii="Malgun Gothic" w:hAnsi="Malgun Gothic" w:eastAsia="Malgun Gothic" w:cs="Malgun Gothic"/>
        </w:rPr>
        <w:t>말미암아</w:t>
      </w:r>
      <w:r>
        <w:rPr>
          <w:rFonts w:ascii="Times New Roman" w:hAnsi="Times New Roman" w:eastAsia="Times New Roman" w:cs="Times New Roman"/>
        </w:rPr>
        <w:t xml:space="preserve"> </w:t>
      </w:r>
      <w:r>
        <w:rPr>
          <w:rFonts w:ascii="Malgun Gothic" w:hAnsi="Malgun Gothic" w:eastAsia="Malgun Gothic" w:cs="Malgun Gothic"/>
        </w:rPr>
        <w:t>땅에</w:t>
      </w:r>
      <w:r>
        <w:rPr>
          <w:rFonts w:ascii="Times New Roman" w:hAnsi="Times New Roman" w:eastAsia="Times New Roman" w:cs="Times New Roman"/>
        </w:rPr>
        <w:t xml:space="preserve"> </w:t>
      </w:r>
      <w:r>
        <w:rPr>
          <w:rFonts w:ascii="Malgun Gothic" w:hAnsi="Malgun Gothic" w:eastAsia="Malgun Gothic" w:cs="Malgun Gothic"/>
        </w:rPr>
        <w:t>거하는</w:t>
      </w:r>
      <w:r>
        <w:rPr>
          <w:rFonts w:ascii="Times New Roman" w:hAnsi="Times New Roman" w:eastAsia="Times New Roman" w:cs="Times New Roman"/>
        </w:rPr>
        <w:t xml:space="preserve"> </w:t>
      </w:r>
      <w:r>
        <w:rPr>
          <w:rFonts w:ascii="Malgun Gothic" w:hAnsi="Malgun Gothic" w:eastAsia="Malgun Gothic" w:cs="Malgun Gothic"/>
        </w:rPr>
        <w:t>자들을</w:t>
      </w:r>
      <w:r>
        <w:rPr>
          <w:rFonts w:ascii="Times New Roman" w:hAnsi="Times New Roman" w:eastAsia="Times New Roman" w:cs="Times New Roman"/>
        </w:rPr>
        <w:t xml:space="preserve"> </w:t>
      </w:r>
      <w:r>
        <w:rPr>
          <w:rFonts w:ascii="Malgun Gothic" w:hAnsi="Malgun Gothic" w:eastAsia="Malgun Gothic" w:cs="Malgun Gothic"/>
        </w:rPr>
        <w:t>미혹하고</w:t>
      </w:r>
      <w:r>
        <w:rPr>
          <w:rFonts w:ascii="Times New Roman" w:hAnsi="Times New Roman" w:eastAsia="Times New Roman" w:cs="Times New Roman"/>
        </w:rPr>
        <w:t xml:space="preserve">, </w:t>
      </w:r>
      <w:r>
        <w:rPr>
          <w:rFonts w:ascii="Malgun Gothic" w:hAnsi="Malgun Gothic" w:eastAsia="Malgun Gothic" w:cs="Malgun Gothic"/>
        </w:rPr>
        <w:t>땅에</w:t>
      </w:r>
      <w:r>
        <w:rPr>
          <w:rFonts w:ascii="Times New Roman" w:hAnsi="Times New Roman" w:eastAsia="Times New Roman" w:cs="Times New Roman"/>
        </w:rPr>
        <w:t xml:space="preserve"> </w:t>
      </w:r>
      <w:r>
        <w:rPr>
          <w:rFonts w:ascii="Malgun Gothic" w:hAnsi="Malgun Gothic" w:eastAsia="Malgun Gothic" w:cs="Malgun Gothic"/>
        </w:rPr>
        <w:t>거하는</w:t>
      </w:r>
      <w:r>
        <w:rPr>
          <w:rFonts w:ascii="Times New Roman" w:hAnsi="Times New Roman" w:eastAsia="Times New Roman" w:cs="Times New Roman"/>
        </w:rPr>
        <w:t xml:space="preserve"> </w:t>
      </w:r>
      <w:r>
        <w:rPr>
          <w:rFonts w:ascii="Malgun Gothic" w:hAnsi="Malgun Gothic" w:eastAsia="Malgun Gothic" w:cs="Malgun Gothic"/>
        </w:rPr>
        <w:t>자들에게</w:t>
      </w:r>
      <w:r>
        <w:rPr>
          <w:rFonts w:ascii="Times New Roman" w:hAnsi="Times New Roman" w:eastAsia="Times New Roman" w:cs="Times New Roman"/>
        </w:rPr>
        <w:t xml:space="preserve"> </w:t>
      </w:r>
      <w:r>
        <w:rPr>
          <w:rFonts w:ascii="Malgun Gothic" w:hAnsi="Malgun Gothic" w:eastAsia="Malgun Gothic" w:cs="Malgun Gothic"/>
        </w:rPr>
        <w:t>말하기를</w:t>
      </w:r>
      <w:r>
        <w:rPr>
          <w:rFonts w:ascii="Times New Roman" w:hAnsi="Times New Roman" w:eastAsia="Times New Roman" w:cs="Times New Roman"/>
        </w:rPr>
        <w:t xml:space="preserve"> </w:t>
      </w:r>
      <w:r>
        <w:rPr>
          <w:rFonts w:ascii="Malgun Gothic" w:hAnsi="Malgun Gothic" w:eastAsia="Malgun Gothic" w:cs="Malgun Gothic"/>
        </w:rPr>
        <w:t>칼에</w:t>
      </w:r>
      <w:r>
        <w:rPr>
          <w:rFonts w:ascii="Times New Roman" w:hAnsi="Times New Roman" w:eastAsia="Times New Roman" w:cs="Times New Roman"/>
        </w:rPr>
        <w:t xml:space="preserve"> </w:t>
      </w:r>
      <w:r>
        <w:rPr>
          <w:rFonts w:ascii="Malgun Gothic" w:hAnsi="Malgun Gothic" w:eastAsia="Malgun Gothic" w:cs="Malgun Gothic"/>
        </w:rPr>
        <w:t>상하였다가</w:t>
      </w:r>
      <w:r>
        <w:rPr>
          <w:rFonts w:ascii="Times New Roman" w:hAnsi="Times New Roman" w:eastAsia="Times New Roman" w:cs="Times New Roman"/>
        </w:rPr>
        <w:t xml:space="preserve"> </w:t>
      </w:r>
      <w:r>
        <w:rPr>
          <w:rFonts w:ascii="Malgun Gothic" w:hAnsi="Malgun Gothic" w:eastAsia="Malgun Gothic" w:cs="Malgun Gothic"/>
        </w:rPr>
        <w:t>살아난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짐승을</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우상을</w:t>
      </w:r>
      <w:r>
        <w:rPr>
          <w:rFonts w:ascii="Times New Roman" w:hAnsi="Times New Roman" w:eastAsia="Times New Roman" w:cs="Times New Roman"/>
        </w:rPr>
        <w:t xml:space="preserve"> </w:t>
      </w:r>
      <w:r>
        <w:rPr>
          <w:rFonts w:ascii="Malgun Gothic" w:hAnsi="Malgun Gothic" w:eastAsia="Malgun Gothic" w:cs="Malgun Gothic"/>
        </w:rPr>
        <w:t>만들라</w:t>
      </w:r>
      <w:r>
        <w:rPr>
          <w:rFonts w:ascii="Times New Roman" w:hAnsi="Times New Roman" w:eastAsia="Times New Roman" w:cs="Times New Roman"/>
        </w:rPr>
        <w:t xml:space="preserve"> </w:t>
      </w:r>
      <w:r>
        <w:rPr>
          <w:rFonts w:ascii="Malgun Gothic" w:hAnsi="Malgun Gothic" w:eastAsia="Malgun Gothic" w:cs="Malgun Gothic"/>
        </w:rPr>
        <w:t>하더라</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권세를</w:t>
      </w:r>
      <w:r>
        <w:rPr>
          <w:rFonts w:ascii="Times New Roman" w:hAnsi="Times New Roman" w:eastAsia="Times New Roman" w:cs="Times New Roman"/>
        </w:rPr>
        <w:t xml:space="preserve"> </w:t>
      </w:r>
      <w:r>
        <w:rPr>
          <w:rFonts w:ascii="Malgun Gothic" w:hAnsi="Malgun Gothic" w:eastAsia="Malgun Gothic" w:cs="Malgun Gothic"/>
        </w:rPr>
        <w:t>받아</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우상에게</w:t>
      </w:r>
      <w:r>
        <w:rPr>
          <w:rFonts w:ascii="Times New Roman" w:hAnsi="Times New Roman" w:eastAsia="Times New Roman" w:cs="Times New Roman"/>
        </w:rPr>
        <w:t xml:space="preserve"> </w:t>
      </w:r>
      <w:r>
        <w:rPr>
          <w:rFonts w:ascii="Malgun Gothic" w:hAnsi="Malgun Gothic" w:eastAsia="Malgun Gothic" w:cs="Malgun Gothic"/>
        </w:rPr>
        <w:t>생기를</w:t>
      </w:r>
      <w:r>
        <w:rPr>
          <w:rFonts w:ascii="Times New Roman" w:hAnsi="Times New Roman" w:eastAsia="Times New Roman" w:cs="Times New Roman"/>
        </w:rPr>
        <w:t xml:space="preserve"> </w:t>
      </w:r>
      <w:r>
        <w:rPr>
          <w:rFonts w:ascii="Malgun Gothic" w:hAnsi="Malgun Gothic" w:eastAsia="Malgun Gothic" w:cs="Malgun Gothic"/>
        </w:rPr>
        <w:t>주어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우상으로</w:t>
      </w:r>
      <w:r>
        <w:rPr>
          <w:rFonts w:ascii="Times New Roman" w:hAnsi="Times New Roman" w:eastAsia="Times New Roman" w:cs="Times New Roman"/>
        </w:rPr>
        <w:t xml:space="preserve"> </w:t>
      </w:r>
      <w:r>
        <w:rPr>
          <w:rFonts w:ascii="Malgun Gothic" w:hAnsi="Malgun Gothic" w:eastAsia="Malgun Gothic" w:cs="Malgun Gothic"/>
        </w:rPr>
        <w:t>말하게</w:t>
      </w:r>
      <w:r>
        <w:rPr>
          <w:rFonts w:ascii="Times New Roman" w:hAnsi="Times New Roman" w:eastAsia="Times New Roman" w:cs="Times New Roman"/>
        </w:rPr>
        <w:t xml:space="preserve"> </w:t>
      </w:r>
      <w:r>
        <w:rPr>
          <w:rFonts w:ascii="Malgun Gothic" w:hAnsi="Malgun Gothic" w:eastAsia="Malgun Gothic" w:cs="Malgun Gothic"/>
        </w:rPr>
        <w:t>하고</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무릇</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우상에게</w:t>
      </w:r>
      <w:r>
        <w:rPr>
          <w:rFonts w:ascii="Times New Roman" w:hAnsi="Times New Roman" w:eastAsia="Times New Roman" w:cs="Times New Roman"/>
        </w:rPr>
        <w:t xml:space="preserve"> </w:t>
      </w:r>
      <w:r>
        <w:rPr>
          <w:rFonts w:ascii="Malgun Gothic" w:hAnsi="Malgun Gothic" w:eastAsia="Malgun Gothic" w:cs="Malgun Gothic"/>
        </w:rPr>
        <w:t>경배하지</w:t>
      </w:r>
      <w:r>
        <w:rPr>
          <w:rFonts w:ascii="Times New Roman" w:hAnsi="Times New Roman" w:eastAsia="Times New Roman" w:cs="Times New Roman"/>
        </w:rPr>
        <w:t xml:space="preserve"> </w:t>
      </w:r>
      <w:r>
        <w:rPr>
          <w:rFonts w:ascii="Malgun Gothic" w:hAnsi="Malgun Gothic" w:eastAsia="Malgun Gothic" w:cs="Malgun Gothic"/>
        </w:rPr>
        <w:t>아니하는</w:t>
      </w:r>
      <w:r>
        <w:rPr>
          <w:rFonts w:ascii="Times New Roman" w:hAnsi="Times New Roman" w:eastAsia="Times New Roman" w:cs="Times New Roman"/>
        </w:rPr>
        <w:t xml:space="preserve"> </w:t>
      </w:r>
      <w:r>
        <w:rPr>
          <w:rFonts w:ascii="Malgun Gothic" w:hAnsi="Malgun Gothic" w:eastAsia="Malgun Gothic" w:cs="Malgun Gothic"/>
        </w:rPr>
        <w:t>자는</w:t>
      </w:r>
      <w:r>
        <w:rPr>
          <w:rFonts w:ascii="Times New Roman" w:hAnsi="Times New Roman" w:eastAsia="Times New Roman" w:cs="Times New Roman"/>
        </w:rPr>
        <w:t xml:space="preserve"> </w:t>
      </w:r>
      <w:r>
        <w:rPr>
          <w:rFonts w:ascii="Malgun Gothic" w:hAnsi="Malgun Gothic" w:eastAsia="Malgun Gothic" w:cs="Malgun Gothic"/>
        </w:rPr>
        <w:t>다</w:t>
      </w:r>
      <w:r>
        <w:rPr>
          <w:rFonts w:ascii="Times New Roman" w:hAnsi="Times New Roman" w:eastAsia="Times New Roman" w:cs="Times New Roman"/>
        </w:rPr>
        <w:t xml:space="preserve"> </w:t>
      </w:r>
      <w:r>
        <w:rPr>
          <w:rFonts w:ascii="Malgun Gothic" w:hAnsi="Malgun Gothic" w:eastAsia="Malgun Gothic" w:cs="Malgun Gothic"/>
        </w:rPr>
        <w:t>죽이게</w:t>
      </w:r>
      <w:r>
        <w:rPr>
          <w:rFonts w:ascii="Times New Roman" w:hAnsi="Times New Roman" w:eastAsia="Times New Roman" w:cs="Times New Roman"/>
        </w:rPr>
        <w:t xml:space="preserve"> </w:t>
      </w:r>
      <w:r>
        <w:rPr>
          <w:rFonts w:ascii="Malgun Gothic" w:hAnsi="Malgun Gothic" w:eastAsia="Malgun Gothic" w:cs="Malgun Gothic"/>
        </w:rPr>
        <w:t>하더라</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자</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작은</w:t>
      </w:r>
      <w:r>
        <w:rPr>
          <w:rFonts w:ascii="Times New Roman" w:hAnsi="Times New Roman" w:eastAsia="Times New Roman" w:cs="Times New Roman"/>
        </w:rPr>
        <w:t xml:space="preserve"> </w:t>
      </w:r>
      <w:r>
        <w:rPr>
          <w:rFonts w:ascii="Malgun Gothic" w:hAnsi="Malgun Gothic" w:eastAsia="Malgun Gothic" w:cs="Malgun Gothic"/>
        </w:rPr>
        <w:t>자나</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자나</w:t>
      </w:r>
      <w:r>
        <w:rPr>
          <w:rFonts w:ascii="Times New Roman" w:hAnsi="Times New Roman" w:eastAsia="Times New Roman" w:cs="Times New Roman"/>
        </w:rPr>
        <w:t xml:space="preserve">, </w:t>
      </w:r>
      <w:r>
        <w:rPr>
          <w:rFonts w:ascii="Malgun Gothic" w:hAnsi="Malgun Gothic" w:eastAsia="Malgun Gothic" w:cs="Malgun Gothic"/>
        </w:rPr>
        <w:t>부자나</w:t>
      </w:r>
      <w:r>
        <w:rPr>
          <w:rFonts w:ascii="Times New Roman" w:hAnsi="Times New Roman" w:eastAsia="Times New Roman" w:cs="Times New Roman"/>
        </w:rPr>
        <w:t xml:space="preserve"> </w:t>
      </w:r>
      <w:r>
        <w:rPr>
          <w:rFonts w:ascii="Malgun Gothic" w:hAnsi="Malgun Gothic" w:eastAsia="Malgun Gothic" w:cs="Malgun Gothic"/>
        </w:rPr>
        <w:t>가난한</w:t>
      </w:r>
      <w:r>
        <w:rPr>
          <w:rFonts w:ascii="Times New Roman" w:hAnsi="Times New Roman" w:eastAsia="Times New Roman" w:cs="Times New Roman"/>
        </w:rPr>
        <w:t xml:space="preserve"> </w:t>
      </w:r>
      <w:r>
        <w:rPr>
          <w:rFonts w:ascii="Malgun Gothic" w:hAnsi="Malgun Gothic" w:eastAsia="Malgun Gothic" w:cs="Malgun Gothic"/>
        </w:rPr>
        <w:t>자나</w:t>
      </w:r>
      <w:r>
        <w:rPr>
          <w:rFonts w:ascii="Times New Roman" w:hAnsi="Times New Roman" w:eastAsia="Times New Roman" w:cs="Times New Roman"/>
        </w:rPr>
        <w:t xml:space="preserve">, </w:t>
      </w:r>
      <w:r>
        <w:rPr>
          <w:rFonts w:ascii="Malgun Gothic" w:hAnsi="Malgun Gothic" w:eastAsia="Malgun Gothic" w:cs="Malgun Gothic"/>
        </w:rPr>
        <w:t>자유한</w:t>
      </w:r>
      <w:r>
        <w:rPr>
          <w:rFonts w:ascii="Times New Roman" w:hAnsi="Times New Roman" w:eastAsia="Times New Roman" w:cs="Times New Roman"/>
        </w:rPr>
        <w:t xml:space="preserve"> </w:t>
      </w:r>
      <w:r>
        <w:rPr>
          <w:rFonts w:ascii="Malgun Gothic" w:hAnsi="Malgun Gothic" w:eastAsia="Malgun Gothic" w:cs="Malgun Gothic"/>
        </w:rPr>
        <w:t>자나</w:t>
      </w:r>
      <w:r>
        <w:rPr>
          <w:rFonts w:ascii="Times New Roman" w:hAnsi="Times New Roman" w:eastAsia="Times New Roman" w:cs="Times New Roman"/>
        </w:rPr>
        <w:t xml:space="preserve"> </w:t>
      </w:r>
      <w:r>
        <w:rPr>
          <w:rFonts w:ascii="Malgun Gothic" w:hAnsi="Malgun Gothic" w:eastAsia="Malgun Gothic" w:cs="Malgun Gothic"/>
        </w:rPr>
        <w:t>종들에게</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오른손에나</w:t>
      </w:r>
      <w:r>
        <w:rPr>
          <w:rFonts w:ascii="Times New Roman" w:hAnsi="Times New Roman" w:eastAsia="Times New Roman" w:cs="Times New Roman"/>
        </w:rPr>
        <w:t xml:space="preserve"> </w:t>
      </w:r>
      <w:r>
        <w:rPr>
          <w:rFonts w:ascii="Malgun Gothic" w:hAnsi="Malgun Gothic" w:eastAsia="Malgun Gothic" w:cs="Malgun Gothic"/>
        </w:rPr>
        <w:t>이마에</w:t>
      </w:r>
      <w:r>
        <w:rPr>
          <w:rFonts w:ascii="Times New Roman" w:hAnsi="Times New Roman" w:eastAsia="Times New Roman" w:cs="Times New Roman"/>
        </w:rPr>
        <w:t xml:space="preserve"> </w:t>
      </w:r>
      <w:r>
        <w:rPr>
          <w:rFonts w:ascii="Malgun Gothic" w:hAnsi="Malgun Gothic" w:eastAsia="Malgun Gothic" w:cs="Malgun Gothic"/>
        </w:rPr>
        <w:t>표를</w:t>
      </w:r>
      <w:r>
        <w:rPr>
          <w:rFonts w:ascii="Times New Roman" w:hAnsi="Times New Roman" w:eastAsia="Times New Roman" w:cs="Times New Roman"/>
        </w:rPr>
        <w:t xml:space="preserve"> </w:t>
      </w:r>
      <w:r>
        <w:rPr>
          <w:rFonts w:ascii="Malgun Gothic" w:hAnsi="Malgun Gothic" w:eastAsia="Malgun Gothic" w:cs="Malgun Gothic"/>
        </w:rPr>
        <w:t>받게</w:t>
      </w:r>
      <w:r>
        <w:rPr>
          <w:rFonts w:ascii="Times New Roman" w:hAnsi="Times New Roman" w:eastAsia="Times New Roman" w:cs="Times New Roman"/>
        </w:rPr>
        <w:t xml:space="preserve"> </w:t>
      </w:r>
      <w:r>
        <w:rPr>
          <w:rFonts w:ascii="Malgun Gothic" w:hAnsi="Malgun Gothic" w:eastAsia="Malgun Gothic" w:cs="Malgun Gothic"/>
        </w:rPr>
        <w:t>하고</w:t>
      </w:r>
      <w:r>
        <w:rPr>
          <w:rFonts w:ascii="Times New Roman" w:hAnsi="Times New Roman" w:eastAsia="Times New Roman" w:cs="Times New Roman"/>
        </w:rPr>
        <w:t xml:space="preserve">, </w:t>
      </w:r>
      <w:r>
        <w:rPr>
          <w:rFonts w:ascii="Malgun Gothic" w:hAnsi="Malgun Gothic" w:eastAsia="Malgun Gothic" w:cs="Malgun Gothic"/>
        </w:rPr>
        <w:t>누구든지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표나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이름이나</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이름의</w:t>
      </w:r>
      <w:r>
        <w:rPr>
          <w:rFonts w:ascii="Times New Roman" w:hAnsi="Times New Roman" w:eastAsia="Times New Roman" w:cs="Times New Roman"/>
        </w:rPr>
        <w:t xml:space="preserve"> </w:t>
      </w:r>
      <w:r>
        <w:rPr>
          <w:rFonts w:ascii="Malgun Gothic" w:hAnsi="Malgun Gothic" w:eastAsia="Malgun Gothic" w:cs="Malgun Gothic"/>
        </w:rPr>
        <w:t>수를</w:t>
      </w:r>
      <w:r>
        <w:rPr>
          <w:rFonts w:ascii="Times New Roman" w:hAnsi="Times New Roman" w:eastAsia="Times New Roman" w:cs="Times New Roman"/>
        </w:rPr>
        <w:t xml:space="preserve"> </w:t>
      </w:r>
      <w:r>
        <w:rPr>
          <w:rFonts w:ascii="Malgun Gothic" w:hAnsi="Malgun Gothic" w:eastAsia="Malgun Gothic" w:cs="Malgun Gothic"/>
        </w:rPr>
        <w:t>가진</w:t>
      </w:r>
      <w:r>
        <w:rPr>
          <w:rFonts w:ascii="Times New Roman" w:hAnsi="Times New Roman" w:eastAsia="Times New Roman" w:cs="Times New Roman"/>
        </w:rPr>
        <w:t xml:space="preserve"> </w:t>
      </w:r>
      <w:r>
        <w:rPr>
          <w:rFonts w:ascii="Malgun Gothic" w:hAnsi="Malgun Gothic" w:eastAsia="Malgun Gothic" w:cs="Malgun Gothic"/>
        </w:rPr>
        <w:t>자</w:t>
      </w:r>
      <w:r>
        <w:rPr>
          <w:rFonts w:ascii="Times New Roman" w:hAnsi="Times New Roman" w:eastAsia="Times New Roman" w:cs="Times New Roman"/>
        </w:rPr>
        <w:t xml:space="preserve"> </w:t>
      </w:r>
      <w:r>
        <w:rPr>
          <w:rFonts w:ascii="Malgun Gothic" w:hAnsi="Malgun Gothic" w:eastAsia="Malgun Gothic" w:cs="Malgun Gothic"/>
        </w:rPr>
        <w:t>외에는</w:t>
      </w:r>
      <w:r>
        <w:rPr>
          <w:rFonts w:ascii="Times New Roman" w:hAnsi="Times New Roman" w:eastAsia="Times New Roman" w:cs="Times New Roman"/>
        </w:rPr>
        <w:t xml:space="preserve"> </w:t>
      </w:r>
      <w:r>
        <w:rPr>
          <w:rFonts w:ascii="Malgun Gothic" w:hAnsi="Malgun Gothic" w:eastAsia="Malgun Gothic" w:cs="Malgun Gothic"/>
        </w:rPr>
        <w:t>매매를</w:t>
      </w:r>
      <w:r>
        <w:rPr>
          <w:rFonts w:ascii="Times New Roman" w:hAnsi="Times New Roman" w:eastAsia="Times New Roman" w:cs="Times New Roman"/>
        </w:rPr>
        <w:t xml:space="preserve"> </w:t>
      </w:r>
      <w:r>
        <w:rPr>
          <w:rFonts w:ascii="Malgun Gothic" w:hAnsi="Malgun Gothic" w:eastAsia="Malgun Gothic" w:cs="Malgun Gothic"/>
        </w:rPr>
        <w:t>하지</w:t>
      </w:r>
      <w:r>
        <w:rPr>
          <w:rFonts w:ascii="Times New Roman" w:hAnsi="Times New Roman" w:eastAsia="Times New Roman" w:cs="Times New Roman"/>
        </w:rPr>
        <w:t xml:space="preserve"> </w:t>
      </w:r>
      <w:r>
        <w:rPr>
          <w:rFonts w:ascii="Malgun Gothic" w:hAnsi="Malgun Gothic" w:eastAsia="Malgun Gothic" w:cs="Malgun Gothic"/>
        </w:rPr>
        <w:t>못하게</w:t>
      </w:r>
      <w:r>
        <w:rPr>
          <w:rFonts w:ascii="Times New Roman" w:hAnsi="Times New Roman" w:eastAsia="Times New Roman" w:cs="Times New Roman"/>
        </w:rPr>
        <w:t xml:space="preserve"> </w:t>
      </w:r>
      <w:r>
        <w:rPr>
          <w:rFonts w:ascii="Malgun Gothic" w:hAnsi="Malgun Gothic" w:eastAsia="Malgun Gothic" w:cs="Malgun Gothic"/>
        </w:rPr>
        <w:t>하더라</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13:13–17.</w:t>
      </w:r>
    </w:p>
    <w:p>
      <w:pPr>
        <w:pStyle w:val="ArticleBody"/>
        <w:jc w:val="left"/>
      </w:pPr>
      <w:r>
        <w:rPr>
          <w:rFonts w:ascii="Times New Roman" w:hAnsi="Times New Roman" w:eastAsia="Times New Roman" w:cs="Times New Roman"/>
        </w:rPr>
        <w:t>Kebohongan dan mukjizat yang dikaitkan dengan nabi palsu itu sebenarnya melambangkan kuasa yang ditimbulkan oleh ekonomi (supaya tidak seorang pun dapat membeli atau menjual), dan kekuatan militer (harus dibunuh). Nabi palsu Islam dalam Alkitab melambangkan pekerjaan Islam dalam membangkitkan kemarahan dan mendatangkan kesusahan atas bangsa-bangsa. Mereka melaksanakan pekerjaan mereka untuk membangkitkan kemarahan dan mendatangkan kesusahan melalui peperangan, dan Alkitab menunjukkan bahwa peperangan mereka itu pada gilirannya menghasilkan bencana ekonomi. Peperangan Islam dan dampak ekonomi yang menyusul itulah yang mempersatukan “segala kuasa yang rusak yang telah murtad dari kesetiaan kepada hukum Yehovah” di Amerika Serikat.</w:t>
      </w:r>
    </w:p>
    <w:p>
      <w:pPr>
        <w:pStyle w:val="ArticleBody"/>
        <w:jc w:val="left"/>
      </w:pPr>
      <w:r>
        <w:rPr>
          <w:rFonts w:ascii="Times New Roman" w:hAnsi="Times New Roman" w:eastAsia="Times New Roman" w:cs="Times New Roman"/>
        </w:rPr>
        <w:t>Kwa msalabani, Masadukayo na Mafarisayo waliuacha kabisa “uaminifu kwa sheria ya Yehova,” walipokuja pamoja ili kuisulibisha pembe ya kweli ya Kiprotestanti. Katika kumkataa Kristo, walimchagua Baraba, ambaye anawakilisha Kristo wa uongo. “Bar” maana yake ni mwana, na “Abba” maana yake ni baba. Baraba maana yake ni “Mwana wa Baba”. Kristo alikuwa mkuu kuliko manabii wote, na Baraba alikuwa ishara ya nabii wa uongo.</w:t>
      </w:r>
    </w:p>
    <w:p>
      <w:pPr>
        <w:pStyle w:val="ArticleBody"/>
        <w:jc w:val="left"/>
      </w:pPr>
      <w:r>
        <w:rPr>
          <w:rFonts w:ascii="Nirmala UI" w:hAnsi="Nirmala UI" w:eastAsia="Nirmala UI" w:cs="Nirmala UI"/>
        </w:rPr>
        <w:t>ᱥᱤᱧᱪᱟᱹᱞ</w:t>
      </w:r>
      <w:r>
        <w:rPr>
          <w:rFonts w:ascii="Times New Roman" w:hAnsi="Times New Roman" w:eastAsia="Times New Roman" w:cs="Times New Roman"/>
        </w:rPr>
        <w:t xml:space="preserve"> </w:t>
      </w:r>
      <w:r>
        <w:rPr>
          <w:rFonts w:ascii="Nirmala UI" w:hAnsi="Nirmala UI" w:eastAsia="Nirmala UI" w:cs="Nirmala UI"/>
        </w:rPr>
        <w:t>ᱥᱚᱢᱚᱭ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ᱚᱱᱮ</w:t>
      </w:r>
      <w:r>
        <w:rPr>
          <w:rFonts w:ascii="Times New Roman" w:hAnsi="Times New Roman" w:eastAsia="Times New Roman" w:cs="Times New Roman"/>
        </w:rPr>
        <w:t xml:space="preserve"> </w:t>
      </w:r>
      <w:r>
        <w:rPr>
          <w:rFonts w:ascii="Nirmala UI" w:hAnsi="Nirmala UI" w:eastAsia="Nirmala UI" w:cs="Nirmala UI"/>
        </w:rPr>
        <w:t>ᱦᱟᱴᱟᱞᱤᱥ</w:t>
      </w:r>
      <w:r>
        <w:rPr>
          <w:rFonts w:ascii="Times New Roman" w:hAnsi="Times New Roman" w:eastAsia="Times New Roman" w:cs="Times New Roman"/>
        </w:rPr>
        <w:t xml:space="preserve"> </w:t>
      </w:r>
      <w:r>
        <w:rPr>
          <w:rFonts w:ascii="Nirmala UI" w:hAnsi="Nirmala UI" w:eastAsia="Nirmala UI" w:cs="Nirmala UI"/>
        </w:rPr>
        <w:t>ᱦᱟᱡᱟᱨ</w:t>
      </w:r>
      <w:r>
        <w:rPr>
          <w:rFonts w:ascii="Times New Roman" w:hAnsi="Times New Roman" w:eastAsia="Times New Roman" w:cs="Times New Roman"/>
        </w:rPr>
        <w:t xml:space="preserve"> </w:t>
      </w:r>
      <w:r>
        <w:rPr>
          <w:rFonts w:ascii="Nirmala UI" w:hAnsi="Nirmala UI" w:eastAsia="Nirmala UI" w:cs="Nirmala UI"/>
        </w:rPr>
        <w:t>ᱞᱚᱠᱚ</w:t>
      </w:r>
      <w:r>
        <w:rPr>
          <w:rFonts w:ascii="Times New Roman" w:hAnsi="Times New Roman" w:eastAsia="Times New Roman" w:cs="Times New Roman"/>
        </w:rPr>
        <w:t xml:space="preserve">, </w:t>
      </w:r>
      <w:r>
        <w:rPr>
          <w:rFonts w:ascii="Nirmala UI" w:hAnsi="Nirmala UI" w:eastAsia="Nirmala UI" w:cs="Nirmala UI"/>
        </w:rPr>
        <w:t>ᱫᱷᱟᱨᱛᱤ</w:t>
      </w:r>
      <w:r>
        <w:rPr>
          <w:rFonts w:ascii="Times New Roman" w:hAnsi="Times New Roman" w:eastAsia="Times New Roman" w:cs="Times New Roman"/>
        </w:rPr>
        <w:t xml:space="preserve"> </w:t>
      </w:r>
      <w:r>
        <w:rPr>
          <w:rFonts w:ascii="Nirmala UI" w:hAnsi="Nirmala UI" w:eastAsia="Nirmala UI" w:cs="Nirmala UI"/>
        </w:rPr>
        <w:t>ᱡᱟᱱᱣᱟᱨ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ᱵᱟᱨᱤᱭᱟ</w:t>
      </w:r>
      <w:r>
        <w:rPr>
          <w:rFonts w:ascii="Times New Roman" w:hAnsi="Times New Roman" w:eastAsia="Times New Roman" w:cs="Times New Roman"/>
        </w:rPr>
        <w:t xml:space="preserve"> </w:t>
      </w:r>
      <w:r>
        <w:rPr>
          <w:rFonts w:ascii="Nirmala UI" w:hAnsi="Nirmala UI" w:eastAsia="Nirmala UI" w:cs="Nirmala UI"/>
        </w:rPr>
        <w:t>ᱥᱤᱝ</w:t>
      </w:r>
      <w:r>
        <w:rPr>
          <w:rFonts w:ascii="Times New Roman" w:hAnsi="Times New Roman" w:eastAsia="Times New Roman" w:cs="Times New Roman"/>
        </w:rPr>
        <w:t xml:space="preserve"> </w:t>
      </w:r>
      <w:r>
        <w:rPr>
          <w:rFonts w:ascii="Nirmala UI" w:hAnsi="Nirmala UI" w:eastAsia="Nirmala UI" w:cs="Nirmala UI"/>
        </w:rPr>
        <w:t>ᱟᱯᱱᱟᱨ</w:t>
      </w:r>
      <w:r>
        <w:rPr>
          <w:rFonts w:ascii="Times New Roman" w:hAnsi="Times New Roman" w:eastAsia="Times New Roman" w:cs="Times New Roman"/>
        </w:rPr>
        <w:t xml:space="preserve"> </w:t>
      </w:r>
      <w:r>
        <w:rPr>
          <w:rFonts w:ascii="Nirmala UI" w:hAnsi="Nirmala UI" w:eastAsia="Nirmala UI" w:cs="Nirmala UI"/>
        </w:rPr>
        <w:t>ᱪᱩᱲᱟᱹᱱᱛ</w:t>
      </w:r>
      <w:r>
        <w:rPr>
          <w:rFonts w:ascii="Times New Roman" w:hAnsi="Times New Roman" w:eastAsia="Times New Roman" w:cs="Times New Roman"/>
        </w:rPr>
        <w:t xml:space="preserve"> </w:t>
      </w:r>
      <w:r>
        <w:rPr>
          <w:rFonts w:ascii="Nirmala UI" w:hAnsi="Nirmala UI" w:eastAsia="Nirmala UI" w:cs="Nirmala UI"/>
        </w:rPr>
        <w:t>ᱵᱷᱟᱵᱵᱟᱫᱤ</w:t>
      </w:r>
      <w:r>
        <w:rPr>
          <w:rFonts w:ascii="Times New Roman" w:hAnsi="Times New Roman" w:eastAsia="Times New Roman" w:cs="Times New Roman"/>
        </w:rPr>
        <w:t xml:space="preserve"> </w:t>
      </w:r>
      <w:r>
        <w:rPr>
          <w:rFonts w:ascii="Nirmala UI" w:hAnsi="Nirmala UI" w:eastAsia="Nirmala UI" w:cs="Nirmala UI"/>
        </w:rPr>
        <w:t>ᱯᱨᱚᱠᱟᱥ</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ᱮᱴᱟᱜ</w:t>
      </w:r>
      <w:r>
        <w:rPr>
          <w:rFonts w:ascii="Times New Roman" w:hAnsi="Times New Roman" w:eastAsia="Times New Roman" w:cs="Times New Roman"/>
        </w:rPr>
        <w:t xml:space="preserve"> </w:t>
      </w:r>
      <w:r>
        <w:rPr>
          <w:rFonts w:ascii="Nirmala UI" w:hAnsi="Nirmala UI" w:eastAsia="Nirmala UI" w:cs="Nirmala UI"/>
        </w:rPr>
        <w:t>ᱥᱟᱯᱟᱜ</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ᱮᱢᱟᱜᱼᱟ।</w:t>
      </w:r>
      <w:r>
        <w:rPr>
          <w:rFonts w:ascii="Times New Roman" w:hAnsi="Times New Roman" w:eastAsia="Times New Roman" w:cs="Times New Roman"/>
        </w:rPr>
        <w:t xml:space="preserve"> </w:t>
      </w:r>
      <w:r>
        <w:rPr>
          <w:rFonts w:ascii="Nirmala UI" w:hAnsi="Nirmala UI" w:eastAsia="Nirmala UI" w:cs="Nirmala UI"/>
        </w:rPr>
        <w:t>ᱢᱤᱫᱴᱟᱝ</w:t>
      </w:r>
      <w:r>
        <w:rPr>
          <w:rFonts w:ascii="Times New Roman" w:hAnsi="Times New Roman" w:eastAsia="Times New Roman" w:cs="Times New Roman"/>
        </w:rPr>
        <w:t xml:space="preserve"> </w:t>
      </w:r>
      <w:r>
        <w:rPr>
          <w:rFonts w:ascii="Nirmala UI" w:hAnsi="Nirmala UI" w:eastAsia="Nirmala UI" w:cs="Nirmala UI"/>
        </w:rPr>
        <w:t>ᱠᱷᱨᱤᱥᱴ</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ᱪᱷᱚᱵᱤ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ᱱᱤᱫᱷᱟᱹᱨᱤᱭᱟ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ᱮᱴᱟᱜ</w:t>
      </w:r>
      <w:r>
        <w:rPr>
          <w:rFonts w:ascii="Times New Roman" w:hAnsi="Times New Roman" w:eastAsia="Times New Roman" w:cs="Times New Roman"/>
        </w:rPr>
        <w:t xml:space="preserve"> </w:t>
      </w:r>
      <w:r>
        <w:rPr>
          <w:rFonts w:ascii="Nirmala UI" w:hAnsi="Nirmala UI" w:eastAsia="Nirmala UI" w:cs="Nirmala UI"/>
        </w:rPr>
        <w:t>ᱵᱟᱜᱮ</w:t>
      </w:r>
      <w:r>
        <w:rPr>
          <w:rFonts w:ascii="Times New Roman" w:hAnsi="Times New Roman" w:eastAsia="Times New Roman" w:cs="Times New Roman"/>
        </w:rPr>
        <w:t xml:space="preserve"> </w:t>
      </w:r>
      <w:r>
        <w:rPr>
          <w:rFonts w:ascii="Nirmala UI" w:hAnsi="Nirmala UI" w:eastAsia="Nirmala UI" w:cs="Nirmala UI"/>
        </w:rPr>
        <w:t>ᱡᱟᱱᱣᱟᱨ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ᱪᱷᱚᱵᱤ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ᱱᱤᱫᱷᱟᱹᱨᱤᱭᱟ।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ᱡᱮᱠᱷᱟᱱ</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ᱵᱟᱨᱤᱭᱟ</w:t>
      </w:r>
      <w:r>
        <w:rPr>
          <w:rFonts w:ascii="Times New Roman" w:hAnsi="Times New Roman" w:eastAsia="Times New Roman" w:cs="Times New Roman"/>
        </w:rPr>
        <w:t xml:space="preserve"> </w:t>
      </w:r>
      <w:r>
        <w:rPr>
          <w:rFonts w:ascii="Nirmala UI" w:hAnsi="Nirmala UI" w:eastAsia="Nirmala UI" w:cs="Nirmala UI"/>
        </w:rPr>
        <w:t>ᱥᱤᱝ</w:t>
      </w:r>
      <w:r>
        <w:rPr>
          <w:rFonts w:ascii="Times New Roman" w:hAnsi="Times New Roman" w:eastAsia="Times New Roman" w:cs="Times New Roman"/>
        </w:rPr>
        <w:t xml:space="preserve"> </w:t>
      </w:r>
      <w:r>
        <w:rPr>
          <w:rFonts w:ascii="Nirmala UI" w:hAnsi="Nirmala UI" w:eastAsia="Nirmala UI" w:cs="Nirmala UI"/>
        </w:rPr>
        <w:t>ᱟᱯᱱᱟᱨ</w:t>
      </w:r>
      <w:r>
        <w:rPr>
          <w:rFonts w:ascii="Times New Roman" w:hAnsi="Times New Roman" w:eastAsia="Times New Roman" w:cs="Times New Roman"/>
        </w:rPr>
        <w:t xml:space="preserve"> </w:t>
      </w:r>
      <w:r>
        <w:rPr>
          <w:rFonts w:ascii="Nirmala UI" w:hAnsi="Nirmala UI" w:eastAsia="Nirmala UI" w:cs="Nirmala UI"/>
        </w:rPr>
        <w:t>ᱯᱨᱚᱠᱟᱥ</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ᱩᱫᱩᱜᱼᱟ</w:t>
      </w:r>
      <w:r>
        <w:rPr>
          <w:rFonts w:ascii="Times New Roman" w:hAnsi="Times New Roman" w:eastAsia="Times New Roman" w:cs="Times New Roman"/>
        </w:rPr>
        <w:t xml:space="preserve">, </w:t>
      </w:r>
      <w:r>
        <w:rPr>
          <w:rFonts w:ascii="Nirmala UI" w:hAnsi="Nirmala UI" w:eastAsia="Nirmala UI" w:cs="Nirmala UI"/>
        </w:rPr>
        <w:t>ᱵᱷᱨᱚᱥᱴ</w:t>
      </w:r>
      <w:r>
        <w:rPr>
          <w:rFonts w:ascii="Times New Roman" w:hAnsi="Times New Roman" w:eastAsia="Times New Roman" w:cs="Times New Roman"/>
        </w:rPr>
        <w:t xml:space="preserve"> </w:t>
      </w:r>
      <w:r>
        <w:rPr>
          <w:rFonts w:ascii="Nirmala UI" w:hAnsi="Nirmala UI" w:eastAsia="Nirmala UI" w:cs="Nirmala UI"/>
        </w:rPr>
        <w:t>ᱯᱨᱚᱴᱮᱥᱴᱟᱱᱴᱤᱡᱚᱢ</w:t>
      </w:r>
      <w:r>
        <w:rPr>
          <w:rFonts w:ascii="Times New Roman" w:hAnsi="Times New Roman" w:eastAsia="Times New Roman" w:cs="Times New Roman"/>
        </w:rPr>
        <w:t xml:space="preserve"> 2001 </w:t>
      </w:r>
      <w:r>
        <w:rPr>
          <w:rFonts w:ascii="Nirmala UI" w:hAnsi="Nirmala UI" w:eastAsia="Nirmala UI" w:cs="Nirmala UI"/>
        </w:rPr>
        <w:t>ᱥᱟᱞ</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Patriot Act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ᱥᱮᱫ</w:t>
      </w:r>
      <w:r>
        <w:rPr>
          <w:rFonts w:ascii="Times New Roman" w:hAnsi="Times New Roman" w:eastAsia="Times New Roman" w:cs="Times New Roman"/>
        </w:rPr>
        <w:t xml:space="preserve"> </w:t>
      </w:r>
      <w:r>
        <w:rPr>
          <w:rFonts w:ascii="Nirmala UI" w:hAnsi="Nirmala UI" w:eastAsia="Nirmala UI" w:cs="Nirmala UI"/>
        </w:rPr>
        <w:t>ᱦᱚᱪᱚᱠ</w:t>
      </w:r>
      <w:r>
        <w:rPr>
          <w:rFonts w:ascii="Times New Roman" w:hAnsi="Times New Roman" w:eastAsia="Times New Roman" w:cs="Times New Roman"/>
        </w:rPr>
        <w:t xml:space="preserve"> </w:t>
      </w:r>
      <w:r>
        <w:rPr>
          <w:rFonts w:ascii="Nirmala UI" w:hAnsi="Nirmala UI" w:eastAsia="Nirmala UI" w:cs="Nirmala UI"/>
        </w:rPr>
        <w:t>ᱟᱥᱱᱟ</w:t>
      </w:r>
      <w:r>
        <w:rPr>
          <w:rFonts w:ascii="Times New Roman" w:hAnsi="Times New Roman" w:eastAsia="Times New Roman" w:cs="Times New Roman"/>
        </w:rPr>
        <w:t xml:space="preserve"> Sunday law </w:t>
      </w:r>
      <w:r>
        <w:rPr>
          <w:rFonts w:ascii="Nirmala UI" w:hAnsi="Nirmala UI" w:eastAsia="Nirmala UI" w:cs="Nirmala UI"/>
        </w:rPr>
        <w:t>ᱫᱤᱥᱚᱢ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ᱟᱯᱱᱟᱨ</w:t>
      </w:r>
      <w:r>
        <w:rPr>
          <w:rFonts w:ascii="Times New Roman" w:hAnsi="Times New Roman" w:eastAsia="Times New Roman" w:cs="Times New Roman"/>
        </w:rPr>
        <w:t xml:space="preserve"> </w:t>
      </w:r>
      <w:r>
        <w:rPr>
          <w:rFonts w:ascii="Nirmala UI" w:hAnsi="Nirmala UI" w:eastAsia="Nirmala UI" w:cs="Nirmala UI"/>
        </w:rPr>
        <w:t>ᱡᱟᱛᱨᱟ</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ᱣᱮᱢᱟᱨᱠ</w:t>
      </w:r>
      <w:r>
        <w:rPr>
          <w:rFonts w:ascii="Times New Roman" w:hAnsi="Times New Roman" w:eastAsia="Times New Roman" w:cs="Times New Roman"/>
        </w:rPr>
        <w:t xml:space="preserve"> Declaration of Independence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ᱢᱤᱞᱟᱹᱣ</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ᱡᱮᱫᱤ</w:t>
      </w:r>
      <w:r>
        <w:rPr>
          <w:rFonts w:ascii="Times New Roman" w:hAnsi="Times New Roman" w:eastAsia="Times New Roman" w:cs="Times New Roman"/>
        </w:rPr>
        <w:t xml:space="preserve"> </w:t>
      </w:r>
      <w:r>
        <w:rPr>
          <w:rFonts w:ascii="Nirmala UI" w:hAnsi="Nirmala UI" w:eastAsia="Nirmala UI" w:cs="Nirmala UI"/>
        </w:rPr>
        <w:t>ᱟᱨᱟᱢᱵᱷ</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ᱢᱮᱸᱰᱷᱟ</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ᱠᱟᱛᱷᱟ</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ᱪᱮᱫᱟᱠ</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ᱨᱟᱡᱟᱨ</w:t>
      </w:r>
      <w:r>
        <w:rPr>
          <w:rFonts w:ascii="Times New Roman" w:hAnsi="Times New Roman" w:eastAsia="Times New Roman" w:cs="Times New Roman"/>
        </w:rPr>
        <w:t xml:space="preserve"> </w:t>
      </w:r>
      <w:r>
        <w:rPr>
          <w:rFonts w:ascii="Nirmala UI" w:hAnsi="Nirmala UI" w:eastAsia="Nirmala UI" w:cs="Nirmala UI"/>
        </w:rPr>
        <w:t>ᱥᱟᱥᱚᱱ</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ᱯᱚᱯᱤᱥ</w:t>
      </w:r>
      <w:r>
        <w:rPr>
          <w:rFonts w:ascii="Times New Roman" w:hAnsi="Times New Roman" w:eastAsia="Times New Roman" w:cs="Times New Roman"/>
        </w:rPr>
        <w:t xml:space="preserve"> </w:t>
      </w:r>
      <w:r>
        <w:rPr>
          <w:rFonts w:ascii="Nirmala UI" w:hAnsi="Nirmala UI" w:eastAsia="Nirmala UI" w:cs="Nirmala UI"/>
        </w:rPr>
        <w:t>ᱨᱩᱞ</w:t>
      </w:r>
      <w:r>
        <w:rPr>
          <w:rFonts w:ascii="Times New Roman" w:hAnsi="Times New Roman" w:eastAsia="Times New Roman" w:cs="Times New Roman"/>
        </w:rPr>
        <w:t xml:space="preserve"> </w:t>
      </w:r>
      <w:r>
        <w:rPr>
          <w:rFonts w:ascii="Nirmala UI" w:hAnsi="Nirmala UI" w:eastAsia="Nirmala UI" w:cs="Nirmala UI"/>
        </w:rPr>
        <w:t>ᱵᱤᱨᱩᱫᱽᱫᱷᱚ</w:t>
      </w:r>
      <w:r>
        <w:rPr>
          <w:rFonts w:ascii="Times New Roman" w:hAnsi="Times New Roman" w:eastAsia="Times New Roman" w:cs="Times New Roman"/>
        </w:rPr>
        <w:t xml:space="preserve"> </w:t>
      </w:r>
      <w:r>
        <w:rPr>
          <w:rFonts w:ascii="Nirmala UI" w:hAnsi="Nirmala UI" w:eastAsia="Nirmala UI" w:cs="Nirmala UI"/>
        </w:rPr>
        <w:t>ᱯᱨᱚᱴᱮᱥᱴᱟᱱᱴᱤᱡᱚᱢ</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ᱯᱨᱚᱴᱮᱥᱴ</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ᱯᱨᱚᱠᱟᱥ</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ᱣᱮᱢᱟᱨᱠ</w:t>
      </w:r>
      <w:r>
        <w:rPr>
          <w:rFonts w:ascii="Times New Roman" w:hAnsi="Times New Roman" w:eastAsia="Times New Roman" w:cs="Times New Roman"/>
        </w:rPr>
        <w:t xml:space="preserve"> </w:t>
      </w:r>
      <w:r>
        <w:rPr>
          <w:rFonts w:ascii="Nirmala UI" w:hAnsi="Nirmala UI" w:eastAsia="Nirmala UI" w:cs="Nirmala UI"/>
        </w:rPr>
        <w:t>ᱡᱮᱫᱤ</w:t>
      </w:r>
      <w:r>
        <w:rPr>
          <w:rFonts w:ascii="Times New Roman" w:hAnsi="Times New Roman" w:eastAsia="Times New Roman" w:cs="Times New Roman"/>
        </w:rPr>
        <w:t xml:space="preserve"> </w:t>
      </w:r>
      <w:r>
        <w:rPr>
          <w:rFonts w:ascii="Nirmala UI" w:hAnsi="Nirmala UI" w:eastAsia="Nirmala UI" w:cs="Nirmala UI"/>
        </w:rPr>
        <w:t>ᱢᱩᱪᱟᱹᱛ</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ᱢᱤᱞᱟᱹᱣ</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(Patriot Act),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ᱯᱨᱚᱴᱮᱥᱴᱟᱱᱴᱤᱡᱚᱢ</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ᱫᱚᱢᱚᱱ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ᱯᱨᱚᱠᱟᱥ</w:t>
      </w:r>
      <w:r>
        <w:rPr>
          <w:rFonts w:ascii="Times New Roman" w:hAnsi="Times New Roman" w:eastAsia="Times New Roman" w:cs="Times New Roman"/>
        </w:rPr>
        <w:t xml:space="preserve"> </w:t>
      </w:r>
      <w:r>
        <w:rPr>
          <w:rFonts w:ascii="Nirmala UI" w:hAnsi="Nirmala UI" w:eastAsia="Nirmala UI" w:cs="Nirmala UI"/>
        </w:rPr>
        <w:t>ᱠᱮᱫᱟ।</w:t>
      </w:r>
    </w:p>
    <w:p>
      <w:pPr>
        <w:pStyle w:val="ArticleBody"/>
        <w:jc w:val="left"/>
      </w:pPr>
      <w:r>
        <w:rPr>
          <w:rFonts w:ascii="Times New Roman" w:hAnsi="Times New Roman" w:eastAsia="Times New Roman" w:cs="Times New Roman"/>
        </w:rPr>
        <w:t>Mpo oa bobedi mo loetong lwa dinaka tse pedi mo nakong ya go kana ka sekano o ne wa emelwa kwa tshimologong ke Molaotheo, o o neng wa kwala ka molao kgaoganyo ya mebuso e mebedi, e leng nonofo ya sebatana sa lefatshe. Mpo oo o ne wa fitlhelela se se tshwanang nao kwa bokhutlong, ka “Kgotlatshekelo ya Kangaroo” ya diphuthego tsa tsheko tsa Ferikgong 6, 2021, koo ditshiamelo tsa motheo tsa Molaotheo di neng tsa beilwa kwa thoko, ka ntlha ya boiketlo jwa dipolotiki.</w:t>
      </w:r>
    </w:p>
    <w:p>
      <w:pPr>
        <w:pStyle w:val="ArticleBody"/>
        <w:jc w:val="left"/>
      </w:pPr>
      <w:r>
        <w:rPr>
          <w:rFonts w:ascii="Times New Roman" w:hAnsi="Times New Roman" w:eastAsia="Times New Roman" w:cs="Times New Roman"/>
        </w:rPr>
        <w:t>Tandha dalan pungkasan ing lelampahan pungkasaning sakwisé tandhuk loro iku ya iku angger-angger Minggu kang enggal bakal teka, kang ing wiwitané wis dadi pralambang lumantar Alien and Sedition Acts. Mangkono, telung tandha dalan ing sajarah wiwitan mau nandhani sawijining owah-owahan saka kamardikan lan kabébasan kang dilambangaké déning Sang Cempen (1776), kang iku siji-sijiné dalan supaya manungsa bisa saestu bébas, tumuju marang pangawulaning naga (1798).</w:t>
      </w:r>
    </w:p>
    <w:p>
      <w:pPr>
        <w:pStyle w:val="ArticleBody"/>
        <w:jc w:val="left"/>
      </w:pPr>
      <w:r>
        <w:rPr>
          <w:rFonts w:ascii="Times New Roman" w:hAnsi="Times New Roman" w:eastAsia="Times New Roman" w:cs="Times New Roman"/>
        </w:rPr>
        <w:t>Waymarks tiga bagi masa pemeteraian mengenal pasti perjalanan terakhir binatang bumi, iaitu nabi palsu. Perjalanan itu berakhir di Yerusalem, apabila panji-panji diangkat, dan apabila banyak orang kemudian akan berkata, “Marilah kamu, dan marilah kita naik ke gunung Tuhan, ke rumah Allah Yakub; dan Dia akan mengajar kita tentang jalan-jalan-Nya, dan kita akan berjalan di lorong-lorong-Nya: kerana dari Sion akan terbit hukum Taurat, dan firman Tuhan dari Yerusalem.”</w:t>
      </w:r>
    </w:p>
    <w:p>
      <w:pPr>
        <w:pStyle w:val="ArticleBody"/>
        <w:jc w:val="left"/>
      </w:pPr>
      <w:r>
        <w:rPr>
          <w:rFonts w:ascii="Times New Roman" w:hAnsi="Times New Roman" w:eastAsia="Times New Roman" w:cs="Times New Roman"/>
        </w:rPr>
        <w:t>Lwendo lwa makambilansoni matatu lwa munyama wa pa iulu, ni lwendo lwa nabii wa udesi pa njila yakwe kuya Yerusalemu. Wakati Nabii wa Kweli alikuja na kuingia Yerusalemu, alifanya hivyo kwa kupanda punda. Mnyama wa pa iulu naye huingia Yerusalemu akiwa amepanda “punda,” kwa maana kama nabii wa udesi (mnyama wa pa iulu), anawakilishwa na Balaamu. Balaamu, katika kutafuta sifa na mali, aligeuka kutoka katika wito wa kuwa nabii wa kweli, naye “aliasi uaminifu kwa sheria ya Yehova.” Aliazimia kushiriki katika kuwalaani watu wa Mungu, kama vile Marekani itakavyofanya katika sheria ya Jumapili inayokuja upesi.</w:t>
      </w:r>
    </w:p>
    <w:p>
      <w:pPr>
        <w:pStyle w:val="ArticleBody"/>
        <w:jc w:val="left"/>
      </w:pPr>
      <w:r>
        <w:rPr>
          <w:rFonts w:ascii="Times New Roman" w:hAnsi="Times New Roman" w:eastAsia="Times New Roman" w:cs="Times New Roman"/>
        </w:rPr>
        <w:t>Leeto la Balaam le diragetšwe ka go namela pokolo, gomme leetong la gagwe go laetšwa ka makga a mararo gore pokolo ya Balaam e mo tlišeditše manyami. Lekga la mathomo pokolo e ile ya aroga tseleng.</w:t>
      </w:r>
    </w:p>
    <w:p>
      <w:pPr>
        <w:pStyle w:val="ArticleScripture"/>
        <w:jc w:val="left"/>
      </w:pPr>
      <w:r>
        <w:rPr>
          <w:rFonts w:ascii="Myanmar Text" w:hAnsi="Myanmar Text" w:eastAsia="Myanmar Text" w:cs="Myanmar Text"/>
        </w:rPr>
        <w:t>ဧကန်စင်စစ်၊</w:t>
      </w:r>
      <w:r>
        <w:rPr>
          <w:rFonts w:ascii="Times New Roman" w:hAnsi="Times New Roman" w:eastAsia="Times New Roman" w:cs="Times New Roman"/>
        </w:rPr>
        <w:t xml:space="preserve"> </w:t>
      </w:r>
      <w:r>
        <w:rPr>
          <w:rFonts w:ascii="Myanmar Text" w:hAnsi="Myanmar Text" w:eastAsia="Myanmar Text" w:cs="Myanmar Text"/>
        </w:rPr>
        <w:t>မြည်းသည်</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ကောင်းကင်တမန်ကို</w:t>
      </w:r>
      <w:r>
        <w:rPr>
          <w:rFonts w:ascii="Times New Roman" w:hAnsi="Times New Roman" w:eastAsia="Times New Roman" w:cs="Times New Roman"/>
        </w:rPr>
        <w:t xml:space="preserve"> </w:t>
      </w:r>
      <w:r>
        <w:rPr>
          <w:rFonts w:ascii="Myanmar Text" w:hAnsi="Myanmar Text" w:eastAsia="Myanmar Text" w:cs="Myanmar Text"/>
        </w:rPr>
        <w:t>လမ်းတွင်</w:t>
      </w:r>
      <w:r>
        <w:rPr>
          <w:rFonts w:ascii="Times New Roman" w:hAnsi="Times New Roman" w:eastAsia="Times New Roman" w:cs="Times New Roman"/>
        </w:rPr>
        <w:t xml:space="preserve"> </w:t>
      </w:r>
      <w:r>
        <w:rPr>
          <w:rFonts w:ascii="Myanmar Text" w:hAnsi="Myanmar Text" w:eastAsia="Myanmar Text" w:cs="Myanmar Text"/>
        </w:rPr>
        <w:t>ရပ်လျက်၊</w:t>
      </w:r>
      <w:r>
        <w:rPr>
          <w:rFonts w:ascii="Times New Roman" w:hAnsi="Times New Roman" w:eastAsia="Times New Roman" w:cs="Times New Roman"/>
        </w:rPr>
        <w:t xml:space="preserve"> </w:t>
      </w:r>
      <w:r>
        <w:rPr>
          <w:rFonts w:ascii="Myanmar Text" w:hAnsi="Myanmar Text" w:eastAsia="Myanmar Text" w:cs="Myanmar Text"/>
        </w:rPr>
        <w:t>လက်တော်၌</w:t>
      </w:r>
      <w:r>
        <w:rPr>
          <w:rFonts w:ascii="Times New Roman" w:hAnsi="Times New Roman" w:eastAsia="Times New Roman" w:cs="Times New Roman"/>
        </w:rPr>
        <w:t xml:space="preserve"> </w:t>
      </w:r>
      <w:r>
        <w:rPr>
          <w:rFonts w:ascii="Myanmar Text" w:hAnsi="Myanmar Text" w:eastAsia="Myanmar Text" w:cs="Myanmar Text"/>
        </w:rPr>
        <w:t>ဓားကို</w:t>
      </w:r>
      <w:r>
        <w:rPr>
          <w:rFonts w:ascii="Times New Roman" w:hAnsi="Times New Roman" w:eastAsia="Times New Roman" w:cs="Times New Roman"/>
        </w:rPr>
        <w:t xml:space="preserve"> </w:t>
      </w:r>
      <w:r>
        <w:rPr>
          <w:rFonts w:ascii="Myanmar Text" w:hAnsi="Myanmar Text" w:eastAsia="Myanmar Text" w:cs="Myanmar Text"/>
        </w:rPr>
        <w:t>ဆွဲထုတ်ကိုင်ဆောင်ထားသည်ကို</w:t>
      </w:r>
      <w:r>
        <w:rPr>
          <w:rFonts w:ascii="Times New Roman" w:hAnsi="Times New Roman" w:eastAsia="Times New Roman" w:cs="Times New Roman"/>
        </w:rPr>
        <w:t xml:space="preserve"> </w:t>
      </w:r>
      <w:r>
        <w:rPr>
          <w:rFonts w:ascii="Myanmar Text" w:hAnsi="Myanmar Text" w:eastAsia="Myanmar Text" w:cs="Myanmar Text"/>
        </w:rPr>
        <w:t>မြင်၏။</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မြည်းသည်</w:t>
      </w:r>
      <w:r>
        <w:rPr>
          <w:rFonts w:ascii="Times New Roman" w:hAnsi="Times New Roman" w:eastAsia="Times New Roman" w:cs="Times New Roman"/>
        </w:rPr>
        <w:t xml:space="preserve"> </w:t>
      </w:r>
      <w:r>
        <w:rPr>
          <w:rFonts w:ascii="Myanmar Text" w:hAnsi="Myanmar Text" w:eastAsia="Myanmar Text" w:cs="Myanmar Text"/>
        </w:rPr>
        <w:t>လမ်းမှ</w:t>
      </w:r>
      <w:r>
        <w:rPr>
          <w:rFonts w:ascii="Times New Roman" w:hAnsi="Times New Roman" w:eastAsia="Times New Roman" w:cs="Times New Roman"/>
        </w:rPr>
        <w:t xml:space="preserve"> </w:t>
      </w:r>
      <w:r>
        <w:rPr>
          <w:rFonts w:ascii="Myanmar Text" w:hAnsi="Myanmar Text" w:eastAsia="Myanmar Text" w:cs="Myanmar Text"/>
        </w:rPr>
        <w:t>လှည့်ဖယ်၍</w:t>
      </w:r>
      <w:r>
        <w:rPr>
          <w:rFonts w:ascii="Times New Roman" w:hAnsi="Times New Roman" w:eastAsia="Times New Roman" w:cs="Times New Roman"/>
        </w:rPr>
        <w:t xml:space="preserve"> </w:t>
      </w:r>
      <w:r>
        <w:rPr>
          <w:rFonts w:ascii="Myanmar Text" w:hAnsi="Myanmar Text" w:eastAsia="Myanmar Text" w:cs="Myanmar Text"/>
        </w:rPr>
        <w:t>လယ်ကွင်းထဲသို့</w:t>
      </w:r>
      <w:r>
        <w:rPr>
          <w:rFonts w:ascii="Times New Roman" w:hAnsi="Times New Roman" w:eastAsia="Times New Roman" w:cs="Times New Roman"/>
        </w:rPr>
        <w:t xml:space="preserve"> </w:t>
      </w:r>
      <w:r>
        <w:rPr>
          <w:rFonts w:ascii="Myanmar Text" w:hAnsi="Myanmar Text" w:eastAsia="Myanmar Text" w:cs="Myanmar Text"/>
        </w:rPr>
        <w:t>ဝင်သွား၏။</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ဗာလမ်သည်</w:t>
      </w:r>
      <w:r>
        <w:rPr>
          <w:rFonts w:ascii="Times New Roman" w:hAnsi="Times New Roman" w:eastAsia="Times New Roman" w:cs="Times New Roman"/>
        </w:rPr>
        <w:t xml:space="preserve"> </w:t>
      </w:r>
      <w:r>
        <w:rPr>
          <w:rFonts w:ascii="Myanmar Text" w:hAnsi="Myanmar Text" w:eastAsia="Myanmar Text" w:cs="Myanmar Text"/>
        </w:rPr>
        <w:t>မြည်းကို</w:t>
      </w:r>
      <w:r>
        <w:rPr>
          <w:rFonts w:ascii="Times New Roman" w:hAnsi="Times New Roman" w:eastAsia="Times New Roman" w:cs="Times New Roman"/>
        </w:rPr>
        <w:t xml:space="preserve"> </w:t>
      </w:r>
      <w:r>
        <w:rPr>
          <w:rFonts w:ascii="Myanmar Text" w:hAnsi="Myanmar Text" w:eastAsia="Myanmar Text" w:cs="Myanmar Text"/>
        </w:rPr>
        <w:t>လမ်းထဲသို့</w:t>
      </w:r>
      <w:r>
        <w:rPr>
          <w:rFonts w:ascii="Times New Roman" w:hAnsi="Times New Roman" w:eastAsia="Times New Roman" w:cs="Times New Roman"/>
        </w:rPr>
        <w:t xml:space="preserve"> </w:t>
      </w:r>
      <w:r>
        <w:rPr>
          <w:rFonts w:ascii="Myanmar Text" w:hAnsi="Myanmar Text" w:eastAsia="Myanmar Text" w:cs="Myanmar Text"/>
        </w:rPr>
        <w:t>ပြန်လှည့်စေရန်</w:t>
      </w:r>
      <w:r>
        <w:rPr>
          <w:rFonts w:ascii="Times New Roman" w:hAnsi="Times New Roman" w:eastAsia="Times New Roman" w:cs="Times New Roman"/>
        </w:rPr>
        <w:t xml:space="preserve">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ကိန်းဂဏန်း</w:t>
      </w:r>
      <w:r>
        <w:rPr>
          <w:rFonts w:ascii="Times New Roman" w:hAnsi="Times New Roman" w:eastAsia="Times New Roman" w:cs="Times New Roman"/>
        </w:rPr>
        <w:t xml:space="preserve"> </w:t>
      </w:r>
      <w:r>
        <w:rPr>
          <w:rFonts w:ascii="Myanmar Text" w:hAnsi="Myanmar Text" w:eastAsia="Myanmar Text" w:cs="Myanmar Text"/>
        </w:rPr>
        <w:t>၂၂း၂၃။</w:t>
      </w:r>
    </w:p>
    <w:p>
      <w:pPr>
        <w:pStyle w:val="ArticleBody"/>
        <w:jc w:val="left"/>
      </w:pPr>
      <w:r>
        <w:rPr>
          <w:rFonts w:ascii="Times New Roman" w:hAnsi="Times New Roman" w:eastAsia="Times New Roman" w:cs="Times New Roman"/>
        </w:rPr>
        <w:t>Ka September 11, 2001, Isala ea bomalimabe ba boraro, esele e hlaha ea Arabia ea boprofeta ba Bibele, e ile ea khelosa Balaame tseleng, hobane ha mehaho e meholo ea New York City e ne e oa, e bile “phetoho e khōlō” historing ea lichaba le ea kereke. Lengeloi le neng le eme tseleng e ne e le Lengeloi le matla leo ka nako eo le ileng la theoha ho bonesetsa lefatše ka khanya ea Lona. Esele e ne e tla boela e bakele Balaame mahlomola.</w:t>
      </w:r>
    </w:p>
    <w:p>
      <w:pPr>
        <w:pStyle w:val="ArticleScripture"/>
        <w:jc w:val="left"/>
      </w:pPr>
      <w:r>
        <w:rPr>
          <w:rFonts w:ascii="Times New Roman" w:hAnsi="Times New Roman" w:eastAsia="Times New Roman" w:cs="Times New Roman"/>
        </w:rPr>
        <w:t>Tetapi malaikat TUHAN berdiri di jalan antara kebun-kebun anggur, dengan tembok di sebelah sini dan tembok di sebelah sana. Dan ketika keledai itu melihat malaikat TUHAN, ia menyingkir ke tembok dan menghimpit kaki Bileam pada tembok itu; lalu dipukulnya keledai itu lagi. Bilangan 22:24, 25.</w:t>
      </w:r>
    </w:p>
    <w:p>
      <w:pPr>
        <w:pStyle w:val="ArticleBody"/>
        <w:jc w:val="left"/>
      </w:pPr>
      <w:r>
        <w:rPr>
          <w:rFonts w:ascii="Times New Roman" w:hAnsi="Times New Roman" w:eastAsia="Times New Roman" w:cs="Times New Roman"/>
        </w:rPr>
        <w:t>Ngemuva kukaSepthemba 11, 2001 abantu bakaNkulunkulu kwakufanele bahube umlayezo wengoma yesivini (Isaya isahluko samashumi amabili nesikhombisa), okuyindawo uBhalami akuyo njengamanje, kuno “donga” ngalapha, no “donga” ngalapha. Udonga olusemngceleni oseningizimu we-United States luyindaba eyandulela ukuwa “kodonga lokwahlukanisa iBandla noMbuso” ephuzwini lesithathu nelokugcina lokuphawula. Indaba “yodonga” lomngcele oseningizimu iyindawo lapho “unyawo” lukaBhalami luchotshozwa khona, njengoba impi yangaphakathi ephathelene nokufuduka kwabantu iqala ukuhlukanisa isilo somhlaba sibe amaqembu amabili aphikisanayo ngaphambi kokuphindwa kweMpi Yombango.</w:t>
      </w:r>
    </w:p>
    <w:p>
      <w:pPr>
        <w:pStyle w:val="ArticleBody"/>
        <w:jc w:val="left"/>
      </w:pPr>
      <w:r>
        <w:rPr>
          <w:rFonts w:ascii="Times New Roman" w:hAnsi="Times New Roman" w:eastAsia="Times New Roman" w:cs="Times New Roman"/>
        </w:rPr>
        <w:t>Tantara eo anelanelan’ireo manda roa dia ny tantara asehon’ilay mariky ny lalana momba ny Constitution nanomboka tamin’ny 1789 ka hatramin’ny 1798, izay naneho mialoha ny tantaran’ny 2015, fony i Trump nanambara ny firotsahany hofidiana ho amin’ny biraon’ny filoha, niaraka tamin’ny fanamafisany ny amin’ny hoe “hanorina ny manda”, mandra-panaisotry ny lalàna alahady ho avy tsy ho ela ny manda mampisaraka ny Fiangonana sy ny Fanjakana.</w:t>
      </w:r>
    </w:p>
    <w:p>
      <w:pPr>
        <w:pStyle w:val="ArticleBody"/>
        <w:jc w:val="left"/>
      </w:pPr>
      <w:r>
        <w:rPr>
          <w:rFonts w:ascii="Times New Roman" w:hAnsi="Times New Roman" w:eastAsia="Times New Roman" w:cs="Times New Roman"/>
        </w:rPr>
        <w:t>Selepas 11 September 2001, binatang bumi yang diwakili oleh Bileam mula berpecah. Perpecahan dua tembok Bileam melambangkan pemisahan dua golongan dalam kedua-dua tanduk binatang bumi, yang diwakili oleh pemilihan Trump pada tahun 2016, kematian dua saksi pada tahun 2020, perbicaraan Pelosi pada 6 Januari 2021, penghidupan semula dua saksi pada tahun 2023, dan keledai yang melumpuhkan Bileam pada 7 Oktober 2023.</w:t>
      </w:r>
    </w:p>
    <w:p>
      <w:pPr>
        <w:pStyle w:val="ArticleBody"/>
        <w:jc w:val="left"/>
      </w:pPr>
      <w:r>
        <w:rPr>
          <w:rFonts w:ascii="Times New Roman" w:hAnsi="Times New Roman" w:eastAsia="Times New Roman" w:cs="Times New Roman"/>
        </w:rPr>
        <w:t>Njia ya mwisho ya safari ya Balaamu ni pale punda “anaposema”; nayo ni katika sheria ya Jumapili iliyo karibu kuja, ambapo Marekani husema kama joka, ambapo malaika wa Ufunuo kumi na nane husema mara ya pili, na ambapo maono ya Habakuki yaliyokawia husema. Maono yaliyokawia yalikuwa maono ya Uislamu ya ole ya tatu, nayo husema kama punda-mwitu kwa matendo yake ya kinyama katika sheria ya Jumapili iliyo karibu kuja.</w:t>
      </w:r>
    </w:p>
    <w:p>
      <w:pPr>
        <w:pStyle w:val="ArticleScripture"/>
        <w:jc w:val="left"/>
      </w:pPr>
      <w:r>
        <w:rPr>
          <w:rFonts w:ascii="Times New Roman" w:hAnsi="Times New Roman" w:eastAsia="Times New Roman" w:cs="Times New Roman"/>
        </w:rPr>
        <w:t>I malek Tuhan nerusake lakune, banjur ngadeg ana ing panggonan kang sesak, panggonan kang ora ana dalan kanggo nyimpang nengen utawa ngiwa. Nalika kuldi mau weruh malek Tuhan, dheweke banjur ambruk ana ing sangisoring Biléam; mulane nepsune Biléam murub, lan dheweke nggebug kuldi mau nganggo teken. Banjur Tuhan mbukak cangkeme kuldi mau, lan dheweke matur marang Biléam: “Apa kang wis daklakoni marang kowé, nganti kowé nggebug aku kaping telu iki?” Biléam banjur mangsuli kuldi mau: “Amarga kowé wis ngolok-olok aku; manawa ana pedhang ana ing tanganku, mesthi saiki uga bakal dakpatèni kowé.” Kuldi mau banjur matur marang Biléam: “Apa aku iki dudu kuldimu, kang wis koktumpaki wiwit aku dadi duwèkmu nganti tekan dina iki? Apa biyèn tau lumrah aku tumindak mangkono marang kowé?” Panjenengane mangsuli: “Ora.” Banjur Tuhan mbukak mripate Biléam, lan dheweke weruh malek Tuhan ngadeg ana ing dalan, pedhange kaunus ana ing tangane; banjur Biléam ndhingklukake sirahe lan sujud nganti pasuryane tumungkul ing lemah. Wilangan 22:26–31.</w:t>
      </w:r>
    </w:p>
    <w:p>
      <w:pPr>
        <w:pStyle w:val="ArticleBody"/>
        <w:jc w:val="left"/>
      </w:pPr>
      <w:r>
        <w:rPr>
          <w:rFonts w:ascii="Times New Roman" w:hAnsi="Times New Roman" w:eastAsia="Times New Roman" w:cs="Times New Roman"/>
        </w:rPr>
        <w:t>United States merupakan nabi palsu yang menyesatkan dunia untuk mendirikan suatu patung binatang buas yang mendunia. Dalam jangka waktu yang merupakan masa pembentukan patung binatang buas di dalam United States, United States ditunggangi oleh nabi palsu itu, yang dilambangkan oleh keledai Balaam. Nabi palsu pada masa pemeteraian seratus empat puluh empat ribu, yang memaksa semua kuasa yang telah rusak di dalam United States untuk bersatu ke dalam suatu hubungan gereja dan negara, ialah Islam dari celaka yang ketiga.</w:t>
      </w:r>
    </w:p>
    <w:p>
      <w:pPr>
        <w:pStyle w:val="ArticleBody"/>
        <w:jc w:val="left"/>
      </w:pPr>
      <w:r>
        <w:rPr>
          <w:rFonts w:ascii="Times New Roman" w:hAnsi="Times New Roman" w:eastAsia="Times New Roman" w:cs="Times New Roman"/>
        </w:rPr>
        <w:t>Ia melaksanakan pekerjaannya melalui peperangan, dan keruntuhan ekonomi yang diakibatkan oleh peperangan itu. Kedua ciri tersebut adalah kuasa yang sama yang digunakan oleh nabi palsu Amerika Syarikat untuk memaksa seluruh dunia apabila ia mengulangi pekerjaan yang telah dilakukan di Amerika Syarikat oleh nabi palsu dari jurang maut.</w:t>
      </w:r>
    </w:p>
    <w:p>
      <w:pPr>
        <w:pStyle w:val="ArticleBody"/>
        <w:jc w:val="left"/>
      </w:pPr>
      <w:r>
        <w:rPr>
          <w:rFonts w:ascii="Nirmala UI" w:hAnsi="Nirmala UI" w:eastAsia="Nirmala UI" w:cs="Nirmala UI"/>
        </w:rPr>
        <w:t>யுனைடெட்</w:t>
      </w:r>
      <w:r>
        <w:rPr>
          <w:rFonts w:ascii="Times New Roman" w:hAnsi="Times New Roman" w:eastAsia="Times New Roman" w:cs="Times New Roman"/>
        </w:rPr>
        <w:t xml:space="preserve"> </w:t>
      </w:r>
      <w:r>
        <w:rPr>
          <w:rFonts w:ascii="Nirmala UI" w:hAnsi="Nirmala UI" w:eastAsia="Nirmala UI" w:cs="Nirmala UI"/>
        </w:rPr>
        <w:t>ஸ்டேட்ஸ்</w:t>
      </w:r>
      <w:r>
        <w:rPr>
          <w:rFonts w:ascii="Times New Roman" w:hAnsi="Times New Roman" w:eastAsia="Times New Roman" w:cs="Times New Roman"/>
        </w:rPr>
        <w:t xml:space="preserve"> </w:t>
      </w:r>
      <w:r>
        <w:rPr>
          <w:rFonts w:ascii="Nirmala UI" w:hAnsi="Nirmala UI" w:eastAsia="Nirmala UI" w:cs="Nirmala UI"/>
        </w:rPr>
        <w:t>இப்போது</w:t>
      </w:r>
      <w:r>
        <w:rPr>
          <w:rFonts w:ascii="Times New Roman" w:hAnsi="Times New Roman" w:eastAsia="Times New Roman" w:cs="Times New Roman"/>
        </w:rPr>
        <w:t xml:space="preserve">, 1798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ஆண்டின்</w:t>
      </w:r>
      <w:r>
        <w:rPr>
          <w:rFonts w:ascii="Times New Roman" w:hAnsi="Times New Roman" w:eastAsia="Times New Roman" w:cs="Times New Roman"/>
        </w:rPr>
        <w:t xml:space="preserve"> Alien and Sedition Acts </w:t>
      </w:r>
      <w:r>
        <w:rPr>
          <w:rFonts w:ascii="Nirmala UI" w:hAnsi="Nirmala UI" w:eastAsia="Nirmala UI" w:cs="Nirmala UI"/>
        </w:rPr>
        <w:t>இன்</w:t>
      </w:r>
      <w:r>
        <w:rPr>
          <w:rFonts w:ascii="Times New Roman" w:hAnsi="Times New Roman" w:eastAsia="Times New Roman" w:cs="Times New Roman"/>
        </w:rPr>
        <w:t xml:space="preserve"> </w:t>
      </w:r>
      <w:r>
        <w:rPr>
          <w:rFonts w:ascii="Nirmala UI" w:hAnsi="Nirmala UI" w:eastAsia="Nirmala UI" w:cs="Nirmala UI"/>
        </w:rPr>
        <w:t>மையக்</w:t>
      </w:r>
      <w:r>
        <w:rPr>
          <w:rFonts w:ascii="Times New Roman" w:hAnsi="Times New Roman" w:eastAsia="Times New Roman" w:cs="Times New Roman"/>
        </w:rPr>
        <w:t xml:space="preserve"> </w:t>
      </w:r>
      <w:r>
        <w:rPr>
          <w:rFonts w:ascii="Nirmala UI" w:hAnsi="Nirmala UI" w:eastAsia="Nirmala UI" w:cs="Nirmala UI"/>
        </w:rPr>
        <w:t>கருத்தாக</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சுவர்</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பிரச்சினை</w:t>
      </w:r>
      <w:r>
        <w:rPr>
          <w:rFonts w:ascii="Times New Roman" w:hAnsi="Times New Roman" w:eastAsia="Times New Roman" w:cs="Times New Roman"/>
        </w:rPr>
        <w:t xml:space="preserve"> (</w:t>
      </w:r>
      <w:r>
        <w:rPr>
          <w:rFonts w:ascii="Nirmala UI" w:hAnsi="Nirmala UI" w:eastAsia="Nirmala UI" w:cs="Nirmala UI"/>
        </w:rPr>
        <w:t>குடியேற்றம்</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விரைவில்</w:t>
      </w:r>
      <w:r>
        <w:rPr>
          <w:rFonts w:ascii="Times New Roman" w:hAnsi="Times New Roman" w:eastAsia="Times New Roman" w:cs="Times New Roman"/>
        </w:rPr>
        <w:t xml:space="preserve"> </w:t>
      </w:r>
      <w:r>
        <w:rPr>
          <w:rFonts w:ascii="Nirmala UI" w:hAnsi="Nirmala UI" w:eastAsia="Nirmala UI" w:cs="Nirmala UI"/>
        </w:rPr>
        <w:t>வரவிருக்கும்</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சட்டத்தில்</w:t>
      </w:r>
      <w:r>
        <w:rPr>
          <w:rFonts w:ascii="Times New Roman" w:hAnsi="Times New Roman" w:eastAsia="Times New Roman" w:cs="Times New Roman"/>
        </w:rPr>
        <w:t xml:space="preserve"> </w:t>
      </w:r>
      <w:r>
        <w:rPr>
          <w:rFonts w:ascii="Nirmala UI" w:hAnsi="Nirmala UI" w:eastAsia="Nirmala UI" w:cs="Nirmala UI"/>
        </w:rPr>
        <w:t>முற்றிலும்</w:t>
      </w:r>
      <w:r>
        <w:rPr>
          <w:rFonts w:ascii="Times New Roman" w:hAnsi="Times New Roman" w:eastAsia="Times New Roman" w:cs="Times New Roman"/>
        </w:rPr>
        <w:t xml:space="preserve"> </w:t>
      </w:r>
      <w:r>
        <w:rPr>
          <w:rFonts w:ascii="Nirmala UI" w:hAnsi="Nirmala UI" w:eastAsia="Nirmala UI" w:cs="Nirmala UI"/>
        </w:rPr>
        <w:t>அகற்றப்படவிருக்கும்</w:t>
      </w:r>
      <w:r>
        <w:rPr>
          <w:rFonts w:ascii="Times New Roman" w:hAnsi="Times New Roman" w:eastAsia="Times New Roman" w:cs="Times New Roman"/>
        </w:rPr>
        <w:t xml:space="preserve"> </w:t>
      </w:r>
      <w:r>
        <w:rPr>
          <w:rFonts w:ascii="Nirmala UI" w:hAnsi="Nirmala UI" w:eastAsia="Nirmala UI" w:cs="Nirmala UI"/>
        </w:rPr>
        <w:t>சபையும்</w:t>
      </w:r>
      <w:r>
        <w:rPr>
          <w:rFonts w:ascii="Times New Roman" w:hAnsi="Times New Roman" w:eastAsia="Times New Roman" w:cs="Times New Roman"/>
        </w:rPr>
        <w:t xml:space="preserve"> </w:t>
      </w:r>
      <w:r>
        <w:rPr>
          <w:rFonts w:ascii="Nirmala UI" w:hAnsi="Nirmala UI" w:eastAsia="Nirmala UI" w:cs="Nirmala UI"/>
        </w:rPr>
        <w:t>அரசும்</w:t>
      </w:r>
      <w:r>
        <w:rPr>
          <w:rFonts w:ascii="Times New Roman" w:hAnsi="Times New Roman" w:eastAsia="Times New Roman" w:cs="Times New Roman"/>
        </w:rPr>
        <w:t xml:space="preserve"> </w:t>
      </w:r>
      <w:r>
        <w:rPr>
          <w:rFonts w:ascii="Nirmala UI" w:hAnsi="Nirmala UI" w:eastAsia="Nirmala UI" w:cs="Nirmala UI"/>
        </w:rPr>
        <w:t>பிரிந்திருக்கும்</w:t>
      </w:r>
      <w:r>
        <w:rPr>
          <w:rFonts w:ascii="Times New Roman" w:hAnsi="Times New Roman" w:eastAsia="Times New Roman" w:cs="Times New Roman"/>
        </w:rPr>
        <w:t xml:space="preserve"> </w:t>
      </w:r>
      <w:r>
        <w:rPr>
          <w:rFonts w:ascii="Nirmala UI" w:hAnsi="Nirmala UI" w:eastAsia="Nirmala UI" w:cs="Nirmala UI"/>
        </w:rPr>
        <w:t>சுவர்</w:t>
      </w:r>
      <w:r>
        <w:rPr>
          <w:rFonts w:ascii="Times New Roman" w:hAnsi="Times New Roman" w:eastAsia="Times New Roman" w:cs="Times New Roman"/>
        </w:rPr>
        <w:t xml:space="preserve"> </w:t>
      </w:r>
      <w:r>
        <w:rPr>
          <w:rFonts w:ascii="Nirmala UI" w:hAnsi="Nirmala UI" w:eastAsia="Nirmala UI" w:cs="Nirmala UI"/>
        </w:rPr>
        <w:t>ஆகிய</w:t>
      </w:r>
      <w:r>
        <w:rPr>
          <w:rFonts w:ascii="Times New Roman" w:hAnsi="Times New Roman" w:eastAsia="Times New Roman" w:cs="Times New Roman"/>
        </w:rPr>
        <w:t xml:space="preserve"> </w:t>
      </w:r>
      <w:r>
        <w:rPr>
          <w:rFonts w:ascii="Nirmala UI" w:hAnsi="Nirmala UI" w:eastAsia="Nirmala UI" w:cs="Nirmala UI"/>
        </w:rPr>
        <w:t>இரண்டிற்கும்</w:t>
      </w:r>
      <w:r>
        <w:rPr>
          <w:rFonts w:ascii="Times New Roman" w:hAnsi="Times New Roman" w:eastAsia="Times New Roman" w:cs="Times New Roman"/>
        </w:rPr>
        <w:t xml:space="preserve"> </w:t>
      </w:r>
      <w:r>
        <w:rPr>
          <w:rFonts w:ascii="Nirmala UI" w:hAnsi="Nirmala UI" w:eastAsia="Nirmala UI" w:cs="Nirmala UI"/>
        </w:rPr>
        <w:t>நடுவில்</w:t>
      </w:r>
      <w:r>
        <w:rPr>
          <w:rFonts w:ascii="Times New Roman" w:hAnsi="Times New Roman" w:eastAsia="Times New Roman" w:cs="Times New Roman"/>
        </w:rPr>
        <w:t xml:space="preserve"> </w:t>
      </w:r>
      <w:r>
        <w:rPr>
          <w:rFonts w:ascii="Nirmala UI" w:hAnsi="Nirmala UI" w:eastAsia="Nirmala UI" w:cs="Nirmala UI"/>
        </w:rPr>
        <w:t>உள்ளது</w:t>
      </w:r>
      <w:r>
        <w:rPr>
          <w:rFonts w:ascii="Times New Roman" w:hAnsi="Times New Roman" w:eastAsia="Times New Roman" w:cs="Times New Roman"/>
        </w:rPr>
        <w:t xml:space="preserve">. </w:t>
      </w:r>
      <w:r>
        <w:rPr>
          <w:rFonts w:ascii="Nirmala UI" w:hAnsi="Nirmala UI" w:eastAsia="Nirmala UI" w:cs="Nirmala UI"/>
        </w:rPr>
        <w:t>யுனைடெட்</w:t>
      </w:r>
      <w:r>
        <w:rPr>
          <w:rFonts w:ascii="Times New Roman" w:hAnsi="Times New Roman" w:eastAsia="Times New Roman" w:cs="Times New Roman"/>
        </w:rPr>
        <w:t xml:space="preserve"> </w:t>
      </w:r>
      <w:r>
        <w:rPr>
          <w:rFonts w:ascii="Nirmala UI" w:hAnsi="Nirmala UI" w:eastAsia="Nirmala UI" w:cs="Nirmala UI"/>
        </w:rPr>
        <w:t>ஸ்டேட்ஸ்</w:t>
      </w:r>
      <w:r>
        <w:rPr>
          <w:rFonts w:ascii="Times New Roman" w:hAnsi="Times New Roman" w:eastAsia="Times New Roman" w:cs="Times New Roman"/>
        </w:rPr>
        <w:t xml:space="preserve"> </w:t>
      </w:r>
      <w:r>
        <w:rPr>
          <w:rFonts w:ascii="Nirmala UI" w:hAnsi="Nirmala UI" w:eastAsia="Nirmala UI" w:cs="Nirmala UI"/>
        </w:rPr>
        <w:t>ஏற்கனவே</w:t>
      </w:r>
      <w:r>
        <w:rPr>
          <w:rFonts w:ascii="Times New Roman" w:hAnsi="Times New Roman" w:eastAsia="Times New Roman" w:cs="Times New Roman"/>
        </w:rPr>
        <w:t xml:space="preserve"> </w:t>
      </w:r>
      <w:r>
        <w:rPr>
          <w:rFonts w:ascii="Nirmala UI" w:hAnsi="Nirmala UI" w:eastAsia="Nirmala UI" w:cs="Nirmala UI"/>
        </w:rPr>
        <w:t>நிதியளவில்</w:t>
      </w:r>
      <w:r>
        <w:rPr>
          <w:rFonts w:ascii="Times New Roman" w:hAnsi="Times New Roman" w:eastAsia="Times New Roman" w:cs="Times New Roman"/>
        </w:rPr>
        <w:t xml:space="preserve"> </w:t>
      </w:r>
      <w:r>
        <w:rPr>
          <w:rFonts w:ascii="Nirmala UI" w:hAnsi="Nirmala UI" w:eastAsia="Nirmala UI" w:cs="Nirmala UI"/>
        </w:rPr>
        <w:t>ஊனமுற்ற</w:t>
      </w:r>
      <w:r>
        <w:rPr>
          <w:rFonts w:ascii="Times New Roman" w:hAnsi="Times New Roman" w:eastAsia="Times New Roman" w:cs="Times New Roman"/>
        </w:rPr>
        <w:t xml:space="preserve"> </w:t>
      </w:r>
      <w:r>
        <w:rPr>
          <w:rFonts w:ascii="Nirmala UI" w:hAnsi="Nirmala UI" w:eastAsia="Nirmala UI" w:cs="Nirmala UI"/>
        </w:rPr>
        <w:t>நிலையில்</w:t>
      </w:r>
      <w:r>
        <w:rPr>
          <w:rFonts w:ascii="Times New Roman" w:hAnsi="Times New Roman" w:eastAsia="Times New Roman" w:cs="Times New Roman"/>
        </w:rPr>
        <w:t xml:space="preserve"> </w:t>
      </w:r>
      <w:r>
        <w:rPr>
          <w:rFonts w:ascii="Nirmala UI" w:hAnsi="Nirmala UI" w:eastAsia="Nirmala UI" w:cs="Nirmala UI"/>
        </w:rPr>
        <w:t>உள்ளது</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தேசியக்</w:t>
      </w:r>
      <w:r>
        <w:rPr>
          <w:rFonts w:ascii="Times New Roman" w:hAnsi="Times New Roman" w:eastAsia="Times New Roman" w:cs="Times New Roman"/>
        </w:rPr>
        <w:t xml:space="preserve"> </w:t>
      </w:r>
      <w:r>
        <w:rPr>
          <w:rFonts w:ascii="Nirmala UI" w:hAnsi="Nirmala UI" w:eastAsia="Nirmala UI" w:cs="Nirmala UI"/>
        </w:rPr>
        <w:t>கடன்</w:t>
      </w:r>
      <w:r>
        <w:rPr>
          <w:rFonts w:ascii="Times New Roman" w:hAnsi="Times New Roman" w:eastAsia="Times New Roman" w:cs="Times New Roman"/>
        </w:rPr>
        <w:t xml:space="preserve"> </w:t>
      </w:r>
      <w:r>
        <w:rPr>
          <w:rFonts w:ascii="Nirmala UI" w:hAnsi="Nirmala UI" w:eastAsia="Nirmala UI" w:cs="Nirmala UI"/>
        </w:rPr>
        <w:t>சரிசெய்ய</w:t>
      </w:r>
      <w:r>
        <w:rPr>
          <w:rFonts w:ascii="Times New Roman" w:hAnsi="Times New Roman" w:eastAsia="Times New Roman" w:cs="Times New Roman"/>
        </w:rPr>
        <w:t xml:space="preserve"> </w:t>
      </w:r>
      <w:r>
        <w:rPr>
          <w:rFonts w:ascii="Nirmala UI" w:hAnsi="Nirmala UI" w:eastAsia="Nirmala UI" w:cs="Nirmala UI"/>
        </w:rPr>
        <w:t>முடியாத</w:t>
      </w:r>
      <w:r>
        <w:rPr>
          <w:rFonts w:ascii="Times New Roman" w:hAnsi="Times New Roman" w:eastAsia="Times New Roman" w:cs="Times New Roman"/>
        </w:rPr>
        <w:t xml:space="preserve"> </w:t>
      </w:r>
      <w:r>
        <w:rPr>
          <w:rFonts w:ascii="Nirmala UI" w:hAnsi="Nirmala UI" w:eastAsia="Nirmala UI" w:cs="Nirmala UI"/>
        </w:rPr>
        <w:t>அளவைத்</w:t>
      </w:r>
      <w:r>
        <w:rPr>
          <w:rFonts w:ascii="Times New Roman" w:hAnsi="Times New Roman" w:eastAsia="Times New Roman" w:cs="Times New Roman"/>
        </w:rPr>
        <w:t xml:space="preserve"> </w:t>
      </w:r>
      <w:r>
        <w:rPr>
          <w:rFonts w:ascii="Nirmala UI" w:hAnsi="Nirmala UI" w:eastAsia="Nirmala UI" w:cs="Nirmala UI"/>
        </w:rPr>
        <w:t>தாண்டியுள்ளது</w:t>
      </w:r>
      <w:r>
        <w:rPr>
          <w:rFonts w:ascii="Times New Roman" w:hAnsi="Times New Roman" w:eastAsia="Times New Roman" w:cs="Times New Roman"/>
        </w:rPr>
        <w:t xml:space="preserve">. </w:t>
      </w:r>
      <w:r>
        <w:rPr>
          <w:rFonts w:ascii="Nirmala UI" w:hAnsi="Nirmala UI" w:eastAsia="Nirmala UI" w:cs="Nirmala UI"/>
        </w:rPr>
        <w:t>திராகன்</w:t>
      </w:r>
      <w:r>
        <w:rPr>
          <w:rFonts w:ascii="Times New Roman" w:hAnsi="Times New Roman" w:eastAsia="Times New Roman" w:cs="Times New Roman"/>
        </w:rPr>
        <w:t xml:space="preserve"> </w:t>
      </w:r>
      <w:r>
        <w:rPr>
          <w:rFonts w:ascii="Nirmala UI" w:hAnsi="Nirmala UI" w:eastAsia="Nirmala UI" w:cs="Nirmala UI"/>
        </w:rPr>
        <w:t>அதிகாரம்</w:t>
      </w:r>
      <w:r>
        <w:rPr>
          <w:rFonts w:ascii="Times New Roman" w:hAnsi="Times New Roman" w:eastAsia="Times New Roman" w:cs="Times New Roman"/>
        </w:rPr>
        <w:t xml:space="preserve"> </w:t>
      </w:r>
      <w:r>
        <w:rPr>
          <w:rFonts w:ascii="Nirmala UI" w:hAnsi="Nirmala UI" w:eastAsia="Nirmala UI" w:cs="Nirmala UI"/>
        </w:rPr>
        <w:t>தற்போது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பொய்யான</w:t>
      </w:r>
      <w:r>
        <w:rPr>
          <w:rFonts w:ascii="Times New Roman" w:hAnsi="Times New Roman" w:eastAsia="Times New Roman" w:cs="Times New Roman"/>
        </w:rPr>
        <w:t xml:space="preserve"> </w:t>
      </w:r>
      <w:r>
        <w:rPr>
          <w:rFonts w:ascii="Nirmala UI" w:hAnsi="Nirmala UI" w:eastAsia="Nirmala UI" w:cs="Nirmala UI"/>
        </w:rPr>
        <w:t>நிதி</w:t>
      </w:r>
      <w:r>
        <w:rPr>
          <w:rFonts w:ascii="Times New Roman" w:hAnsi="Times New Roman" w:eastAsia="Times New Roman" w:cs="Times New Roman"/>
        </w:rPr>
        <w:t xml:space="preserve"> </w:t>
      </w:r>
      <w:r>
        <w:rPr>
          <w:rFonts w:ascii="Nirmala UI" w:hAnsi="Nirmala UI" w:eastAsia="Nirmala UI" w:cs="Nirmala UI"/>
        </w:rPr>
        <w:t>முன்னறிவிப்பைத்</w:t>
      </w:r>
      <w:r>
        <w:rPr>
          <w:rFonts w:ascii="Times New Roman" w:hAnsi="Times New Roman" w:eastAsia="Times New Roman" w:cs="Times New Roman"/>
        </w:rPr>
        <w:t xml:space="preserve"> </w:t>
      </w:r>
      <w:r>
        <w:rPr>
          <w:rFonts w:ascii="Nirmala UI" w:hAnsi="Nirmala UI" w:eastAsia="Nirmala UI" w:cs="Nirmala UI"/>
        </w:rPr>
        <w:t>தாங்கி</w:t>
      </w:r>
      <w:r>
        <w:rPr>
          <w:rFonts w:ascii="Times New Roman" w:hAnsi="Times New Roman" w:eastAsia="Times New Roman" w:cs="Times New Roman"/>
        </w:rPr>
        <w:t xml:space="preserve"> </w:t>
      </w:r>
      <w:r>
        <w:rPr>
          <w:rFonts w:ascii="Nirmala UI" w:hAnsi="Nirmala UI" w:eastAsia="Nirmala UI" w:cs="Nirmala UI"/>
        </w:rPr>
        <w:t>நிறுத்தி</w:t>
      </w:r>
      <w:r>
        <w:rPr>
          <w:rFonts w:ascii="Times New Roman" w:hAnsi="Times New Roman" w:eastAsia="Times New Roman" w:cs="Times New Roman"/>
        </w:rPr>
        <w:t xml:space="preserve"> </w:t>
      </w:r>
      <w:r>
        <w:rPr>
          <w:rFonts w:ascii="Nirmala UI" w:hAnsi="Nirmala UI" w:eastAsia="Nirmala UI" w:cs="Nirmala UI"/>
        </w:rPr>
        <w:t>வருகிறது</w:t>
      </w:r>
      <w:r>
        <w:rPr>
          <w:rFonts w:ascii="Times New Roman" w:hAnsi="Times New Roman" w:eastAsia="Times New Roman" w:cs="Times New Roman"/>
        </w:rPr>
        <w:t xml:space="preserve">; </w:t>
      </w:r>
      <w:r>
        <w:rPr>
          <w:rFonts w:ascii="Nirmala UI" w:hAnsi="Nirmala UI" w:eastAsia="Nirmala UI" w:cs="Nirmala UI"/>
        </w:rPr>
        <w:t>அச்சுக்கருவியால்</w:t>
      </w:r>
      <w:r>
        <w:rPr>
          <w:rFonts w:ascii="Times New Roman" w:hAnsi="Times New Roman" w:eastAsia="Times New Roman" w:cs="Times New Roman"/>
        </w:rPr>
        <w:t xml:space="preserve"> </w:t>
      </w:r>
      <w:r>
        <w:rPr>
          <w:rFonts w:ascii="Nirmala UI" w:hAnsi="Nirmala UI" w:eastAsia="Nirmala UI" w:cs="Nirmala UI"/>
        </w:rPr>
        <w:t>செல்வம்</w:t>
      </w:r>
      <w:r>
        <w:rPr>
          <w:rFonts w:ascii="Times New Roman" w:hAnsi="Times New Roman" w:eastAsia="Times New Roman" w:cs="Times New Roman"/>
        </w:rPr>
        <w:t xml:space="preserve"> </w:t>
      </w:r>
      <w:r>
        <w:rPr>
          <w:rFonts w:ascii="Nirmala UI" w:hAnsi="Nirmala UI" w:eastAsia="Nirmala UI" w:cs="Nirmala UI"/>
        </w:rPr>
        <w:t>உற்பத்தி</w:t>
      </w:r>
      <w:r>
        <w:rPr>
          <w:rFonts w:ascii="Times New Roman" w:hAnsi="Times New Roman" w:eastAsia="Times New Roman" w:cs="Times New Roman"/>
        </w:rPr>
        <w:t xml:space="preserve"> </w:t>
      </w:r>
      <w:r>
        <w:rPr>
          <w:rFonts w:ascii="Nirmala UI" w:hAnsi="Nirmala UI" w:eastAsia="Nirmala UI" w:cs="Nirmala UI"/>
        </w:rPr>
        <w:t>செய்யப்படுகிறது</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கூறும்</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முன்னறிவிப்பு</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பொய்யே</w:t>
      </w:r>
      <w:r>
        <w:rPr>
          <w:rFonts w:ascii="Times New Roman" w:hAnsi="Times New Roman" w:eastAsia="Times New Roman" w:cs="Times New Roman"/>
        </w:rPr>
        <w:t xml:space="preserve">; </w:t>
      </w:r>
      <w:r>
        <w:rPr>
          <w:rFonts w:ascii="Nirmala UI" w:hAnsi="Nirmala UI" w:eastAsia="Nirmala UI" w:cs="Nirmala UI"/>
        </w:rPr>
        <w:t>இருப்பினும்</w:t>
      </w:r>
      <w:r>
        <w:rPr>
          <w:rFonts w:ascii="Times New Roman" w:hAnsi="Times New Roman" w:eastAsia="Times New Roman" w:cs="Times New Roman"/>
        </w:rPr>
        <w:t xml:space="preserve">, </w:t>
      </w:r>
      <w:r>
        <w:rPr>
          <w:rFonts w:ascii="Nirmala UI" w:hAnsi="Nirmala UI" w:eastAsia="Nirmala UI" w:cs="Nirmala UI"/>
        </w:rPr>
        <w:t>திராகனே</w:t>
      </w:r>
      <w:r>
        <w:rPr>
          <w:rFonts w:ascii="Times New Roman" w:hAnsi="Times New Roman" w:eastAsia="Times New Roman" w:cs="Times New Roman"/>
        </w:rPr>
        <w:t xml:space="preserve"> </w:t>
      </w:r>
      <w:r>
        <w:rPr>
          <w:rFonts w:ascii="Nirmala UI" w:hAnsi="Nirmala UI" w:eastAsia="Nirmala UI" w:cs="Nirmala UI"/>
        </w:rPr>
        <w:t>வேதாகமத்</w:t>
      </w:r>
      <w:r>
        <w:rPr>
          <w:rFonts w:ascii="Times New Roman" w:hAnsi="Times New Roman" w:eastAsia="Times New Roman" w:cs="Times New Roman"/>
        </w:rPr>
        <w:t xml:space="preserve"> </w:t>
      </w:r>
      <w:r>
        <w:rPr>
          <w:rFonts w:ascii="Nirmala UI" w:hAnsi="Nirmala UI" w:eastAsia="Nirmala UI" w:cs="Nirmala UI"/>
        </w:rPr>
        <w:t>தீர்க்கதரிசனத்தின்</w:t>
      </w:r>
      <w:r>
        <w:rPr>
          <w:rFonts w:ascii="Times New Roman" w:hAnsi="Times New Roman" w:eastAsia="Times New Roman" w:cs="Times New Roman"/>
        </w:rPr>
        <w:t xml:space="preserve"> </w:t>
      </w:r>
      <w:r>
        <w:rPr>
          <w:rFonts w:ascii="Nirmala UI" w:hAnsi="Nirmala UI" w:eastAsia="Nirmala UI" w:cs="Nirmala UI"/>
        </w:rPr>
        <w:t>பொய்யன்</w:t>
      </w:r>
      <w:r>
        <w:rPr>
          <w:rFonts w:ascii="Times New Roman" w:hAnsi="Times New Roman" w:eastAsia="Times New Roman" w:cs="Times New Roman"/>
        </w:rPr>
        <w:t xml:space="preserve">. </w:t>
      </w:r>
      <w:r>
        <w:rPr>
          <w:rFonts w:ascii="Nirmala UI" w:hAnsi="Nirmala UI" w:eastAsia="Nirmala UI" w:cs="Nirmala UI"/>
        </w:rPr>
        <w:t>அவன்</w:t>
      </w:r>
      <w:r>
        <w:rPr>
          <w:rFonts w:ascii="Times New Roman" w:hAnsi="Times New Roman" w:eastAsia="Times New Roman" w:cs="Times New Roman"/>
        </w:rPr>
        <w:t xml:space="preserve"> </w:t>
      </w:r>
      <w:r>
        <w:rPr>
          <w:rFonts w:ascii="Nirmala UI" w:hAnsi="Nirmala UI" w:eastAsia="Nirmala UI" w:cs="Nirmala UI"/>
        </w:rPr>
        <w:t>தனது</w:t>
      </w:r>
      <w:r>
        <w:rPr>
          <w:rFonts w:ascii="Times New Roman" w:hAnsi="Times New Roman" w:eastAsia="Times New Roman" w:cs="Times New Roman"/>
        </w:rPr>
        <w:t xml:space="preserve"> </w:t>
      </w:r>
      <w:r>
        <w:rPr>
          <w:rFonts w:ascii="Nirmala UI" w:hAnsi="Nirmala UI" w:eastAsia="Nirmala UI" w:cs="Nirmala UI"/>
        </w:rPr>
        <w:t>பொய்யை</w:t>
      </w:r>
      <w:r>
        <w:rPr>
          <w:rFonts w:ascii="Times New Roman" w:hAnsi="Times New Roman" w:eastAsia="Times New Roman" w:cs="Times New Roman"/>
        </w:rPr>
        <w:t xml:space="preserve">, </w:t>
      </w:r>
      <w:r>
        <w:rPr>
          <w:rFonts w:ascii="Nirmala UI" w:hAnsi="Nirmala UI" w:eastAsia="Nirmala UI" w:cs="Nirmala UI"/>
        </w:rPr>
        <w:t>ஹிட்லரின்</w:t>
      </w:r>
      <w:r>
        <w:rPr>
          <w:rFonts w:ascii="Times New Roman" w:hAnsi="Times New Roman" w:eastAsia="Times New Roman" w:cs="Times New Roman"/>
        </w:rPr>
        <w:t xml:space="preserve"> </w:t>
      </w:r>
      <w:r>
        <w:rPr>
          <w:rFonts w:ascii="Nirmala UI" w:hAnsi="Nirmala UI" w:eastAsia="Nirmala UI" w:cs="Nirmala UI"/>
        </w:rPr>
        <w:t>பிரசித்திபெற்ற</w:t>
      </w:r>
      <w:r>
        <w:rPr>
          <w:rFonts w:ascii="Times New Roman" w:hAnsi="Times New Roman" w:eastAsia="Times New Roman" w:cs="Times New Roman"/>
        </w:rPr>
        <w:t xml:space="preserve"> </w:t>
      </w:r>
      <w:r>
        <w:rPr>
          <w:rFonts w:ascii="Nirmala UI" w:hAnsi="Nirmala UI" w:eastAsia="Nirmala UI" w:cs="Nirmala UI"/>
        </w:rPr>
        <w:t>பிரசார</w:t>
      </w:r>
      <w:r>
        <w:rPr>
          <w:rFonts w:ascii="Times New Roman" w:hAnsi="Times New Roman" w:eastAsia="Times New Roman" w:cs="Times New Roman"/>
        </w:rPr>
        <w:t xml:space="preserve"> </w:t>
      </w:r>
      <w:r>
        <w:rPr>
          <w:rFonts w:ascii="Nirmala UI" w:hAnsi="Nirmala UI" w:eastAsia="Nirmala UI" w:cs="Nirmala UI"/>
        </w:rPr>
        <w:t>இயந்திரத்தின்</w:t>
      </w:r>
      <w:r>
        <w:rPr>
          <w:rFonts w:ascii="Times New Roman" w:hAnsi="Times New Roman" w:eastAsia="Times New Roman" w:cs="Times New Roman"/>
        </w:rPr>
        <w:t xml:space="preserve"> </w:t>
      </w:r>
      <w:r>
        <w:rPr>
          <w:rFonts w:ascii="Nirmala UI" w:hAnsi="Nirmala UI" w:eastAsia="Nirmala UI" w:cs="Nirmala UI"/>
        </w:rPr>
        <w:t>நவீன</w:t>
      </w:r>
      <w:r>
        <w:rPr>
          <w:rFonts w:ascii="Times New Roman" w:hAnsi="Times New Roman" w:eastAsia="Times New Roman" w:cs="Times New Roman"/>
        </w:rPr>
        <w:t xml:space="preserve"> </w:t>
      </w:r>
      <w:r>
        <w:rPr>
          <w:rFonts w:ascii="Nirmala UI" w:hAnsi="Nirmala UI" w:eastAsia="Nirmala UI" w:cs="Nirmala UI"/>
        </w:rPr>
        <w:t>பிரதிநிதித்துவத்தின்</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பரப்புகிறான்</w:t>
      </w:r>
      <w:r>
        <w:rPr>
          <w:rFonts w:ascii="Times New Roman" w:hAnsi="Times New Roman" w:eastAsia="Times New Roman" w:cs="Times New Roman"/>
        </w:rPr>
        <w:t xml:space="preserve">; </w:t>
      </w:r>
      <w:r>
        <w:rPr>
          <w:rFonts w:ascii="Nirmala UI" w:hAnsi="Nirmala UI" w:eastAsia="Nirmala UI" w:cs="Nirmala UI"/>
        </w:rPr>
        <w:t>இதன்</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Alien and Sedition Acts </w:t>
      </w:r>
      <w:r>
        <w:rPr>
          <w:rFonts w:ascii="Nirmala UI" w:hAnsi="Nirmala UI" w:eastAsia="Nirmala UI" w:cs="Nirmala UI"/>
        </w:rPr>
        <w:t>இன்</w:t>
      </w:r>
      <w:r>
        <w:rPr>
          <w:rFonts w:ascii="Times New Roman" w:hAnsi="Times New Roman" w:eastAsia="Times New Roman" w:cs="Times New Roman"/>
        </w:rPr>
        <w:t xml:space="preserve"> </w:t>
      </w:r>
      <w:r>
        <w:rPr>
          <w:rFonts w:ascii="Nirmala UI" w:hAnsi="Nirmala UI" w:eastAsia="Nirmala UI" w:cs="Nirmala UI"/>
        </w:rPr>
        <w:t>நான்காவது</w:t>
      </w:r>
      <w:r>
        <w:rPr>
          <w:rFonts w:ascii="Times New Roman" w:hAnsi="Times New Roman" w:eastAsia="Times New Roman" w:cs="Times New Roman"/>
        </w:rPr>
        <w:t xml:space="preserve"> </w:t>
      </w:r>
      <w:r>
        <w:rPr>
          <w:rFonts w:ascii="Nirmala UI" w:hAnsi="Nirmala UI" w:eastAsia="Nirmala UI" w:cs="Nirmala UI"/>
        </w:rPr>
        <w:t>அம்சம்</w:t>
      </w:r>
      <w:r>
        <w:rPr>
          <w:rFonts w:ascii="Times New Roman" w:hAnsi="Times New Roman" w:eastAsia="Times New Roman" w:cs="Times New Roman"/>
        </w:rPr>
        <w:t xml:space="preserve"> </w:t>
      </w:r>
      <w:r>
        <w:rPr>
          <w:rFonts w:ascii="Nirmala UI" w:hAnsi="Nirmala UI" w:eastAsia="Nirmala UI" w:cs="Nirmala UI"/>
        </w:rPr>
        <w:t>மீண்டும்</w:t>
      </w:r>
      <w:r>
        <w:rPr>
          <w:rFonts w:ascii="Times New Roman" w:hAnsi="Times New Roman" w:eastAsia="Times New Roman" w:cs="Times New Roman"/>
        </w:rPr>
        <w:t xml:space="preserve"> </w:t>
      </w:r>
      <w:r>
        <w:rPr>
          <w:rFonts w:ascii="Nirmala UI" w:hAnsi="Nirmala UI" w:eastAsia="Nirmala UI" w:cs="Nirmala UI"/>
        </w:rPr>
        <w:t>நிகழ்வதற்கான</w:t>
      </w:r>
      <w:r>
        <w:rPr>
          <w:rFonts w:ascii="Times New Roman" w:hAnsi="Times New Roman" w:eastAsia="Times New Roman" w:cs="Times New Roman"/>
        </w:rPr>
        <w:t xml:space="preserve"> </w:t>
      </w:r>
      <w:r>
        <w:rPr>
          <w:rFonts w:ascii="Nirmala UI" w:hAnsi="Nirmala UI" w:eastAsia="Nirmala UI" w:cs="Nirmala UI"/>
        </w:rPr>
        <w:t>தர்க்கத்தை</w:t>
      </w:r>
      <w:r>
        <w:rPr>
          <w:rFonts w:ascii="Times New Roman" w:hAnsi="Times New Roman" w:eastAsia="Times New Roman" w:cs="Times New Roman"/>
        </w:rPr>
        <w:t xml:space="preserve"> </w:t>
      </w:r>
      <w:r>
        <w:rPr>
          <w:rFonts w:ascii="Nirmala UI" w:hAnsi="Nirmala UI" w:eastAsia="Nirmala UI" w:cs="Nirmala UI"/>
        </w:rPr>
        <w:t>உருவாக்குகிறான்</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அம்சமே</w:t>
      </w:r>
      <w:r>
        <w:rPr>
          <w:rFonts w:ascii="Times New Roman" w:hAnsi="Times New Roman" w:eastAsia="Times New Roman" w:cs="Times New Roman"/>
        </w:rPr>
        <w:t xml:space="preserve">, </w:t>
      </w:r>
      <w:r>
        <w:rPr>
          <w:rFonts w:ascii="Nirmala UI" w:hAnsi="Nirmala UI" w:eastAsia="Nirmala UI" w:cs="Nirmala UI"/>
        </w:rPr>
        <w:t>ஜனாதிபதியின்</w:t>
      </w:r>
      <w:r>
        <w:rPr>
          <w:rFonts w:ascii="Times New Roman" w:hAnsi="Times New Roman" w:eastAsia="Times New Roman" w:cs="Times New Roman"/>
        </w:rPr>
        <w:t xml:space="preserve"> </w:t>
      </w:r>
      <w:r>
        <w:rPr>
          <w:rFonts w:ascii="Nirmala UI" w:hAnsi="Nirmala UI" w:eastAsia="Nirmala UI" w:cs="Nirmala UI"/>
        </w:rPr>
        <w:t>கருத்துக்களுக்கு</w:t>
      </w:r>
      <w:r>
        <w:rPr>
          <w:rFonts w:ascii="Times New Roman" w:hAnsi="Times New Roman" w:eastAsia="Times New Roman" w:cs="Times New Roman"/>
        </w:rPr>
        <w:t xml:space="preserve"> </w:t>
      </w:r>
      <w:r>
        <w:rPr>
          <w:rFonts w:ascii="Nirmala UI" w:hAnsi="Nirmala UI" w:eastAsia="Nirmala UI" w:cs="Nirmala UI"/>
        </w:rPr>
        <w:t>எதிராக</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எந்த</w:t>
      </w:r>
      <w:r>
        <w:rPr>
          <w:rFonts w:ascii="Times New Roman" w:hAnsi="Times New Roman" w:eastAsia="Times New Roman" w:cs="Times New Roman"/>
        </w:rPr>
        <w:t xml:space="preserve"> </w:t>
      </w:r>
      <w:r>
        <w:rPr>
          <w:rFonts w:ascii="Nirmala UI" w:hAnsi="Nirmala UI" w:eastAsia="Nirmala UI" w:cs="Nirmala UI"/>
        </w:rPr>
        <w:t>ஊடக</w:t>
      </w:r>
      <w:r>
        <w:rPr>
          <w:rFonts w:ascii="Times New Roman" w:hAnsi="Times New Roman" w:eastAsia="Times New Roman" w:cs="Times New Roman"/>
        </w:rPr>
        <w:t xml:space="preserve"> </w:t>
      </w:r>
      <w:r>
        <w:rPr>
          <w:rFonts w:ascii="Nirmala UI" w:hAnsi="Nirmala UI" w:eastAsia="Nirmala UI" w:cs="Nirmala UI"/>
        </w:rPr>
        <w:t>நிறுவனத்தையும்</w:t>
      </w:r>
      <w:r>
        <w:rPr>
          <w:rFonts w:ascii="Times New Roman" w:hAnsi="Times New Roman" w:eastAsia="Times New Roman" w:cs="Times New Roman"/>
        </w:rPr>
        <w:t xml:space="preserve"> </w:t>
      </w:r>
      <w:r>
        <w:rPr>
          <w:rFonts w:ascii="Nirmala UI" w:hAnsi="Nirmala UI" w:eastAsia="Nirmala UI" w:cs="Nirmala UI"/>
        </w:rPr>
        <w:t>மூடுவதற்கான</w:t>
      </w:r>
      <w:r>
        <w:rPr>
          <w:rFonts w:ascii="Times New Roman" w:hAnsi="Times New Roman" w:eastAsia="Times New Roman" w:cs="Times New Roman"/>
        </w:rPr>
        <w:t xml:space="preserve"> </w:t>
      </w:r>
      <w:r>
        <w:rPr>
          <w:rFonts w:ascii="Nirmala UI" w:hAnsi="Nirmala UI" w:eastAsia="Nirmala UI" w:cs="Nirmala UI"/>
        </w:rPr>
        <w:t>அதிகாரத்தை</w:t>
      </w:r>
      <w:r>
        <w:rPr>
          <w:rFonts w:ascii="Times New Roman" w:hAnsi="Times New Roman" w:eastAsia="Times New Roman" w:cs="Times New Roman"/>
        </w:rPr>
        <w:t xml:space="preserve"> </w:t>
      </w:r>
      <w:r>
        <w:rPr>
          <w:rFonts w:ascii="Nirmala UI" w:hAnsi="Nirmala UI" w:eastAsia="Nirmala UI" w:cs="Nirmala UI"/>
        </w:rPr>
        <w:t>ஜனாதிபதிக்கு</w:t>
      </w:r>
      <w:r>
        <w:rPr>
          <w:rFonts w:ascii="Times New Roman" w:hAnsi="Times New Roman" w:eastAsia="Times New Roman" w:cs="Times New Roman"/>
        </w:rPr>
        <w:t xml:space="preserve"> </w:t>
      </w:r>
      <w:r>
        <w:rPr>
          <w:rFonts w:ascii="Nirmala UI" w:hAnsi="Nirmala UI" w:eastAsia="Nirmala UI" w:cs="Nirmala UI"/>
        </w:rPr>
        <w:t>வழங்கியது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Jisas toktok oltaem se iusim stat bilong wanpela samting long soim pinis bilong en. Piksa bilong dispela wel animal long Yunaeted Stets i mas gat wankain profetik ol mak olsem dispela piksa bilong wel animal bilong olgeta hap bilong graun, na em i gat tru; tasol dispela giaman pasin we i kamapim dispela bagarap bung insait long giaman profet bilong dispela wel animal bilong graun em dispela giaman profet bilong Islam. Tupela Balaam na dongki meri em ol simbol bilong ol giaman profet. Histori bilong makim na pasim ol wan handret na foti-fo tausen em histori bilong ol tripela strong bilong asples nogat botom. Islam bilong asples nogat botom em namba wan weimak bilong Septemba 11, 2001. Atiasim bilong asples nogat botom i kirap bilong kilim i dai tupela witnes long 2020, na Katolik bilong asples nogat botom i kirap gen long dai bilong en long dispela Sande lo i laik kam kwik.</w:t>
      </w:r>
    </w:p>
    <w:p>
      <w:pPr>
        <w:pStyle w:val="ArticleBody"/>
        <w:jc w:val="left"/>
      </w:pPr>
      <w:r>
        <w:rPr>
          <w:rFonts w:ascii="Times New Roman" w:hAnsi="Times New Roman" w:eastAsia="Times New Roman" w:cs="Times New Roman"/>
        </w:rPr>
        <w:t>Kita akan melanjutkan kajian ini dalam artikel yang berikutnya.</w:t>
      </w:r>
    </w:p>
    <w:p>
      <w:pPr>
        <w:pStyle w:val="ArticleScripture"/>
        <w:jc w:val="left"/>
      </w:pPr>
      <w:r>
        <w:rPr>
          <w:rFonts w:ascii="Times New Roman" w:hAnsi="Times New Roman" w:eastAsia="Times New Roman" w:cs="Times New Roman"/>
        </w:rPr>
        <w:t>“Dunia tidak sedang menjadi lebih baik. Orang-orang jahat dan para penyesat akan makin jahat lagi, menyesatkan dan tersesat. Dengan menolak Anak Allah, perwujudan dari satu-satunya Allah yang benar, yang memiliki kebaikan, belas kasihan, dan kasih yang tak mengenal lelah, yang hati-Nya senantiasa tergerak oleh penderitaan manusia, dan dengan memilih seorang pembunuh sebagai ganti-Nya, orang-orang Yahudi menunjukkan apa yang dapat dan akan dilakukan oleh sifat manusia apabila kuasa penahan dari Roh Allah disingkirkan, dan manusia berada di bawah kendali si murtad. Mereka yang memilih Setan sebagai penguasa mereka akan menyatakan roh tuan yang mereka pilih.”</w:t>
      </w:r>
    </w:p>
    <w:p>
      <w:pPr>
        <w:pStyle w:val="ArticleScripture"/>
        <w:jc w:val="left"/>
      </w:pPr>
      <w:r>
        <w:rPr>
          <w:rFonts w:ascii="Times New Roman" w:hAnsi="Times New Roman" w:eastAsia="Times New Roman" w:cs="Times New Roman"/>
        </w:rPr>
        <w:t>“Dunia mo pimanai osonongonot doid om suab Tuhan id pomogunan-Nya do pogombit-ombit om ponginsanan di diah karanjangon. Poingkakat ih tana’ noinsuratan no do rogonon no darah diah, om au no poinsopungon i tinimpal diah. Kristus minangaan do murid-murid-Nya, ‘Inggat-no, kadai osuang ko dioh do ombo-ombo. Sabab lobu’ do mongoguno’ id ngaran-Ku, om madah, Aku do Kristus; om osuangon do lobu’. Om koikou monguhup do raraban om habar do raraban: inggat-no, kadai ko ososowon: sabab kalaid ii nopoinsuat; tapi o poginsolou no aiso no koilo. Sabab bansa om bansa mamangkang, om karajaan om karajaan; om adaa do kalaparan, om panyakit momboboros, om ginayo’ tana’ id tompat-tompat nokosilou. Kalaid ii no pungaan do kasakitan. Kaanu doo ih dioh mangaanu koikou id kasakitan, om mamatai koikou: om koikou kahabanganon do sagala bansa sabap ngaran-Ku. Om kaanu doo lobu’ osodop, om mamasa’asa’ osioi, om osingit-osingit. Om lobu’ do nabi palsu kumaa, om osuangon do lobu’. Om sabab mongodu do karanjangon, o ginavo di lobu’ mongorikot osogit. Tapi i nontongkus sumuang tu poginsolou, i nokoruhangon doo.’”</w:t>
      </w:r>
    </w:p>
    <w:p>
      <w:pPr>
        <w:pStyle w:val="ArticleScripture"/>
        <w:jc w:val="left"/>
      </w:pPr>
      <w:r>
        <w:rPr>
          <w:rFonts w:ascii="Times New Roman" w:hAnsi="Times New Roman" w:eastAsia="Times New Roman" w:cs="Times New Roman"/>
        </w:rPr>
        <w:t>“Bila Kristus berada di atas bumi ini, dunia telah memilih Barabas. Dan pada hari ini dunia serta gereja-gereja sedang membuat pilihan yang sama. Adegan-adegan pengkhianatan, penolakan, dan penyaliban Kristus telah diperagakan semula, dan akan sekali lagi diperagakan semula pada skala yang sangat besar. Manusia akan dipenuhi dengan sifat-sifat musuh, dan melalui mereka tipu dayanya akan berkuasa dengan amat besar. Setakat mana terang ditolak, setakat itulah akan timbul salah tanggapan dan salah faham. Mereka yang menolak Kristus dan memilih Barabas bekerja di bawah suatu penipuan yang membinasakan. Pemutarbalikan dan kesaksian palsu akan berkembang menjadi pemberontakan yang terbuka. Jika mata itu jahat, seluruh tubuh akan penuh dengan kegelapan. Mereka yang memberikan kasih sayang mereka kepada mana-mana pemimpin selain Kristus akan mendapati diri mereka berada di bawah kawalan, tubuh, jiwa, dan roh, suatu kegilaan yang begitu mempesonakan sehingga di bawah kuasanya jiwa-jiwa berpaling daripada mendengar kebenaran untuk mempercayai dusta. Mereka terjerat dan tertawan, dan melalui setiap tindakan mereka, mereka berseru, Lepaskanlah Barabas bagi kami, tetapi salibkanlah Kristus.”</w:t>
      </w:r>
    </w:p>
    <w:p>
      <w:pPr>
        <w:pStyle w:val="ArticleScripture"/>
        <w:jc w:val="left"/>
      </w:pPr>
      <w:r>
        <w:rPr>
          <w:rFonts w:ascii="Times New Roman" w:hAnsi="Times New Roman" w:eastAsia="Times New Roman" w:cs="Times New Roman"/>
        </w:rPr>
        <w:t>“Нэнөөг хүртэл энэ шийдвэр гарсаар байна. Загалмай дээр үйлдэгдсэн үзэгдлүүд дахин үйлдэгдэж байна. Үнэн ба зөвт байдлаас няцсан сүмүүдэд, Бурханы хайр нь сэтгэл дотор оршдог зарчим биш үед хүний мөн чанар юу хийж чаддаг, юу хийх нь илэрч байна. Одоо тохиолдож болох аливаа зүйлийн талаар бид гайхах хэрэггүй. Аймшгийн ямар ч илрэл гарч ирлээ ч бид бишрэн гайхах хэрэггүй. Бурханы хуулийг ариун бус хөлөөрөө гишгэлэгчид Есүсийг доромжилж, урвасан хүмүүсийнхтэй адил сүнстэй. Ухамсрын ямар ч гэмшилгүйгээр тэд өөрсдийн эцэг болох диавлын үйлсийг үйлдэх болно. Тэд Иудасын урвагч уруулаас гарсан асуултыг тавих болно: Хэрэв би Есүс Христийг та нарт урван тушаавал, та нар надад юу өгөх вэ? Яг энэ цагт ч Христ Өөрийн ариун хүмүүсийнхээ биед урвагдаж байна.” Review and Herald, 1900 оны 1 дүгээр сарын 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Nombor Seratus Empat Puluh Dua</dc:title>
  <dc:subject>Pembentukan Imej Binatang: Suatu Perjalanan Nubuatan yang Tersingkap</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