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Enam Puluh Lima</w:t>
      </w:r>
    </w:p>
    <w:p>
      <w:pPr>
        <w:pStyle w:val="ArticleSubtitle"/>
        <w:jc w:val="left"/>
      </w:pPr>
      <w:r>
        <w:rPr>
          <w:rFonts w:ascii="Nirmala UI" w:hAnsi="Nirmala UI" w:eastAsia="Nirmala UI" w:cs="Nirmala UI"/>
        </w:rPr>
        <w:t>ᱯᱟᱨᱚᱯᱷᱮᱛᱤᱠ</w:t>
      </w:r>
      <w:r>
        <w:rPr>
          <w:rFonts w:ascii="Arial" w:hAnsi="Arial" w:eastAsia="Arial" w:cs="Arial"/>
        </w:rPr>
        <w:t xml:space="preserve"> </w:t>
      </w:r>
      <w:r>
        <w:rPr>
          <w:rFonts w:ascii="Nirmala UI" w:hAnsi="Nirmala UI" w:eastAsia="Nirmala UI" w:cs="Nirmala UI"/>
        </w:rPr>
        <w:t>ᱛᱟᱯᱮᱥᱛᱨᱤ</w:t>
      </w:r>
      <w:r>
        <w:rPr>
          <w:rFonts w:ascii="Arial" w:hAnsi="Arial" w:eastAsia="Arial" w:cs="Arial"/>
        </w:rPr>
        <w:t xml:space="preserve"> </w:t>
      </w:r>
      <w:r>
        <w:rPr>
          <w:rFonts w:ascii="Nirmala UI" w:hAnsi="Nirmala UI" w:eastAsia="Nirmala UI" w:cs="Nirmala UI"/>
        </w:rPr>
        <w:t>ᱚᱱᱚᱞ</w:t>
      </w:r>
      <w:r>
        <w:rPr>
          <w:rFonts w:ascii="Arial" w:hAnsi="Arial" w:eastAsia="Arial" w:cs="Arial"/>
        </w:rPr>
        <w:t xml:space="preserve"> </w:t>
      </w:r>
      <w:r>
        <w:rPr>
          <w:rFonts w:ascii="Nirmala UI" w:hAnsi="Nirmala UI" w:eastAsia="Nirmala UI" w:cs="Nirmala UI"/>
        </w:rPr>
        <w:t>ᱠᱚ</w:t>
      </w:r>
      <w:r>
        <w:rPr>
          <w:rFonts w:ascii="Arial" w:hAnsi="Arial" w:eastAsia="Arial" w:cs="Arial"/>
        </w:rPr>
        <w:t xml:space="preserve">: </w:t>
      </w:r>
      <w:r>
        <w:rPr>
          <w:rFonts w:ascii="Nirmala UI" w:hAnsi="Nirmala UI" w:eastAsia="Nirmala UI" w:cs="Nirmala UI"/>
        </w:rPr>
        <w:t>ᱮᱞᱮᱠᱥᱟᱱᱰᱚᱨ</w:t>
      </w:r>
      <w:r>
        <w:rPr>
          <w:rFonts w:ascii="Arial" w:hAnsi="Arial" w:eastAsia="Arial" w:cs="Arial"/>
        </w:rPr>
        <w:t xml:space="preserve"> </w:t>
      </w:r>
      <w:r>
        <w:rPr>
          <w:rFonts w:ascii="Nirmala UI" w:hAnsi="Nirmala UI" w:eastAsia="Nirmala UI" w:cs="Nirmala UI"/>
        </w:rPr>
        <w:t>ᱫᱤ</w:t>
      </w:r>
      <w:r>
        <w:rPr>
          <w:rFonts w:ascii="Arial" w:hAnsi="Arial" w:eastAsia="Arial" w:cs="Arial"/>
        </w:rPr>
        <w:t xml:space="preserve"> </w:t>
      </w:r>
      <w:r>
        <w:rPr>
          <w:rFonts w:ascii="Nirmala UI" w:hAnsi="Nirmala UI" w:eastAsia="Nirmala UI" w:cs="Nirmala UI"/>
        </w:rPr>
        <w:t>ᱜᱨᱮᱴ</w:t>
      </w:r>
      <w:r>
        <w:rPr>
          <w:rFonts w:ascii="Arial" w:hAnsi="Arial" w:eastAsia="Arial" w:cs="Arial"/>
        </w:rPr>
        <w:t xml:space="preserve"> </w:t>
      </w:r>
      <w:r>
        <w:rPr>
          <w:rFonts w:ascii="Nirmala UI" w:hAnsi="Nirmala UI" w:eastAsia="Nirmala UI" w:cs="Nirmala UI"/>
        </w:rPr>
        <w:t>ᱠᱷᱚᱱ</w:t>
      </w:r>
      <w:r>
        <w:rPr>
          <w:rFonts w:ascii="Arial" w:hAnsi="Arial" w:eastAsia="Arial" w:cs="Arial"/>
        </w:rPr>
        <w:t xml:space="preserve"> </w:t>
      </w:r>
      <w:r>
        <w:rPr>
          <w:rFonts w:ascii="Nirmala UI" w:hAnsi="Nirmala UI" w:eastAsia="Nirmala UI" w:cs="Nirmala UI"/>
        </w:rPr>
        <w:t>ᱟᱫᱷᱩᱱᱤᱠ</w:t>
      </w:r>
      <w:r>
        <w:rPr>
          <w:rFonts w:ascii="Arial" w:hAnsi="Arial" w:eastAsia="Arial" w:cs="Arial"/>
        </w:rPr>
        <w:t xml:space="preserve"> </w:t>
      </w:r>
      <w:r>
        <w:rPr>
          <w:rFonts w:ascii="Nirmala UI" w:hAnsi="Nirmala UI" w:eastAsia="Nirmala UI" w:cs="Nirmala UI"/>
        </w:rPr>
        <w:t>ᱨᱳᱢ</w:t>
      </w:r>
      <w:r>
        <w:rPr>
          <w:rFonts w:ascii="Arial" w:hAnsi="Arial" w:eastAsia="Arial" w:cs="Arial"/>
        </w:rPr>
        <w:t xml:space="preserve"> </w:t>
      </w:r>
      <w:r>
        <w:rPr>
          <w:rFonts w:ascii="Nirmala UI" w:hAnsi="Nirmala UI" w:eastAsia="Nirmala UI" w:cs="Nirmala UI"/>
        </w:rPr>
        <w:t>ᱛᱮᱜ</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Re tla tšwela pele ka go ela hloko histori yeo e diregilego ka morago ga lehu la tšhoganetšo la Alexander yo Mogolo, leo le emelago ngwaga wa 538 go fihla nakong ya bofelo ka 1798.</w:t>
      </w:r>
    </w:p>
    <w:p>
      <w:pPr>
        <w:pStyle w:val="ArticleScripture"/>
        <w:jc w:val="left"/>
      </w:pPr>
      <w:r>
        <w:rPr>
          <w:rFonts w:ascii="Myanmar Text" w:hAnsi="Myanmar Text" w:eastAsia="Myanmar Text" w:cs="Myanmar Text"/>
        </w:rPr>
        <w:t>တဖန်</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ရပ်သောအခါ၊</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နိုင်ငံသည်</w:t>
      </w:r>
      <w:r>
        <w:rPr>
          <w:rFonts w:ascii="Times New Roman" w:hAnsi="Times New Roman" w:eastAsia="Times New Roman" w:cs="Times New Roman"/>
        </w:rPr>
        <w:t xml:space="preserve"> </w:t>
      </w:r>
      <w:r>
        <w:rPr>
          <w:rFonts w:ascii="Myanmar Text" w:hAnsi="Myanmar Text" w:eastAsia="Myanmar Text" w:cs="Myanmar Text"/>
        </w:rPr>
        <w:t>ချိုးဖျက်ခြင်းခံရမည်ဖြစ်၍၊</w:t>
      </w:r>
      <w:r>
        <w:rPr>
          <w:rFonts w:ascii="Times New Roman" w:hAnsi="Times New Roman" w:eastAsia="Times New Roman" w:cs="Times New Roman"/>
        </w:rPr>
        <w:t xml:space="preserve"> </w:t>
      </w:r>
      <w:r>
        <w:rPr>
          <w:rFonts w:ascii="Myanmar Text" w:hAnsi="Myanmar Text" w:eastAsia="Myanmar Text" w:cs="Myanmar Text"/>
        </w:rPr>
        <w:t>မိုးကောင်းကင်၏</w:t>
      </w:r>
      <w:r>
        <w:rPr>
          <w:rFonts w:ascii="Times New Roman" w:hAnsi="Times New Roman" w:eastAsia="Times New Roman" w:cs="Times New Roman"/>
        </w:rPr>
        <w:t xml:space="preserve"> </w:t>
      </w:r>
      <w:r>
        <w:rPr>
          <w:rFonts w:ascii="Myanmar Text" w:hAnsi="Myanmar Text" w:eastAsia="Myanmar Text" w:cs="Myanmar Text"/>
        </w:rPr>
        <w:t>လေထုလေးဖက်သို့</w:t>
      </w:r>
      <w:r>
        <w:rPr>
          <w:rFonts w:ascii="Times New Roman" w:hAnsi="Times New Roman" w:eastAsia="Times New Roman" w:cs="Times New Roman"/>
        </w:rPr>
        <w:t xml:space="preserve"> </w:t>
      </w:r>
      <w:r>
        <w:rPr>
          <w:rFonts w:ascii="Myanmar Text" w:hAnsi="Myanmar Text" w:eastAsia="Myanmar Text" w:cs="Myanmar Text"/>
        </w:rPr>
        <w:t>ခွဲဝေခြင်းခံရမည်။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ထိုနိုင်ငံသည်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အမျိုးအနွယ်တို့အတွက်</w:t>
      </w:r>
      <w:r>
        <w:rPr>
          <w:rFonts w:ascii="Times New Roman" w:hAnsi="Times New Roman" w:eastAsia="Times New Roman" w:cs="Times New Roman"/>
        </w:rPr>
        <w:t xml:space="preserve"> </w:t>
      </w:r>
      <w:r>
        <w:rPr>
          <w:rFonts w:ascii="Myanmar Text" w:hAnsi="Myanmar Text" w:eastAsia="Myanmar Text" w:cs="Myanmar Text"/>
        </w:rPr>
        <w:t>မဟုတ်သကဲ့သို့၊</w:t>
      </w:r>
      <w:r>
        <w:rPr>
          <w:rFonts w:ascii="Times New Roman" w:hAnsi="Times New Roman" w:eastAsia="Times New Roman" w:cs="Times New Roman"/>
        </w:rPr>
        <w:t xml:space="preserve"> </w:t>
      </w:r>
      <w:r>
        <w:rPr>
          <w:rFonts w:ascii="Myanmar Text" w:hAnsi="Myanmar Text" w:eastAsia="Myanmar Text" w:cs="Myanmar Text"/>
        </w:rPr>
        <w:t>သူအုပ်စိုးခဲ့သော</w:t>
      </w:r>
      <w:r>
        <w:rPr>
          <w:rFonts w:ascii="Times New Roman" w:hAnsi="Times New Roman" w:eastAsia="Times New Roman" w:cs="Times New Roman"/>
        </w:rPr>
        <w:t xml:space="preserve"> </w:t>
      </w:r>
      <w:r>
        <w:rPr>
          <w:rFonts w:ascii="Myanmar Text" w:hAnsi="Myanmar Text" w:eastAsia="Myanmar Text" w:cs="Myanmar Text"/>
        </w:rPr>
        <w:t>အာဏာအတိုင်းလည်း</w:t>
      </w:r>
      <w:r>
        <w:rPr>
          <w:rFonts w:ascii="Times New Roman" w:hAnsi="Times New Roman" w:eastAsia="Times New Roman" w:cs="Times New Roman"/>
        </w:rPr>
        <w:t xml:space="preserve"> </w:t>
      </w:r>
      <w:r>
        <w:rPr>
          <w:rFonts w:ascii="Myanmar Text" w:hAnsi="Myanmar Text" w:eastAsia="Myanmar Text" w:cs="Myanmar Text"/>
        </w:rPr>
        <w:t>မဖြစ်ရ။</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နိုင်ငံသည်</w:t>
      </w:r>
      <w:r>
        <w:rPr>
          <w:rFonts w:ascii="Times New Roman" w:hAnsi="Times New Roman" w:eastAsia="Times New Roman" w:cs="Times New Roman"/>
        </w:rPr>
        <w:t xml:space="preserve"> </w:t>
      </w:r>
      <w:r>
        <w:rPr>
          <w:rFonts w:ascii="Myanmar Text" w:hAnsi="Myanmar Text" w:eastAsia="Myanmar Text" w:cs="Myanmar Text"/>
        </w:rPr>
        <w:t>အမြစ်မှ</w:t>
      </w:r>
      <w:r>
        <w:rPr>
          <w:rFonts w:ascii="Times New Roman" w:hAnsi="Times New Roman" w:eastAsia="Times New Roman" w:cs="Times New Roman"/>
        </w:rPr>
        <w:t xml:space="preserve"> </w:t>
      </w:r>
      <w:r>
        <w:rPr>
          <w:rFonts w:ascii="Myanmar Text" w:hAnsi="Myanmar Text" w:eastAsia="Myanmar Text" w:cs="Myanmar Text"/>
        </w:rPr>
        <w:t>နုတ်ယူခြင်းခံရမည်ဖြစ်ပြီး၊</w:t>
      </w:r>
      <w:r>
        <w:rPr>
          <w:rFonts w:ascii="Times New Roman" w:hAnsi="Times New Roman" w:eastAsia="Times New Roman" w:cs="Times New Roman"/>
        </w:rPr>
        <w:t xml:space="preserve"> </w:t>
      </w:r>
      <w:r>
        <w:rPr>
          <w:rFonts w:ascii="Myanmar Text" w:hAnsi="Myanmar Text" w:eastAsia="Myanmar Text" w:cs="Myanmar Text"/>
        </w:rPr>
        <w:t>ထိုသူတို့အပြင်</w:t>
      </w:r>
      <w:r>
        <w:rPr>
          <w:rFonts w:ascii="Times New Roman" w:hAnsi="Times New Roman" w:eastAsia="Times New Roman" w:cs="Times New Roman"/>
        </w:rPr>
        <w:t xml:space="preserve"> </w:t>
      </w:r>
      <w:r>
        <w:rPr>
          <w:rFonts w:ascii="Myanmar Text" w:hAnsi="Myanmar Text" w:eastAsia="Myanmar Text" w:cs="Myanmar Text"/>
        </w:rPr>
        <w:t>အခြားသူတို့အတွက်</w:t>
      </w:r>
      <w:r>
        <w:rPr>
          <w:rFonts w:ascii="Times New Roman" w:hAnsi="Times New Roman" w:eastAsia="Times New Roman" w:cs="Times New Roman"/>
        </w:rPr>
        <w:t xml:space="preserve"> </w:t>
      </w:r>
      <w:r>
        <w:rPr>
          <w:rFonts w:ascii="Myanmar Text" w:hAnsi="Myanmar Text" w:eastAsia="Myanmar Text" w:cs="Myanmar Text"/>
        </w:rPr>
        <w:t>ဖြစ်ရမည်။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တောင်ဘက်၏</w:t>
      </w:r>
      <w:r>
        <w:rPr>
          <w:rFonts w:ascii="Times New Roman" w:hAnsi="Times New Roman" w:eastAsia="Times New Roman" w:cs="Times New Roman"/>
        </w:rPr>
        <w:t xml:space="preserve"> </w:t>
      </w:r>
      <w:r>
        <w:rPr>
          <w:rFonts w:ascii="Myanmar Text" w:hAnsi="Myanmar Text" w:eastAsia="Myanmar Text" w:cs="Myanmar Text"/>
        </w:rPr>
        <w:t>ရှင်ဘုရင်သည်</w:t>
      </w:r>
      <w:r>
        <w:rPr>
          <w:rFonts w:ascii="Times New Roman" w:hAnsi="Times New Roman" w:eastAsia="Times New Roman" w:cs="Times New Roman"/>
        </w:rPr>
        <w:t xml:space="preserve"> </w:t>
      </w:r>
      <w:r>
        <w:rPr>
          <w:rFonts w:ascii="Myanmar Text" w:hAnsi="Myanmar Text" w:eastAsia="Myanmar Text" w:cs="Myanmar Text"/>
        </w:rPr>
        <w:t>အင်အားကြီးမားလိမ့်မည်။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မင်းသားတစ်ပါးလည်း</w:t>
      </w:r>
      <w:r>
        <w:rPr>
          <w:rFonts w:ascii="Times New Roman" w:hAnsi="Times New Roman" w:eastAsia="Times New Roman" w:cs="Times New Roman"/>
        </w:rPr>
        <w:t xml:space="preserve"> </w:t>
      </w:r>
      <w:r>
        <w:rPr>
          <w:rFonts w:ascii="Myanmar Text" w:hAnsi="Myanmar Text" w:eastAsia="Myanmar Text" w:cs="Myanmar Text"/>
        </w:rPr>
        <w:t>အင်အားကြီးမားလိမ့်မည်။</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သူ့ထက်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အင်အားကြီးမားလိမ့်မည်ဖြစ်၍</w:t>
      </w:r>
      <w:r>
        <w:rPr>
          <w:rFonts w:ascii="Times New Roman" w:hAnsi="Times New Roman" w:eastAsia="Times New Roman" w:cs="Times New Roman"/>
        </w:rPr>
        <w:t xml:space="preserve"> </w:t>
      </w:r>
      <w:r>
        <w:rPr>
          <w:rFonts w:ascii="Myanmar Text" w:hAnsi="Myanmar Text" w:eastAsia="Myanmar Text" w:cs="Myanmar Text"/>
        </w:rPr>
        <w:t>အုပ်စိုးအာဏာကို</w:t>
      </w:r>
      <w:r>
        <w:rPr>
          <w:rFonts w:ascii="Times New Roman" w:hAnsi="Times New Roman" w:eastAsia="Times New Roman" w:cs="Times New Roman"/>
        </w:rPr>
        <w:t xml:space="preserve"> </w:t>
      </w:r>
      <w:r>
        <w:rPr>
          <w:rFonts w:ascii="Myanmar Text" w:hAnsi="Myanmar Text" w:eastAsia="Myanmar Text" w:cs="Myanmar Text"/>
        </w:rPr>
        <w:t>ရယူလိမ့်မည်။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အုပ်စိုးအာဏာသည်</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အုပ်စိုးအာဏာဖြစ်လိမ့်မည်။</w:t>
      </w:r>
      <w:r>
        <w:rPr>
          <w:rFonts w:ascii="Times New Roman" w:hAnsi="Times New Roman" w:eastAsia="Times New Roman" w:cs="Times New Roman"/>
        </w:rPr>
        <w:t xml:space="preserve"> </w:t>
      </w:r>
      <w:r>
        <w:rPr>
          <w:rFonts w:ascii="Myanmar Text" w:hAnsi="Myanmar Text" w:eastAsia="Myanmar Text" w:cs="Myanmar Text"/>
        </w:rPr>
        <w:t>နှစ်များ၏</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အချင်းချင်း</w:t>
      </w:r>
      <w:r>
        <w:rPr>
          <w:rFonts w:ascii="Times New Roman" w:hAnsi="Times New Roman" w:eastAsia="Times New Roman" w:cs="Times New Roman"/>
        </w:rPr>
        <w:t xml:space="preserve"> </w:t>
      </w:r>
      <w:r>
        <w:rPr>
          <w:rFonts w:ascii="Myanmar Text" w:hAnsi="Myanmar Text" w:eastAsia="Myanmar Text" w:cs="Myanmar Text"/>
        </w:rPr>
        <w:t>ပေါင်းစည်းကြလိမ့်မည်။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တောင်ဘက်၏</w:t>
      </w:r>
      <w:r>
        <w:rPr>
          <w:rFonts w:ascii="Times New Roman" w:hAnsi="Times New Roman" w:eastAsia="Times New Roman" w:cs="Times New Roman"/>
        </w:rPr>
        <w:t xml:space="preserve"> </w:t>
      </w:r>
      <w:r>
        <w:rPr>
          <w:rFonts w:ascii="Myanmar Text" w:hAnsi="Myanmar Text" w:eastAsia="Myanmar Text" w:cs="Myanmar Text"/>
        </w:rPr>
        <w:t>ရှင်ဘုရင်၏</w:t>
      </w:r>
      <w:r>
        <w:rPr>
          <w:rFonts w:ascii="Times New Roman" w:hAnsi="Times New Roman" w:eastAsia="Times New Roman" w:cs="Times New Roman"/>
        </w:rPr>
        <w:t xml:space="preserve"> </w:t>
      </w:r>
      <w:r>
        <w:rPr>
          <w:rFonts w:ascii="Myanmar Text" w:hAnsi="Myanmar Text" w:eastAsia="Myanmar Text" w:cs="Myanmar Text"/>
        </w:rPr>
        <w:t>သမီးတော်သည်</w:t>
      </w:r>
      <w:r>
        <w:rPr>
          <w:rFonts w:ascii="Times New Roman" w:hAnsi="Times New Roman" w:eastAsia="Times New Roman" w:cs="Times New Roman"/>
        </w:rPr>
        <w:t xml:space="preserve"> </w:t>
      </w:r>
      <w:r>
        <w:rPr>
          <w:rFonts w:ascii="Myanmar Text" w:hAnsi="Myanmar Text" w:eastAsia="Myanmar Text" w:cs="Myanmar Text"/>
        </w:rPr>
        <w:t>သဘောတူညီချက်ပြုလုပ်ရန်</w:t>
      </w:r>
      <w:r>
        <w:rPr>
          <w:rFonts w:ascii="Times New Roman" w:hAnsi="Times New Roman" w:eastAsia="Times New Roman" w:cs="Times New Roman"/>
        </w:rPr>
        <w:t xml:space="preserve"> </w:t>
      </w:r>
      <w:r>
        <w:rPr>
          <w:rFonts w:ascii="Myanmar Text" w:hAnsi="Myanmar Text" w:eastAsia="Myanmar Text" w:cs="Myanmar Text"/>
        </w:rPr>
        <w:t>မြောက်ဘက်၏</w:t>
      </w:r>
      <w:r>
        <w:rPr>
          <w:rFonts w:ascii="Times New Roman" w:hAnsi="Times New Roman" w:eastAsia="Times New Roman" w:cs="Times New Roman"/>
        </w:rPr>
        <w:t xml:space="preserve"> </w:t>
      </w:r>
      <w:r>
        <w:rPr>
          <w:rFonts w:ascii="Myanmar Text" w:hAnsi="Myanmar Text" w:eastAsia="Myanmar Text" w:cs="Myanmar Text"/>
        </w:rPr>
        <w:t>ရှင်ဘုရင်ထံသို့</w:t>
      </w:r>
      <w:r>
        <w:rPr>
          <w:rFonts w:ascii="Times New Roman" w:hAnsi="Times New Roman" w:eastAsia="Times New Roman" w:cs="Times New Roman"/>
        </w:rPr>
        <w:t xml:space="preserve"> </w:t>
      </w:r>
      <w:r>
        <w:rPr>
          <w:rFonts w:ascii="Myanmar Text" w:hAnsi="Myanmar Text" w:eastAsia="Myanmar Text" w:cs="Myanmar Text"/>
        </w:rPr>
        <w:t>လာလိမ့်မည်။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လက်ရုံး၏</w:t>
      </w:r>
      <w:r>
        <w:rPr>
          <w:rFonts w:ascii="Times New Roman" w:hAnsi="Times New Roman" w:eastAsia="Times New Roman" w:cs="Times New Roman"/>
        </w:rPr>
        <w:t xml:space="preserve"> </w:t>
      </w:r>
      <w:r>
        <w:rPr>
          <w:rFonts w:ascii="Myanmar Text" w:hAnsi="Myanmar Text" w:eastAsia="Myanmar Text" w:cs="Myanmar Text"/>
        </w:rPr>
        <w:t>တန်ခိုးကို</w:t>
      </w:r>
      <w:r>
        <w:rPr>
          <w:rFonts w:ascii="Times New Roman" w:hAnsi="Times New Roman" w:eastAsia="Times New Roman" w:cs="Times New Roman"/>
        </w:rPr>
        <w:t xml:space="preserve"> </w:t>
      </w:r>
      <w:r>
        <w:rPr>
          <w:rFonts w:ascii="Myanmar Text" w:hAnsi="Myanmar Text" w:eastAsia="Myanmar Text" w:cs="Myanmar Text"/>
        </w:rPr>
        <w:t>မထိန်းသိမ်းနိုင်ရ။</w:t>
      </w:r>
      <w:r>
        <w:rPr>
          <w:rFonts w:ascii="Times New Roman" w:hAnsi="Times New Roman" w:eastAsia="Times New Roman" w:cs="Times New Roman"/>
        </w:rPr>
        <w:t xml:space="preserve"> </w:t>
      </w:r>
      <w:r>
        <w:rPr>
          <w:rFonts w:ascii="Myanmar Text" w:hAnsi="Myanmar Text" w:eastAsia="Myanmar Text" w:cs="Myanmar Text"/>
        </w:rPr>
        <w:t>ထိုသူလည်း</w:t>
      </w:r>
      <w:r>
        <w:rPr>
          <w:rFonts w:ascii="Times New Roman" w:hAnsi="Times New Roman" w:eastAsia="Times New Roman" w:cs="Times New Roman"/>
        </w:rPr>
        <w:t xml:space="preserve"> </w:t>
      </w:r>
      <w:r>
        <w:rPr>
          <w:rFonts w:ascii="Myanmar Text" w:hAnsi="Myanmar Text" w:eastAsia="Myanmar Text" w:cs="Myanmar Text"/>
        </w:rPr>
        <w:t>မတည်နိုင်ရ၊</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လက်ရုံးလည်း</w:t>
      </w:r>
      <w:r>
        <w:rPr>
          <w:rFonts w:ascii="Times New Roman" w:hAnsi="Times New Roman" w:eastAsia="Times New Roman" w:cs="Times New Roman"/>
        </w:rPr>
        <w:t xml:space="preserve"> </w:t>
      </w:r>
      <w:r>
        <w:rPr>
          <w:rFonts w:ascii="Myanmar Text" w:hAnsi="Myanmar Text" w:eastAsia="Myanmar Text" w:cs="Myanmar Text"/>
        </w:rPr>
        <w:t>မတည်နိုင်ရ။</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အပ်နှံခြင်းခံရလိမ့်မည်။</w:t>
      </w:r>
      <w:r>
        <w:rPr>
          <w:rFonts w:ascii="Times New Roman" w:hAnsi="Times New Roman" w:eastAsia="Times New Roman" w:cs="Times New Roman"/>
        </w:rPr>
        <w:t xml:space="preserve"> </w:t>
      </w:r>
      <w:r>
        <w:rPr>
          <w:rFonts w:ascii="Myanmar Text" w:hAnsi="Myanmar Text" w:eastAsia="Myanmar Text" w:cs="Myanmar Text"/>
        </w:rPr>
        <w:t>သူမကို</w:t>
      </w:r>
      <w:r>
        <w:rPr>
          <w:rFonts w:ascii="Times New Roman" w:hAnsi="Times New Roman" w:eastAsia="Times New Roman" w:cs="Times New Roman"/>
        </w:rPr>
        <w:t xml:space="preserve"> </w:t>
      </w:r>
      <w:r>
        <w:rPr>
          <w:rFonts w:ascii="Myanmar Text" w:hAnsi="Myanmar Text" w:eastAsia="Myanmar Text" w:cs="Myanmar Text"/>
        </w:rPr>
        <w:t>ယူဆောင်လာသောသူတို့လည်းကောင်း၊</w:t>
      </w:r>
      <w:r>
        <w:rPr>
          <w:rFonts w:ascii="Times New Roman" w:hAnsi="Times New Roman" w:eastAsia="Times New Roman" w:cs="Times New Roman"/>
        </w:rPr>
        <w:t xml:space="preserve"> </w:t>
      </w:r>
      <w:r>
        <w:rPr>
          <w:rFonts w:ascii="Myanmar Text" w:hAnsi="Myanmar Text" w:eastAsia="Myanmar Text" w:cs="Myanmar Text"/>
        </w:rPr>
        <w:t>သူမကို</w:t>
      </w:r>
      <w:r>
        <w:rPr>
          <w:rFonts w:ascii="Times New Roman" w:hAnsi="Times New Roman" w:eastAsia="Times New Roman" w:cs="Times New Roman"/>
        </w:rPr>
        <w:t xml:space="preserve"> </w:t>
      </w:r>
      <w:r>
        <w:rPr>
          <w:rFonts w:ascii="Myanmar Text" w:hAnsi="Myanmar Text" w:eastAsia="Myanmar Text" w:cs="Myanmar Text"/>
        </w:rPr>
        <w:t>မွေးဖွားစေသောသူလည်းကောင်း၊</w:t>
      </w:r>
      <w:r>
        <w:rPr>
          <w:rFonts w:ascii="Times New Roman" w:hAnsi="Times New Roman" w:eastAsia="Times New Roman" w:cs="Times New Roman"/>
        </w:rPr>
        <w:t xml:space="preserve"> </w:t>
      </w:r>
      <w:r>
        <w:rPr>
          <w:rFonts w:ascii="Myanmar Text" w:hAnsi="Myanmar Text" w:eastAsia="Myanmar Text" w:cs="Myanmar Text"/>
        </w:rPr>
        <w:t>ဤကာလများတွင်</w:t>
      </w:r>
      <w:r>
        <w:rPr>
          <w:rFonts w:ascii="Times New Roman" w:hAnsi="Times New Roman" w:eastAsia="Times New Roman" w:cs="Times New Roman"/>
        </w:rPr>
        <w:t xml:space="preserve"> </w:t>
      </w:r>
      <w:r>
        <w:rPr>
          <w:rFonts w:ascii="Myanmar Text" w:hAnsi="Myanmar Text" w:eastAsia="Myanmar Text" w:cs="Myanmar Text"/>
        </w:rPr>
        <w:t>သူမကို</w:t>
      </w:r>
      <w:r>
        <w:rPr>
          <w:rFonts w:ascii="Times New Roman" w:hAnsi="Times New Roman" w:eastAsia="Times New Roman" w:cs="Times New Roman"/>
        </w:rPr>
        <w:t xml:space="preserve"> </w:t>
      </w:r>
      <w:r>
        <w:rPr>
          <w:rFonts w:ascii="Myanmar Text" w:hAnsi="Myanmar Text" w:eastAsia="Myanmar Text" w:cs="Myanmar Text"/>
        </w:rPr>
        <w:t>ခိုင်ခံ့စေသောသူလည်းကောင်း</w:t>
      </w:r>
      <w:r>
        <w:rPr>
          <w:rFonts w:ascii="Times New Roman" w:hAnsi="Times New Roman" w:eastAsia="Times New Roman" w:cs="Times New Roman"/>
        </w:rPr>
        <w:t xml:space="preserve"> </w:t>
      </w:r>
      <w:r>
        <w:rPr>
          <w:rFonts w:ascii="Myanmar Text" w:hAnsi="Myanmar Text" w:eastAsia="Myanmar Text" w:cs="Myanmar Text"/>
        </w:rPr>
        <w:t>အပ်နှံခြင်းခံရလိမ့်မည်။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အမြစ်အကိုင်းမှ</w:t>
      </w:r>
      <w:r>
        <w:rPr>
          <w:rFonts w:ascii="Times New Roman" w:hAnsi="Times New Roman" w:eastAsia="Times New Roman" w:cs="Times New Roman"/>
        </w:rPr>
        <w:t xml:space="preserve"> </w:t>
      </w:r>
      <w:r>
        <w:rPr>
          <w:rFonts w:ascii="Myanmar Text" w:hAnsi="Myanmar Text" w:eastAsia="Myanmar Text" w:cs="Myanmar Text"/>
        </w:rPr>
        <w:t>တစ်ပါးသည်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နေရာ၌</w:t>
      </w:r>
      <w:r>
        <w:rPr>
          <w:rFonts w:ascii="Times New Roman" w:hAnsi="Times New Roman" w:eastAsia="Times New Roman" w:cs="Times New Roman"/>
        </w:rPr>
        <w:t xml:space="preserve"> </w:t>
      </w:r>
      <w:r>
        <w:rPr>
          <w:rFonts w:ascii="Myanmar Text" w:hAnsi="Myanmar Text" w:eastAsia="Myanmar Text" w:cs="Myanmar Text"/>
        </w:rPr>
        <w:t>ထလာလိမ့်မည်။</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စစ်တပ်နှင့်အတူ</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မြောက်ဘက်၏</w:t>
      </w:r>
      <w:r>
        <w:rPr>
          <w:rFonts w:ascii="Times New Roman" w:hAnsi="Times New Roman" w:eastAsia="Times New Roman" w:cs="Times New Roman"/>
        </w:rPr>
        <w:t xml:space="preserve"> </w:t>
      </w:r>
      <w:r>
        <w:rPr>
          <w:rFonts w:ascii="Myanmar Text" w:hAnsi="Myanmar Text" w:eastAsia="Myanmar Text" w:cs="Myanmar Text"/>
        </w:rPr>
        <w:t>ရှင်ဘုရင်၏</w:t>
      </w:r>
      <w:r>
        <w:rPr>
          <w:rFonts w:ascii="Times New Roman" w:hAnsi="Times New Roman" w:eastAsia="Times New Roman" w:cs="Times New Roman"/>
        </w:rPr>
        <w:t xml:space="preserve"> </w:t>
      </w:r>
      <w:r>
        <w:rPr>
          <w:rFonts w:ascii="Myanmar Text" w:hAnsi="Myanmar Text" w:eastAsia="Myanmar Text" w:cs="Myanmar Text"/>
        </w:rPr>
        <w:t>ခံတပ်ထဲသို့</w:t>
      </w:r>
      <w:r>
        <w:rPr>
          <w:rFonts w:ascii="Times New Roman" w:hAnsi="Times New Roman" w:eastAsia="Times New Roman" w:cs="Times New Roman"/>
        </w:rPr>
        <w:t xml:space="preserve"> </w:t>
      </w:r>
      <w:r>
        <w:rPr>
          <w:rFonts w:ascii="Myanmar Text" w:hAnsi="Myanmar Text" w:eastAsia="Myanmar Text" w:cs="Myanmar Text"/>
        </w:rPr>
        <w:t>ဝင်မည်ဖြစ်ပြီး၊</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တိုက်ခိုက်၍</w:t>
      </w:r>
      <w:r>
        <w:rPr>
          <w:rFonts w:ascii="Times New Roman" w:hAnsi="Times New Roman" w:eastAsia="Times New Roman" w:cs="Times New Roman"/>
        </w:rPr>
        <w:t xml:space="preserve"> </w:t>
      </w:r>
      <w:r>
        <w:rPr>
          <w:rFonts w:ascii="Myanmar Text" w:hAnsi="Myanmar Text" w:eastAsia="Myanmar Text" w:cs="Myanmar Text"/>
        </w:rPr>
        <w:t>အောင်မြင်လိမ့်မည်။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ဘုရားများကိုလည်းကောင်း၊</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မင်းသားများကိုလည်းကောင်း၊</w:t>
      </w:r>
      <w:r>
        <w:rPr>
          <w:rFonts w:ascii="Times New Roman" w:hAnsi="Times New Roman" w:eastAsia="Times New Roman" w:cs="Times New Roman"/>
        </w:rPr>
        <w:t xml:space="preserve"> </w:t>
      </w:r>
      <w:r>
        <w:rPr>
          <w:rFonts w:ascii="Myanmar Text" w:hAnsi="Myanmar Text" w:eastAsia="Myanmar Text" w:cs="Myanmar Text"/>
        </w:rPr>
        <w:t>ငွေနှင့်</w:t>
      </w:r>
      <w:r>
        <w:rPr>
          <w:rFonts w:ascii="Times New Roman" w:hAnsi="Times New Roman" w:eastAsia="Times New Roman" w:cs="Times New Roman"/>
        </w:rPr>
        <w:t xml:space="preserve"> </w:t>
      </w:r>
      <w:r>
        <w:rPr>
          <w:rFonts w:ascii="Myanmar Text" w:hAnsi="Myanmar Text" w:eastAsia="Myanmar Text" w:cs="Myanmar Text"/>
        </w:rPr>
        <w:t>ရွှေဖြင့်</w:t>
      </w:r>
      <w:r>
        <w:rPr>
          <w:rFonts w:ascii="Times New Roman" w:hAnsi="Times New Roman" w:eastAsia="Times New Roman" w:cs="Times New Roman"/>
        </w:rPr>
        <w:t xml:space="preserve"> </w:t>
      </w:r>
      <w:r>
        <w:rPr>
          <w:rFonts w:ascii="Myanmar Text" w:hAnsi="Myanmar Text" w:eastAsia="Myanmar Text" w:cs="Myanmar Text"/>
        </w:rPr>
        <w:t>ပြုလုပ်ထားသော</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အဖိုးတန်</w:t>
      </w:r>
      <w:r>
        <w:rPr>
          <w:rFonts w:ascii="Times New Roman" w:hAnsi="Times New Roman" w:eastAsia="Times New Roman" w:cs="Times New Roman"/>
        </w:rPr>
        <w:t xml:space="preserve"> </w:t>
      </w:r>
      <w:r>
        <w:rPr>
          <w:rFonts w:ascii="Myanmar Text" w:hAnsi="Myanmar Text" w:eastAsia="Myanmar Text" w:cs="Myanmar Text"/>
        </w:rPr>
        <w:t>အသုံးအဆောင်များကိုလည်းကောင်း၊</w:t>
      </w:r>
      <w:r>
        <w:rPr>
          <w:rFonts w:ascii="Times New Roman" w:hAnsi="Times New Roman" w:eastAsia="Times New Roman" w:cs="Times New Roman"/>
        </w:rPr>
        <w:t xml:space="preserve"> </w:t>
      </w:r>
      <w:r>
        <w:rPr>
          <w:rFonts w:ascii="Myanmar Text" w:hAnsi="Myanmar Text" w:eastAsia="Myanmar Text" w:cs="Myanmar Text"/>
        </w:rPr>
        <w:t>အီဂျစ်ပြည်သို့</w:t>
      </w:r>
      <w:r>
        <w:rPr>
          <w:rFonts w:ascii="Times New Roman" w:hAnsi="Times New Roman" w:eastAsia="Times New Roman" w:cs="Times New Roman"/>
        </w:rPr>
        <w:t xml:space="preserve"> </w:t>
      </w:r>
      <w:r>
        <w:rPr>
          <w:rFonts w:ascii="Myanmar Text" w:hAnsi="Myanmar Text" w:eastAsia="Myanmar Text" w:cs="Myanmar Text"/>
        </w:rPr>
        <w:t>ဖမ်းဆီးခေါ်ဆောင်သွားလိမ့်မည်။</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မြောက်ဘက်၏</w:t>
      </w:r>
      <w:r>
        <w:rPr>
          <w:rFonts w:ascii="Times New Roman" w:hAnsi="Times New Roman" w:eastAsia="Times New Roman" w:cs="Times New Roman"/>
        </w:rPr>
        <w:t xml:space="preserve"> </w:t>
      </w:r>
      <w:r>
        <w:rPr>
          <w:rFonts w:ascii="Myanmar Text" w:hAnsi="Myanmar Text" w:eastAsia="Myanmar Text" w:cs="Myanmar Text"/>
        </w:rPr>
        <w:t>ရှင်ဘုရင်ထက်</w:t>
      </w:r>
      <w:r>
        <w:rPr>
          <w:rFonts w:ascii="Times New Roman" w:hAnsi="Times New Roman" w:eastAsia="Times New Roman" w:cs="Times New Roman"/>
        </w:rPr>
        <w:t xml:space="preserve"> </w:t>
      </w:r>
      <w:r>
        <w:rPr>
          <w:rFonts w:ascii="Myanmar Text" w:hAnsi="Myanmar Text" w:eastAsia="Myanmar Text" w:cs="Myanmar Text"/>
        </w:rPr>
        <w:t>နှစ်များပို၍</w:t>
      </w:r>
      <w:r>
        <w:rPr>
          <w:rFonts w:ascii="Times New Roman" w:hAnsi="Times New Roman" w:eastAsia="Times New Roman" w:cs="Times New Roman"/>
        </w:rPr>
        <w:t xml:space="preserve"> </w:t>
      </w:r>
      <w:r>
        <w:rPr>
          <w:rFonts w:ascii="Myanmar Text" w:hAnsi="Myanmar Text" w:eastAsia="Myanmar Text" w:cs="Myanmar Text"/>
        </w:rPr>
        <w:t>တည်နေလိမ့်မည်။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တောင်ဘက်၏</w:t>
      </w:r>
      <w:r>
        <w:rPr>
          <w:rFonts w:ascii="Times New Roman" w:hAnsi="Times New Roman" w:eastAsia="Times New Roman" w:cs="Times New Roman"/>
        </w:rPr>
        <w:t xml:space="preserve"> </w:t>
      </w:r>
      <w:r>
        <w:rPr>
          <w:rFonts w:ascii="Myanmar Text" w:hAnsi="Myanmar Text" w:eastAsia="Myanmar Text" w:cs="Myanmar Text"/>
        </w:rPr>
        <w:t>ရှင်ဘုရင်သည်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နိုင်ငံထဲသို့</w:t>
      </w:r>
      <w:r>
        <w:rPr>
          <w:rFonts w:ascii="Times New Roman" w:hAnsi="Times New Roman" w:eastAsia="Times New Roman" w:cs="Times New Roman"/>
        </w:rPr>
        <w:t xml:space="preserve"> </w:t>
      </w:r>
      <w:r>
        <w:rPr>
          <w:rFonts w:ascii="Myanmar Text" w:hAnsi="Myanmar Text" w:eastAsia="Myanmar Text" w:cs="Myanmar Text"/>
        </w:rPr>
        <w:t>ဝင်ပြီးမှ</w:t>
      </w:r>
      <w:r>
        <w:rPr>
          <w:rFonts w:ascii="Times New Roman" w:hAnsi="Times New Roman" w:eastAsia="Times New Roman" w:cs="Times New Roman"/>
        </w:rPr>
        <w:t xml:space="preserve"> </w:t>
      </w:r>
      <w:r>
        <w:rPr>
          <w:rFonts w:ascii="Myanmar Text" w:hAnsi="Myanmar Text" w:eastAsia="Myanmar Text" w:cs="Myanmar Text"/>
        </w:rPr>
        <w:t>မိမိပြည်သို့</w:t>
      </w:r>
      <w:r>
        <w:rPr>
          <w:rFonts w:ascii="Times New Roman" w:hAnsi="Times New Roman" w:eastAsia="Times New Roman" w:cs="Times New Roman"/>
        </w:rPr>
        <w:t xml:space="preserve"> </w:t>
      </w:r>
      <w:r>
        <w:rPr>
          <w:rFonts w:ascii="Myanmar Text" w:hAnsi="Myanmar Text" w:eastAsia="Myanmar Text" w:cs="Myanmar Text"/>
        </w:rPr>
        <w:t>ပြန်သွားလိမ့်မည်။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11:4–9</w:t>
      </w:r>
      <w:r>
        <w:rPr>
          <w:rFonts w:ascii="Myanmar Text" w:hAnsi="Myanmar Text" w:eastAsia="Myanmar Text" w:cs="Myanmar Text"/>
        </w:rPr>
        <w:t>။</w:t>
      </w:r>
    </w:p>
    <w:p>
      <w:pPr>
        <w:pStyle w:val="ArticleBody"/>
        <w:jc w:val="left"/>
      </w:pPr>
      <w:r>
        <w:rPr>
          <w:rFonts w:ascii="Times New Roman" w:hAnsi="Times New Roman" w:eastAsia="Times New Roman" w:cs="Times New Roman"/>
        </w:rPr>
        <w:t>Kẹ́yìn-kẹ́yìn, lẹ́yìn tí a ti fọ ìjọba Alẹkisáńdà Ńlá, àwọn tí wọ́n jà fún àkóso lórí ìjọba àtijọ́ náà dín kù sí àwọn ìjọba àkọ́kọ́ méjì. Ìjọba kan ní ìṣàkóso apá gúúsù ìjọba àtijọ́ Alẹkisáńdà, ìkejì sì ní ìṣàkóso apá àríwá. Láti ìgbà náà lọ nínú àkọsílẹ̀ àsọtẹ́lẹ̀, a máa ń dá wọn mọ̀ ní ṣókí gẹ́gẹ́ bí ọba gúúsù àti ọba àríwá. Nígbà tí ìjàkadì fún àṣẹ ayé bá ti dé ibi tí a ti ń ṣàfihàn rẹ̀ gẹ́gẹ́ bí ohun tí ó wà láàárín ọba àríwá àti ọba gúúsù nìkan, àwọn ààmì àwọn ìjọba méjèèjì náà ń bá a lọ ní gbogbo orí náà.</w:t>
      </w:r>
    </w:p>
    <w:p>
      <w:pPr>
        <w:pStyle w:val="ArticleBody"/>
        <w:jc w:val="left"/>
      </w:pPr>
      <w:r>
        <w:rPr>
          <w:rFonts w:ascii="Times New Roman" w:hAnsi="Times New Roman" w:eastAsia="Times New Roman" w:cs="Times New Roman"/>
        </w:rPr>
        <w:t>Dalam ayat lima, raja dari selatan ditegakkan, dan ia kuat, tetapi raja dari utara juga kuat dan kerajaannya lebih besar. Kemudian dalam ayat enam, raja dari selatan mengusulkan suatu persekutuan dengan kerajaan utara. Perjanjian damai itu diteguhkan dengan raja dari selatan memberikan putrinya kepada raja dari utara, supaya raja dari utara dapat menikahinya dan mengesahkan persekutuan mereka dengan suatu ikatan keluarga. Raja dari utara menyetujuinya, lalu menyingkirkan istrinya, dan menikahi putri dari selatan itu, dan persekutuan itu pun dimulai.</w:t>
      </w:r>
    </w:p>
    <w:p>
      <w:pPr>
        <w:pStyle w:val="ArticleBody"/>
        <w:jc w:val="left"/>
      </w:pPr>
      <w:r>
        <w:rPr>
          <w:rFonts w:ascii="Nirmala UI" w:hAnsi="Nirmala UI" w:eastAsia="Nirmala UI" w:cs="Nirmala UI"/>
        </w:rPr>
        <w:t>ਭਵਿੱਖ</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ਰਾਜਕੁਮਾਰੀ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ਜਨਮ</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ਪਤਨੀ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ਥੱਕ</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ਪਤਨੀ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ਤਿਆਗ</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ਪਤਨੀ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ਵਾਪਸ</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ਪਤਨੀ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ਮੌਕਾ</w:t>
      </w:r>
      <w:r>
        <w:rPr>
          <w:rFonts w:ascii="Times New Roman" w:hAnsi="Times New Roman" w:eastAsia="Times New Roman" w:cs="Times New Roman"/>
        </w:rPr>
        <w:t xml:space="preserve"> </w:t>
      </w:r>
      <w:r>
        <w:rPr>
          <w:rFonts w:ascii="Nirmala UI" w:hAnsi="Nirmala UI" w:eastAsia="Nirmala UI" w:cs="Nirmala UI"/>
        </w:rPr>
        <w:t>ਮਿਲਦਾ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ਦੂਲਹਨ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ਬੱਚੇ</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ਮਿਸਰੀ</w:t>
      </w:r>
      <w:r>
        <w:rPr>
          <w:rFonts w:ascii="Times New Roman" w:hAnsi="Times New Roman" w:eastAsia="Times New Roman" w:cs="Times New Roman"/>
        </w:rPr>
        <w:t xml:space="preserve"> </w:t>
      </w:r>
      <w:r>
        <w:rPr>
          <w:rFonts w:ascii="Nirmala UI" w:hAnsi="Nirmala UI" w:eastAsia="Nirmala UI" w:cs="Nirmala UI"/>
        </w:rPr>
        <w:t>ਲਵਾਜਮੇ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ਪਤਨੀ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ਰਾਜਕੁਮਾਰੀ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ਬੱਚੇ</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ਹੱਤਿਆ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ਰਾਜਕੁਮਾਰੀ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ਪਰਿਵਾਰ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ਕ੍ਰੋਧਿਤ</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ਭਰਾਵਾਂ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ਖੜੀ</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ਹਮਲਾ</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Tentera selatan mengalahkan raja utara, lalu isteri pertama yang telah membunuh raja utara itu, bersama pengantin perempuan selatannya dan anaknya, kemudiannya dihukum mati. Anak lelaki isteri asal itu, yang telah ditabalkan sebagai raja pemerintah di utara pada saat kematian ayahnya, ditawan dan dibawa kembali ke Mesir oleh raja selatan, bersama-sama beberapa artifak dan berhala Mesir yang telah dirampas dari kerajaan selatan oleh kerajaan utara dalam peperangan-peperangan terdahulu. Setibanya di Mesir, raja utara yang ditawan itu terjatuh dari seekor kuda lalu meninggal dunia. Uriah Smith mengenal pasti sejarah itu seperti berikut.</w:t>
      </w:r>
    </w:p>
    <w:p>
      <w:pPr>
        <w:pStyle w:val="ArticleScripture"/>
        <w:jc w:val="left"/>
      </w:pPr>
      <w:r>
        <w:rPr>
          <w:rFonts w:ascii="Times New Roman" w:hAnsi="Times New Roman" w:eastAsia="Times New Roman" w:cs="Times New Roman"/>
        </w:rPr>
        <w:t>“‘AYAT 6. Dan pada akhir tahun-tahun mereka akan bersatu; kerana puteri raja dari selatan akan datang kepada raja dari utara untuk mengadakan suatu perjanjian: tetapi dia tidak akan mengekalkan kuasa lengannya; demikian juga dia tidak akan tetap berdiri, mahupun lengannya; tetapi dia akan diserahkan, dan mereka yang membawanya, dan dia yang memperanakkan dia, dan dia yang menguatkannya pada masa-masa ini.’”</w:t>
      </w:r>
    </w:p>
    <w:p>
      <w:pPr>
        <w:pStyle w:val="ArticleScripture"/>
        <w:jc w:val="left"/>
      </w:pPr>
      <w:r>
        <w:rPr>
          <w:rFonts w:ascii="Times New Roman" w:hAnsi="Times New Roman" w:eastAsia="Times New Roman" w:cs="Times New Roman"/>
        </w:rPr>
        <w:t>“Adaji taji a gamma akai tsakanin sarakunan Masar da na Siriya. Musamman kuwa haka ya kasance a zamanin Ptolemy Philadelphus, sarki na biyu na Masar, da Antiochus Theos, sarki na uku na Siriya. Daga ƙarshe suka yarda su yi sulhu bisa ga sharadin cewa Antiochus Theos zai raba aurensa da matarsa ta farko, Laodice, tare da ‘ya’yanta maza biyu, kuma ya auri Berenice, ‘yar Ptolemy Philadelphus. Saboda haka Ptolemy ya kai ‘yarsa wurin Antiochus, yana ba ta tare da gagarumar sadaki.”</w:t>
      </w:r>
    </w:p>
    <w:p>
      <w:pPr>
        <w:pStyle w:val="ArticleScripture"/>
        <w:jc w:val="left"/>
      </w:pPr>
      <w:r>
        <w:rPr>
          <w:rFonts w:ascii="Times New Roman" w:hAnsi="Times New Roman" w:eastAsia="Times New Roman" w:cs="Times New Roman"/>
        </w:rPr>
        <w:t>“‘Tetapi perempuan itu tidak akan tetap memegang kuasa lengan itu;’ yakni, pengaruh dan kuasanya atas Antiokhus. Dan demikianlah terjadinya; sebab tidak lama kemudian, dalam suatu luapan kasih, Antiokhus membawa kembali bekas istrinya, Laodike, beserta anak-anaknya, ke istana. Lalu nubuat itu berkata, ‘Dan ia [Antiokhus] pun tidak akan tetap berdiri, demikian juga lengannya,’ atau keturunannya. Laodike, setelah dipulihkan kepada perkenanan dan kekuasaan, takut kalau-kalau, dalam ketidakmenentuan wataknya, Antiokhus kembali mempermalukannya dan memanggil kembali Berenike; dan karena menganggap bahwa tidak ada sesuatu pun selain kematiannya yang dapat menjadi perlindungan yang sungguh-sungguh terhadap kemungkinan semacam itu, ia menyebabkan dia diracuni tidak lama kemudian. Demikian juga, keturunannya melalui Berenike tidak menggantikannya dalam kerajaan; sebab Laodike mengatur segala perkara sedemikian rupa sehingga takhta itu terjamin bagi putranya yang sulung, Seleukus Kallinikus.”</w:t>
      </w:r>
    </w:p>
    <w:p>
      <w:pPr>
        <w:pStyle w:val="ArticleScripture"/>
        <w:jc w:val="left"/>
      </w:pPr>
      <w:r>
        <w:rPr>
          <w:rFonts w:ascii="Times New Roman" w:hAnsi="Times New Roman" w:eastAsia="Times New Roman" w:cs="Times New Roman"/>
        </w:rPr>
        <w:t>“Tetapi kejahatan yang demikian tidak dapat dibiarkan lama tanpa hukuman, sebagaimana nubuat itu selanjutnya meramalkan, dan sejarah selanjutnya membuktikan.</w:t>
      </w:r>
    </w:p>
    <w:p>
      <w:pPr>
        <w:pStyle w:val="ArticleScripture"/>
        <w:jc w:val="left"/>
      </w:pPr>
      <w:r>
        <w:rPr>
          <w:rFonts w:ascii="Times New Roman" w:hAnsi="Times New Roman" w:eastAsia="Times New Roman" w:cs="Times New Roman"/>
        </w:rPr>
        <w:t>“‘AYAT 7. Tetapi dari suatu cabang dari akar-akarnya akan bangkit seorang pada kedudukannya, yang akan datang dengan suatu tentera, dan akan masuk ke dalam kubu raja utara itu, dan akan bertindak melawan mereka, serta akan menang: 8. Dan ia juga akan mengangkut sebagai tawanan ke Mesir ilah-ilah mereka, bersama para pembesar mereka, dan bejana-bejana mereka yang indah daripada perak dan emas; dan ia akan bertahan lebih lama tahunnya daripada raja utara itu. 9. Demikianlah raja selatan akan masuk ke dalam kerajaannya, lalu kembali ke negerinya sendiri.’”</w:t>
      </w:r>
    </w:p>
    <w:p>
      <w:pPr>
        <w:pStyle w:val="ArticleScripture"/>
        <w:jc w:val="left"/>
      </w:pPr>
      <w:r>
        <w:rPr>
          <w:rFonts w:ascii="Leelawadee UI" w:hAnsi="Leelawadee UI" w:eastAsia="Leelawadee UI" w:cs="Leelawadee UI"/>
        </w:rPr>
        <w:t>ដើមសាខានេះ</w:t>
      </w:r>
      <w:r>
        <w:rPr>
          <w:rFonts w:ascii="Times New Roman" w:hAnsi="Times New Roman" w:eastAsia="Times New Roman" w:cs="Times New Roman"/>
        </w:rPr>
        <w:t xml:space="preserve"> </w:t>
      </w:r>
      <w:r>
        <w:rPr>
          <w:rFonts w:ascii="Leelawadee UI" w:hAnsi="Leelawadee UI" w:eastAsia="Leelawadee UI" w:cs="Leelawadee UI"/>
        </w:rPr>
        <w:t>ដែលចេញពីឫសដូចគ្នាជាមួយបេរេនីស</w:t>
      </w:r>
      <w:r>
        <w:rPr>
          <w:rFonts w:ascii="Times New Roman" w:hAnsi="Times New Roman" w:eastAsia="Times New Roman" w:cs="Times New Roman"/>
        </w:rPr>
        <w:t xml:space="preserve"> </w:t>
      </w:r>
      <w:r>
        <w:rPr>
          <w:rFonts w:ascii="Leelawadee UI" w:hAnsi="Leelawadee UI" w:eastAsia="Leelawadee UI" w:cs="Leelawadee UI"/>
        </w:rPr>
        <w:t>គឺជាបងប្រុសរបស់នាង</w:t>
      </w:r>
      <w:r>
        <w:rPr>
          <w:rFonts w:ascii="Times New Roman" w:hAnsi="Times New Roman" w:eastAsia="Times New Roman" w:cs="Times New Roman"/>
        </w:rPr>
        <w:t xml:space="preserve"> </w:t>
      </w:r>
      <w:r>
        <w:rPr>
          <w:rFonts w:ascii="Leelawadee UI" w:hAnsi="Leelawadee UI" w:eastAsia="Leelawadee UI" w:cs="Leelawadee UI"/>
        </w:rPr>
        <w:t>ប៉្តូលេមី</w:t>
      </w:r>
      <w:r>
        <w:rPr>
          <w:rFonts w:ascii="Times New Roman" w:hAnsi="Times New Roman" w:eastAsia="Times New Roman" w:cs="Times New Roman"/>
        </w:rPr>
        <w:t xml:space="preserve"> </w:t>
      </w:r>
      <w:r>
        <w:rPr>
          <w:rFonts w:ascii="Leelawadee UI" w:hAnsi="Leelawadee UI" w:eastAsia="Leelawadee UI" w:cs="Leelawadee UI"/>
        </w:rPr>
        <w:t>អ៊ុយអឺហ្គេតេស។</w:t>
      </w:r>
      <w:r>
        <w:rPr>
          <w:rFonts w:ascii="Times New Roman" w:hAnsi="Times New Roman" w:eastAsia="Times New Roman" w:cs="Times New Roman"/>
        </w:rPr>
        <w:t xml:space="preserve"> </w:t>
      </w:r>
      <w:r>
        <w:rPr>
          <w:rFonts w:ascii="Leelawadee UI" w:hAnsi="Leelawadee UI" w:eastAsia="Leelawadee UI" w:cs="Leelawadee UI"/>
        </w:rPr>
        <w:t>មិនទាន់បានយូរប៉ុន្មាន</w:t>
      </w:r>
      <w:r>
        <w:rPr>
          <w:rFonts w:ascii="Times New Roman" w:hAnsi="Times New Roman" w:eastAsia="Times New Roman" w:cs="Times New Roman"/>
        </w:rPr>
        <w:t xml:space="preserve"> </w:t>
      </w:r>
      <w:r>
        <w:rPr>
          <w:rFonts w:ascii="Leelawadee UI" w:hAnsi="Leelawadee UI" w:eastAsia="Leelawadee UI" w:cs="Leelawadee UI"/>
        </w:rPr>
        <w:t>បន្ទាប់ពីទ្រង់បានស្នងរាជ្យពីព្រះបិតារបស់ទ្រង់</w:t>
      </w:r>
      <w:r>
        <w:rPr>
          <w:rFonts w:ascii="Times New Roman" w:hAnsi="Times New Roman" w:eastAsia="Times New Roman" w:cs="Times New Roman"/>
        </w:rPr>
        <w:t xml:space="preserve"> </w:t>
      </w:r>
      <w:r>
        <w:rPr>
          <w:rFonts w:ascii="Leelawadee UI" w:hAnsi="Leelawadee UI" w:eastAsia="Leelawadee UI" w:cs="Leelawadee UI"/>
        </w:rPr>
        <w:t>គឺប៉្តូលេមី</w:t>
      </w:r>
      <w:r>
        <w:rPr>
          <w:rFonts w:ascii="Times New Roman" w:hAnsi="Times New Roman" w:eastAsia="Times New Roman" w:cs="Times New Roman"/>
        </w:rPr>
        <w:t xml:space="preserve"> </w:t>
      </w:r>
      <w:r>
        <w:rPr>
          <w:rFonts w:ascii="Leelawadee UI" w:hAnsi="Leelawadee UI" w:eastAsia="Leelawadee UI" w:cs="Leelawadee UI"/>
        </w:rPr>
        <w:t>ភីឡាដែលភុស</w:t>
      </w:r>
      <w:r>
        <w:rPr>
          <w:rFonts w:ascii="Times New Roman" w:hAnsi="Times New Roman" w:eastAsia="Times New Roman" w:cs="Times New Roman"/>
        </w:rPr>
        <w:t xml:space="preserve"> </w:t>
      </w:r>
      <w:r>
        <w:rPr>
          <w:rFonts w:ascii="Leelawadee UI" w:hAnsi="Leelawadee UI" w:eastAsia="Leelawadee UI" w:cs="Leelawadee UI"/>
        </w:rPr>
        <w:t>ក្នុងនគរអេស៊ីប</w:t>
      </w:r>
      <w:r>
        <w:rPr>
          <w:rFonts w:ascii="Times New Roman" w:hAnsi="Times New Roman" w:eastAsia="Times New Roman" w:cs="Times New Roman"/>
        </w:rPr>
        <w:t xml:space="preserve"> </w:t>
      </w:r>
      <w:r>
        <w:rPr>
          <w:rFonts w:ascii="Leelawadee UI" w:hAnsi="Leelawadee UI" w:eastAsia="Leelawadee UI" w:cs="Leelawadee UI"/>
        </w:rPr>
        <w:t>ទ្រង់ក៏ពោរពេញដោយកំហឹងចង់សងសឹកចំពោះការស្លាប់របស់ប្អូនស្រីរបស់ទ្រង់</w:t>
      </w:r>
      <w:r>
        <w:rPr>
          <w:rFonts w:ascii="Times New Roman" w:hAnsi="Times New Roman" w:eastAsia="Times New Roman" w:cs="Times New Roman"/>
        </w:rPr>
        <w:t xml:space="preserve"> </w:t>
      </w:r>
      <w:r>
        <w:rPr>
          <w:rFonts w:ascii="Leelawadee UI" w:hAnsi="Leelawadee UI" w:eastAsia="Leelawadee UI" w:cs="Leelawadee UI"/>
        </w:rPr>
        <w:t>គឺបេរេនីស</w:t>
      </w:r>
      <w:r>
        <w:rPr>
          <w:rFonts w:ascii="Times New Roman" w:hAnsi="Times New Roman" w:eastAsia="Times New Roman" w:cs="Times New Roman"/>
        </w:rPr>
        <w:t xml:space="preserve"> </w:t>
      </w:r>
      <w:r>
        <w:rPr>
          <w:rFonts w:ascii="Leelawadee UI" w:hAnsi="Leelawadee UI" w:eastAsia="Leelawadee UI" w:cs="Leelawadee UI"/>
        </w:rPr>
        <w:t>ហើយប្រមូលកងទ័ពយ៉ាងធំមហិមា</w:t>
      </w:r>
      <w:r>
        <w:rPr>
          <w:rFonts w:ascii="Times New Roman" w:hAnsi="Times New Roman" w:eastAsia="Times New Roman" w:cs="Times New Roman"/>
        </w:rPr>
        <w:t xml:space="preserve"> </w:t>
      </w:r>
      <w:r>
        <w:rPr>
          <w:rFonts w:ascii="Leelawadee UI" w:hAnsi="Leelawadee UI" w:eastAsia="Leelawadee UI" w:cs="Leelawadee UI"/>
        </w:rPr>
        <w:t>ឈ្លានពានទឹកដីរបស់ស្តេចខាងជើង</w:t>
      </w:r>
      <w:r>
        <w:rPr>
          <w:rFonts w:ascii="Times New Roman" w:hAnsi="Times New Roman" w:eastAsia="Times New Roman" w:cs="Times New Roman"/>
        </w:rPr>
        <w:t xml:space="preserve"> </w:t>
      </w:r>
      <w:r>
        <w:rPr>
          <w:rFonts w:ascii="Leelawadee UI" w:hAnsi="Leelawadee UI" w:eastAsia="Leelawadee UI" w:cs="Leelawadee UI"/>
        </w:rPr>
        <w:t>នោះគឺសេលេយូកុស</w:t>
      </w:r>
      <w:r>
        <w:rPr>
          <w:rFonts w:ascii="Times New Roman" w:hAnsi="Times New Roman" w:eastAsia="Times New Roman" w:cs="Times New Roman"/>
        </w:rPr>
        <w:t xml:space="preserve"> </w:t>
      </w:r>
      <w:r>
        <w:rPr>
          <w:rFonts w:ascii="Leelawadee UI" w:hAnsi="Leelawadee UI" w:eastAsia="Leelawadee UI" w:cs="Leelawadee UI"/>
        </w:rPr>
        <w:t>កាល្លីនីកុស</w:t>
      </w:r>
      <w:r>
        <w:rPr>
          <w:rFonts w:ascii="Times New Roman" w:hAnsi="Times New Roman" w:eastAsia="Times New Roman" w:cs="Times New Roman"/>
        </w:rPr>
        <w:t xml:space="preserve"> </w:t>
      </w:r>
      <w:r>
        <w:rPr>
          <w:rFonts w:ascii="Leelawadee UI" w:hAnsi="Leelawadee UI" w:eastAsia="Leelawadee UI" w:cs="Leelawadee UI"/>
        </w:rPr>
        <w:t>ដែលរួមជាមួយមាតារបស់គាត់</w:t>
      </w:r>
      <w:r>
        <w:rPr>
          <w:rFonts w:ascii="Times New Roman" w:hAnsi="Times New Roman" w:eastAsia="Times New Roman" w:cs="Times New Roman"/>
        </w:rPr>
        <w:t xml:space="preserve"> </w:t>
      </w:r>
      <w:r>
        <w:rPr>
          <w:rFonts w:ascii="Leelawadee UI" w:hAnsi="Leelawadee UI" w:eastAsia="Leelawadee UI" w:cs="Leelawadee UI"/>
        </w:rPr>
        <w:t>គឺឡាអូឌីស</w:t>
      </w:r>
      <w:r>
        <w:rPr>
          <w:rFonts w:ascii="Times New Roman" w:hAnsi="Times New Roman" w:eastAsia="Times New Roman" w:cs="Times New Roman"/>
        </w:rPr>
        <w:t xml:space="preserve"> </w:t>
      </w:r>
      <w:r>
        <w:rPr>
          <w:rFonts w:ascii="Leelawadee UI" w:hAnsi="Leelawadee UI" w:eastAsia="Leelawadee UI" w:cs="Leelawadee UI"/>
        </w:rPr>
        <w:t>បានសោយរាជ្យនៅស៊ីរី។</w:t>
      </w:r>
      <w:r>
        <w:rPr>
          <w:rFonts w:ascii="Times New Roman" w:hAnsi="Times New Roman" w:eastAsia="Times New Roman" w:cs="Times New Roman"/>
        </w:rPr>
        <w:t xml:space="preserve"> </w:t>
      </w:r>
      <w:r>
        <w:rPr>
          <w:rFonts w:ascii="Leelawadee UI" w:hAnsi="Leelawadee UI" w:eastAsia="Leelawadee UI" w:cs="Leelawadee UI"/>
        </w:rPr>
        <w:t>ហើយទ្រង់បានមានជ័យជំនះលើពួកគេ</w:t>
      </w:r>
      <w:r>
        <w:rPr>
          <w:rFonts w:ascii="Times New Roman" w:hAnsi="Times New Roman" w:eastAsia="Times New Roman" w:cs="Times New Roman"/>
        </w:rPr>
        <w:t xml:space="preserve"> </w:t>
      </w:r>
      <w:r>
        <w:rPr>
          <w:rFonts w:ascii="Leelawadee UI" w:hAnsi="Leelawadee UI" w:eastAsia="Leelawadee UI" w:cs="Leelawadee UI"/>
        </w:rPr>
        <w:t>រហូតដល់ការដណ្ដើមយកស៊ីរី</w:t>
      </w:r>
      <w:r>
        <w:rPr>
          <w:rFonts w:ascii="Times New Roman" w:hAnsi="Times New Roman" w:eastAsia="Times New Roman" w:cs="Times New Roman"/>
        </w:rPr>
        <w:t xml:space="preserve"> </w:t>
      </w:r>
      <w:r>
        <w:rPr>
          <w:rFonts w:ascii="Leelawadee UI" w:hAnsi="Leelawadee UI" w:eastAsia="Leelawadee UI" w:cs="Leelawadee UI"/>
        </w:rPr>
        <w:t>ស៊ីលីស៊ីយ៉ា</w:t>
      </w:r>
      <w:r>
        <w:rPr>
          <w:rFonts w:ascii="Times New Roman" w:hAnsi="Times New Roman" w:eastAsia="Times New Roman" w:cs="Times New Roman"/>
        </w:rPr>
        <w:t xml:space="preserve"> </w:t>
      </w:r>
      <w:r>
        <w:rPr>
          <w:rFonts w:ascii="Leelawadee UI" w:hAnsi="Leelawadee UI" w:eastAsia="Leelawadee UI" w:cs="Leelawadee UI"/>
        </w:rPr>
        <w:t>តំបន់ខាងលើហួសពីទន្លេអឺប្រាត</w:t>
      </w:r>
      <w:r>
        <w:rPr>
          <w:rFonts w:ascii="Times New Roman" w:hAnsi="Times New Roman" w:eastAsia="Times New Roman" w:cs="Times New Roman"/>
        </w:rPr>
        <w:t xml:space="preserve"> </w:t>
      </w:r>
      <w:r>
        <w:rPr>
          <w:rFonts w:ascii="Leelawadee UI" w:hAnsi="Leelawadee UI" w:eastAsia="Leelawadee UI" w:cs="Leelawadee UI"/>
        </w:rPr>
        <w:t>និងស្ទើរតែទាំងអស់នៃអាស៊ី។</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ដោយបានឮថាមានការបះបោរមួយកើតឡើងនៅអេស៊ីប</w:t>
      </w:r>
      <w:r>
        <w:rPr>
          <w:rFonts w:ascii="Times New Roman" w:hAnsi="Times New Roman" w:eastAsia="Times New Roman" w:cs="Times New Roman"/>
        </w:rPr>
        <w:t xml:space="preserve"> </w:t>
      </w:r>
      <w:r>
        <w:rPr>
          <w:rFonts w:ascii="Leelawadee UI" w:hAnsi="Leelawadee UI" w:eastAsia="Leelawadee UI" w:cs="Leelawadee UI"/>
        </w:rPr>
        <w:t>ដែលតម្រូវឲ្យទ្រង់វិលត្រឡប់ទៅស្រុកវិញ</w:t>
      </w:r>
      <w:r>
        <w:rPr>
          <w:rFonts w:ascii="Times New Roman" w:hAnsi="Times New Roman" w:eastAsia="Times New Roman" w:cs="Times New Roman"/>
        </w:rPr>
        <w:t xml:space="preserve"> </w:t>
      </w:r>
      <w:r>
        <w:rPr>
          <w:rFonts w:ascii="Leelawadee UI" w:hAnsi="Leelawadee UI" w:eastAsia="Leelawadee UI" w:cs="Leelawadee UI"/>
        </w:rPr>
        <w:t>ទ្រង់បានប្លន់យកអាណាចក្ររបស់សេលេយូកុស</w:t>
      </w:r>
      <w:r>
        <w:rPr>
          <w:rFonts w:ascii="Times New Roman" w:hAnsi="Times New Roman" w:eastAsia="Times New Roman" w:cs="Times New Roman"/>
        </w:rPr>
        <w:t xml:space="preserve"> </w:t>
      </w:r>
      <w:r>
        <w:rPr>
          <w:rFonts w:ascii="Leelawadee UI" w:hAnsi="Leelawadee UI" w:eastAsia="Leelawadee UI" w:cs="Leelawadee UI"/>
        </w:rPr>
        <w:t>យកប្រាក់សែសិបពាន់តាឡិន</w:t>
      </w:r>
      <w:r>
        <w:rPr>
          <w:rFonts w:ascii="Times New Roman" w:hAnsi="Times New Roman" w:eastAsia="Times New Roman" w:cs="Times New Roman"/>
        </w:rPr>
        <w:t xml:space="preserve"> </w:t>
      </w:r>
      <w:r>
        <w:rPr>
          <w:rFonts w:ascii="Leelawadee UI" w:hAnsi="Leelawadee UI" w:eastAsia="Leelawadee UI" w:cs="Leelawadee UI"/>
        </w:rPr>
        <w:t>និងគ្រឿងបរិក្ខារដ៏មានតម្លៃ</w:t>
      </w:r>
      <w:r>
        <w:rPr>
          <w:rFonts w:ascii="Times New Roman" w:hAnsi="Times New Roman" w:eastAsia="Times New Roman" w:cs="Times New Roman"/>
        </w:rPr>
        <w:t xml:space="preserve"> </w:t>
      </w:r>
      <w:r>
        <w:rPr>
          <w:rFonts w:ascii="Leelawadee UI" w:hAnsi="Leelawadee UI" w:eastAsia="Leelawadee UI" w:cs="Leelawadee UI"/>
        </w:rPr>
        <w:t>ព្រមទាំងរូបព្រះចំនួនពីរពាន់ប្រាំរយ។</w:t>
      </w:r>
      <w:r>
        <w:rPr>
          <w:rFonts w:ascii="Times New Roman" w:hAnsi="Times New Roman" w:eastAsia="Times New Roman" w:cs="Times New Roman"/>
        </w:rPr>
        <w:t xml:space="preserve"> </w:t>
      </w:r>
      <w:r>
        <w:rPr>
          <w:rFonts w:ascii="Leelawadee UI" w:hAnsi="Leelawadee UI" w:eastAsia="Leelawadee UI" w:cs="Leelawadee UI"/>
        </w:rPr>
        <w:t>ក្នុងចំណោមរូបទាំងនេះ</w:t>
      </w:r>
      <w:r>
        <w:rPr>
          <w:rFonts w:ascii="Times New Roman" w:hAnsi="Times New Roman" w:eastAsia="Times New Roman" w:cs="Times New Roman"/>
        </w:rPr>
        <w:t xml:space="preserve"> </w:t>
      </w:r>
      <w:r>
        <w:rPr>
          <w:rFonts w:ascii="Leelawadee UI" w:hAnsi="Leelawadee UI" w:eastAsia="Leelawadee UI" w:cs="Leelawadee UI"/>
        </w:rPr>
        <w:t>មានរូបដែលកាំប៊ីសេសបានយកចេញពីអេស៊ីបកាលពីមុន</w:t>
      </w:r>
      <w:r>
        <w:rPr>
          <w:rFonts w:ascii="Times New Roman" w:hAnsi="Times New Roman" w:eastAsia="Times New Roman" w:cs="Times New Roman"/>
        </w:rPr>
        <w:t xml:space="preserve"> </w:t>
      </w:r>
      <w:r>
        <w:rPr>
          <w:rFonts w:ascii="Leelawadee UI" w:hAnsi="Leelawadee UI" w:eastAsia="Leelawadee UI" w:cs="Leelawadee UI"/>
        </w:rPr>
        <w:t>ហើយនាំទៅកាន់ពែរ្ស។</w:t>
      </w:r>
      <w:r>
        <w:rPr>
          <w:rFonts w:ascii="Times New Roman" w:hAnsi="Times New Roman" w:eastAsia="Times New Roman" w:cs="Times New Roman"/>
        </w:rPr>
        <w:t xml:space="preserve"> </w:t>
      </w:r>
      <w:r>
        <w:rPr>
          <w:rFonts w:ascii="Leelawadee UI" w:hAnsi="Leelawadee UI" w:eastAsia="Leelawadee UI" w:cs="Leelawadee UI"/>
        </w:rPr>
        <w:t>ជនជាតិអេស៊ីប</w:t>
      </w:r>
      <w:r>
        <w:rPr>
          <w:rFonts w:ascii="Times New Roman" w:hAnsi="Times New Roman" w:eastAsia="Times New Roman" w:cs="Times New Roman"/>
        </w:rPr>
        <w:t xml:space="preserve"> </w:t>
      </w:r>
      <w:r>
        <w:rPr>
          <w:rFonts w:ascii="Leelawadee UI" w:hAnsi="Leelawadee UI" w:eastAsia="Leelawadee UI" w:cs="Leelawadee UI"/>
        </w:rPr>
        <w:t>ដែលលះបង់ខ្លួនទាំងស្រុងចំពោះការគោរពបូជារូបព្រះ</w:t>
      </w:r>
      <w:r>
        <w:rPr>
          <w:rFonts w:ascii="Times New Roman" w:hAnsi="Times New Roman" w:eastAsia="Times New Roman" w:cs="Times New Roman"/>
        </w:rPr>
        <w:t xml:space="preserve"> </w:t>
      </w:r>
      <w:r>
        <w:rPr>
          <w:rFonts w:ascii="Leelawadee UI" w:hAnsi="Leelawadee UI" w:eastAsia="Leelawadee UI" w:cs="Leelawadee UI"/>
        </w:rPr>
        <w:t>បានប្រទានដល់ប៉្តូលេមីនូវងារថា</w:t>
      </w:r>
      <w:r>
        <w:rPr>
          <w:rFonts w:ascii="Times New Roman" w:hAnsi="Times New Roman" w:eastAsia="Times New Roman" w:cs="Times New Roman"/>
        </w:rPr>
        <w:t xml:space="preserve"> </w:t>
      </w:r>
      <w:r>
        <w:rPr>
          <w:rFonts w:ascii="Leelawadee UI" w:hAnsi="Leelawadee UI" w:eastAsia="Leelawadee UI" w:cs="Leelawadee UI"/>
        </w:rPr>
        <w:t>អ៊ុយអឺហ្គេតេស</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ព្រះគុណករ</w:t>
      </w:r>
      <w:r>
        <w:rPr>
          <w:rFonts w:ascii="Times New Roman" w:hAnsi="Times New Roman" w:eastAsia="Times New Roman" w:cs="Times New Roman"/>
        </w:rPr>
        <w:t xml:space="preserve"> </w:t>
      </w:r>
      <w:r>
        <w:rPr>
          <w:rFonts w:ascii="Leelawadee UI" w:hAnsi="Leelawadee UI" w:eastAsia="Leelawadee UI" w:cs="Leelawadee UI"/>
        </w:rPr>
        <w:t>ជាការលើកតម្កើងមួយចំពោះការដែលទ្រង់បានស្តារវិញដល់ពួកគេ</w:t>
      </w:r>
      <w:r>
        <w:rPr>
          <w:rFonts w:ascii="Times New Roman" w:hAnsi="Times New Roman" w:eastAsia="Times New Roman" w:cs="Times New Roman"/>
        </w:rPr>
        <w:t xml:space="preserve"> </w:t>
      </w:r>
      <w:r>
        <w:rPr>
          <w:rFonts w:ascii="Leelawadee UI" w:hAnsi="Leelawadee UI" w:eastAsia="Leelawadee UI" w:cs="Leelawadee UI"/>
        </w:rPr>
        <w:t>នូវព្រះរបស់ពួកគេដែលត្រូវបាននាំទៅជាឈ្លើយ</w:t>
      </w:r>
      <w:r>
        <w:rPr>
          <w:rFonts w:ascii="Times New Roman" w:hAnsi="Times New Roman" w:eastAsia="Times New Roman" w:cs="Times New Roman"/>
        </w:rPr>
        <w:t xml:space="preserve"> </w:t>
      </w:r>
      <w:r>
        <w:rPr>
          <w:rFonts w:ascii="Leelawadee UI" w:hAnsi="Leelawadee UI" w:eastAsia="Leelawadee UI" w:cs="Leelawadee UI"/>
        </w:rPr>
        <w:t>អស់រយៈពេលជាច្រើនឆ្នាំមកហើយ។</w:t>
      </w:r>
    </w:p>
    <w:p>
      <w:pPr>
        <w:pStyle w:val="ArticleScripture"/>
        <w:jc w:val="left"/>
      </w:pPr>
      <w:r>
        <w:rPr>
          <w:rFonts w:ascii="Times New Roman" w:hAnsi="Times New Roman" w:eastAsia="Times New Roman" w:cs="Times New Roman"/>
        </w:rPr>
        <w:t>“Ini, menurut Uskup Newton, ialah catatan Jerome, yang dipetik daripada para sejarawan purba; namun, katanya, masih terdapat para penulis yang karyanya masih wujud yang mengesahkan beberapa perincian yang sama. Appian memberitahu kita bahawa Laodice, setelah membunuh Antiochus, dan sesudah itu baik Berenice mahupun anaknya, Ptolemy, putera Philadelphus, untuk membalas pembunuhan-pembunuhan itu, menyerang Syria, membunuh Laodice, dan mara sampai ke Babylon. Daripada Polybius kita mengetahui bahawa Ptolemy, yang bergelar Euergetes, kerana sangat murka terhadap perlakuan kejam terhadap saudara perempuannya, Berenice, berarak dengan suatu angkatan tentera ke Syria, dan menawan kota Seleucia, yang kemudian dipertahankan selama beberapa tahun oleh pasukan-pasukan garnisun raja-raja Mesir. Demikianlah ia masuk ke dalam kubu raja utara. Polyaenus menegaskan bahawa Ptolemy menjadikan dirinya penguasa atas seluruh negeri dari Gunung Taurus sampai ke India, tanpa perang atau pertempuran; tetapi ia secara tersilap mengaitkannya kepada bapa, bukannya kepada anak. Justin menyatakan bahawa sekiranya Ptolemy tidak dipanggil pulang ke Mesir oleh suatu pemberontakan dalam negeri, dia pasti telah menguasai seluruh kerajaan Seleucus. Maka raja selatan itu pun masuk ke dalam wilayah kekuasaan raja utara, dan kembali ke negerinya sendiri, sebagaimana telah dinubuatkan oleh nabi itu. Dan dia juga hidup lebih lama beberapa tahun daripada raja utara; kerana Seleucus Callinicus mati dalam pembuangan, akibat terjatuh dari kudanya; dan Ptolemy Euergetes hidup empat atau lima tahun lebih lama daripadanya.” Uriah Smith, Daniel and the Revelation, 250–252.</w:t>
      </w:r>
    </w:p>
    <w:p>
      <w:pPr>
        <w:pStyle w:val="ArticleBody"/>
        <w:jc w:val="left"/>
      </w:pPr>
      <w:r>
        <w:rPr>
          <w:rFonts w:ascii="Times New Roman" w:hAnsi="Times New Roman" w:eastAsia="Times New Roman" w:cs="Times New Roman"/>
        </w:rPr>
        <w:t>Sifat nubuatan bagi Roma, dan oleh sebab itu raja utara, ialah bahawa untuk ditegakkan di atas takhta, tiga halangan geografi mesti ditaklukkan. Raja utara yang pertama selepas kerajaan Alexander dipecahkan telah ditegakkan oleh Seleukus Nikator, yang telah berkhidmat sebagai seorang jeneral kepada Ptolemy (raja selatan) untuk seketika antara tahun 316 dan 312 SM. Ayat lima menyentuh hakikat ini apabila menyatakan, “Dan raja selatan akan menjadi kuat, dan salah seorang daripada para pembesarnya; dan dia akan menjadi lebih kuat daripadanya.” Ptolemy ialah raja selatan, dan dia mempunyai seorang jeneral (salah seorang daripada para pembesarnya), yang ditakdirkan untuk menjadi lebih kuat daripada Ptolemy, dan frasa terakhir ayat lima berkata, “dan mempunyai kekuasaan; kekuasaannya akan menjadi suatu kekuasaan yang besar.” Jeneral Ptolemy, Seleukus, akan menjadi raja utara yang pertama. Tetapi agar Seleukus dapat menjadi raja utara, dia perlu memisahkan diri daripada raja selatan, dan sesudah itu menaklukkan tiga kawasan geografi.</w:t>
      </w:r>
    </w:p>
    <w:p>
      <w:pPr>
        <w:pStyle w:val="ArticleBody"/>
        <w:jc w:val="left"/>
      </w:pPr>
      <w:r>
        <w:rPr>
          <w:rFonts w:ascii="Times New Roman" w:hAnsi="Times New Roman" w:eastAsia="Times New Roman" w:cs="Times New Roman"/>
        </w:rPr>
        <w:t>Kawasan pertama yang ditakluk oleh Seleucus ialah Timur pada tahun 301 SM. Kemudian dia menakluk Barat (yang telah dipegang oleh pengganti Cassander) pada tahun 286 SM, dan seterusnya dia mengambil wilayah ketiganya di Utara apabila dia menakluk Lysimachus pada tahun 281 SM. Raja Utara ditegakkan di atas takhta pada tahun 281 SM.</w:t>
      </w:r>
    </w:p>
    <w:p>
      <w:pPr>
        <w:pStyle w:val="ArticleBody"/>
        <w:jc w:val="left"/>
      </w:pPr>
      <w:r>
        <w:rPr>
          <w:rFonts w:ascii="Times New Roman" w:hAnsi="Times New Roman" w:eastAsia="Times New Roman" w:cs="Times New Roman"/>
        </w:rPr>
        <w:t>Isthikimu sekuhambisana esamiswa kamuva nenkosi yaseningizimu senzeka ngo-252 BC. Eminyakeni eyisithupha kamuva, ngo-246 BC, uBerenice (inkosazana yaseningizimu), indodana yakhe, nabo bonke ababehamba naye babulawa. Inkosi yaseningizimu ngemva kwalokho yathumba indodana kaLaodice, uSeleucus Callinicus, yayihamba nayo yambuyisa eGibhithe, lapho afa khona ngemva kokuwa ehhashini. Ukubusa kwenkosi yokuqala yasenyakatho kwaqala ngo-281 BC kwaze kwaba ngu-246 BC, okulingana neminyaka engamashumi amathathu nanhlanu.</w:t>
      </w:r>
    </w:p>
    <w:p>
      <w:pPr>
        <w:pStyle w:val="ArticleBody"/>
        <w:jc w:val="left"/>
      </w:pPr>
      <w:r>
        <w:rPr>
          <w:rFonts w:ascii="Times New Roman" w:hAnsi="Times New Roman" w:eastAsia="Times New Roman" w:cs="Times New Roman"/>
        </w:rPr>
        <w:t>Kgosi ya pele ya leboa mo kgaolong ya bolesome le bongwe e fentše mapheko a mararo a jeokrafi gore e tie e bewa sedulong sa bogoši. Roma ya bohetene le yona e fentše mapheko a mararo a jeokrafi gore e tie e bewa sedulong sa bogoši [Bona Daniele 8:9], gomme Roma ya Bopapa ya fenya mapheko a mararo a jeokrafi gore e tie e bewa sedulong sa bogoši [Bona Daniele 7:20]. Roma ya sebjalebjale le yona e fenya mapheko a mararo a jeokrafi gore e tie e bewa sedulong sa bogoši [Bona Daniele 11:40–43].</w:t>
      </w:r>
    </w:p>
    <w:p>
      <w:pPr>
        <w:pStyle w:val="ArticleBody"/>
        <w:jc w:val="left"/>
      </w:pPr>
      <w:r>
        <w:rPr>
          <w:rFonts w:ascii="Times New Roman" w:hAnsi="Times New Roman" w:eastAsia="Times New Roman" w:cs="Times New Roman"/>
        </w:rPr>
        <w:t>Setelah ditegakkan di atas takhta, raja utara yang pertama memerintah selama tiga puluh lima tahun. Setelah ditegakkan di atas takhta, Roma kafir memerintah selama satu “masa” (tiga ratus enam puluh tahun). Setelah ditegakkan di atas takhta, Roma kepausan memerintah selama “satu masa, dua masa, dan setengah masa” (seribu dua ratus enam puluh tahun). Setelah ditegakkan di atas takhta, Roma modern akan memerintah selama empat puluh dua bulan simbolis (juga dinyatakan sebagai “satu jam”).</w:t>
      </w:r>
    </w:p>
    <w:p>
      <w:pPr>
        <w:pStyle w:val="ArticleBody"/>
        <w:jc w:val="left"/>
      </w:pPr>
      <w:r>
        <w:rPr>
          <w:rFonts w:ascii="Times New Roman" w:hAnsi="Times New Roman" w:eastAsia="Times New Roman" w:cs="Times New Roman"/>
        </w:rPr>
        <w:t>Kgaetšedi White o re tsebiša gore “histori ye ntši ye e ngwadilwego go Daniele kgaolo ya lesome letee e tla boelediwa.” Ke moka a tsopola ditemana tša masome a mararo-tee go fihla go masome a mararo-tshela, gomme a re, “ditiragalo tše di swanago le tše di hlalošitšwego mantšung a di tla direga.” Ditemaneng tšeo Roma ya bopapa (makgapha a tshenyego), e “bea” sedulong sa bogoši ka 538, gomme ka morago ya tlaiša batho ba Modimo ka “matšatši a mantši” (mengwaga e sekete-makholo a mabedi le masome a tshela), go fihlela “kgalefo” ya mathomo e phethagetše ka 1798. Histori ya ditemana tša masome a mararo-tee go fihla go masome a mararo-tshela e boelediwa ditemaneng tše tshela tša mafelelo tša kgaolo ya lesome letee, eupša histori yeo gape e ile ya swantšhwa ka botlalo ditemaneng tša bohlano go fihla go tša senyane.</w:t>
      </w:r>
    </w:p>
    <w:p>
      <w:pPr>
        <w:pStyle w:val="ArticleBody"/>
        <w:jc w:val="left"/>
      </w:pPr>
      <w:r>
        <w:rPr>
          <w:rFonts w:ascii="Times New Roman" w:hAnsi="Times New Roman" w:eastAsia="Times New Roman" w:cs="Times New Roman"/>
        </w:rPr>
        <w:t>Penetapan Seleukus sebagai raja di utara pada tahun 281 SM selaras dengan tahun 538. Kedua-duanya melambangkan penakhtaan raja di utara pada penutupan penaklukan terhadap tiga halangan geografi. Tempoh pemerintahan kepausan dinyatakan dalam beberapa cara; seribu dua ratus enam puluh hari, empat puluh dua bulan, masa, masa-masa dan pembahagian masa, suatu jangka, dan tiga setengah tahun. Pemerintahan Seleukus berlangsung selama tiga puluh lima tahun, dan sepersepuluh, atau persepuluhan, daripada tiga puluh lima ialah tiga setengah. Sepersepuluh daripada tiga puluh lima tahun juga dinyatakan sebagai “tiga perpuluhan lima” (3.5) tahun. “Tiga setengah” ialah lambang bagi tempoh pemerintahan kepausan.</w:t>
      </w:r>
    </w:p>
    <w:p>
      <w:pPr>
        <w:pStyle w:val="ArticleBody"/>
        <w:jc w:val="left"/>
      </w:pPr>
      <w:r>
        <w:rPr>
          <w:rFonts w:ascii="Ebrima" w:hAnsi="Ebrima" w:eastAsia="Ebrima" w:cs="Ebrima"/>
        </w:rPr>
        <w:t>በ</w:t>
      </w:r>
      <w:r>
        <w:rPr>
          <w:rFonts w:ascii="Times New Roman" w:hAnsi="Times New Roman" w:eastAsia="Times New Roman" w:cs="Times New Roman"/>
        </w:rPr>
        <w:t xml:space="preserve">1798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ጳጳሳዊ</w:t>
      </w:r>
      <w:r>
        <w:rPr>
          <w:rFonts w:ascii="Times New Roman" w:hAnsi="Times New Roman" w:eastAsia="Times New Roman" w:cs="Times New Roman"/>
        </w:rPr>
        <w:t xml:space="preserve"> </w:t>
      </w:r>
      <w:r>
        <w:rPr>
          <w:rFonts w:ascii="Ebrima" w:hAnsi="Ebrima" w:eastAsia="Ebrima" w:cs="Ebrima"/>
        </w:rPr>
        <w:t>ሥርዓቱ</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የሚያመጣ</w:t>
      </w:r>
      <w:r>
        <w:rPr>
          <w:rFonts w:ascii="Times New Roman" w:hAnsi="Times New Roman" w:eastAsia="Times New Roman" w:cs="Times New Roman"/>
        </w:rPr>
        <w:t xml:space="preserve"> </w:t>
      </w:r>
      <w:r>
        <w:rPr>
          <w:rFonts w:ascii="Ebrima" w:hAnsi="Ebrima" w:eastAsia="Ebrima" w:cs="Ebrima"/>
        </w:rPr>
        <w:t>ቍስሉን</w:t>
      </w:r>
      <w:r>
        <w:rPr>
          <w:rFonts w:ascii="Times New Roman" w:hAnsi="Times New Roman" w:eastAsia="Times New Roman" w:cs="Times New Roman"/>
        </w:rPr>
        <w:t xml:space="preserve"> </w:t>
      </w:r>
      <w:r>
        <w:rPr>
          <w:rFonts w:ascii="Ebrima" w:hAnsi="Ebrima" w:eastAsia="Ebrima" w:cs="Ebrima"/>
        </w:rPr>
        <w:t>ተቀበለ፤</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የደቡብ</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ናፖሊዮን</w:t>
      </w:r>
      <w:r>
        <w:rPr>
          <w:rFonts w:ascii="Times New Roman" w:hAnsi="Times New Roman" w:eastAsia="Times New Roman" w:cs="Times New Roman"/>
        </w:rPr>
        <w:t xml:space="preserve"> </w:t>
      </w:r>
      <w:r>
        <w:rPr>
          <w:rFonts w:ascii="Ebrima" w:hAnsi="Ebrima" w:eastAsia="Ebrima" w:cs="Ebrima"/>
        </w:rPr>
        <w:t>ቦናፓርት</w:t>
      </w:r>
      <w:r>
        <w:rPr>
          <w:rFonts w:ascii="Times New Roman" w:hAnsi="Times New Roman" w:eastAsia="Times New Roman" w:cs="Times New Roman"/>
        </w:rPr>
        <w:t xml:space="preserve"> (</w:t>
      </w:r>
      <w:r>
        <w:rPr>
          <w:rFonts w:ascii="Ebrima" w:hAnsi="Ebrima" w:eastAsia="Ebrima" w:cs="Ebrima"/>
        </w:rPr>
        <w:t>ትርጉሙ</w:t>
      </w:r>
      <w:r>
        <w:rPr>
          <w:rFonts w:ascii="Times New Roman" w:hAnsi="Times New Roman" w:eastAsia="Times New Roman" w:cs="Times New Roman"/>
        </w:rPr>
        <w:t xml:space="preserve"> “</w:t>
      </w:r>
      <w:r>
        <w:rPr>
          <w:rFonts w:ascii="Ebrima" w:hAnsi="Ebrima" w:eastAsia="Ebrima" w:cs="Ebrima"/>
        </w:rPr>
        <w:t>ዕድለኛው</w:t>
      </w:r>
      <w:r>
        <w:rPr>
          <w:rFonts w:ascii="Times New Roman" w:hAnsi="Times New Roman" w:eastAsia="Times New Roman" w:cs="Times New Roman"/>
        </w:rPr>
        <w:t xml:space="preserve"> </w:t>
      </w:r>
      <w:r>
        <w:rPr>
          <w:rFonts w:ascii="Ebrima" w:hAnsi="Ebrima" w:eastAsia="Ebrima" w:cs="Ebrima"/>
        </w:rPr>
        <w:t>ልጅ</w:t>
      </w:r>
      <w:r>
        <w:rPr>
          <w:rFonts w:ascii="Times New Roman" w:hAnsi="Times New Roman" w:eastAsia="Times New Roman" w:cs="Times New Roman"/>
        </w:rPr>
        <w:t xml:space="preserve">”) </w:t>
      </w:r>
      <w:r>
        <w:rPr>
          <w:rFonts w:ascii="Ebrima" w:hAnsi="Ebrima" w:eastAsia="Ebrima" w:cs="Ebrima"/>
        </w:rPr>
        <w:t>ጳጳሱን</w:t>
      </w:r>
      <w:r>
        <w:rPr>
          <w:rFonts w:ascii="Times New Roman" w:hAnsi="Times New Roman" w:eastAsia="Times New Roman" w:cs="Times New Roman"/>
        </w:rPr>
        <w:t xml:space="preserve"> </w:t>
      </w:r>
      <w:r>
        <w:rPr>
          <w:rFonts w:ascii="Ebrima" w:hAnsi="Ebrima" w:eastAsia="Ebrima" w:cs="Ebrima"/>
        </w:rPr>
        <w:t>በምርኮ</w:t>
      </w:r>
      <w:r>
        <w:rPr>
          <w:rFonts w:ascii="Times New Roman" w:hAnsi="Times New Roman" w:eastAsia="Times New Roman" w:cs="Times New Roman"/>
        </w:rPr>
        <w:t xml:space="preserve"> </w:t>
      </w:r>
      <w:r>
        <w:rPr>
          <w:rFonts w:ascii="Ebrima" w:hAnsi="Ebrima" w:eastAsia="Ebrima" w:cs="Ebrima"/>
        </w:rPr>
        <w:t>ለመውሰድ</w:t>
      </w:r>
      <w:r>
        <w:rPr>
          <w:rFonts w:ascii="Times New Roman" w:hAnsi="Times New Roman" w:eastAsia="Times New Roman" w:cs="Times New Roman"/>
        </w:rPr>
        <w:t xml:space="preserve"> </w:t>
      </w:r>
      <w:r>
        <w:rPr>
          <w:rFonts w:ascii="Ebrima" w:hAnsi="Ebrima" w:eastAsia="Ebrima" w:cs="Ebrima"/>
        </w:rPr>
        <w:t>ጄኔራሉን</w:t>
      </w:r>
      <w:r>
        <w:rPr>
          <w:rFonts w:ascii="Times New Roman" w:hAnsi="Times New Roman" w:eastAsia="Times New Roman" w:cs="Times New Roman"/>
        </w:rPr>
        <w:t xml:space="preserve"> </w:t>
      </w:r>
      <w:r>
        <w:rPr>
          <w:rFonts w:ascii="Ebrima" w:hAnsi="Ebrima" w:eastAsia="Ebrima" w:cs="Ebrima"/>
        </w:rPr>
        <w:t>ላከ።</w:t>
      </w:r>
      <w:r>
        <w:rPr>
          <w:rFonts w:ascii="Times New Roman" w:hAnsi="Times New Roman" w:eastAsia="Times New Roman" w:cs="Times New Roman"/>
        </w:rPr>
        <w:t xml:space="preserve"> </w:t>
      </w:r>
      <w:r>
        <w:rPr>
          <w:rFonts w:ascii="Ebrima" w:hAnsi="Ebrima" w:eastAsia="Ebrima" w:cs="Ebrima"/>
        </w:rPr>
        <w:t>ከአንድ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1799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ጳጳሱ</w:t>
      </w:r>
      <w:r>
        <w:rPr>
          <w:rFonts w:ascii="Times New Roman" w:hAnsi="Times New Roman" w:eastAsia="Times New Roman" w:cs="Times New Roman"/>
        </w:rPr>
        <w:t xml:space="preserve"> </w:t>
      </w:r>
      <w:r>
        <w:rPr>
          <w:rFonts w:ascii="Ebrima" w:hAnsi="Ebrima" w:eastAsia="Ebrima" w:cs="Ebrima"/>
        </w:rPr>
        <w:t>በግዞት</w:t>
      </w:r>
      <w:r>
        <w:rPr>
          <w:rFonts w:ascii="Times New Roman" w:hAnsi="Times New Roman" w:eastAsia="Times New Roman" w:cs="Times New Roman"/>
        </w:rPr>
        <w:t xml:space="preserve"> </w:t>
      </w:r>
      <w:r>
        <w:rPr>
          <w:rFonts w:ascii="Ebrima" w:hAnsi="Ebrima" w:eastAsia="Ebrima" w:cs="Ebrima"/>
        </w:rPr>
        <w:t>ሳለ</w:t>
      </w:r>
      <w:r>
        <w:rPr>
          <w:rFonts w:ascii="Times New Roman" w:hAnsi="Times New Roman" w:eastAsia="Times New Roman" w:cs="Times New Roman"/>
        </w:rPr>
        <w:t xml:space="preserve"> </w:t>
      </w:r>
      <w:r>
        <w:rPr>
          <w:rFonts w:ascii="Ebrima" w:hAnsi="Ebrima" w:eastAsia="Ebrima" w:cs="Ebrima"/>
        </w:rPr>
        <w:t>ሞተ፤</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በደቡብ</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ተማርኮ</w:t>
      </w:r>
      <w:r>
        <w:rPr>
          <w:rFonts w:ascii="Times New Roman" w:hAnsi="Times New Roman" w:eastAsia="Times New Roman" w:cs="Times New Roman"/>
        </w:rPr>
        <w:t xml:space="preserve"> </w:t>
      </w:r>
      <w:r>
        <w:rPr>
          <w:rFonts w:ascii="Ebrima" w:hAnsi="Ebrima" w:eastAsia="Ebrima" w:cs="Ebrima"/>
        </w:rPr>
        <w:t>የተወሰደው</w:t>
      </w:r>
      <w:r>
        <w:rPr>
          <w:rFonts w:ascii="Times New Roman" w:hAnsi="Times New Roman" w:eastAsia="Times New Roman" w:cs="Times New Roman"/>
        </w:rPr>
        <w:t xml:space="preserve"> </w:t>
      </w:r>
      <w:r>
        <w:rPr>
          <w:rFonts w:ascii="Ebrima" w:hAnsi="Ebrima" w:eastAsia="Ebrima" w:cs="Ebrima"/>
        </w:rPr>
        <w:t>የሰሜን</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እንዲሁ</w:t>
      </w:r>
      <w:r>
        <w:rPr>
          <w:rFonts w:ascii="Times New Roman" w:hAnsi="Times New Roman" w:eastAsia="Times New Roman" w:cs="Times New Roman"/>
        </w:rPr>
        <w:t xml:space="preserve"> </w:t>
      </w:r>
      <w:r>
        <w:rPr>
          <w:rFonts w:ascii="Ebrima" w:hAnsi="Ebrima" w:eastAsia="Ebrima" w:cs="Ebrima"/>
        </w:rPr>
        <w:t>ሞተ።</w:t>
      </w:r>
      <w:r>
        <w:rPr>
          <w:rFonts w:ascii="Times New Roman" w:hAnsi="Times New Roman" w:eastAsia="Times New Roman" w:cs="Times New Roman"/>
        </w:rPr>
        <w:t xml:space="preserve"> </w:t>
      </w:r>
      <w:r>
        <w:rPr>
          <w:rFonts w:ascii="Ebrima" w:hAnsi="Ebrima" w:eastAsia="Ebrima" w:cs="Ebrima"/>
        </w:rPr>
        <w:t>ሴሌውቆስ</w:t>
      </w:r>
      <w:r>
        <w:rPr>
          <w:rFonts w:ascii="Times New Roman" w:hAnsi="Times New Roman" w:eastAsia="Times New Roman" w:cs="Times New Roman"/>
        </w:rPr>
        <w:t xml:space="preserve"> </w:t>
      </w:r>
      <w:r>
        <w:rPr>
          <w:rFonts w:ascii="Ebrima" w:hAnsi="Ebrima" w:eastAsia="Ebrima" w:cs="Ebrima"/>
        </w:rPr>
        <w:t>ካሊኒኩስ</w:t>
      </w:r>
      <w:r>
        <w:rPr>
          <w:rFonts w:ascii="Times New Roman" w:hAnsi="Times New Roman" w:eastAsia="Times New Roman" w:cs="Times New Roman"/>
        </w:rPr>
        <w:t xml:space="preserve"> </w:t>
      </w:r>
      <w:r>
        <w:rPr>
          <w:rFonts w:ascii="Ebrima" w:hAnsi="Ebrima" w:eastAsia="Ebrima" w:cs="Ebrima"/>
        </w:rPr>
        <w:t>በግብጽ</w:t>
      </w:r>
      <w:r>
        <w:rPr>
          <w:rFonts w:ascii="Times New Roman" w:hAnsi="Times New Roman" w:eastAsia="Times New Roman" w:cs="Times New Roman"/>
        </w:rPr>
        <w:t xml:space="preserve"> </w:t>
      </w:r>
      <w:r>
        <w:rPr>
          <w:rFonts w:ascii="Ebrima" w:hAnsi="Ebrima" w:eastAsia="Ebrima" w:cs="Ebrima"/>
        </w:rPr>
        <w:t>ምርኮ</w:t>
      </w:r>
      <w:r>
        <w:rPr>
          <w:rFonts w:ascii="Times New Roman" w:hAnsi="Times New Roman" w:eastAsia="Times New Roman" w:cs="Times New Roman"/>
        </w:rPr>
        <w:t xml:space="preserve"> </w:t>
      </w:r>
      <w:r>
        <w:rPr>
          <w:rFonts w:ascii="Ebrima" w:hAnsi="Ebrima" w:eastAsia="Ebrima" w:cs="Ebrima"/>
        </w:rPr>
        <w:t>ሳለ</w:t>
      </w:r>
      <w:r>
        <w:rPr>
          <w:rFonts w:ascii="Times New Roman" w:hAnsi="Times New Roman" w:eastAsia="Times New Roman" w:cs="Times New Roman"/>
        </w:rPr>
        <w:t xml:space="preserve"> </w:t>
      </w:r>
      <w:r>
        <w:rPr>
          <w:rFonts w:ascii="Ebrima" w:hAnsi="Ebrima" w:eastAsia="Ebrima" w:cs="Ebrima"/>
        </w:rPr>
        <w:t>ከፈረስ</w:t>
      </w:r>
      <w:r>
        <w:rPr>
          <w:rFonts w:ascii="Times New Roman" w:hAnsi="Times New Roman" w:eastAsia="Times New Roman" w:cs="Times New Roman"/>
        </w:rPr>
        <w:t xml:space="preserve"> </w:t>
      </w:r>
      <w:r>
        <w:rPr>
          <w:rFonts w:ascii="Ebrima" w:hAnsi="Ebrima" w:eastAsia="Ebrima" w:cs="Ebrima"/>
        </w:rPr>
        <w:t>ወድቆ</w:t>
      </w:r>
      <w:r>
        <w:rPr>
          <w:rFonts w:ascii="Times New Roman" w:hAnsi="Times New Roman" w:eastAsia="Times New Roman" w:cs="Times New Roman"/>
        </w:rPr>
        <w:t xml:space="preserve"> </w:t>
      </w:r>
      <w:r>
        <w:rPr>
          <w:rFonts w:ascii="Ebrima" w:hAnsi="Ebrima" w:eastAsia="Ebrima" w:cs="Ebrima"/>
        </w:rPr>
        <w:t>ሞተ።</w:t>
      </w:r>
      <w:r>
        <w:rPr>
          <w:rFonts w:ascii="Times New Roman" w:hAnsi="Times New Roman" w:eastAsia="Times New Roman" w:cs="Times New Roman"/>
        </w:rPr>
        <w:t xml:space="preserve"> </w:t>
      </w:r>
      <w:r>
        <w:rPr>
          <w:rFonts w:ascii="Ebrima" w:hAnsi="Ebrima" w:eastAsia="Ebrima" w:cs="Ebrima"/>
        </w:rPr>
        <w:t>ጳጳሱ</w:t>
      </w:r>
      <w:r>
        <w:rPr>
          <w:rFonts w:ascii="Times New Roman" w:hAnsi="Times New Roman" w:eastAsia="Times New Roman" w:cs="Times New Roman"/>
        </w:rPr>
        <w:t xml:space="preserve"> </w:t>
      </w:r>
      <w:r>
        <w:rPr>
          <w:rFonts w:ascii="Ebrima" w:hAnsi="Ebrima" w:eastAsia="Ebrima" w:cs="Ebrima"/>
        </w:rPr>
        <w:t>በአውሬው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የተቀመጠው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አውሬው</w:t>
      </w:r>
      <w:r>
        <w:rPr>
          <w:rFonts w:ascii="Times New Roman" w:hAnsi="Times New Roman" w:eastAsia="Times New Roman" w:cs="Times New Roman"/>
        </w:rPr>
        <w:t xml:space="preserve"> </w:t>
      </w:r>
      <w:r>
        <w:rPr>
          <w:rFonts w:ascii="Ebrima" w:hAnsi="Ebrima" w:eastAsia="Ebrima" w:cs="Ebrima"/>
        </w:rPr>
        <w:t>ጳጳሱ</w:t>
      </w:r>
      <w:r>
        <w:rPr>
          <w:rFonts w:ascii="Times New Roman" w:hAnsi="Times New Roman" w:eastAsia="Times New Roman" w:cs="Times New Roman"/>
        </w:rPr>
        <w:t xml:space="preserve"> </w:t>
      </w:r>
      <w:r>
        <w:rPr>
          <w:rFonts w:ascii="Ebrima" w:hAnsi="Ebrima" w:eastAsia="Ebrima" w:cs="Ebrima"/>
        </w:rPr>
        <w:t>ሰይጣናዊ</w:t>
      </w:r>
      <w:r>
        <w:rPr>
          <w:rFonts w:ascii="Times New Roman" w:hAnsi="Times New Roman" w:eastAsia="Times New Roman" w:cs="Times New Roman"/>
        </w:rPr>
        <w:t xml:space="preserve"> </w:t>
      </w:r>
      <w:r>
        <w:rPr>
          <w:rFonts w:ascii="Ebrima" w:hAnsi="Ebrima" w:eastAsia="Ebrima" w:cs="Ebrima"/>
        </w:rPr>
        <w:t>ሥራዎቹን</w:t>
      </w:r>
      <w:r>
        <w:rPr>
          <w:rFonts w:ascii="Times New Roman" w:hAnsi="Times New Roman" w:eastAsia="Times New Roman" w:cs="Times New Roman"/>
        </w:rPr>
        <w:t xml:space="preserve"> </w:t>
      </w:r>
      <w:r>
        <w:rPr>
          <w:rFonts w:ascii="Ebrima" w:hAnsi="Ebrima" w:eastAsia="Ebrima" w:cs="Ebrima"/>
        </w:rPr>
        <w:t>ለማከናወን</w:t>
      </w:r>
      <w:r>
        <w:rPr>
          <w:rFonts w:ascii="Times New Roman" w:hAnsi="Times New Roman" w:eastAsia="Times New Roman" w:cs="Times New Roman"/>
        </w:rPr>
        <w:t xml:space="preserve"> </w:t>
      </w:r>
      <w:r>
        <w:rPr>
          <w:rFonts w:ascii="Ebrima" w:hAnsi="Ebrima" w:eastAsia="Ebrima" w:cs="Ebrima"/>
        </w:rPr>
        <w:t>የተጠቀመበትን</w:t>
      </w:r>
      <w:r>
        <w:rPr>
          <w:rFonts w:ascii="Times New Roman" w:hAnsi="Times New Roman" w:eastAsia="Times New Roman" w:cs="Times New Roman"/>
        </w:rPr>
        <w:t xml:space="preserve"> </w:t>
      </w:r>
      <w:r>
        <w:rPr>
          <w:rFonts w:ascii="Ebrima" w:hAnsi="Ebrima" w:eastAsia="Ebrima" w:cs="Ebrima"/>
        </w:rPr>
        <w:t>የፖለቲካ</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ይወክል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አውሬ</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1798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ተገደለ፤</w:t>
      </w:r>
      <w:r>
        <w:rPr>
          <w:rFonts w:ascii="Times New Roman" w:hAnsi="Times New Roman" w:eastAsia="Times New Roman" w:cs="Times New Roman"/>
        </w:rPr>
        <w:t xml:space="preserve"> </w:t>
      </w:r>
      <w:r>
        <w:rPr>
          <w:rFonts w:ascii="Ebrima" w:hAnsi="Ebrima" w:eastAsia="Ebrima" w:cs="Ebrima"/>
        </w:rPr>
        <w:t>በአውሬው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ተቀምጦ</w:t>
      </w:r>
      <w:r>
        <w:rPr>
          <w:rFonts w:ascii="Times New Roman" w:hAnsi="Times New Roman" w:eastAsia="Times New Roman" w:cs="Times New Roman"/>
        </w:rPr>
        <w:t xml:space="preserve"> </w:t>
      </w:r>
      <w:r>
        <w:rPr>
          <w:rFonts w:ascii="Ebrima" w:hAnsi="Ebrima" w:eastAsia="Ebrima" w:cs="Ebrima"/>
        </w:rPr>
        <w:t>በላዩም</w:t>
      </w:r>
      <w:r>
        <w:rPr>
          <w:rFonts w:ascii="Times New Roman" w:hAnsi="Times New Roman" w:eastAsia="Times New Roman" w:cs="Times New Roman"/>
        </w:rPr>
        <w:t xml:space="preserve"> </w:t>
      </w:r>
      <w:r>
        <w:rPr>
          <w:rFonts w:ascii="Ebrima" w:hAnsi="Ebrima" w:eastAsia="Ebrima" w:cs="Ebrima"/>
        </w:rPr>
        <w:t>የነገሠው</w:t>
      </w:r>
      <w:r>
        <w:rPr>
          <w:rFonts w:ascii="Times New Roman" w:hAnsi="Times New Roman" w:eastAsia="Times New Roman" w:cs="Times New Roman"/>
        </w:rPr>
        <w:t xml:space="preserve"> </w:t>
      </w:r>
      <w:r>
        <w:rPr>
          <w:rFonts w:ascii="Ebrima" w:hAnsi="Ebrima" w:eastAsia="Ebrima" w:cs="Ebrima"/>
        </w:rPr>
        <w:t>ጳጳስ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ከአንድ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ሞተ።</w:t>
      </w:r>
      <w:r>
        <w:rPr>
          <w:rFonts w:ascii="Times New Roman" w:hAnsi="Times New Roman" w:eastAsia="Times New Roman" w:cs="Times New Roman"/>
        </w:rPr>
        <w:t xml:space="preserve"> </w:t>
      </w:r>
      <w:r>
        <w:rPr>
          <w:rFonts w:ascii="Ebrima" w:hAnsi="Ebrima" w:eastAsia="Ebrima" w:cs="Ebrima"/>
        </w:rPr>
        <w:t>ሴሌውቆስ</w:t>
      </w:r>
      <w:r>
        <w:rPr>
          <w:rFonts w:ascii="Times New Roman" w:hAnsi="Times New Roman" w:eastAsia="Times New Roman" w:cs="Times New Roman"/>
        </w:rPr>
        <w:t xml:space="preserve"> </w:t>
      </w:r>
      <w:r>
        <w:rPr>
          <w:rFonts w:ascii="Ebrima" w:hAnsi="Ebrima" w:eastAsia="Ebrima" w:cs="Ebrima"/>
        </w:rPr>
        <w:t>ካሊኒኩስ</w:t>
      </w:r>
      <w:r>
        <w:rPr>
          <w:rFonts w:ascii="Times New Roman" w:hAnsi="Times New Roman" w:eastAsia="Times New Roman" w:cs="Times New Roman"/>
        </w:rPr>
        <w:t xml:space="preserve"> </w:t>
      </w:r>
      <w:r>
        <w:rPr>
          <w:rFonts w:ascii="Ebrima" w:hAnsi="Ebrima" w:eastAsia="Ebrima" w:cs="Ebrima"/>
        </w:rPr>
        <w:t>ከፈረስ</w:t>
      </w:r>
      <w:r>
        <w:rPr>
          <w:rFonts w:ascii="Times New Roman" w:hAnsi="Times New Roman" w:eastAsia="Times New Roman" w:cs="Times New Roman"/>
        </w:rPr>
        <w:t xml:space="preserve"> </w:t>
      </w:r>
      <w:r>
        <w:rPr>
          <w:rFonts w:ascii="Ebrima" w:hAnsi="Ebrima" w:eastAsia="Ebrima" w:cs="Ebrima"/>
        </w:rPr>
        <w:t>ወድቆ</w:t>
      </w:r>
      <w:r>
        <w:rPr>
          <w:rFonts w:ascii="Times New Roman" w:hAnsi="Times New Roman" w:eastAsia="Times New Roman" w:cs="Times New Roman"/>
        </w:rPr>
        <w:t xml:space="preserve"> </w:t>
      </w:r>
      <w:r>
        <w:rPr>
          <w:rFonts w:ascii="Ebrima" w:hAnsi="Ebrima" w:eastAsia="Ebrima" w:cs="Ebrima"/>
        </w:rPr>
        <w:t>ሞተ</w:t>
      </w:r>
      <w:r>
        <w:rPr>
          <w:rFonts w:ascii="Times New Roman" w:hAnsi="Times New Roman" w:eastAsia="Times New Roman" w:cs="Times New Roman"/>
        </w:rPr>
        <w:t xml:space="preserve"> (</w:t>
      </w:r>
      <w:r>
        <w:rPr>
          <w:rFonts w:ascii="Ebrima" w:hAnsi="Ebrima" w:eastAsia="Ebrima" w:cs="Ebrima"/>
        </w:rPr>
        <w:t>የተቀመጠበት</w:t>
      </w:r>
      <w:r>
        <w:rPr>
          <w:rFonts w:ascii="Times New Roman" w:hAnsi="Times New Roman" w:eastAsia="Times New Roman" w:cs="Times New Roman"/>
        </w:rPr>
        <w:t xml:space="preserve"> </w:t>
      </w:r>
      <w:r>
        <w:rPr>
          <w:rFonts w:ascii="Ebrima" w:hAnsi="Ebrima" w:eastAsia="Ebrima" w:cs="Ebrima"/>
        </w:rPr>
        <w:t>አውሬ</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1798 </w:t>
      </w:r>
      <w:r>
        <w:rPr>
          <w:rFonts w:ascii="Ebrima" w:hAnsi="Ebrima" w:eastAsia="Ebrima" w:cs="Ebrima"/>
        </w:rPr>
        <w:t>እና</w:t>
      </w:r>
      <w:r>
        <w:rPr>
          <w:rFonts w:ascii="Times New Roman" w:hAnsi="Times New Roman" w:eastAsia="Times New Roman" w:cs="Times New Roman"/>
        </w:rPr>
        <w:t xml:space="preserve"> 1799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የጳጳሳዊ</w:t>
      </w:r>
      <w:r>
        <w:rPr>
          <w:rFonts w:ascii="Times New Roman" w:hAnsi="Times New Roman" w:eastAsia="Times New Roman" w:cs="Times New Roman"/>
        </w:rPr>
        <w:t xml:space="preserve"> </w:t>
      </w:r>
      <w:r>
        <w:rPr>
          <w:rFonts w:ascii="Ebrima" w:hAnsi="Ebrima" w:eastAsia="Ebrima" w:cs="Ebrima"/>
        </w:rPr>
        <w:t>ሥርዓቱ</w:t>
      </w:r>
      <w:r>
        <w:rPr>
          <w:rFonts w:ascii="Times New Roman" w:hAnsi="Times New Roman" w:eastAsia="Times New Roman" w:cs="Times New Roman"/>
        </w:rPr>
        <w:t xml:space="preserve"> </w:t>
      </w:r>
      <w:r>
        <w:rPr>
          <w:rFonts w:ascii="Ebrima" w:hAnsi="Ebrima" w:eastAsia="Ebrima" w:cs="Ebrima"/>
        </w:rPr>
        <w:t>ምርኮ</w:t>
      </w:r>
      <w:r>
        <w:rPr>
          <w:rFonts w:ascii="Times New Roman" w:hAnsi="Times New Roman" w:eastAsia="Times New Roman" w:cs="Times New Roman"/>
        </w:rPr>
        <w:t xml:space="preserve"> </w:t>
      </w:r>
      <w:r>
        <w:rPr>
          <w:rFonts w:ascii="Ebrima" w:hAnsi="Ebrima" w:eastAsia="Ebrima" w:cs="Ebrima"/>
        </w:rPr>
        <w:t>መውሰድ፣</w:t>
      </w:r>
      <w:r>
        <w:rPr>
          <w:rFonts w:ascii="Times New Roman" w:hAnsi="Times New Roman" w:eastAsia="Times New Roman" w:cs="Times New Roman"/>
        </w:rPr>
        <w:t xml:space="preserve"> </w:t>
      </w:r>
      <w:r>
        <w:rPr>
          <w:rFonts w:ascii="Ebrima" w:hAnsi="Ebrima" w:eastAsia="Ebrima" w:cs="Ebrima"/>
        </w:rPr>
        <w:t>በሰሜን</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ምርኮ</w:t>
      </w:r>
      <w:r>
        <w:rPr>
          <w:rFonts w:ascii="Times New Roman" w:hAnsi="Times New Roman" w:eastAsia="Times New Roman" w:cs="Times New Roman"/>
        </w:rPr>
        <w:t xml:space="preserve"> </w:t>
      </w:r>
      <w:r>
        <w:rPr>
          <w:rFonts w:ascii="Ebrima" w:hAnsi="Ebrima" w:eastAsia="Ebrima" w:cs="Ebrima"/>
        </w:rPr>
        <w:t>መውሰድ</w:t>
      </w:r>
      <w:r>
        <w:rPr>
          <w:rFonts w:ascii="Times New Roman" w:hAnsi="Times New Roman" w:eastAsia="Times New Roman" w:cs="Times New Roman"/>
        </w:rPr>
        <w:t xml:space="preserve"> </w:t>
      </w:r>
      <w:r>
        <w:rPr>
          <w:rFonts w:ascii="Ebrima" w:hAnsi="Ebrima" w:eastAsia="Ebrima" w:cs="Ebrima"/>
        </w:rPr>
        <w:t>ፍጹም</w:t>
      </w:r>
      <w:r>
        <w:rPr>
          <w:rFonts w:ascii="Times New Roman" w:hAnsi="Times New Roman" w:eastAsia="Times New Roman" w:cs="Times New Roman"/>
        </w:rPr>
        <w:t xml:space="preserve"> </w:t>
      </w:r>
      <w:r>
        <w:rPr>
          <w:rFonts w:ascii="Ebrima" w:hAnsi="Ebrima" w:eastAsia="Ebrima" w:cs="Ebrima"/>
        </w:rPr>
        <w:t>በሆነ</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ተምሳሌት</w:t>
      </w:r>
      <w:r>
        <w:rPr>
          <w:rFonts w:ascii="Times New Roman" w:hAnsi="Times New Roman" w:eastAsia="Times New Roman" w:cs="Times New Roman"/>
        </w:rPr>
        <w:t xml:space="preserve"> </w:t>
      </w:r>
      <w:r>
        <w:rPr>
          <w:rFonts w:ascii="Ebrima" w:hAnsi="Ebrima" w:eastAsia="Ebrima" w:cs="Ebrima"/>
        </w:rPr>
        <w:t>ሆኖ</w:t>
      </w:r>
      <w:r>
        <w:rPr>
          <w:rFonts w:ascii="Times New Roman" w:hAnsi="Times New Roman" w:eastAsia="Times New Roman" w:cs="Times New Roman"/>
        </w:rPr>
        <w:t xml:space="preserve"> </w:t>
      </w:r>
      <w:r>
        <w:rPr>
          <w:rFonts w:ascii="Ebrima" w:hAnsi="Ebrima" w:eastAsia="Ebrima" w:cs="Ebrima"/>
        </w:rPr>
        <w:t>ቀርቦ</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Se neng sa tlisa kgalefo ya kgoši ya borwa godimo ga kgoši ya lebowa e bile kgwerano ya khutšo yeo e ilego ya robja, yeo e emetšwego ke go beelwa ka thoko ga Berenice (monyalwa wa borwa) le lehu la gagwe leo le ilego la latela ka diatleng tša Laodice. Napoleon o be a tsene ka kgweranong ya khutšo magareng ga Fora ya Phetogo le mebušo ya bopapa ka 1797. Kgwerano yeo e ile ya rewa leina go ya ka toropokgolo ya Tolentino kua Ancona, Italia, moo e bego e saennwe gona. Ka semmušo e ile ya fela ka Hlakola 1798 ge Fora e tšea mopapa a mo dira mogolegwa. Lebaka leo ka lona kgwerano yeo e ilego ya phumulwa e bile maiteko a Fora a go phatlalatša Phetogo ya yona.</w:t>
      </w:r>
    </w:p>
    <w:p>
      <w:pPr>
        <w:pStyle w:val="ArticleBody"/>
        <w:jc w:val="left"/>
      </w:pPr>
      <w:r>
        <w:rPr>
          <w:rFonts w:ascii="Times New Roman" w:hAnsi="Times New Roman" w:eastAsia="Times New Roman" w:cs="Times New Roman"/>
        </w:rPr>
        <w:t>Jenerale Duphot oa Napoleon o ne a le Roma ka 1797 e le karolo ea lebotho la maeto la Mafora le ileng la romeloa ke Directory, ’muso o busang oa Fora ka nako eo. Morero oa leeto la Mafora ho ea Italy, o neng o akarelletsa boteng ba Jenerale Duphot Roma, e ne e le ho tšehetsa Rephabliki ea Roma, e leng ’muso oa moreki o ileng oa phela ka nako e khutšoanyane o thehiloeng ke mabotho a phetohelo a Mafora Hloahloeng ea Italy. Ka nako ena, Mafora a ne a kentse letsoho ka mafolofolo ho tšehetseng mekhatlo ea phetohelo le ho hasanyeng mehopolo ea phetohelo ho pholletsa le Europe. Italy, ba ne ba batla ho liha marena le ho theha lirephabliki tse etselitsoeng mohlala ho latela Rephabliki ea Fora.</w:t>
      </w:r>
    </w:p>
    <w:p>
      <w:pPr>
        <w:pStyle w:val="ArticleBody"/>
        <w:jc w:val="left"/>
      </w:pPr>
      <w:r>
        <w:rPr>
          <w:rFonts w:ascii="Times New Roman" w:hAnsi="Times New Roman" w:eastAsia="Times New Roman" w:cs="Times New Roman"/>
        </w:rPr>
        <w:t>Kehadiran dan tindakan Duphot di Roma menimbulkan penentangan daripada puak-puak konservatif, termasuk para penyokong Negeri-Negeri Paus dan golongan bangsawan tempatan. Pada bulan Disember 1797, semasa suatu pertembungan antara tentera Perancis dengan para penyokong Negeri-Negeri Paus, Jeneral Duphot telah dibunuh, dan dengan demikian alasan yang dijadikan dalih bagi Napoleon untuk mengutus Jeneral Berthier pada tahun berikutnya bagi menawan paus sebagai tawanan pun terbentuk. Suatu perjanjian damai yang dilanggar antara raja-raja dari selatan dan utara telah memberikan dorongan dalam kedua-dua sejarah itu bagi raja dari utara ditawan oleh raja dari selatan.</w:t>
      </w:r>
    </w:p>
    <w:p>
      <w:pPr>
        <w:pStyle w:val="ArticleBody"/>
        <w:jc w:val="left"/>
      </w:pP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ရှစ်တွင်</w:t>
      </w:r>
      <w:r>
        <w:rPr>
          <w:rFonts w:ascii="Times New Roman" w:hAnsi="Times New Roman" w:eastAsia="Times New Roman" w:cs="Times New Roman"/>
        </w:rPr>
        <w:t xml:space="preserve"> “</w:t>
      </w:r>
      <w:r>
        <w:rPr>
          <w:rFonts w:ascii="Myanmar Text" w:hAnsi="Myanmar Text" w:eastAsia="Myanmar Text" w:cs="Myanmar Text"/>
        </w:rPr>
        <w:t>သူတို့၏ဘုရားများကိုလည်းကောင်း၊</w:t>
      </w:r>
      <w:r>
        <w:rPr>
          <w:rFonts w:ascii="Times New Roman" w:hAnsi="Times New Roman" w:eastAsia="Times New Roman" w:cs="Times New Roman"/>
        </w:rPr>
        <w:t xml:space="preserve"> </w:t>
      </w:r>
      <w:r>
        <w:rPr>
          <w:rFonts w:ascii="Myanmar Text" w:hAnsi="Myanmar Text" w:eastAsia="Myanmar Text" w:cs="Myanmar Text"/>
        </w:rPr>
        <w:t>သူတို့၏မင်းသားများနှင့်လည်းကောင်း၊</w:t>
      </w:r>
      <w:r>
        <w:rPr>
          <w:rFonts w:ascii="Times New Roman" w:hAnsi="Times New Roman" w:eastAsia="Times New Roman" w:cs="Times New Roman"/>
        </w:rPr>
        <w:t xml:space="preserve"> </w:t>
      </w:r>
      <w:r>
        <w:rPr>
          <w:rFonts w:ascii="Myanmar Text" w:hAnsi="Myanmar Text" w:eastAsia="Myanmar Text" w:cs="Myanmar Text"/>
        </w:rPr>
        <w:t>ငွေရွှေဖြင့်လုပ်သော</w:t>
      </w:r>
      <w:r>
        <w:rPr>
          <w:rFonts w:ascii="Times New Roman" w:hAnsi="Times New Roman" w:eastAsia="Times New Roman" w:cs="Times New Roman"/>
        </w:rPr>
        <w:t xml:space="preserve"> </w:t>
      </w:r>
      <w:r>
        <w:rPr>
          <w:rFonts w:ascii="Myanmar Text" w:hAnsi="Myanmar Text" w:eastAsia="Myanmar Text" w:cs="Myanmar Text"/>
        </w:rPr>
        <w:t>သူတို့၏တန်ဖိုးကြီးသောပစ္စည်းများနှင့်လည်းကောင်း၊</w:t>
      </w:r>
      <w:r>
        <w:rPr>
          <w:rFonts w:ascii="Times New Roman" w:hAnsi="Times New Roman" w:eastAsia="Times New Roman" w:cs="Times New Roman"/>
        </w:rPr>
        <w:t xml:space="preserve"> </w:t>
      </w:r>
      <w:r>
        <w:rPr>
          <w:rFonts w:ascii="Myanmar Text" w:hAnsi="Myanmar Text" w:eastAsia="Myanmar Text" w:cs="Myanmar Text"/>
        </w:rPr>
        <w:t>အီဂျစ်ပြည်သို့</w:t>
      </w:r>
      <w:r>
        <w:rPr>
          <w:rFonts w:ascii="Times New Roman" w:hAnsi="Times New Roman" w:eastAsia="Times New Roman" w:cs="Times New Roman"/>
        </w:rPr>
        <w:t xml:space="preserve"> </w:t>
      </w:r>
      <w:r>
        <w:rPr>
          <w:rFonts w:ascii="Myanmar Text" w:hAnsi="Myanmar Text" w:eastAsia="Myanmar Text" w:cs="Myanmar Text"/>
        </w:rPr>
        <w:t>ဖမ်းဆီးခေါ်ဆောင်သွားလိမ့်မည်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ဆိုထားသည်။</w:t>
      </w:r>
      <w:r>
        <w:rPr>
          <w:rFonts w:ascii="Times New Roman" w:hAnsi="Times New Roman" w:eastAsia="Times New Roman" w:cs="Times New Roman"/>
        </w:rPr>
        <w:t xml:space="preserve"> </w:t>
      </w:r>
      <w:r>
        <w:rPr>
          <w:rFonts w:ascii="Myanmar Text" w:hAnsi="Myanmar Text" w:eastAsia="Myanmar Text" w:cs="Myanmar Text"/>
        </w:rPr>
        <w:t>ပတိုလေမီသည်</w:t>
      </w:r>
      <w:r>
        <w:rPr>
          <w:rFonts w:ascii="Times New Roman" w:hAnsi="Times New Roman" w:eastAsia="Times New Roman" w:cs="Times New Roman"/>
        </w:rPr>
        <w:t xml:space="preserve"> </w:t>
      </w:r>
      <w:r>
        <w:rPr>
          <w:rFonts w:ascii="Myanmar Text" w:hAnsi="Myanmar Text" w:eastAsia="Myanmar Text" w:cs="Myanmar Text"/>
        </w:rPr>
        <w:t>ဤအခန်းငယ်၏ပြည့်စုံခြင်းအဖြစ်</w:t>
      </w:r>
      <w:r>
        <w:rPr>
          <w:rFonts w:ascii="Times New Roman" w:hAnsi="Times New Roman" w:eastAsia="Times New Roman" w:cs="Times New Roman"/>
        </w:rPr>
        <w:t xml:space="preserve"> </w:t>
      </w:r>
      <w:r>
        <w:rPr>
          <w:rFonts w:ascii="Myanmar Text" w:hAnsi="Myanmar Text" w:eastAsia="Myanmar Text" w:cs="Myanmar Text"/>
        </w:rPr>
        <w:t>အီဂျစ်သို့</w:t>
      </w:r>
      <w:r>
        <w:rPr>
          <w:rFonts w:ascii="Times New Roman" w:hAnsi="Times New Roman" w:eastAsia="Times New Roman" w:cs="Times New Roman"/>
        </w:rPr>
        <w:t xml:space="preserve"> </w:t>
      </w:r>
      <w:r>
        <w:rPr>
          <w:rFonts w:ascii="Myanmar Text" w:hAnsi="Myanmar Text" w:eastAsia="Myanmar Text" w:cs="Myanmar Text"/>
        </w:rPr>
        <w:t>ပြန်လာသောအခါ၊</w:t>
      </w:r>
      <w:r>
        <w:rPr>
          <w:rFonts w:ascii="Times New Roman" w:hAnsi="Times New Roman" w:eastAsia="Times New Roman" w:cs="Times New Roman"/>
        </w:rPr>
        <w:t xml:space="preserve"> </w:t>
      </w:r>
      <w:r>
        <w:rPr>
          <w:rFonts w:ascii="Myanmar Text" w:hAnsi="Myanmar Text" w:eastAsia="Myanmar Text" w:cs="Myanmar Text"/>
        </w:rPr>
        <w:t>မြောက်ဘက်မင်းကြီးက</w:t>
      </w:r>
      <w:r>
        <w:rPr>
          <w:rFonts w:ascii="Times New Roman" w:hAnsi="Times New Roman" w:eastAsia="Times New Roman" w:cs="Times New Roman"/>
        </w:rPr>
        <w:t xml:space="preserve"> </w:t>
      </w:r>
      <w:r>
        <w:rPr>
          <w:rFonts w:ascii="Myanmar Text" w:hAnsi="Myanmar Text" w:eastAsia="Myanmar Text" w:cs="Myanmar Text"/>
        </w:rPr>
        <w:t>ယခင်က</w:t>
      </w:r>
      <w:r>
        <w:rPr>
          <w:rFonts w:ascii="Times New Roman" w:hAnsi="Times New Roman" w:eastAsia="Times New Roman" w:cs="Times New Roman"/>
        </w:rPr>
        <w:t xml:space="preserve"> </w:t>
      </w:r>
      <w:r>
        <w:rPr>
          <w:rFonts w:ascii="Myanmar Text" w:hAnsi="Myanmar Text" w:eastAsia="Myanmar Text" w:cs="Myanmar Text"/>
        </w:rPr>
        <w:t>သူတို့ထံမှ</w:t>
      </w:r>
      <w:r>
        <w:rPr>
          <w:rFonts w:ascii="Times New Roman" w:hAnsi="Times New Roman" w:eastAsia="Times New Roman" w:cs="Times New Roman"/>
        </w:rPr>
        <w:t xml:space="preserve"> </w:t>
      </w:r>
      <w:r>
        <w:rPr>
          <w:rFonts w:ascii="Myanmar Text" w:hAnsi="Myanmar Text" w:eastAsia="Myanmar Text" w:cs="Myanmar Text"/>
        </w:rPr>
        <w:t>ယူဆောင်သွားခဲ့သော</w:t>
      </w:r>
      <w:r>
        <w:rPr>
          <w:rFonts w:ascii="Times New Roman" w:hAnsi="Times New Roman" w:eastAsia="Times New Roman" w:cs="Times New Roman"/>
        </w:rPr>
        <w:t xml:space="preserve"> </w:t>
      </w:r>
      <w:r>
        <w:rPr>
          <w:rFonts w:ascii="Myanmar Text" w:hAnsi="Myanmar Text" w:eastAsia="Myanmar Text" w:cs="Myanmar Text"/>
        </w:rPr>
        <w:t>ရုပ်တုများနှင့်</w:t>
      </w:r>
      <w:r>
        <w:rPr>
          <w:rFonts w:ascii="Times New Roman" w:hAnsi="Times New Roman" w:eastAsia="Times New Roman" w:cs="Times New Roman"/>
        </w:rPr>
        <w:t xml:space="preserve"> </w:t>
      </w:r>
      <w:r>
        <w:rPr>
          <w:rFonts w:ascii="Myanmar Text" w:hAnsi="Myanmar Text" w:eastAsia="Myanmar Text" w:cs="Myanmar Text"/>
        </w:rPr>
        <w:t>ရှေးဟောင်းပစ္စည်းများကို</w:t>
      </w:r>
      <w:r>
        <w:rPr>
          <w:rFonts w:ascii="Times New Roman" w:hAnsi="Times New Roman" w:eastAsia="Times New Roman" w:cs="Times New Roman"/>
        </w:rPr>
        <w:t xml:space="preserve"> </w:t>
      </w:r>
      <w:r>
        <w:rPr>
          <w:rFonts w:ascii="Myanmar Text" w:hAnsi="Myanmar Text" w:eastAsia="Myanmar Text" w:cs="Myanmar Text"/>
        </w:rPr>
        <w:t>ပြန်လည်ပေးအပ်ခဲ့သော</w:t>
      </w:r>
      <w:r>
        <w:rPr>
          <w:rFonts w:ascii="Times New Roman" w:hAnsi="Times New Roman" w:eastAsia="Times New Roman" w:cs="Times New Roman"/>
        </w:rPr>
        <w:t xml:space="preserve"> </w:t>
      </w:r>
      <w:r>
        <w:rPr>
          <w:rFonts w:ascii="Myanmar Text" w:hAnsi="Myanmar Text" w:eastAsia="Myanmar Text" w:cs="Myanmar Text"/>
        </w:rPr>
        <w:t>သူ၏ဆောင်ရွက်ချက်ကို</w:t>
      </w:r>
      <w:r>
        <w:rPr>
          <w:rFonts w:ascii="Times New Roman" w:hAnsi="Times New Roman" w:eastAsia="Times New Roman" w:cs="Times New Roman"/>
        </w:rPr>
        <w:t xml:space="preserve"> </w:t>
      </w:r>
      <w:r>
        <w:rPr>
          <w:rFonts w:ascii="Myanmar Text" w:hAnsi="Myanmar Text" w:eastAsia="Myanmar Text" w:cs="Myanmar Text"/>
        </w:rPr>
        <w:t>ဂုဏ်ပြုသည့်အနေဖြင့်၊</w:t>
      </w:r>
      <w:r>
        <w:rPr>
          <w:rFonts w:ascii="Times New Roman" w:hAnsi="Times New Roman" w:eastAsia="Times New Roman" w:cs="Times New Roman"/>
        </w:rPr>
        <w:t xml:space="preserve"> </w:t>
      </w:r>
      <w:r>
        <w:rPr>
          <w:rFonts w:ascii="Myanmar Text" w:hAnsi="Myanmar Text" w:eastAsia="Myanmar Text" w:cs="Myanmar Text"/>
        </w:rPr>
        <w:t>အီဂျစ်လူတို့သည်</w:t>
      </w:r>
      <w:r>
        <w:rPr>
          <w:rFonts w:ascii="Times New Roman" w:hAnsi="Times New Roman" w:eastAsia="Times New Roman" w:cs="Times New Roman"/>
        </w:rPr>
        <w:t xml:space="preserve"> </w:t>
      </w:r>
      <w:r>
        <w:rPr>
          <w:rFonts w:ascii="Myanmar Text" w:hAnsi="Myanmar Text" w:eastAsia="Myanmar Text" w:cs="Myanmar Text"/>
        </w:rPr>
        <w:t>သူ့အား</w:t>
      </w:r>
      <w:r>
        <w:rPr>
          <w:rFonts w:ascii="Times New Roman" w:hAnsi="Times New Roman" w:eastAsia="Times New Roman" w:cs="Times New Roman"/>
        </w:rPr>
        <w:t xml:space="preserve"> “Euergetes” (</w:t>
      </w:r>
      <w:r>
        <w:rPr>
          <w:rFonts w:ascii="Myanmar Text" w:hAnsi="Myanmar Text" w:eastAsia="Myanmar Text" w:cs="Myanmar Text"/>
        </w:rPr>
        <w:t>အကျိုးပြုတော်မူသူ</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ဘွဲ့တော်ကို</w:t>
      </w:r>
      <w:r>
        <w:rPr>
          <w:rFonts w:ascii="Times New Roman" w:hAnsi="Times New Roman" w:eastAsia="Times New Roman" w:cs="Times New Roman"/>
        </w:rPr>
        <w:t xml:space="preserve"> </w:t>
      </w:r>
      <w:r>
        <w:rPr>
          <w:rFonts w:ascii="Myanmar Text" w:hAnsi="Myanmar Text" w:eastAsia="Myanmar Text" w:cs="Myanmar Text"/>
        </w:rPr>
        <w:t>ပေးအပ်ကြသည်။</w:t>
      </w:r>
      <w:r>
        <w:rPr>
          <w:rFonts w:ascii="Times New Roman" w:hAnsi="Times New Roman" w:eastAsia="Times New Roman" w:cs="Times New Roman"/>
        </w:rPr>
        <w:t xml:space="preserve"> </w:t>
      </w: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ပြင်သစ်တို့က</w:t>
      </w:r>
      <w:r>
        <w:rPr>
          <w:rFonts w:ascii="Times New Roman" w:hAnsi="Times New Roman" w:eastAsia="Times New Roman" w:cs="Times New Roman"/>
        </w:rPr>
        <w:t xml:space="preserve"> </w:t>
      </w:r>
      <w:r>
        <w:rPr>
          <w:rFonts w:ascii="Myanmar Text" w:hAnsi="Myanmar Text" w:eastAsia="Myanmar Text" w:cs="Myanmar Text"/>
        </w:rPr>
        <w:t>ရောမမြို့ကို</w:t>
      </w:r>
      <w:r>
        <w:rPr>
          <w:rFonts w:ascii="Times New Roman" w:hAnsi="Times New Roman" w:eastAsia="Times New Roman" w:cs="Times New Roman"/>
        </w:rPr>
        <w:t xml:space="preserve"> </w:t>
      </w:r>
      <w:r>
        <w:rPr>
          <w:rFonts w:ascii="Myanmar Text" w:hAnsi="Myanmar Text" w:eastAsia="Myanmar Text" w:cs="Myanmar Text"/>
        </w:rPr>
        <w:t>လုယက်မှု</w:t>
      </w:r>
      <w:r>
        <w:rPr>
          <w:rFonts w:ascii="Times New Roman" w:hAnsi="Times New Roman" w:eastAsia="Times New Roman" w:cs="Times New Roman"/>
        </w:rPr>
        <w:t xml:space="preserve"> </w:t>
      </w:r>
      <w:r>
        <w:rPr>
          <w:rFonts w:ascii="Myanmar Text" w:hAnsi="Myanmar Text" w:eastAsia="Myanmar Text" w:cs="Myanmar Text"/>
        </w:rPr>
        <w:t>ဖြစ်ပွားခဲ့သည်။</w:t>
      </w:r>
      <w:r>
        <w:rPr>
          <w:rFonts w:ascii="Times New Roman" w:hAnsi="Times New Roman" w:eastAsia="Times New Roman" w:cs="Times New Roman"/>
        </w:rPr>
        <w:t xml:space="preserve"> </w:t>
      </w:r>
      <w:r>
        <w:rPr>
          <w:rFonts w:ascii="Myanmar Text" w:hAnsi="Myanmar Text" w:eastAsia="Myanmar Text" w:cs="Myanmar Text"/>
        </w:rPr>
        <w:t>သမိုင်းရေးသားသူတို့၏</w:t>
      </w:r>
      <w:r>
        <w:rPr>
          <w:rFonts w:ascii="Times New Roman" w:hAnsi="Times New Roman" w:eastAsia="Times New Roman" w:cs="Times New Roman"/>
        </w:rPr>
        <w:t xml:space="preserve"> </w:t>
      </w:r>
      <w:r>
        <w:rPr>
          <w:rFonts w:ascii="Myanmar Text" w:hAnsi="Myanmar Text" w:eastAsia="Myanmar Text" w:cs="Myanmar Text"/>
        </w:rPr>
        <w:t>မှတ်တမ်းအရ</w:t>
      </w:r>
      <w:r>
        <w:rPr>
          <w:rFonts w:ascii="Times New Roman" w:hAnsi="Times New Roman" w:eastAsia="Times New Roman" w:cs="Times New Roman"/>
        </w:rPr>
        <w:t xml:space="preserve"> </w:t>
      </w:r>
      <w:r>
        <w:rPr>
          <w:rFonts w:ascii="Myanmar Text" w:hAnsi="Myanmar Text" w:eastAsia="Myanmar Text" w:cs="Myanmar Text"/>
        </w:rPr>
        <w:t>တစ်ရက်တည်းအတွင်းပင်</w:t>
      </w:r>
      <w:r>
        <w:rPr>
          <w:rFonts w:ascii="Times New Roman" w:hAnsi="Times New Roman" w:eastAsia="Times New Roman" w:cs="Times New Roman"/>
        </w:rPr>
        <w:t xml:space="preserve"> </w:t>
      </w:r>
      <w:r>
        <w:rPr>
          <w:rFonts w:ascii="Myanmar Text" w:hAnsi="Myanmar Text" w:eastAsia="Myanmar Text" w:cs="Myanmar Text"/>
        </w:rPr>
        <w:t>ခိုင်မာသော</w:t>
      </w:r>
      <w:r>
        <w:rPr>
          <w:rFonts w:ascii="Times New Roman" w:hAnsi="Times New Roman" w:eastAsia="Times New Roman" w:cs="Times New Roman"/>
        </w:rPr>
        <w:t xml:space="preserve"> </w:t>
      </w:r>
      <w:r>
        <w:rPr>
          <w:rFonts w:ascii="Myanmar Text" w:hAnsi="Myanmar Text" w:eastAsia="Myanmar Text" w:cs="Myanmar Text"/>
        </w:rPr>
        <w:t>စစ်ကာကွယ်မှုအောက်တွင်</w:t>
      </w:r>
      <w:r>
        <w:rPr>
          <w:rFonts w:ascii="Times New Roman" w:hAnsi="Times New Roman" w:eastAsia="Times New Roman" w:cs="Times New Roman"/>
        </w:rPr>
        <w:t xml:space="preserve"> </w:t>
      </w:r>
      <w:r>
        <w:rPr>
          <w:rFonts w:ascii="Myanmar Text" w:hAnsi="Myanmar Text" w:eastAsia="Myanmar Text" w:cs="Myanmar Text"/>
        </w:rPr>
        <w:t>မြင်းဆွဲယာဉ်</w:t>
      </w:r>
      <w:r>
        <w:rPr>
          <w:rFonts w:ascii="Times New Roman" w:hAnsi="Times New Roman" w:eastAsia="Times New Roman" w:cs="Times New Roman"/>
        </w:rPr>
        <w:t xml:space="preserve"> </w:t>
      </w:r>
      <w:r>
        <w:rPr>
          <w:rFonts w:ascii="Myanmar Text" w:hAnsi="Myanmar Text" w:eastAsia="Myanmar Text" w:cs="Myanmar Text"/>
        </w:rPr>
        <w:t>ငါးရာသည်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ထွက်ခွာသွားသည်ကို</w:t>
      </w:r>
      <w:r>
        <w:rPr>
          <w:rFonts w:ascii="Times New Roman" w:hAnsi="Times New Roman" w:eastAsia="Times New Roman" w:cs="Times New Roman"/>
        </w:rPr>
        <w:t xml:space="preserve"> </w:t>
      </w:r>
      <w:r>
        <w:rPr>
          <w:rFonts w:ascii="Myanmar Text" w:hAnsi="Myanmar Text" w:eastAsia="Myanmar Text" w:cs="Myanmar Text"/>
        </w:rPr>
        <w:t>မြင်တွေ့ရကြောင်း</w:t>
      </w:r>
      <w:r>
        <w:rPr>
          <w:rFonts w:ascii="Times New Roman" w:hAnsi="Times New Roman" w:eastAsia="Times New Roman" w:cs="Times New Roman"/>
        </w:rPr>
        <w:t xml:space="preserve"> </w:t>
      </w:r>
      <w:r>
        <w:rPr>
          <w:rFonts w:ascii="Myanmar Text" w:hAnsi="Myanmar Text" w:eastAsia="Myanmar Text" w:cs="Myanmar Text"/>
        </w:rPr>
        <w:t>ဖော်ပြထားသည်။</w:t>
      </w:r>
    </w:p>
    <w:p>
      <w:pPr>
        <w:pStyle w:val="ArticleBody"/>
        <w:jc w:val="left"/>
      </w:pPr>
      <w:r>
        <w:rPr>
          <w:rFonts w:ascii="Times New Roman" w:hAnsi="Times New Roman" w:eastAsia="Times New Roman" w:cs="Times New Roman"/>
        </w:rPr>
        <w:t>Nyandòpyẽm nòhkom ímense nà yònkòn òhò mún òsìsànkè àtò àti àwọn àwòrán Renaissance tí France ń gba gẹ́gẹ́ bí tiwọn gẹ́gẹ́ bí àdéhùn àlàáfíà Tolentino tí a ti fọ́. Àwọn iṣẹ́ ọnà wọ̀nyí ní ẹgbẹ́ Laocoon, Apollo Belvedere, Gaul tí ń kú, Cupid àti Psyche, Ariadne lórí Naxos, Venus Medici, àti àwọn àwòrán ńlá ti Tiber àti Nile; àwọn aṣọ àlà tí a hun àti àwọn àwòrán Raphael, pẹ̀lú Transfiguration, Madonna di Foligno, Madonna della Sedia, Santa Conversazione ti Titian; àti ọ̀pọ̀ iṣẹ́ mìíràn. Kò di ọ̀pọ̀ ọdún lẹ́yìn náà ni a fi àwọn ìṣúra tí wọ́n jí wọ̀nyí hàn ní Musée Napoléonien nínú Louvre, èyí tí a ṣí sílẹ̀ ní 1807. Gẹ́gẹ́ bí a ṣe ń yìn Ptolemy nítorí pípadà àwọn ìṣúra àwọn ará Ejibiti, àwọn ìṣúra tí a gbé láti Rome ni a fi sínú apá ilé ọnọ̀ náà tí a sọ orúkọ rẹ̀ nípa Napoleon.</w:t>
      </w:r>
    </w:p>
    <w:p>
      <w:pPr>
        <w:pStyle w:val="ArticleBody"/>
        <w:jc w:val="left"/>
      </w:pPr>
      <w:r>
        <w:rPr>
          <w:rFonts w:ascii="Times New Roman" w:hAnsi="Times New Roman" w:eastAsia="Times New Roman" w:cs="Times New Roman"/>
        </w:rPr>
        <w:t>Ayat lima hingga sembilan merupakan suatu kesejajaran yang sempurna dengan sejarah yang bermula pada tahun 538 dan berakhir pada tahun 1798 dan 1799. Ayat-ayat itu sepadan dengan ayat tiga puluh satu hingga tiga puluh enam, yang dinyatakan dalam enam ayat terakhir pasal itu, yang menggambarkan pemberdayaan terakhir Roma modern ketika ia menaklukkan tiga rintangan, dan pada akhirnya mencapai kesudahannya dengan tidak ada seorang pun yang menolongnya. Kemudian ayat sepuluh membahas sejarah tahun 1989.</w:t>
      </w:r>
    </w:p>
    <w:p>
      <w:pPr>
        <w:pStyle w:val="ArticleScripture"/>
        <w:jc w:val="left"/>
      </w:pPr>
      <w:r>
        <w:rPr>
          <w:rFonts w:ascii="Times New Roman" w:hAnsi="Times New Roman" w:eastAsia="Times New Roman" w:cs="Times New Roman"/>
        </w:rPr>
        <w:t>A ko bo-ntle ba gagwe ba tla tlhosediwa, ba phuthe makgotla a magolo a mephato; mme mongwe o tla tla ka tlhomamo, a gapa jaaka morwalela, a ba a feta; foo o tla boela, a tlhosediwe gape, go fitlha kwa kago ya gagwe ya phemelo. Daniele 11:10.</w:t>
      </w:r>
    </w:p>
    <w:p>
      <w:pPr>
        <w:pStyle w:val="ArticleBody"/>
        <w:jc w:val="left"/>
      </w:pPr>
      <w:r>
        <w:rPr>
          <w:rFonts w:ascii="Times New Roman" w:hAnsi="Times New Roman" w:eastAsia="Times New Roman" w:cs="Times New Roman"/>
        </w:rPr>
        <w:t>Kegenapan sejarah bagi ayat sepuluh melambangkan tahun 1989, apabila kepausan, dalam persekutuan rahsia dengan Ronald Reagan, “melimpah” dan “melalui” Kesatuan Soviet, lalu hanya meninggalkan kubu pertahanannya (Rusia), ketika Kesatuan Soviet (USSR) dibubarkan susulan Perestroika.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အဆုံးကာလ၌</w:t>
      </w:r>
      <w:r>
        <w:rPr>
          <w:rFonts w:ascii="Times New Roman" w:hAnsi="Times New Roman" w:eastAsia="Times New Roman" w:cs="Times New Roman"/>
        </w:rPr>
        <w:t xml:space="preserve"> </w:t>
      </w:r>
      <w:r>
        <w:rPr>
          <w:rFonts w:ascii="Myanmar Text" w:hAnsi="Myanmar Text" w:eastAsia="Myanmar Text" w:cs="Myanmar Text"/>
        </w:rPr>
        <w:t>တောင်ပိုင်းရှင်ဘုရင်သည်</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တိုက်ခိုက်လိမ့်မည်။</w:t>
      </w:r>
      <w:r>
        <w:rPr>
          <w:rFonts w:ascii="Times New Roman" w:hAnsi="Times New Roman" w:eastAsia="Times New Roman" w:cs="Times New Roman"/>
        </w:rPr>
        <w:t xml:space="preserve"> </w:t>
      </w:r>
      <w:r>
        <w:rPr>
          <w:rFonts w:ascii="Myanmar Text" w:hAnsi="Myanmar Text" w:eastAsia="Myanmar Text" w:cs="Myanmar Text"/>
        </w:rPr>
        <w:t>မြောက်ပိုင်းရှင်ဘုရင်မူကား</w:t>
      </w:r>
      <w:r>
        <w:rPr>
          <w:rFonts w:ascii="Times New Roman" w:hAnsi="Times New Roman" w:eastAsia="Times New Roman" w:cs="Times New Roman"/>
        </w:rPr>
        <w:t xml:space="preserve"> </w:t>
      </w:r>
      <w:r>
        <w:rPr>
          <w:rFonts w:ascii="Myanmar Text" w:hAnsi="Myanmar Text" w:eastAsia="Myanmar Text" w:cs="Myanmar Text"/>
        </w:rPr>
        <w:t>ရထားများ၊</w:t>
      </w:r>
      <w:r>
        <w:rPr>
          <w:rFonts w:ascii="Times New Roman" w:hAnsi="Times New Roman" w:eastAsia="Times New Roman" w:cs="Times New Roman"/>
        </w:rPr>
        <w:t xml:space="preserve"> </w:t>
      </w:r>
      <w:r>
        <w:rPr>
          <w:rFonts w:ascii="Myanmar Text" w:hAnsi="Myanmar Text" w:eastAsia="Myanmar Text" w:cs="Myanmar Text"/>
        </w:rPr>
        <w:t>မြင်းစီးတပ်များနှင့်</w:t>
      </w:r>
      <w:r>
        <w:rPr>
          <w:rFonts w:ascii="Times New Roman" w:hAnsi="Times New Roman" w:eastAsia="Times New Roman" w:cs="Times New Roman"/>
        </w:rPr>
        <w:t xml:space="preserve"> </w:t>
      </w:r>
      <w:r>
        <w:rPr>
          <w:rFonts w:ascii="Myanmar Text" w:hAnsi="Myanmar Text" w:eastAsia="Myanmar Text" w:cs="Myanmar Text"/>
        </w:rPr>
        <w:t>သင်္ဘောအများစွာတို့ဖြင့်</w:t>
      </w:r>
      <w:r>
        <w:rPr>
          <w:rFonts w:ascii="Times New Roman" w:hAnsi="Times New Roman" w:eastAsia="Times New Roman" w:cs="Times New Roman"/>
        </w:rPr>
        <w:t xml:space="preserve"> </w:t>
      </w:r>
      <w:r>
        <w:rPr>
          <w:rFonts w:ascii="Myanmar Text" w:hAnsi="Myanmar Text" w:eastAsia="Myanmar Text" w:cs="Myanmar Text"/>
        </w:rPr>
        <w:t>မုန်တိုင်းကဲ့သို့</w:t>
      </w:r>
      <w:r>
        <w:rPr>
          <w:rFonts w:ascii="Times New Roman" w:hAnsi="Times New Roman" w:eastAsia="Times New Roman" w:cs="Times New Roman"/>
        </w:rPr>
        <w:t xml:space="preserve"> </w:t>
      </w:r>
      <w:r>
        <w:rPr>
          <w:rFonts w:ascii="Myanmar Text" w:hAnsi="Myanmar Text" w:eastAsia="Myanmar Text" w:cs="Myanmar Text"/>
        </w:rPr>
        <w:t>သူ့အပေါ်သို့</w:t>
      </w:r>
      <w:r>
        <w:rPr>
          <w:rFonts w:ascii="Times New Roman" w:hAnsi="Times New Roman" w:eastAsia="Times New Roman" w:cs="Times New Roman"/>
        </w:rPr>
        <w:t xml:space="preserve"> </w:t>
      </w:r>
      <w:r>
        <w:rPr>
          <w:rFonts w:ascii="Myanmar Text" w:hAnsi="Myanmar Text" w:eastAsia="Myanmar Text" w:cs="Myanmar Text"/>
        </w:rPr>
        <w:t>လာရောက်တိုက်ခိုက်လိမ့်မည်။</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တိုင်းနိုင်ငံများထဲသို့</w:t>
      </w:r>
      <w:r>
        <w:rPr>
          <w:rFonts w:ascii="Times New Roman" w:hAnsi="Times New Roman" w:eastAsia="Times New Roman" w:cs="Times New Roman"/>
        </w:rPr>
        <w:t xml:space="preserve"> </w:t>
      </w:r>
      <w:r>
        <w:rPr>
          <w:rFonts w:ascii="Myanmar Text" w:hAnsi="Myanmar Text" w:eastAsia="Myanmar Text" w:cs="Myanmar Text"/>
        </w:rPr>
        <w:t>ဝင်ရောက်၍</w:t>
      </w:r>
      <w:r>
        <w:rPr>
          <w:rFonts w:ascii="Times New Roman" w:hAnsi="Times New Roman" w:eastAsia="Times New Roman" w:cs="Times New Roman"/>
        </w:rPr>
        <w:t xml:space="preserve"> </w:t>
      </w:r>
      <w:r>
        <w:rPr>
          <w:rFonts w:ascii="Myanmar Text" w:hAnsi="Myanmar Text" w:eastAsia="Myanmar Text" w:cs="Myanmar Text"/>
        </w:rPr>
        <w:t>လွှမ်းမိုးကျော်ဖြတ်သွားလိမ့်မည်။</w:t>
      </w:r>
      <w:r>
        <w:rPr>
          <w:rFonts w:ascii="Times New Roman" w:hAnsi="Times New Roman" w:eastAsia="Times New Roman" w:cs="Times New Roman"/>
        </w:rPr>
        <w:t xml:space="preserve">” </w:t>
      </w:r>
      <w:r>
        <w:rPr>
          <w:rFonts w:ascii="Myanmar Text" w:hAnsi="Myanmar Text" w:eastAsia="Myanmar Text" w:cs="Myanmar Text"/>
        </w:rPr>
        <w:t>ဒန်ယေလ</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w:t>
      </w:r>
      <w:r>
        <w:rPr>
          <w:rFonts w:ascii="Myanmar Text" w:hAnsi="Myanmar Text" w:eastAsia="Myanmar Text" w:cs="Myanmar Text"/>
        </w:rPr>
        <w:t>၄၀။</w:t>
      </w:r>
    </w:p>
    <w:p>
      <w:pPr>
        <w:pStyle w:val="ArticleBody"/>
        <w:jc w:val="left"/>
      </w:pPr>
      <w:r>
        <w:rPr>
          <w:rFonts w:ascii="Times New Roman" w:hAnsi="Times New Roman" w:eastAsia="Times New Roman" w:cs="Times New Roman"/>
        </w:rPr>
        <w:t>Tantaran’ny andininy faha-folo dia maneho famaliana ny fandresen’ny mpanjakan’ny atsimo ny mpanjakan’ny avaratra tamin’ny 246 tal. J.K., ary manondro mialoha famaliana ny fandresen’ny mpanjakan’ny atsimo ny mpanjakan’ny avaratra tamin’ny 1798. Ny andininy faha-efapolo dia nanomboka tamin’ny fotoanan’ny farany tamin’ny 1798, rehefa namely tamin’ny ratra mahafaty ny mpanjakan’ny avaratra (ny fahefan’ny papa) ny mpanjakan’ny atsimo (Frantsa tsy mino an’Andriamanitra), ary tanteraka tamin’ny firodanan’ny Firaisana Sovietika tamin’ny fotoanan’ny farany tamin’ny 1989. Ny fotoanan’ny farany tamin’ny 1798 dia aseho ao amin’ny andininy faha-efapolo amin’ny teny hoe: “Ary amin’ny fotoanan’ny farany dia hifanosehana aminy ny mpanjakan’ny atsimo.” Ny “tsipika roa” (:) izay manasaraka ny tapany faran’ny andininy dia manamarika ny “fotoanan’ny farany” manaraka amin’ny 1989. “Ary ny mpanjakan’ny avaratra dia ho avy hamely azy tahaka ny tadio, amin’ny kalesy, sy amin’ny mpitaingin-tsoavaly, ary amin’ny sambo maro; ary hiditra amin’ny tany maro izy, ka handifotra sy handalo.”</w:t>
      </w:r>
    </w:p>
    <w:p>
      <w:pPr>
        <w:pStyle w:val="ArticleBody"/>
        <w:jc w:val="left"/>
      </w:pPr>
      <w:r>
        <w:rPr>
          <w:rFonts w:ascii="Times New Roman" w:hAnsi="Times New Roman" w:eastAsia="Times New Roman" w:cs="Times New Roman"/>
        </w:rPr>
        <w:t>Таҳқиқотро дар мақолаи навбатӣ идома хоҳем дод.</w:t>
      </w:r>
    </w:p>
    <w:p>
      <w:pPr>
        <w:pStyle w:val="ArticleScripture"/>
        <w:jc w:val="left"/>
      </w:pPr>
      <w:r>
        <w:rPr>
          <w:rFonts w:ascii="Times New Roman" w:hAnsi="Times New Roman" w:eastAsia="Times New Roman" w:cs="Times New Roman"/>
        </w:rPr>
        <w:t>“Bangsa apa pun yang telah tampil di panggung tindakan telah diizinkan menduduki tempatnya di bumi, supaya dapat terlihat apakah bangsa itu akan menggenapi maksud dari ‘Sang Pengawas dan Yang Mahakudus.’ Nubuat telah menelusuri bangkit dan jatuhnya kerajaan-kerajaan besar dunia—Babel, Media-Persia, Yunani, dan Roma. Pada masing-masing kerajaan ini, sebagaimana pada bangsa-bangsa yang kekuatannya lebih kecil, sejarah terulang kembali. Masing-masing mengalami masa ujian, masing-masing gagal, kemuliaannya pudar, kuasanya lenyap, dan tempatnya diduduki oleh yang lain....”</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จากการรุ่งเรืองและการล่มสลายของบรรดาประชาชาติ</w:t>
      </w:r>
      <w:r>
        <w:rPr>
          <w:rFonts w:ascii="Times New Roman" w:hAnsi="Times New Roman" w:eastAsia="Times New Roman" w:cs="Times New Roman"/>
        </w:rPr>
        <w:t xml:space="preserve"> </w:t>
      </w:r>
      <w:r>
        <w:rPr>
          <w:rFonts w:ascii="Leelawadee UI" w:hAnsi="Leelawadee UI" w:eastAsia="Leelawadee UI" w:cs="Leelawadee UI"/>
        </w:rPr>
        <w:t>ดังที่ได้ทรงสำแดงไว้อย่างชัดเจนในหน้าพระคัมภีร์อันศักดิ์สิทธิ์</w:t>
      </w:r>
      <w:r>
        <w:rPr>
          <w:rFonts w:ascii="Times New Roman" w:hAnsi="Times New Roman" w:eastAsia="Times New Roman" w:cs="Times New Roman"/>
        </w:rPr>
        <w:t xml:space="preserve"> </w:t>
      </w:r>
      <w:r>
        <w:rPr>
          <w:rFonts w:ascii="Leelawadee UI" w:hAnsi="Leelawadee UI" w:eastAsia="Leelawadee UI" w:cs="Leelawadee UI"/>
        </w:rPr>
        <w:t>พวกเขาจำเป็นต้องเรียนรู้ว่า</w:t>
      </w:r>
      <w:r>
        <w:rPr>
          <w:rFonts w:ascii="Times New Roman" w:hAnsi="Times New Roman" w:eastAsia="Times New Roman" w:cs="Times New Roman"/>
        </w:rPr>
        <w:t xml:space="preserve"> </w:t>
      </w:r>
      <w:r>
        <w:rPr>
          <w:rFonts w:ascii="Leelawadee UI" w:hAnsi="Leelawadee UI" w:eastAsia="Leelawadee UI" w:cs="Leelawadee UI"/>
        </w:rPr>
        <w:t>เกียรติยศอันเป็นเพียงภายนอกและฝ่ายโลกนั้นไร้ค่าเพียงใด</w:t>
      </w:r>
      <w:r>
        <w:rPr>
          <w:rFonts w:ascii="Times New Roman" w:hAnsi="Times New Roman" w:eastAsia="Times New Roman" w:cs="Times New Roman"/>
        </w:rPr>
        <w:t xml:space="preserve"> </w:t>
      </w:r>
      <w:r>
        <w:rPr>
          <w:rFonts w:ascii="Leelawadee UI" w:hAnsi="Leelawadee UI" w:eastAsia="Leelawadee UI" w:cs="Leelawadee UI"/>
        </w:rPr>
        <w:t>บาบิโลน</w:t>
      </w:r>
      <w:r>
        <w:rPr>
          <w:rFonts w:ascii="Times New Roman" w:hAnsi="Times New Roman" w:eastAsia="Times New Roman" w:cs="Times New Roman"/>
        </w:rPr>
        <w:t xml:space="preserve"> </w:t>
      </w:r>
      <w:r>
        <w:rPr>
          <w:rFonts w:ascii="Leelawadee UI" w:hAnsi="Leelawadee UI" w:eastAsia="Leelawadee UI" w:cs="Leelawadee UI"/>
        </w:rPr>
        <w:t>พร้อมด้วยอำนาจทั้งสิ้นและความโอ่อ่าสง่างามของมัน</w:t>
      </w:r>
      <w:r>
        <w:rPr>
          <w:rFonts w:ascii="Times New Roman" w:hAnsi="Times New Roman" w:eastAsia="Times New Roman" w:cs="Times New Roman"/>
        </w:rPr>
        <w:t xml:space="preserve"> </w:t>
      </w:r>
      <w:r>
        <w:rPr>
          <w:rFonts w:ascii="Leelawadee UI" w:hAnsi="Leelawadee UI" w:eastAsia="Leelawadee UI" w:cs="Leelawadee UI"/>
        </w:rPr>
        <w:t>ซึ่งโลกของเราไม่เคยได้เห็นสิ่งที่ทัดเทียมกันอีกเลยนับแต่นั้นมา</w:t>
      </w:r>
      <w:r>
        <w:rPr>
          <w:rFonts w:ascii="Times New Roman" w:hAnsi="Times New Roman" w:eastAsia="Times New Roman" w:cs="Times New Roman"/>
        </w:rPr>
        <w:t>—</w:t>
      </w:r>
      <w:r>
        <w:rPr>
          <w:rFonts w:ascii="Leelawadee UI" w:hAnsi="Leelawadee UI" w:eastAsia="Leelawadee UI" w:cs="Leelawadee UI"/>
        </w:rPr>
        <w:t>อำนาจและความโอ่อ่าสง่างามซึ่งสำหรับผู้คนในสมัยนั้นดูมั่นคงและยั่งยืนเสียเหลือเกิน</w:t>
      </w:r>
      <w:r>
        <w:rPr>
          <w:rFonts w:ascii="Times New Roman" w:hAnsi="Times New Roman" w:eastAsia="Times New Roman" w:cs="Times New Roman"/>
        </w:rPr>
        <w:t>—</w:t>
      </w:r>
      <w:r>
        <w:rPr>
          <w:rFonts w:ascii="Leelawadee UI" w:hAnsi="Leelawadee UI" w:eastAsia="Leelawadee UI" w:cs="Leelawadee UI"/>
        </w:rPr>
        <w:t>ได้สูญสิ้นไปอย่างสิ้นเชิงเพียงใด</w:t>
      </w:r>
      <w:r>
        <w:rPr>
          <w:rFonts w:ascii="Times New Roman" w:hAnsi="Times New Roman" w:eastAsia="Times New Roman" w:cs="Times New Roman"/>
        </w:rPr>
        <w:t xml:space="preserve">! </w:t>
      </w:r>
      <w:r>
        <w:rPr>
          <w:rFonts w:ascii="Leelawadee UI" w:hAnsi="Leelawadee UI" w:eastAsia="Leelawadee UI" w:cs="Leelawadee UI"/>
        </w:rPr>
        <w:t>ดัง</w:t>
      </w:r>
      <w:r>
        <w:rPr>
          <w:rFonts w:ascii="Times New Roman" w:hAnsi="Times New Roman" w:eastAsia="Times New Roman" w:cs="Times New Roman"/>
        </w:rPr>
        <w:t xml:space="preserve"> ‘</w:t>
      </w:r>
      <w:r>
        <w:rPr>
          <w:rFonts w:ascii="Leelawadee UI" w:hAnsi="Leelawadee UI" w:eastAsia="Leelawadee UI" w:cs="Leelawadee UI"/>
        </w:rPr>
        <w:t>ดอกหญ้า</w:t>
      </w:r>
      <w:r>
        <w:rPr>
          <w:rFonts w:ascii="Times New Roman" w:hAnsi="Times New Roman" w:eastAsia="Times New Roman" w:cs="Times New Roman"/>
        </w:rPr>
        <w:t xml:space="preserve">’ </w:t>
      </w:r>
      <w:r>
        <w:rPr>
          <w:rFonts w:ascii="Leelawadee UI" w:hAnsi="Leelawadee UI" w:eastAsia="Leelawadee UI" w:cs="Leelawadee UI"/>
        </w:rPr>
        <w:t>มันได้พินาศไปแล้ว</w:t>
      </w:r>
      <w:r>
        <w:rPr>
          <w:rFonts w:ascii="Times New Roman" w:hAnsi="Times New Roman" w:eastAsia="Times New Roman" w:cs="Times New Roman"/>
        </w:rPr>
        <w:t xml:space="preserve"> </w:t>
      </w:r>
      <w:r>
        <w:rPr>
          <w:rFonts w:ascii="Leelawadee UI" w:hAnsi="Leelawadee UI" w:eastAsia="Leelawadee UI" w:cs="Leelawadee UI"/>
        </w:rPr>
        <w:t>เช่นนี้แหละ</w:t>
      </w:r>
      <w:r>
        <w:rPr>
          <w:rFonts w:ascii="Times New Roman" w:hAnsi="Times New Roman" w:eastAsia="Times New Roman" w:cs="Times New Roman"/>
        </w:rPr>
        <w:t xml:space="preserve"> </w:t>
      </w:r>
      <w:r>
        <w:rPr>
          <w:rFonts w:ascii="Leelawadee UI" w:hAnsi="Leelawadee UI" w:eastAsia="Leelawadee UI" w:cs="Leelawadee UI"/>
        </w:rPr>
        <w:t>ทุกสิ่งที่ไม่มีพระเจ้าเป็นรากฐานย่อมพินาศไป</w:t>
      </w:r>
      <w:r>
        <w:rPr>
          <w:rFonts w:ascii="Times New Roman" w:hAnsi="Times New Roman" w:eastAsia="Times New Roman" w:cs="Times New Roman"/>
        </w:rPr>
        <w:t xml:space="preserve"> </w:t>
      </w:r>
      <w:r>
        <w:rPr>
          <w:rFonts w:ascii="Leelawadee UI" w:hAnsi="Leelawadee UI" w:eastAsia="Leelawadee UI" w:cs="Leelawadee UI"/>
        </w:rPr>
        <w:t>มีแต่สิ่งซึ่งผูกพันอยู่กับพระประสงค์ของพระองค์และสำแดงพระลักษณะของพระองค์เท่านั้นที่ดำรงอยู่ได้</w:t>
      </w:r>
      <w:r>
        <w:rPr>
          <w:rFonts w:ascii="Times New Roman" w:hAnsi="Times New Roman" w:eastAsia="Times New Roman" w:cs="Times New Roman"/>
        </w:rPr>
        <w:t xml:space="preserve"> </w:t>
      </w:r>
      <w:r>
        <w:rPr>
          <w:rFonts w:ascii="Leelawadee UI" w:hAnsi="Leelawadee UI" w:eastAsia="Leelawadee UI" w:cs="Leelawadee UI"/>
        </w:rPr>
        <w:t>หลักการของพระองค์คือสิ่งมั่นคงแน่วแน่เพียงประการเดียวที่โลกของเรารู้จัก</w:t>
      </w:r>
      <w:r>
        <w:rPr>
          <w:rFonts w:ascii="Times New Roman" w:hAnsi="Times New Roman" w:eastAsia="Times New Roman" w:cs="Times New Roman"/>
        </w:rPr>
        <w:t>”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Enam Puluh Lima</dc:title>
  <dc:subject>ᱯᱟᱨᱚᱯᱷᱮᱛᱤᱠ ᱛᱟᱯᱮᱥᱛᱨᱤ ᱚᱱᱚᱞ ᱠᱚ: ᱮᱞᱮᱠᱥᱟᱱᱰᱚᱨ ᱫᱤ ᱜᱨᱮᱴ ᱠᱷᱚᱱ ᱟᱫᱷᱩᱱᱤᱠ ᱨᱳᱢ ᱛᱮᱜ</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