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Bilangan Seratus Sembilan Puluh Empat</w:t>
      </w:r>
    </w:p>
    <w:p>
      <w:pPr>
        <w:pStyle w:val="ArticleSubtitle"/>
        <w:jc w:val="left"/>
      </w:pPr>
      <w:r>
        <w:rPr>
          <w:rFonts w:ascii="Leelawadee UI" w:hAnsi="Leelawadee UI" w:eastAsia="Leelawadee UI" w:cs="Leelawadee UI"/>
        </w:rPr>
        <w:t>ສຽງສະທ້ອນແຫ່ງພວກມັກກາເບ</w:t>
      </w:r>
      <w:r>
        <w:rPr>
          <w:rFonts w:ascii="Arial" w:hAnsi="Arial" w:eastAsia="Arial" w:cs="Arial"/>
        </w:rPr>
        <w:t xml:space="preserve">: </w:t>
      </w:r>
      <w:r>
        <w:rPr>
          <w:rFonts w:ascii="Leelawadee UI" w:hAnsi="Leelawadee UI" w:eastAsia="Leelawadee UI" w:cs="Leelawadee UI"/>
        </w:rPr>
        <w:t>ໄຊຊະນະຂອງ</w:t>
      </w:r>
      <w:r>
        <w:rPr>
          <w:rFonts w:ascii="Arial" w:hAnsi="Arial" w:eastAsia="Arial" w:cs="Arial"/>
        </w:rPr>
        <w:t xml:space="preserve"> Trump </w:t>
      </w:r>
      <w:r>
        <w:rPr>
          <w:rFonts w:ascii="Leelawadee UI" w:hAnsi="Leelawadee UI" w:eastAsia="Leelawadee UI" w:cs="Leelawadee UI"/>
        </w:rPr>
        <w:t>ແລະເສັ້ນທາງແຫ່ງຄຳພະຍາກອນໄປສູ່ຮູບຈຳລອງຂອງສັດຮ້າຍ</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2024-04-24</w:t>
      </w:r>
    </w:p>
    <w:p>
      <w:pPr>
        <w:pStyle w:val="ArticleBody"/>
        <w:jc w:val="left"/>
      </w:pPr>
      <w:r>
        <w:rPr>
          <w:rFonts w:ascii="Times New Roman" w:hAnsi="Times New Roman" w:eastAsia="Times New Roman" w:cs="Times New Roman"/>
        </w:rPr>
        <w:t>Garis yang diwakili oleh kaum Makabe (yang mengenal pasti Protestantisme murtad di Amerika Syarikat) memulakan pemberontakan mereka terhadap agama Yunani di Modein, pada tahun 167 SM. Di situ, kaum Makabe berjaya menewaskan usaha Antiochus Epiphanes untuk memaksakan agama Yunani ke atas orang Yahudi, dan juga membunuh pemimpin orang Yahudi yang telah bekerjasama dengan Antiochus. Demikianlah, Biden dikalahkan dalam pilihan raya tahun 2024 melalui blok pengundi yang dikenali sebagai “Religious Right”. Sejarah ini menggambarkan kemenangan pilihan raya tahun 2024, apabila Protestantisme murtad berjaya mengatasi bukan sahaja Republikan globalis yang disebut RINO’s, tetapi juga usaha Demokrat ateis untuk memaksakan agama woke-ism ke atas negara itu.</w:t>
      </w:r>
    </w:p>
    <w:p>
      <w:pPr>
        <w:pStyle w:val="ArticleBody"/>
        <w:jc w:val="left"/>
      </w:pPr>
      <w:r>
        <w:rPr>
          <w:rFonts w:ascii="Times New Roman" w:hAnsi="Times New Roman" w:eastAsia="Times New Roman" w:cs="Times New Roman"/>
        </w:rPr>
        <w:t>Peperangan rohani dalaman yang dilambangkan oleh garis keturunan Makabe bermula pada tahun 2015, ketika presiden kaya itu membangkitkan kuasa-kuasa naga globalisme, dan pekerjaan naga dalam membunuh dua saksi itu merangkumi Perbicaraan Pelosi berkenaan 6 Januari 2021. Modein, dan pemberontakan Makabe mengenal pasti kemenangan masa depan Protestantisme murtad pada 5 November 2024. Pelantikan pada 20 Januari 2025 ditipologikan oleh tahun 164 SM, yang melambangkan pentahbisan semula bait suci kedua, dan pada tahun yang sama itu juga (164 SM), Antiokhus Epifanes telah mati. Antiokhus melambangkan parti Demokrat, dan rakan-rakan globalis mereka yang mengaku diri sebagai Republikan, walaupun mereka bukanlah Republikan MAGA sedikit pun, sama seperti seorang perempuan bukanlah seorang lelaki.</w:t>
      </w:r>
    </w:p>
    <w:p>
      <w:pPr>
        <w:pStyle w:val="ArticleBody"/>
        <w:jc w:val="left"/>
      </w:pPr>
      <w:r>
        <w:rPr>
          <w:rFonts w:ascii="Nirmala UI" w:hAnsi="Nirmala UI" w:eastAsia="Nirmala UI" w:cs="Nirmala UI"/>
        </w:rPr>
        <w:t>પદ</w:t>
      </w:r>
      <w:r>
        <w:rPr>
          <w:rFonts w:ascii="Times New Roman" w:hAnsi="Times New Roman" w:eastAsia="Times New Roman" w:cs="Times New Roman"/>
        </w:rPr>
        <w:t xml:space="preserve"> </w:t>
      </w:r>
      <w:r>
        <w:rPr>
          <w:rFonts w:ascii="Nirmala UI" w:hAnsi="Nirmala UI" w:eastAsia="Nirmala UI" w:cs="Nirmala UI"/>
        </w:rPr>
        <w:t>તેરથી</w:t>
      </w:r>
      <w:r>
        <w:rPr>
          <w:rFonts w:ascii="Times New Roman" w:hAnsi="Times New Roman" w:eastAsia="Times New Roman" w:cs="Times New Roman"/>
        </w:rPr>
        <w:t xml:space="preserve"> </w:t>
      </w:r>
      <w:r>
        <w:rPr>
          <w:rFonts w:ascii="Nirmala UI" w:hAnsi="Nirmala UI" w:eastAsia="Nirmala UI" w:cs="Nirmala UI"/>
        </w:rPr>
        <w:t>પંદર</w:t>
      </w:r>
      <w:r>
        <w:rPr>
          <w:rFonts w:ascii="Times New Roman" w:hAnsi="Times New Roman" w:eastAsia="Times New Roman" w:cs="Times New Roman"/>
        </w:rPr>
        <w:t xml:space="preserve"> </w:t>
      </w:r>
      <w:r>
        <w:rPr>
          <w:rFonts w:ascii="Nirmala UI" w:hAnsi="Nirmala UI" w:eastAsia="Nirmala UI" w:cs="Nirmala UI"/>
        </w:rPr>
        <w:t>સુધી</w:t>
      </w:r>
      <w:r>
        <w:rPr>
          <w:rFonts w:ascii="Times New Roman" w:hAnsi="Times New Roman" w:eastAsia="Times New Roman" w:cs="Times New Roman"/>
        </w:rPr>
        <w:t xml:space="preserve"> </w:t>
      </w:r>
      <w:r>
        <w:rPr>
          <w:rFonts w:ascii="Nirmala UI" w:hAnsi="Nirmala UI" w:eastAsia="Nirmala UI" w:cs="Nirmala UI"/>
        </w:rPr>
        <w:t>દર્શાવાયેલું</w:t>
      </w:r>
      <w:r>
        <w:rPr>
          <w:rFonts w:ascii="Times New Roman" w:hAnsi="Times New Roman" w:eastAsia="Times New Roman" w:cs="Times New Roman"/>
        </w:rPr>
        <w:t xml:space="preserve"> </w:t>
      </w:r>
      <w:r>
        <w:rPr>
          <w:rFonts w:ascii="Nirmala UI" w:hAnsi="Nirmala UI" w:eastAsia="Nirmala UI" w:cs="Nirmala UI"/>
        </w:rPr>
        <w:t>રાજકીય</w:t>
      </w:r>
      <w:r>
        <w:rPr>
          <w:rFonts w:ascii="Times New Roman" w:hAnsi="Times New Roman" w:eastAsia="Times New Roman" w:cs="Times New Roman"/>
        </w:rPr>
        <w:t xml:space="preserve"> </w:t>
      </w:r>
      <w:r>
        <w:rPr>
          <w:rFonts w:ascii="Nirmala UI" w:hAnsi="Nirmala UI" w:eastAsia="Nirmala UI" w:cs="Nirmala UI"/>
        </w:rPr>
        <w:t>સંઘર્ષ</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પાનિયમની</w:t>
      </w:r>
      <w:r>
        <w:rPr>
          <w:rFonts w:ascii="Times New Roman" w:hAnsi="Times New Roman" w:eastAsia="Times New Roman" w:cs="Times New Roman"/>
        </w:rPr>
        <w:t xml:space="preserve"> </w:t>
      </w:r>
      <w:r>
        <w:rPr>
          <w:rFonts w:ascii="Nirmala UI" w:hAnsi="Nirmala UI" w:eastAsia="Nirmala UI" w:cs="Nirmala UI"/>
        </w:rPr>
        <w:t>લડાઈ</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સમાપ્ત</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ઇતિહાસમાં</w:t>
      </w:r>
      <w:r>
        <w:rPr>
          <w:rFonts w:ascii="Times New Roman" w:hAnsi="Times New Roman" w:eastAsia="Times New Roman" w:cs="Times New Roman"/>
        </w:rPr>
        <w:t xml:space="preserve"> </w:t>
      </w:r>
      <w:r>
        <w:rPr>
          <w:rFonts w:ascii="Nirmala UI" w:hAnsi="Nirmala UI" w:eastAsia="Nirmala UI" w:cs="Nirmala UI"/>
        </w:rPr>
        <w:t>વોક</w:t>
      </w:r>
      <w:r>
        <w:rPr>
          <w:rFonts w:ascii="Times New Roman" w:hAnsi="Times New Roman" w:eastAsia="Times New Roman" w:cs="Times New Roman"/>
        </w:rPr>
        <w:t>-</w:t>
      </w:r>
      <w:r>
        <w:rPr>
          <w:rFonts w:ascii="Nirmala UI" w:hAnsi="Nirmala UI" w:eastAsia="Nirmala UI" w:cs="Nirmala UI"/>
        </w:rPr>
        <w:t>ઇઝમ</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ધર્મત્યાગી</w:t>
      </w:r>
      <w:r>
        <w:rPr>
          <w:rFonts w:ascii="Times New Roman" w:hAnsi="Times New Roman" w:eastAsia="Times New Roman" w:cs="Times New Roman"/>
        </w:rPr>
        <w:t xml:space="preserve"> </w:t>
      </w:r>
      <w:r>
        <w:rPr>
          <w:rFonts w:ascii="Nirmala UI" w:hAnsi="Nirmala UI" w:eastAsia="Nirmala UI" w:cs="Nirmala UI"/>
        </w:rPr>
        <w:t>પ્રોટેસ્ટન્ટવાદ</w:t>
      </w:r>
      <w:r>
        <w:rPr>
          <w:rFonts w:ascii="Times New Roman" w:hAnsi="Times New Roman" w:eastAsia="Times New Roman" w:cs="Times New Roman"/>
        </w:rPr>
        <w:t xml:space="preserve"> </w:t>
      </w:r>
      <w:r>
        <w:rPr>
          <w:rFonts w:ascii="Nirmala UI" w:hAnsi="Nirmala UI" w:eastAsia="Nirmala UI" w:cs="Nirmala UI"/>
        </w:rPr>
        <w:t>વચ્ચેના</w:t>
      </w:r>
      <w:r>
        <w:rPr>
          <w:rFonts w:ascii="Times New Roman" w:hAnsi="Times New Roman" w:eastAsia="Times New Roman" w:cs="Times New Roman"/>
        </w:rPr>
        <w:t xml:space="preserve"> </w:t>
      </w:r>
      <w:r>
        <w:rPr>
          <w:rFonts w:ascii="Nirmala UI" w:hAnsi="Nirmala UI" w:eastAsia="Nirmala UI" w:cs="Nirmala UI"/>
        </w:rPr>
        <w:t>ધાર્મિક</w:t>
      </w:r>
      <w:r>
        <w:rPr>
          <w:rFonts w:ascii="Times New Roman" w:hAnsi="Times New Roman" w:eastAsia="Times New Roman" w:cs="Times New Roman"/>
        </w:rPr>
        <w:t xml:space="preserve"> </w:t>
      </w:r>
      <w:r>
        <w:rPr>
          <w:rFonts w:ascii="Nirmala UI" w:hAnsi="Nirmala UI" w:eastAsia="Nirmala UI" w:cs="Nirmala UI"/>
        </w:rPr>
        <w:t>સંઘર્ષની</w:t>
      </w:r>
      <w:r>
        <w:rPr>
          <w:rFonts w:ascii="Times New Roman" w:hAnsi="Times New Roman" w:eastAsia="Times New Roman" w:cs="Times New Roman"/>
        </w:rPr>
        <w:t xml:space="preserve"> </w:t>
      </w:r>
      <w:r>
        <w:rPr>
          <w:rFonts w:ascii="Nirmala UI" w:hAnsi="Nirmala UI" w:eastAsia="Nirmala UI" w:cs="Nirmala UI"/>
        </w:rPr>
        <w:t>સમાનાંતર</w:t>
      </w:r>
      <w:r>
        <w:rPr>
          <w:rFonts w:ascii="Times New Roman" w:hAnsi="Times New Roman" w:eastAsia="Times New Roman" w:cs="Times New Roman"/>
        </w:rPr>
        <w:t xml:space="preserve"> </w:t>
      </w:r>
      <w:r>
        <w:rPr>
          <w:rFonts w:ascii="Nirmala UI" w:hAnsi="Nirmala UI" w:eastAsia="Nirmala UI" w:cs="Nirmala UI"/>
        </w:rPr>
        <w:t>રીતે</w:t>
      </w:r>
      <w:r>
        <w:rPr>
          <w:rFonts w:ascii="Times New Roman" w:hAnsi="Times New Roman" w:eastAsia="Times New Roman" w:cs="Times New Roman"/>
        </w:rPr>
        <w:t xml:space="preserve"> </w:t>
      </w:r>
      <w:r>
        <w:rPr>
          <w:rFonts w:ascii="Nirmala UI" w:hAnsi="Nirmala UI" w:eastAsia="Nirmala UI" w:cs="Nirmala UI"/>
        </w:rPr>
        <w:t>ચાલે</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2025</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ટ્રમ્પના</w:t>
      </w:r>
      <w:r>
        <w:rPr>
          <w:rFonts w:ascii="Times New Roman" w:hAnsi="Times New Roman" w:eastAsia="Times New Roman" w:cs="Times New Roman"/>
        </w:rPr>
        <w:t xml:space="preserve"> </w:t>
      </w:r>
      <w:r>
        <w:rPr>
          <w:rFonts w:ascii="Nirmala UI" w:hAnsi="Nirmala UI" w:eastAsia="Nirmala UI" w:cs="Nirmala UI"/>
        </w:rPr>
        <w:t>શપથવિધિ</w:t>
      </w:r>
      <w:r>
        <w:rPr>
          <w:rFonts w:ascii="Times New Roman" w:hAnsi="Times New Roman" w:eastAsia="Times New Roman" w:cs="Times New Roman"/>
        </w:rPr>
        <w:t xml:space="preserve"> </w:t>
      </w:r>
      <w:r>
        <w:rPr>
          <w:rFonts w:ascii="Nirmala UI" w:hAnsi="Nirmala UI" w:eastAsia="Nirmala UI" w:cs="Nirmala UI"/>
        </w:rPr>
        <w:t>બાદ</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164 </w:t>
      </w:r>
      <w:r>
        <w:rPr>
          <w:rFonts w:ascii="Nirmala UI" w:hAnsi="Nirmala UI" w:eastAsia="Nirmala UI" w:cs="Nirmala UI"/>
        </w:rPr>
        <w:t>ઈ</w:t>
      </w:r>
      <w:r>
        <w:rPr>
          <w:rFonts w:ascii="Times New Roman" w:hAnsi="Times New Roman" w:eastAsia="Times New Roman" w:cs="Times New Roman"/>
        </w:rPr>
        <w:t>.</w:t>
      </w:r>
      <w:r>
        <w:rPr>
          <w:rFonts w:ascii="Nirmala UI" w:hAnsi="Nirmala UI" w:eastAsia="Nirmala UI" w:cs="Nirmala UI"/>
        </w:rPr>
        <w:t>પૂ</w:t>
      </w:r>
      <w:r>
        <w:rPr>
          <w:rFonts w:ascii="Times New Roman" w:hAnsi="Times New Roman" w:eastAsia="Times New Roman" w:cs="Times New Roman"/>
        </w:rPr>
        <w:t>.</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બીજા</w:t>
      </w:r>
      <w:r>
        <w:rPr>
          <w:rFonts w:ascii="Times New Roman" w:hAnsi="Times New Roman" w:eastAsia="Times New Roman" w:cs="Times New Roman"/>
        </w:rPr>
        <w:t xml:space="preserve"> </w:t>
      </w:r>
      <w:r>
        <w:rPr>
          <w:rFonts w:ascii="Nirmala UI" w:hAnsi="Nirmala UI" w:eastAsia="Nirmala UI" w:cs="Nirmala UI"/>
        </w:rPr>
        <w:t>મંદિરના</w:t>
      </w:r>
      <w:r>
        <w:rPr>
          <w:rFonts w:ascii="Times New Roman" w:hAnsi="Times New Roman" w:eastAsia="Times New Roman" w:cs="Times New Roman"/>
        </w:rPr>
        <w:t xml:space="preserve"> </w:t>
      </w:r>
      <w:r>
        <w:rPr>
          <w:rFonts w:ascii="Nirmala UI" w:hAnsi="Nirmala UI" w:eastAsia="Nirmala UI" w:cs="Nirmala UI"/>
        </w:rPr>
        <w:t>પુનઃસમર્પણ</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પામે</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ધર્મત્યાગી</w:t>
      </w:r>
      <w:r>
        <w:rPr>
          <w:rFonts w:ascii="Times New Roman" w:hAnsi="Times New Roman" w:eastAsia="Times New Roman" w:cs="Times New Roman"/>
        </w:rPr>
        <w:t xml:space="preserve"> </w:t>
      </w:r>
      <w:r>
        <w:rPr>
          <w:rFonts w:ascii="Nirmala UI" w:hAnsi="Nirmala UI" w:eastAsia="Nirmala UI" w:cs="Nirmala UI"/>
        </w:rPr>
        <w:t>પ્રોટેસ્ટન્ટ</w:t>
      </w:r>
      <w:r>
        <w:rPr>
          <w:rFonts w:ascii="Times New Roman" w:hAnsi="Times New Roman" w:eastAsia="Times New Roman" w:cs="Times New Roman"/>
        </w:rPr>
        <w:t xml:space="preserve"> </w:t>
      </w:r>
      <w:r>
        <w:rPr>
          <w:rFonts w:ascii="Nirmala UI" w:hAnsi="Nirmala UI" w:eastAsia="Nirmala UI" w:cs="Nirmala UI"/>
        </w:rPr>
        <w:t>ચર્ચને</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ધર્મત્યાગી</w:t>
      </w:r>
      <w:r>
        <w:rPr>
          <w:rFonts w:ascii="Times New Roman" w:hAnsi="Times New Roman" w:eastAsia="Times New Roman" w:cs="Times New Roman"/>
        </w:rPr>
        <w:t xml:space="preserve"> </w:t>
      </w:r>
      <w:r>
        <w:rPr>
          <w:rFonts w:ascii="Nirmala UI" w:hAnsi="Nirmala UI" w:eastAsia="Nirmala UI" w:cs="Nirmala UI"/>
        </w:rPr>
        <w:t>રિપબ્લિકન</w:t>
      </w:r>
      <w:r>
        <w:rPr>
          <w:rFonts w:ascii="Times New Roman" w:hAnsi="Times New Roman" w:eastAsia="Times New Roman" w:cs="Times New Roman"/>
        </w:rPr>
        <w:t xml:space="preserve"> </w:t>
      </w:r>
      <w:r>
        <w:rPr>
          <w:rFonts w:ascii="Nirmala UI" w:hAnsi="Nirmala UI" w:eastAsia="Nirmala UI" w:cs="Nirmala UI"/>
        </w:rPr>
        <w:t>સરકાર</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એકત્ર</w:t>
      </w:r>
      <w:r>
        <w:rPr>
          <w:rFonts w:ascii="Times New Roman" w:hAnsi="Times New Roman" w:eastAsia="Times New Roman" w:cs="Times New Roman"/>
        </w:rPr>
        <w:t xml:space="preserve"> </w:t>
      </w:r>
      <w:r>
        <w:rPr>
          <w:rFonts w:ascii="Nirmala UI" w:hAnsi="Nirmala UI" w:eastAsia="Nirmala UI" w:cs="Nirmala UI"/>
        </w:rPr>
        <w:t>કરીને</w:t>
      </w:r>
      <w:r>
        <w:rPr>
          <w:rFonts w:ascii="Times New Roman" w:hAnsi="Times New Roman" w:eastAsia="Times New Roman" w:cs="Times New Roman"/>
        </w:rPr>
        <w:t xml:space="preserve"> </w:t>
      </w:r>
      <w:r>
        <w:rPr>
          <w:rFonts w:ascii="Nirmala UI" w:hAnsi="Nirmala UI" w:eastAsia="Nirmala UI" w:cs="Nirmala UI"/>
        </w:rPr>
        <w:t>પશુની</w:t>
      </w:r>
      <w:r>
        <w:rPr>
          <w:rFonts w:ascii="Times New Roman" w:hAnsi="Times New Roman" w:eastAsia="Times New Roman" w:cs="Times New Roman"/>
        </w:rPr>
        <w:t xml:space="preserve"> </w:t>
      </w:r>
      <w:r>
        <w:rPr>
          <w:rFonts w:ascii="Nirmala UI" w:hAnsi="Nirmala UI" w:eastAsia="Nirmala UI" w:cs="Nirmala UI"/>
        </w:rPr>
        <w:t>મૂર્તિની</w:t>
      </w:r>
      <w:r>
        <w:rPr>
          <w:rFonts w:ascii="Times New Roman" w:hAnsi="Times New Roman" w:eastAsia="Times New Roman" w:cs="Times New Roman"/>
        </w:rPr>
        <w:t xml:space="preserve"> </w:t>
      </w:r>
      <w:r>
        <w:rPr>
          <w:rFonts w:ascii="Nirmala UI" w:hAnsi="Nirmala UI" w:eastAsia="Nirmala UI" w:cs="Nirmala UI"/>
        </w:rPr>
        <w:t>વાસ્તવિક</w:t>
      </w:r>
      <w:r>
        <w:rPr>
          <w:rFonts w:ascii="Times New Roman" w:hAnsi="Times New Roman" w:eastAsia="Times New Roman" w:cs="Times New Roman"/>
        </w:rPr>
        <w:t xml:space="preserve"> </w:t>
      </w:r>
      <w:r>
        <w:rPr>
          <w:rFonts w:ascii="Nirmala UI" w:hAnsi="Nirmala UI" w:eastAsia="Nirmala UI" w:cs="Nirmala UI"/>
        </w:rPr>
        <w:t>રચના</w:t>
      </w:r>
      <w:r>
        <w:rPr>
          <w:rFonts w:ascii="Times New Roman" w:hAnsi="Times New Roman" w:eastAsia="Times New Roman" w:cs="Times New Roman"/>
        </w:rPr>
        <w:t xml:space="preserve"> </w:t>
      </w:r>
      <w:r>
        <w:rPr>
          <w:rFonts w:ascii="Nirmala UI" w:hAnsi="Nirmala UI" w:eastAsia="Nirmala UI" w:cs="Nirmala UI"/>
        </w:rPr>
        <w:t>શરૂ</w:t>
      </w:r>
      <w:r>
        <w:rPr>
          <w:rFonts w:ascii="Times New Roman" w:hAnsi="Times New Roman" w:eastAsia="Times New Roman" w:cs="Times New Roman"/>
        </w:rPr>
        <w:t xml:space="preserve"> </w:t>
      </w:r>
      <w:r>
        <w:rPr>
          <w:rFonts w:ascii="Nirmala UI" w:hAnsi="Nirmala UI" w:eastAsia="Nirmala UI" w:cs="Nirmala UI"/>
        </w:rPr>
        <w:t>કરશે</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161 </w:t>
      </w:r>
      <w:r>
        <w:rPr>
          <w:rFonts w:ascii="Nirmala UI" w:hAnsi="Nirmala UI" w:eastAsia="Nirmala UI" w:cs="Nirmala UI"/>
        </w:rPr>
        <w:t>ઈ</w:t>
      </w:r>
      <w:r>
        <w:rPr>
          <w:rFonts w:ascii="Times New Roman" w:hAnsi="Times New Roman" w:eastAsia="Times New Roman" w:cs="Times New Roman"/>
        </w:rPr>
        <w:t>.</w:t>
      </w:r>
      <w:r>
        <w:rPr>
          <w:rFonts w:ascii="Nirmala UI" w:hAnsi="Nirmala UI" w:eastAsia="Nirmala UI" w:cs="Nirmala UI"/>
        </w:rPr>
        <w:t>પૂ</w:t>
      </w:r>
      <w:r>
        <w:rPr>
          <w:rFonts w:ascii="Times New Roman" w:hAnsi="Times New Roman" w:eastAsia="Times New Roman" w:cs="Times New Roman"/>
        </w:rPr>
        <w:t>.</w:t>
      </w:r>
      <w:r>
        <w:rPr>
          <w:rFonts w:ascii="Nirmala UI" w:hAnsi="Nirmala UI" w:eastAsia="Nirmala UI" w:cs="Nirmala UI"/>
        </w:rPr>
        <w:t>થી</w:t>
      </w:r>
      <w:r>
        <w:rPr>
          <w:rFonts w:ascii="Times New Roman" w:hAnsi="Times New Roman" w:eastAsia="Times New Roman" w:cs="Times New Roman"/>
        </w:rPr>
        <w:t xml:space="preserve"> 158 </w:t>
      </w:r>
      <w:r>
        <w:rPr>
          <w:rFonts w:ascii="Nirmala UI" w:hAnsi="Nirmala UI" w:eastAsia="Nirmala UI" w:cs="Nirmala UI"/>
        </w:rPr>
        <w:t>ઈ</w:t>
      </w:r>
      <w:r>
        <w:rPr>
          <w:rFonts w:ascii="Times New Roman" w:hAnsi="Times New Roman" w:eastAsia="Times New Roman" w:cs="Times New Roman"/>
        </w:rPr>
        <w:t>.</w:t>
      </w:r>
      <w:r>
        <w:rPr>
          <w:rFonts w:ascii="Nirmala UI" w:hAnsi="Nirmala UI" w:eastAsia="Nirmala UI" w:cs="Nirmala UI"/>
        </w:rPr>
        <w:t>પૂ</w:t>
      </w:r>
      <w:r>
        <w:rPr>
          <w:rFonts w:ascii="Times New Roman" w:hAnsi="Times New Roman" w:eastAsia="Times New Roman" w:cs="Times New Roman"/>
        </w:rPr>
        <w:t xml:space="preserve">. </w:t>
      </w:r>
      <w:r>
        <w:rPr>
          <w:rFonts w:ascii="Nirmala UI" w:hAnsi="Nirmala UI" w:eastAsia="Nirmala UI" w:cs="Nirmala UI"/>
        </w:rPr>
        <w:t>સુધીના</w:t>
      </w:r>
      <w:r>
        <w:rPr>
          <w:rFonts w:ascii="Times New Roman" w:hAnsi="Times New Roman" w:eastAsia="Times New Roman" w:cs="Times New Roman"/>
        </w:rPr>
        <w:t xml:space="preserve"> </w:t>
      </w:r>
      <w:r>
        <w:rPr>
          <w:rFonts w:ascii="Nirmala UI" w:hAnsi="Nirmala UI" w:eastAsia="Nirmala UI" w:cs="Nirmala UI"/>
        </w:rPr>
        <w:t>રોમ</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મક્કાબીઓના</w:t>
      </w:r>
      <w:r>
        <w:rPr>
          <w:rFonts w:ascii="Times New Roman" w:hAnsi="Times New Roman" w:eastAsia="Times New Roman" w:cs="Times New Roman"/>
        </w:rPr>
        <w:t xml:space="preserve"> </w:t>
      </w:r>
      <w:r>
        <w:rPr>
          <w:rFonts w:ascii="Nirmala UI" w:hAnsi="Nirmala UI" w:eastAsia="Nirmala UI" w:cs="Nirmala UI"/>
        </w:rPr>
        <w:t>સંઘ</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પામે</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ટ્રમ્પ</w:t>
      </w:r>
      <w:r>
        <w:rPr>
          <w:rFonts w:ascii="Times New Roman" w:hAnsi="Times New Roman" w:eastAsia="Times New Roman" w:cs="Times New Roman"/>
        </w:rPr>
        <w:t xml:space="preserve"> </w:t>
      </w:r>
      <w:r>
        <w:rPr>
          <w:rFonts w:ascii="Nirmala UI" w:hAnsi="Nirmala UI" w:eastAsia="Nirmala UI" w:cs="Nirmala UI"/>
        </w:rPr>
        <w:t>ચર્ચ</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રાજ્યને</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ગઠબંધનમાં</w:t>
      </w:r>
      <w:r>
        <w:rPr>
          <w:rFonts w:ascii="Times New Roman" w:hAnsi="Times New Roman" w:eastAsia="Times New Roman" w:cs="Times New Roman"/>
        </w:rPr>
        <w:t xml:space="preserve"> </w:t>
      </w:r>
      <w:r>
        <w:rPr>
          <w:rFonts w:ascii="Nirmala UI" w:hAnsi="Nirmala UI" w:eastAsia="Nirmala UI" w:cs="Nirmala UI"/>
        </w:rPr>
        <w:t>એકત્ર</w:t>
      </w:r>
      <w:r>
        <w:rPr>
          <w:rFonts w:ascii="Times New Roman" w:hAnsi="Times New Roman" w:eastAsia="Times New Roman" w:cs="Times New Roman"/>
        </w:rPr>
        <w:t xml:space="preserve"> </w:t>
      </w:r>
      <w:r>
        <w:rPr>
          <w:rFonts w:ascii="Nirmala UI" w:hAnsi="Nirmala UI" w:eastAsia="Nirmala UI" w:cs="Nirmala UI"/>
        </w:rPr>
        <w:t>લાવશે</w:t>
      </w:r>
      <w:r>
        <w:rPr>
          <w:rFonts w:ascii="Times New Roman" w:hAnsi="Times New Roman" w:eastAsia="Times New Roman" w:cs="Times New Roman"/>
        </w:rPr>
        <w:t xml:space="preserve">, </w:t>
      </w:r>
      <w:r>
        <w:rPr>
          <w:rFonts w:ascii="Nirmala UI" w:hAnsi="Nirmala UI" w:eastAsia="Nirmala UI" w:cs="Nirmala UI"/>
        </w:rPr>
        <w:t>જેમાં</w:t>
      </w:r>
      <w:r>
        <w:rPr>
          <w:rFonts w:ascii="Times New Roman" w:hAnsi="Times New Roman" w:eastAsia="Times New Roman" w:cs="Times New Roman"/>
        </w:rPr>
        <w:t xml:space="preserve"> </w:t>
      </w:r>
      <w:r>
        <w:rPr>
          <w:rFonts w:ascii="Nirmala UI" w:hAnsi="Nirmala UI" w:eastAsia="Nirmala UI" w:cs="Nirmala UI"/>
        </w:rPr>
        <w:t>ધાર્મિક</w:t>
      </w:r>
      <w:r>
        <w:rPr>
          <w:rFonts w:ascii="Times New Roman" w:hAnsi="Times New Roman" w:eastAsia="Times New Roman" w:cs="Times New Roman"/>
        </w:rPr>
        <w:t xml:space="preserve"> </w:t>
      </w:r>
      <w:r>
        <w:rPr>
          <w:rFonts w:ascii="Nirmala UI" w:hAnsi="Nirmala UI" w:eastAsia="Nirmala UI" w:cs="Nirmala UI"/>
        </w:rPr>
        <w:t>તત્ત્વ</w:t>
      </w:r>
      <w:r>
        <w:rPr>
          <w:rFonts w:ascii="Times New Roman" w:hAnsi="Times New Roman" w:eastAsia="Times New Roman" w:cs="Times New Roman"/>
        </w:rPr>
        <w:t xml:space="preserve"> </w:t>
      </w:r>
      <w:r>
        <w:rPr>
          <w:rFonts w:ascii="Nirmala UI" w:hAnsi="Nirmala UI" w:eastAsia="Nirmala UI" w:cs="Nirmala UI"/>
        </w:rPr>
        <w:t>નિયંત્રણમાં</w:t>
      </w:r>
      <w:r>
        <w:rPr>
          <w:rFonts w:ascii="Times New Roman" w:hAnsi="Times New Roman" w:eastAsia="Times New Roman" w:cs="Times New Roman"/>
        </w:rPr>
        <w:t xml:space="preserve"> </w:t>
      </w:r>
      <w:r>
        <w:rPr>
          <w:rFonts w:ascii="Nirmala UI" w:hAnsi="Nirmala UI" w:eastAsia="Nirmala UI" w:cs="Nirmala UI"/>
        </w:rPr>
        <w:t>રહેશે</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ભવિષ્યવાણીય</w:t>
      </w:r>
      <w:r>
        <w:rPr>
          <w:rFonts w:ascii="Times New Roman" w:hAnsi="Times New Roman" w:eastAsia="Times New Roman" w:cs="Times New Roman"/>
        </w:rPr>
        <w:t xml:space="preserve"> </w:t>
      </w:r>
      <w:r>
        <w:rPr>
          <w:rFonts w:ascii="Nirmala UI" w:hAnsi="Nirmala UI" w:eastAsia="Nirmala UI" w:cs="Nirmala UI"/>
        </w:rPr>
        <w:t>ઇતિહાસમાં</w:t>
      </w:r>
      <w:r>
        <w:rPr>
          <w:rFonts w:ascii="Times New Roman" w:hAnsi="Times New Roman" w:eastAsia="Times New Roman" w:cs="Times New Roman"/>
        </w:rPr>
        <w:t xml:space="preserve">, </w:t>
      </w:r>
      <w:r>
        <w:rPr>
          <w:rFonts w:ascii="Nirmala UI" w:hAnsi="Nirmala UI" w:eastAsia="Nirmala UI" w:cs="Nirmala UI"/>
        </w:rPr>
        <w:t>જ્યાં</w:t>
      </w:r>
      <w:r>
        <w:rPr>
          <w:rFonts w:ascii="Times New Roman" w:hAnsi="Times New Roman" w:eastAsia="Times New Roman" w:cs="Times New Roman"/>
        </w:rPr>
        <w:t xml:space="preserve"> </w:t>
      </w:r>
      <w:r>
        <w:rPr>
          <w:rFonts w:ascii="Nirmala UI" w:hAnsi="Nirmala UI" w:eastAsia="Nirmala UI" w:cs="Nirmala UI"/>
        </w:rPr>
        <w:t>પૃથ્વીનું</w:t>
      </w:r>
      <w:r>
        <w:rPr>
          <w:rFonts w:ascii="Times New Roman" w:hAnsi="Times New Roman" w:eastAsia="Times New Roman" w:cs="Times New Roman"/>
        </w:rPr>
        <w:t xml:space="preserve"> </w:t>
      </w:r>
      <w:r>
        <w:rPr>
          <w:rFonts w:ascii="Nirmala UI" w:hAnsi="Nirmala UI" w:eastAsia="Nirmala UI" w:cs="Nirmala UI"/>
        </w:rPr>
        <w:t>પશુ</w:t>
      </w:r>
      <w:r>
        <w:rPr>
          <w:rFonts w:ascii="Times New Roman" w:hAnsi="Times New Roman" w:eastAsia="Times New Roman" w:cs="Times New Roman"/>
        </w:rPr>
        <w:t xml:space="preserve"> </w:t>
      </w:r>
      <w:r>
        <w:rPr>
          <w:rFonts w:ascii="Nirmala UI" w:hAnsi="Nirmala UI" w:eastAsia="Nirmala UI" w:cs="Nirmala UI"/>
        </w:rPr>
        <w:t>કેથોલિકતાના</w:t>
      </w:r>
      <w:r>
        <w:rPr>
          <w:rFonts w:ascii="Times New Roman" w:hAnsi="Times New Roman" w:eastAsia="Times New Roman" w:cs="Times New Roman"/>
        </w:rPr>
        <w:t xml:space="preserve"> </w:t>
      </w:r>
      <w:r>
        <w:rPr>
          <w:rFonts w:ascii="Nirmala UI" w:hAnsi="Nirmala UI" w:eastAsia="Nirmala UI" w:cs="Nirmala UI"/>
        </w:rPr>
        <w:t>પશુની</w:t>
      </w:r>
      <w:r>
        <w:rPr>
          <w:rFonts w:ascii="Times New Roman" w:hAnsi="Times New Roman" w:eastAsia="Times New Roman" w:cs="Times New Roman"/>
        </w:rPr>
        <w:t xml:space="preserve"> </w:t>
      </w:r>
      <w:r>
        <w:rPr>
          <w:rFonts w:ascii="Nirmala UI" w:hAnsi="Nirmala UI" w:eastAsia="Nirmala UI" w:cs="Nirmala UI"/>
        </w:rPr>
        <w:t>મૂર્તિ</w:t>
      </w:r>
      <w:r>
        <w:rPr>
          <w:rFonts w:ascii="Times New Roman" w:hAnsi="Times New Roman" w:eastAsia="Times New Roman" w:cs="Times New Roman"/>
        </w:rPr>
        <w:t xml:space="preserve"> </w:t>
      </w:r>
      <w:r>
        <w:rPr>
          <w:rFonts w:ascii="Nirmala UI" w:hAnsi="Nirmala UI" w:eastAsia="Nirmala UI" w:cs="Nirmala UI"/>
        </w:rPr>
        <w:t>રચે</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ત્યાં</w:t>
      </w:r>
      <w:r>
        <w:rPr>
          <w:rFonts w:ascii="Times New Roman" w:hAnsi="Times New Roman" w:eastAsia="Times New Roman" w:cs="Times New Roman"/>
        </w:rPr>
        <w:t xml:space="preserve"> </w:t>
      </w:r>
      <w:r>
        <w:rPr>
          <w:rFonts w:ascii="Nirmala UI" w:hAnsi="Nirmala UI" w:eastAsia="Nirmala UI" w:cs="Nirmala UI"/>
        </w:rPr>
        <w:t>ધર્મત્યાગી</w:t>
      </w:r>
      <w:r>
        <w:rPr>
          <w:rFonts w:ascii="Times New Roman" w:hAnsi="Times New Roman" w:eastAsia="Times New Roman" w:cs="Times New Roman"/>
        </w:rPr>
        <w:t xml:space="preserve"> </w:t>
      </w:r>
      <w:r>
        <w:rPr>
          <w:rFonts w:ascii="Nirmala UI" w:hAnsi="Nirmala UI" w:eastAsia="Nirmala UI" w:cs="Nirmala UI"/>
        </w:rPr>
        <w:t>રિપબ્લિકન</w:t>
      </w:r>
      <w:r>
        <w:rPr>
          <w:rFonts w:ascii="Times New Roman" w:hAnsi="Times New Roman" w:eastAsia="Times New Roman" w:cs="Times New Roman"/>
        </w:rPr>
        <w:t xml:space="preserve"> </w:t>
      </w:r>
      <w:r>
        <w:rPr>
          <w:rFonts w:ascii="Nirmala UI" w:hAnsi="Nirmala UI" w:eastAsia="Nirmala UI" w:cs="Nirmala UI"/>
        </w:rPr>
        <w:t>શિંગડું</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ધર્મત્યાગી</w:t>
      </w:r>
      <w:r>
        <w:rPr>
          <w:rFonts w:ascii="Times New Roman" w:hAnsi="Times New Roman" w:eastAsia="Times New Roman" w:cs="Times New Roman"/>
        </w:rPr>
        <w:t xml:space="preserve"> </w:t>
      </w:r>
      <w:r>
        <w:rPr>
          <w:rFonts w:ascii="Nirmala UI" w:hAnsi="Nirmala UI" w:eastAsia="Nirmala UI" w:cs="Nirmala UI"/>
        </w:rPr>
        <w:t>પ્રોટેસ્ટન્ટ</w:t>
      </w:r>
      <w:r>
        <w:rPr>
          <w:rFonts w:ascii="Times New Roman" w:hAnsi="Times New Roman" w:eastAsia="Times New Roman" w:cs="Times New Roman"/>
        </w:rPr>
        <w:t xml:space="preserve"> </w:t>
      </w:r>
      <w:r>
        <w:rPr>
          <w:rFonts w:ascii="Nirmala UI" w:hAnsi="Nirmala UI" w:eastAsia="Nirmala UI" w:cs="Nirmala UI"/>
        </w:rPr>
        <w:t>શિંગડું</w:t>
      </w:r>
      <w:r>
        <w:rPr>
          <w:rFonts w:ascii="Times New Roman" w:hAnsi="Times New Roman" w:eastAsia="Times New Roman" w:cs="Times New Roman"/>
        </w:rPr>
        <w:t xml:space="preserve"> </w:t>
      </w:r>
      <w:r>
        <w:rPr>
          <w:rFonts w:ascii="Nirmala UI" w:hAnsi="Nirmala UI" w:eastAsia="Nirmala UI" w:cs="Nirmala UI"/>
        </w:rPr>
        <w:t>અનંત</w:t>
      </w:r>
      <w:r>
        <w:rPr>
          <w:rFonts w:ascii="Times New Roman" w:hAnsi="Times New Roman" w:eastAsia="Times New Roman" w:cs="Times New Roman"/>
        </w:rPr>
        <w:t xml:space="preserve"> </w:t>
      </w:r>
      <w:r>
        <w:rPr>
          <w:rFonts w:ascii="Nirmala UI" w:hAnsi="Nirmala UI" w:eastAsia="Nirmala UI" w:cs="Nirmala UI"/>
        </w:rPr>
        <w:t>જીવનના</w:t>
      </w:r>
      <w:r>
        <w:rPr>
          <w:rFonts w:ascii="Times New Roman" w:hAnsi="Times New Roman" w:eastAsia="Times New Roman" w:cs="Times New Roman"/>
        </w:rPr>
        <w:t xml:space="preserve"> </w:t>
      </w:r>
      <w:r>
        <w:rPr>
          <w:rFonts w:ascii="Nirmala UI" w:hAnsi="Nirmala UI" w:eastAsia="Nirmala UI" w:cs="Nirmala UI"/>
        </w:rPr>
        <w:t>પ્રશ્નની</w:t>
      </w:r>
      <w:r>
        <w:rPr>
          <w:rFonts w:ascii="Times New Roman" w:hAnsi="Times New Roman" w:eastAsia="Times New Roman" w:cs="Times New Roman"/>
        </w:rPr>
        <w:t xml:space="preserve"> </w:t>
      </w:r>
      <w:r>
        <w:rPr>
          <w:rFonts w:ascii="Nirmala UI" w:hAnsi="Nirmala UI" w:eastAsia="Nirmala UI" w:cs="Nirmala UI"/>
        </w:rPr>
        <w:t>ખોટી</w:t>
      </w:r>
      <w:r>
        <w:rPr>
          <w:rFonts w:ascii="Times New Roman" w:hAnsi="Times New Roman" w:eastAsia="Times New Roman" w:cs="Times New Roman"/>
        </w:rPr>
        <w:t xml:space="preserve"> </w:t>
      </w:r>
      <w:r>
        <w:rPr>
          <w:rFonts w:ascii="Nirmala UI" w:hAnsi="Nirmala UI" w:eastAsia="Nirmala UI" w:cs="Nirmala UI"/>
        </w:rPr>
        <w:t>બાજુએ</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પરીક્ષાકાળનો</w:t>
      </w:r>
      <w:r>
        <w:rPr>
          <w:rFonts w:ascii="Times New Roman" w:hAnsi="Times New Roman" w:eastAsia="Times New Roman" w:cs="Times New Roman"/>
        </w:rPr>
        <w:t xml:space="preserve"> </w:t>
      </w:r>
      <w:r>
        <w:rPr>
          <w:rFonts w:ascii="Nirmala UI" w:hAnsi="Nirmala UI" w:eastAsia="Nirmala UI" w:cs="Nirmala UI"/>
        </w:rPr>
        <w:t>પ્યાલો</w:t>
      </w:r>
      <w:r>
        <w:rPr>
          <w:rFonts w:ascii="Times New Roman" w:hAnsi="Times New Roman" w:eastAsia="Times New Roman" w:cs="Times New Roman"/>
        </w:rPr>
        <w:t xml:space="preserve"> </w:t>
      </w:r>
      <w:r>
        <w:rPr>
          <w:rFonts w:ascii="Nirmala UI" w:hAnsi="Nirmala UI" w:eastAsia="Nirmala UI" w:cs="Nirmala UI"/>
        </w:rPr>
        <w:t>પૂર્ણ</w:t>
      </w:r>
      <w:r>
        <w:rPr>
          <w:rFonts w:ascii="Times New Roman" w:hAnsi="Times New Roman" w:eastAsia="Times New Roman" w:cs="Times New Roman"/>
        </w:rPr>
        <w:t xml:space="preserve"> </w:t>
      </w:r>
      <w:r>
        <w:rPr>
          <w:rFonts w:ascii="Nirmala UI" w:hAnsi="Nirmala UI" w:eastAsia="Nirmala UI" w:cs="Nirmala UI"/>
        </w:rPr>
        <w:t>કરશે</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Sejak perasmian, yang dilambangkan oleh pentahiran Bait Suci kedua pada tahun 164 SM, pekerjaan membentuk patung binatang itu bermula, sebagaimana dilambangkan oleh persekutuan orang Yahudi dengan Rom dari tahun 161 SM hingga 158 SM. Trump akan dipilih semula pada 5 November 2024 (167 SM), dan pada perasmiannya (164 SM) ia akan menjadi presiden yang kedelapan sejak zaman akhir pada tahun 1989. Dengan demikian ia akan menjadi yang kedelapan, yaitu daripada yang tujuh, mencerminkan binatang kepausan yang menjadi kerajaan kedelapan dalam nubuatan Alkitab apabila luka yang mematikannya disembuhkan pada hukum Ahad. Perasmiannya dilambangkan oleh penahbisan semula Bait Suci kedua oleh orang Makabe pada tahun 164 SM. Pemberontakan orang Makabe bermula tiga tahun sebelumnya di kota Modein, yang bererti “protes” dan menandai kemenangan pemilihannya pada 5 November 2024.</w:t>
      </w:r>
    </w:p>
    <w:p>
      <w:pPr>
        <w:pStyle w:val="ArticleBody"/>
        <w:jc w:val="left"/>
      </w:pPr>
      <w:r>
        <w:rPr>
          <w:rFonts w:ascii="Times New Roman" w:hAnsi="Times New Roman" w:eastAsia="Times New Roman" w:cs="Times New Roman"/>
        </w:rPr>
        <w:t>Pada tahun 164 SM, penahbisan kedua bagi Bait Suci kedua telah berlangsung, dan dengan demikian melambangkan pelantikan kedua Trump pada 20 Januari 2025. Pada saat itu, secara rasmi beliau menjadi presiden kelapan yang berasal daripada tujuh presiden sebelumnya. Tahun 164 SM diperingati oleh agama Yahudi sebagai menandai penahbisan kedua bagi Bait Suci kedua.</w:t>
      </w:r>
    </w:p>
    <w:p>
      <w:pPr>
        <w:pStyle w:val="ArticleBody"/>
        <w:jc w:val="left"/>
      </w:pPr>
      <w:r>
        <w:rPr>
          <w:rFonts w:ascii="Times New Roman" w:hAnsi="Times New Roman" w:eastAsia="Times New Roman" w:cs="Times New Roman"/>
        </w:rPr>
        <w:t>Perlantikan itu ialah saat Trump menjadi yang kedelapan, iaitu daripada yang tujuh itu, dan mulai dari saat itu mujizat-mujizat satanik akan berlaku untuk menyokong pekerjaan membentuk suatu patung kepada binatang itu. Lapan ialah lambang bagi patung binatang yang dibangkitkan semula, dan pada ketika itulah pembentukan patung itu bermula, sebagaimana dilambangkan oleh 161 SM.</w:t>
      </w:r>
    </w:p>
    <w:p>
      <w:pPr>
        <w:pStyle w:val="ArticleBody"/>
        <w:jc w:val="left"/>
      </w:pPr>
      <w:r>
        <w:rPr>
          <w:rFonts w:ascii="Times New Roman" w:hAnsi="Times New Roman" w:eastAsia="Times New Roman" w:cs="Times New Roman"/>
        </w:rPr>
        <w:t>Kukumbwa kwa chifwani cha nyamandwe kutandikila mu United States, ndipo chifwani cha nyamandwe chikakakamizgika pa charu chose. Pa chiyambi cha nyengo iyo United States yikukakamizga charu kuti chizomerezge chifwani cha nyamandwe, icho chizamuyowoya ndiposo kuchitiska kuti wose awo ŵangamusopa yayi chifwani cha nyamandwe ŵakomeke, United States yizamuŵa kuti yandajumphapo waka dango la Sabata, ndipo yapanga kale wupu wa ŵatatu. Pa dango la Sabata wupu wa ŵatatu ukuŵapo kale, ndipo nyengo ya milimo yakuzizwiska ya Satana yafika, apo Satana wakujichepeska ngati ni Khristu na kuchita minthondwe kuti walongozge charu kuti chizomerezge chifwani cha nyamandwe cha pa charu chose ndiposo kusopa pa Sabata. Pa nyengo iyo, Trump wakuŵa mulongozgi wa mathemba khumi.</w:t>
      </w:r>
    </w:p>
    <w:p>
      <w:pPr>
        <w:pStyle w:val="ArticleBody"/>
        <w:jc w:val="left"/>
      </w:pPr>
      <w:r>
        <w:rPr>
          <w:rFonts w:ascii="Times New Roman" w:hAnsi="Times New Roman" w:eastAsia="Times New Roman" w:cs="Times New Roman"/>
        </w:rPr>
        <w:t>Jadi, pelantikan Trump sebagai raja utama atas sepuluh raja, yang digenapi pada persatuan rangkap tiga pada undang-undang hari Minggu yang akan segera datang, telah dipralambangkan oleh pelantikan Trump sebagai presiden kelapan, iaitu yang berasal daripada tujuh, pada 20 Januari 2025. Pada undang-undang hari Minggu yang menutup pembentukan patung binatang itu di Amerika Syarikat, binatang kepausan itu juga menjadi yang kelapan yang berasal daripada tujuh. Dengan demikian, masa ujian patung binatang itu bermula apabila Trump menjadi yang kelapan yang berasal daripada tujuh, dan apabila tempoh itu berakhir, kepausan juga menjadi yang kelapan yang berasal daripada tujuh, kerana Alfa dan Omega menggambarkan pengakhiran dengan permulaan.</w:t>
      </w:r>
    </w:p>
    <w:p>
      <w:pPr>
        <w:pStyle w:val="ArticleBody"/>
        <w:jc w:val="left"/>
      </w:pPr>
      <w:r>
        <w:rPr>
          <w:rFonts w:ascii="Times New Roman" w:hAnsi="Times New Roman" w:eastAsia="Times New Roman" w:cs="Times New Roman"/>
        </w:rPr>
        <w:t>Tshebetso ya mehlolo ya Satane e simologa mo go tlhomiweng ga ga Trump mo tirong, fa lobaka lwa go bopiwa ga setshwantsho sa sebatana lo simologa, mme go supa tiro e e gakgamatsang ya ga Satane e e simologang kwa bokhutlong jwa lobaka lwa go bopiwa ga setshwantsho sa sebatana kwa United States. Go tlhomiwa ga ga Trump mo tirong go supa tshimologo ya lobaka loo, mme go tlhomiwa ga gagwe mo tirong e le kgosi e kgolo ya dikgosi tse di lesome tsa United Nations go supa bokhutlo jwa lobaka loo. Mo go tlhomiweng mo tirong ga tshimologo le ga bokhutlo, tse ka bobedi di simololang go bopiwa ga setshwantsho sa sebatana, go simolola pele kwa United States, mme morago mo lefatsheng lotlhe.</w:t>
      </w:r>
    </w:p>
    <w:p>
      <w:pPr>
        <w:pStyle w:val="ArticleBody"/>
        <w:jc w:val="left"/>
      </w:pPr>
      <w:r>
        <w:rPr>
          <w:rFonts w:ascii="Times New Roman" w:hAnsi="Times New Roman" w:eastAsia="Times New Roman" w:cs="Times New Roman"/>
        </w:rPr>
        <w:t>Usemphakatsi benhlangano, nobe kuhlangana neRoma lokwenteka kusukela nga-161 BC kuya ku-158 BC, kukhomba lomlandvo, futsi uphetsa emtsetfweni weliSontfo evesini leshumi nesitfupha. Umsebenti wekugcina wekusungula hulumende longumfanekiso wesimiso sebupapa ucalisa njengekubunjwa kwemfanekiso wesilo, futsi ucindzetelwa nguTrump njengobe abuyisela umusa wetepolitiki lowanikezwa ngemaProthestani lahlubukile ekunqobeni kwakhe kwetepolitiki.</w:t>
      </w:r>
    </w:p>
    <w:p>
      <w:pPr>
        <w:pStyle w:val="ArticleBody"/>
        <w:jc w:val="left"/>
      </w:pPr>
      <w:r>
        <w:rPr>
          <w:rFonts w:ascii="Times New Roman" w:hAnsi="Times New Roman" w:eastAsia="Times New Roman" w:cs="Times New Roman"/>
        </w:rPr>
        <w:t>Muundo huu wa kiunabii unapaswa kuwekwa ndani ya historia iliyofichwa ya aya ya arobaini. Historia iliyofichwa ya aya ya pili hadi aya ya tatu ya Danieli kumi na moja nayo pia inapaswa kuwekwa juu ya muundo huo. Historia ya kiunabii ya mashahidi wawili wa Ufunuo sura ya kumi na moja nayo pia inapaswa kuwekwa juu ya muundo huo. Kwa kuyaleta pamoja mistari hii mitatu ndani ya historia iliyofichwa ya aya ya arobaini, Simba wa kabila la Yuda anafungua mihuri ya sehemu ya unabii wa Danieli iliyokuwa imetiwa muhuri hata siku za mwisho.</w:t>
      </w:r>
    </w:p>
    <w:p>
      <w:pPr>
        <w:pStyle w:val="ArticleScripture"/>
        <w:jc w:val="left"/>
      </w:pPr>
      <w:r>
        <w:rPr>
          <w:rFonts w:ascii="Times New Roman" w:hAnsi="Times New Roman" w:eastAsia="Times New Roman" w:cs="Times New Roman"/>
        </w:rPr>
        <w:t>“Adakah sangkakala akan ditiup di dalam kota, dan bangsa itu tidak takut? Adakah malapetaka akan berlaku di dalam kota, dan TUHAN tidak melakukannya? Sesungguhnya Tuhan ALLAH tidak melakukan sesuatu pun melainkan Dia menyatakan rahsia-Nya kepada hamba-hamba-Nya, para nabi. Singa telah mengaum, siapakah yang tidak akan takut? Tuhan ALLAH telah berfirman, siapakah yang dapat tidak bernubuat? Maklumkanlah di istana-istana Asdod, dan di istana-istana di tanah Mesir, dan katakanlah, Himpunkanlah dirimu di atas gunung-gunung Samaria, dan lihatlah kekacauan besar di tengah-tengahnya, dan orang-orang yang tertindas di tengah-tengahnya.” Amos 3:6–9.</w:t>
      </w:r>
    </w:p>
    <w:p>
      <w:pPr>
        <w:pStyle w:val="ArticleBody"/>
        <w:jc w:val="left"/>
      </w:pPr>
      <w:r>
        <w:rPr>
          <w:rFonts w:ascii="Times New Roman" w:hAnsi="Times New Roman" w:eastAsia="Times New Roman" w:cs="Times New Roman"/>
        </w:rPr>
        <w:t>Msgi uley unji ukad-unseal uba di ka jingïathuhkhana kaba rieh ha ka history jong verse forty jong Daniel eleven, ka long ka sealing message, bad Amos ukylli ka jingkylli kaba dei ka rhetorical shaphang ka trumpet ba la pyrthuh ha ka city, bad u lion ba la riam; bad Amos uai ka jubab haba U ong, ba U Blei un ym leh ei ei, hynrei shuwa eh Un pynpaw ia ka ha ki shakri jong U ki prophets. U kynthup ruh ba ka trumpet message kaba la thmu ban pynmih ia ka godly fear, kan pynithuh ruh ia ka evil ha ka city bad ba dei ban pynbna ia ka ha Ashdod, Egypt bad Samaria, kaba mihkhmat ia ka threefold makeup jong modern Babylon. Ia ka sealing trumpet message dei ban pynbna sha ka pyrthei baroh kawei shuwa ki events kiba la mihkhmat ha ka sealing message. Ka trumpet message kaba long ka sealing message ka kit ia ka signature jong “Truth”, namar ka sealing time ka la shna halor lai tylli ki blasts jong ka trumpet jong ka third woe.</w:t>
      </w:r>
    </w:p>
    <w:p>
      <w:pPr>
        <w:pStyle w:val="ArticleBody"/>
        <w:jc w:val="left"/>
      </w:pPr>
      <w:r>
        <w:rPr>
          <w:rFonts w:ascii="Times New Roman" w:hAnsi="Times New Roman" w:eastAsia="Times New Roman" w:cs="Times New Roman"/>
        </w:rPr>
        <w:t>Lebillo le ntlha le ile la tšoaea qalo ea ho tšoauoa ka tiiso ka la 11 Loetse 2001, ’me la ho qetela le emela bofelo ba ho tšoauoa ka tiiso molaong oa Sontaha o tlang kapele, ha, tšisinyehong e kholo ea lefatše, bomalimabe ba boraro bo tla ka tšohanyetso. Ho lla ha bohareng ho etsahetse ka la 7 Mphalane 2023, ha naha ea boholo-holo e khanyang e ne e hlaseloa ka tlhaselo ea tšohanyetso ke Boislamo ba bomalimabe ba boraro, joalokaha naha ea kajeno e khanyang e ile ea hlaseloa ka tlhaselo ea tšohanyetso ke Boislamo ba bomalimabe ba boraro ka 2001, hape joalokaha ho tla ba kateng qetellong ea melumo eo e meraro molaong oa Sontaha o tlang kapele. Tlhaselo eo ea tšohanyetso ea bohareng holim’a naha ea boholo-holo e khanyang e ne e le holim’a Iseraele ea sebele, e leng letšoao la bofetoheli bo ileng ba thakhisa Mesia.</w:t>
      </w:r>
    </w:p>
    <w:p>
      <w:pPr>
        <w:pStyle w:val="ArticleBody"/>
        <w:jc w:val="left"/>
      </w:pPr>
      <w:r>
        <w:rPr>
          <w:rFonts w:ascii="Times New Roman" w:hAnsi="Times New Roman" w:eastAsia="Times New Roman" w:cs="Times New Roman"/>
        </w:rPr>
        <w:t>Mesej sangkakala Amos akan disiarkan ke seluruh dunia, dan pekerjaan menerbitkan mesej itu bermula pada penghujung Julai 2023. Singa dari suku Yehuda kemudian mengaum, dan siapakah yang tidak akan takut, dan siapakah yang akan begitu berani sehingga menafikan bahawa peristiwa-peristiwa yang berkaitan dengan masa pemeteraian seratus empat puluh empat ribu itu kini sedang dinyatakan di seluruh planet bumi? Rencana-rencana ini kini berada di lebih daripada seratus dua puluh negara, dalam lebih daripada enam puluh bahasa, dan ia sama ada boleh dibaca atau didengarkan.</w:t>
      </w:r>
    </w:p>
    <w:p>
      <w:pPr>
        <w:pStyle w:val="ArticleScripture"/>
        <w:jc w:val="left"/>
      </w:pPr>
      <w:r>
        <w:rPr>
          <w:rFonts w:ascii="Microsoft YaHei" w:hAnsi="Microsoft YaHei" w:eastAsia="Microsoft YaHei" w:cs="Microsoft YaHei"/>
        </w:rPr>
        <w:t>「</w:t>
      </w:r>
      <w:r>
        <w:rPr>
          <w:rFonts w:ascii="Times New Roman" w:hAnsi="Times New Roman" w:eastAsia="Times New Roman" w:cs="Times New Roman"/>
        </w:rPr>
        <w:t>Berbahagialah orang yang membaca, dan mereka yang mendengar perkataan nubuat ini, serta menuruti segala sesuatu yang tertulis di dalamnya; kerana waktunya sudah dekat.” Wahyu 1:3.</w:t>
      </w:r>
    </w:p>
    <w:p>
      <w:pPr>
        <w:pStyle w:val="ArticleBody"/>
        <w:jc w:val="left"/>
      </w:pPr>
      <w:r>
        <w:rPr>
          <w:rFonts w:ascii="Times New Roman" w:hAnsi="Times New Roman" w:eastAsia="Times New Roman" w:cs="Times New Roman"/>
        </w:rPr>
        <w:t>Nako molilo o tšwago aletareng yeo e hlakantšwego le dithapelo le diorelo e lahlelwa lefaseng ge leswao la bošupa le la mafelelo le tlošwa, gwa ba le mantšu, le medumo ya magadima, le legadima, le tšhišinyego ye kgolo ya lefase. Tšhišinyego ye kgolo ya lefase e tlišwa ka baka la molaetša wa Sello sa Gare ga Bošego ge o lahlelwa fase bjalo ka mollo godimo ga bakgethwa bao ba fegelago le go lla go ya ka Hesekiele kgaolo ya senyane, ka mokgwa wo o swanago le ge mollo o theogile ka Pentekosta. Mollo woo o be o emela molaetša wo ka nako yeo o ilego wa rwalelwa go setšhaba se sengwe le se sengwe, lelokong, polelong, le bathong, bjalo ka ge go le bjalo ka dihlogo tše. Mollo woo o be o emela bokgoni bja go tsebatša molaetša woo ka bontši bja maleme, bjalo ka ge go le bjalo ka dihlogo tše. Dihlogo tše di hlatha e sa le pele seo se tlago go direga, gobane Morena a ka se dire selo ge e se pele a utolla mediro ya gagwe ka Lentšu la gagwe la boporofeta.</w:t>
      </w:r>
    </w:p>
    <w:p>
      <w:pPr>
        <w:pStyle w:val="ArticleScripture"/>
        <w:jc w:val="left"/>
      </w:pPr>
      <w:r>
        <w:rPr>
          <w:rFonts w:ascii="Times New Roman" w:hAnsi="Times New Roman" w:eastAsia="Times New Roman" w:cs="Times New Roman"/>
        </w:rPr>
        <w:t>Dengarlah, hai langit, maka aku akan berfirman; dan biarlah bumi mendengar perkataan mulutku. Ajaranku akan turun seperti hujan, ucapanku akan menitik seperti embun, seperti hujan renyai-renyai ke atas tunas yang lembut, dan seperti hujan lebat ke atas rumput; kerana aku akan memasyhurkan nama TUHAN: berilah kebesaran kepada Allah kita. Dialah Gunung Batu, pekerjaan-Nya sempurna; kerana segala jalan-Nya adalah penghakiman; Allah yang benar dan tidak ada kecurangan, adil dan benar adanya Dia. Mereka telah merosakkan diri mereka sendiri, noda mereka bukanlah noda anak-anak-Nya; mereka adalah angkatan yang bengkok dan terpesong. Ulangan 32:1–5.</w:t>
      </w:r>
    </w:p>
    <w:p>
      <w:pPr>
        <w:pStyle w:val="ArticleBody"/>
        <w:jc w:val="left"/>
      </w:pPr>
      <w:r>
        <w:rPr>
          <w:rFonts w:ascii="Times New Roman" w:hAnsi="Times New Roman" w:eastAsia="Times New Roman" w:cs="Times New Roman"/>
        </w:rPr>
        <w:t>“Doktrin” hujan akhir kini sedang diterbitkan oleh Tuhan, dan doktrin-doktrin yang membentuk pekabaran Seruan Tengah Malam-Hujan Akhir didasarkan pada “nama Tuhan.” Nama-Nya ialah “Kebenaran,” Ia adalah Palmoni, Sang Penghitung yang Ajaib, dan Ia adalah Ahli Bahasa yang Ajaib; Ia adalah Alfa dan Omega; Ia adalah Anak Allah dan Anak Manusia; Ia adalah Imam Besar; Ia adalah Singa dari suku Yehuda; dan Ia adalah Mikhael penghulu malaikat. Semua nama Kristus ini merupakan bagian yang tak terpisahkan dari Wahyu Yesus Kristus yang dimeteraikan terbuka tepat sebelum masa percobaan berakhir, dan semuanya itu merupakan bagian yang tak terpisahkan dari artikel-artikel yang telah diterbitkan di seluruh planet ini sejak akhir Juli 2023. “Siapa bertelinga, hendaklah ia mendengarkan apa yang dikatakan Roh kepada jemaat-jemaat.”</w:t>
      </w:r>
    </w:p>
    <w:p>
      <w:pPr>
        <w:pStyle w:val="ArticleBody"/>
        <w:jc w:val="left"/>
      </w:pPr>
      <w:r>
        <w:rPr>
          <w:rFonts w:ascii="Times New Roman" w:hAnsi="Times New Roman" w:eastAsia="Times New Roman" w:cs="Times New Roman"/>
        </w:rPr>
        <w:t>Tau dari suku Yehuda, iaitu Dia yang telah menang dan memperoleh hak untuk membuka meterai kitab yang dimeteraikan dengan tujuh meterai itu, kini sedang berseru, sebagaimana Dia telah lakukan pada 22 Oktober 1844, siapakah yang tidak akan takut?</w:t>
      </w:r>
    </w:p>
    <w:p>
      <w:pPr>
        <w:pStyle w:val="ArticleScripture"/>
        <w:jc w:val="left"/>
      </w:pPr>
      <w:r>
        <w:rPr>
          <w:rFonts w:ascii="Times New Roman" w:hAnsi="Times New Roman" w:eastAsia="Times New Roman" w:cs="Times New Roman"/>
        </w:rPr>
        <w:t>Lalu ia berseru dengan suara nyaring, seperti singa mengaum; dan sesudah ia berseru, ketujuh guruh itu memperdengarkan suaranya. Dan ketika ketujuh guruh itu telah memperdengarkan suaranya, aku hendak menuliskannya; tetapi aku mendengar suatu suara dari surga berkata kepadaku, “Meteraikanlah apa yang telah diucapkan oleh ketujuh guruh itu, dan jangan tuliskan itu.” Wahyu 10:3, 4.</w:t>
      </w:r>
    </w:p>
    <w:p>
      <w:pPr>
        <w:pStyle w:val="ArticleBody"/>
        <w:jc w:val="left"/>
      </w:pPr>
      <w:r>
        <w:rPr>
          <w:rFonts w:ascii="Times New Roman" w:hAnsi="Times New Roman" w:eastAsia="Times New Roman" w:cs="Times New Roman"/>
        </w:rPr>
        <w:t>Nalane e e boitshepo e e tsamaisanang le nalane e e fitlhegileng ya Daniele kgaolo ya bolesome le nngwe temana ya masome a mane ke nalane ya Bamillaraite, mo tirafatsong ya setshwantsho sa ga Mathaio kgaolo ya masome a mabedi le botlhano ka ga makgarebane a le lesome, marumo a supa a Tshenolo kgaolo ya lesome, Habakuke kgaolo ya bobedi, le Esekiele kgaolo ya bolesome le bobedi, ditemana tsa masome a mabedi le motso go fitlha go masome a mabedi le boferabobedi. Nalane ya bone e simologile ka nako ya bokhutlo ka 1798, e e tsamaisanang le nako ya bokhutlo ka 1989. Mo go Tshenolo kgaolo ya lesome, marumo a supa a ne a bua ka mantswe a one, mme Johane a kgorelediwa go kwala se marumo a supa a neng a se buile. Moaposetoloi Paulo o ne a bona le go utlwa dilo kwa legodimong la boraro tse go neng go sa letlelelwa batho go di kwala.</w:t>
      </w:r>
    </w:p>
    <w:p>
      <w:pPr>
        <w:pStyle w:val="ArticleScripture"/>
        <w:jc w:val="left"/>
      </w:pPr>
      <w:r>
        <w:rPr>
          <w:rFonts w:ascii="Times New Roman" w:hAnsi="Times New Roman" w:eastAsia="Times New Roman" w:cs="Times New Roman"/>
        </w:rPr>
        <w:t>“Rasul Paulus, pada awal pengalaman Kristianinya, telah diberi peluang-peluang istimewa untuk mengetahui kehendak Tuhan berkenaan dengan para pengikut Yesus. Dia telah ‘diangkat ke langit yang ketiga,’ ‘ke dalam Firdaus, dan mendengar kata-kata yang tak terucapkan, yang tidak halal bagi manusia untuk mengucapkannya.’ Dia sendiri mengakui bahawa banyak ‘penglihatan dan penyataan’ telah diberikan kepadanya ‘daripada Tuhan.’ Pemahamannya tentang prinsip-prinsip kebenaran Injil adalah setara dengan pemahaman ‘rasul-rasul yang terlebih utama.’ 2 Korintus 12:2, 4, 1, 11. Dia mempunyai pengertian yang jelas dan penuh tentang ‘lebar, dan panjang, dan dalam, dan tinggi’ daripada ‘kasih Kristus, yang melampaui pengetahuan.’ Efesus 3:18, 19.” Kisah Para Rasul, 469.</w:t>
      </w:r>
    </w:p>
    <w:p>
      <w:pPr>
        <w:pStyle w:val="ArticleBody"/>
        <w:jc w:val="left"/>
      </w:pPr>
      <w:r>
        <w:rPr>
          <w:rFonts w:ascii="Myanmar Text" w:hAnsi="Myanmar Text" w:eastAsia="Myanmar Text" w:cs="Myanmar Text"/>
        </w:rPr>
        <w:t>ဘုရားသခင်၏ပရောဖက်အပေါင်းတို့သည်</w:t>
      </w:r>
      <w:r>
        <w:rPr>
          <w:rFonts w:ascii="Times New Roman" w:hAnsi="Times New Roman" w:eastAsia="Times New Roman" w:cs="Times New Roman"/>
        </w:rPr>
        <w:t xml:space="preserve"> </w:t>
      </w:r>
      <w:r>
        <w:rPr>
          <w:rFonts w:ascii="Myanmar Text" w:hAnsi="Myanmar Text" w:eastAsia="Myanmar Text" w:cs="Myanmar Text"/>
        </w:rPr>
        <w:t>နောက်ဆုံးကာလများကို</w:t>
      </w:r>
      <w:r>
        <w:rPr>
          <w:rFonts w:ascii="Times New Roman" w:hAnsi="Times New Roman" w:eastAsia="Times New Roman" w:cs="Times New Roman"/>
        </w:rPr>
        <w:t xml:space="preserve"> </w:t>
      </w:r>
      <w:r>
        <w:rPr>
          <w:rFonts w:ascii="Myanmar Text" w:hAnsi="Myanmar Text" w:eastAsia="Myanmar Text" w:cs="Myanmar Text"/>
        </w:rPr>
        <w:t>ဖော်ပြကြသည်။</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ခုနစ်မိုးကြိုးတို့သည်</w:t>
      </w:r>
      <w:r>
        <w:rPr>
          <w:rFonts w:ascii="Times New Roman" w:hAnsi="Times New Roman" w:eastAsia="Times New Roman" w:cs="Times New Roman"/>
        </w:rPr>
        <w:t xml:space="preserve"> </w:t>
      </w:r>
      <w:r>
        <w:rPr>
          <w:rFonts w:ascii="Myanmar Text" w:hAnsi="Myanmar Text" w:eastAsia="Myanmar Text" w:cs="Myanmar Text"/>
        </w:rPr>
        <w:t>မိမိတို့၏အသံများကို</w:t>
      </w:r>
      <w:r>
        <w:rPr>
          <w:rFonts w:ascii="Times New Roman" w:hAnsi="Times New Roman" w:eastAsia="Times New Roman" w:cs="Times New Roman"/>
        </w:rPr>
        <w:t xml:space="preserve"> “</w:t>
      </w:r>
      <w:r>
        <w:rPr>
          <w:rFonts w:ascii="Myanmar Text" w:hAnsi="Myanmar Text" w:eastAsia="Myanmar Text" w:cs="Myanmar Text"/>
        </w:rPr>
        <w:t>ပြောဆို</w:t>
      </w:r>
      <w:r>
        <w:rPr>
          <w:rFonts w:ascii="Times New Roman" w:hAnsi="Times New Roman" w:eastAsia="Times New Roman" w:cs="Times New Roman"/>
        </w:rPr>
        <w:t xml:space="preserve">” </w:t>
      </w:r>
      <w:r>
        <w:rPr>
          <w:rFonts w:ascii="Myanmar Text" w:hAnsi="Myanmar Text" w:eastAsia="Myanmar Text" w:cs="Myanmar Text"/>
        </w:rPr>
        <w:t>ကြသောအခါ</w:t>
      </w:r>
      <w:r>
        <w:rPr>
          <w:rFonts w:ascii="Times New Roman" w:hAnsi="Times New Roman" w:eastAsia="Times New Roman" w:cs="Times New Roman"/>
        </w:rPr>
        <w:t xml:space="preserve"> </w:t>
      </w:r>
      <w:r>
        <w:rPr>
          <w:rFonts w:ascii="Myanmar Text" w:hAnsi="Myanmar Text" w:eastAsia="Myanmar Text" w:cs="Myanmar Text"/>
        </w:rPr>
        <w:t>ယောဟန်ကြားခဲ့သည့်အရာကို</w:t>
      </w:r>
      <w:r>
        <w:rPr>
          <w:rFonts w:ascii="Times New Roman" w:hAnsi="Times New Roman" w:eastAsia="Times New Roman" w:cs="Times New Roman"/>
        </w:rPr>
        <w:t xml:space="preserve"> </w:t>
      </w:r>
      <w:r>
        <w:rPr>
          <w:rFonts w:ascii="Myanmar Text" w:hAnsi="Myanmar Text" w:eastAsia="Myanmar Text" w:cs="Myanmar Text"/>
        </w:rPr>
        <w:t>သူရေးမှတ်ရန်</w:t>
      </w:r>
      <w:r>
        <w:rPr>
          <w:rFonts w:ascii="Times New Roman" w:hAnsi="Times New Roman" w:eastAsia="Times New Roman" w:cs="Times New Roman"/>
        </w:rPr>
        <w:t xml:space="preserve"> </w:t>
      </w:r>
      <w:r>
        <w:rPr>
          <w:rFonts w:ascii="Myanmar Text" w:hAnsi="Myanmar Text" w:eastAsia="Myanmar Text" w:cs="Myanmar Text"/>
        </w:rPr>
        <w:t>တားမြစ်ခံခဲ့ရသည်။</w:t>
      </w:r>
      <w:r>
        <w:rPr>
          <w:rFonts w:ascii="Times New Roman" w:hAnsi="Times New Roman" w:eastAsia="Times New Roman" w:cs="Times New Roman"/>
        </w:rPr>
        <w:t xml:space="preserve"> </w:t>
      </w:r>
      <w:r>
        <w:rPr>
          <w:rFonts w:ascii="Myanmar Text" w:hAnsi="Myanmar Text" w:eastAsia="Myanmar Text" w:cs="Myanmar Text"/>
        </w:rPr>
        <w:t>ပေါလုသည်</w:t>
      </w:r>
      <w:r>
        <w:rPr>
          <w:rFonts w:ascii="Times New Roman" w:hAnsi="Times New Roman" w:eastAsia="Times New Roman" w:cs="Times New Roman"/>
        </w:rPr>
        <w:t xml:space="preserve"> </w:t>
      </w:r>
      <w:r>
        <w:rPr>
          <w:rFonts w:ascii="Myanmar Text" w:hAnsi="Myanmar Text" w:eastAsia="Myanmar Text" w:cs="Myanmar Text"/>
        </w:rPr>
        <w:t>တတိယကောင်းကင်၌</w:t>
      </w:r>
      <w:r>
        <w:rPr>
          <w:rFonts w:ascii="Times New Roman" w:hAnsi="Times New Roman" w:eastAsia="Times New Roman" w:cs="Times New Roman"/>
        </w:rPr>
        <w:t xml:space="preserve"> </w:t>
      </w:r>
      <w:r>
        <w:rPr>
          <w:rFonts w:ascii="Myanmar Text" w:hAnsi="Myanmar Text" w:eastAsia="Myanmar Text" w:cs="Myanmar Text"/>
        </w:rPr>
        <w:t>ရှိစဉ်</w:t>
      </w:r>
      <w:r>
        <w:rPr>
          <w:rFonts w:ascii="Times New Roman" w:hAnsi="Times New Roman" w:eastAsia="Times New Roman" w:cs="Times New Roman"/>
        </w:rPr>
        <w:t xml:space="preserve"> </w:t>
      </w:r>
      <w:r>
        <w:rPr>
          <w:rFonts w:ascii="Myanmar Text" w:hAnsi="Myanmar Text" w:eastAsia="Myanmar Text" w:cs="Myanmar Text"/>
        </w:rPr>
        <w:t>မြင်တွေ့ခဲ့သည့်အရာကိုလည်း</w:t>
      </w:r>
      <w:r>
        <w:rPr>
          <w:rFonts w:ascii="Times New Roman" w:hAnsi="Times New Roman" w:eastAsia="Times New Roman" w:cs="Times New Roman"/>
        </w:rPr>
        <w:t xml:space="preserve"> </w:t>
      </w:r>
      <w:r>
        <w:rPr>
          <w:rFonts w:ascii="Myanmar Text" w:hAnsi="Myanmar Text" w:eastAsia="Myanmar Text" w:cs="Myanmar Text"/>
        </w:rPr>
        <w:t>လူတစ်ဦးအတွက်</w:t>
      </w:r>
      <w:r>
        <w:rPr>
          <w:rFonts w:ascii="Times New Roman" w:hAnsi="Times New Roman" w:eastAsia="Times New Roman" w:cs="Times New Roman"/>
        </w:rPr>
        <w:t xml:space="preserve"> “</w:t>
      </w:r>
      <w:r>
        <w:rPr>
          <w:rFonts w:ascii="Myanmar Text" w:hAnsi="Myanmar Text" w:eastAsia="Myanmar Text" w:cs="Myanmar Text"/>
        </w:rPr>
        <w:t>ပြောဆို</w:t>
      </w:r>
      <w:r>
        <w:rPr>
          <w:rFonts w:ascii="Times New Roman" w:hAnsi="Times New Roman" w:eastAsia="Times New Roman" w:cs="Times New Roman"/>
        </w:rPr>
        <w:t xml:space="preserve">” </w:t>
      </w:r>
      <w:r>
        <w:rPr>
          <w:rFonts w:ascii="Myanmar Text" w:hAnsi="Myanmar Text" w:eastAsia="Myanmar Text" w:cs="Myanmar Text"/>
        </w:rPr>
        <w:t>ရန်</w:t>
      </w:r>
      <w:r>
        <w:rPr>
          <w:rFonts w:ascii="Times New Roman" w:hAnsi="Times New Roman" w:eastAsia="Times New Roman" w:cs="Times New Roman"/>
        </w:rPr>
        <w:t xml:space="preserve"> </w:t>
      </w:r>
      <w:r>
        <w:rPr>
          <w:rFonts w:ascii="Myanmar Text" w:hAnsi="Myanmar Text" w:eastAsia="Myanmar Text" w:cs="Myanmar Text"/>
        </w:rPr>
        <w:t>ဥပဒေအရ</w:t>
      </w:r>
      <w:r>
        <w:rPr>
          <w:rFonts w:ascii="Times New Roman" w:hAnsi="Times New Roman" w:eastAsia="Times New Roman" w:cs="Times New Roman"/>
        </w:rPr>
        <w:t xml:space="preserve"> </w:t>
      </w:r>
      <w:r>
        <w:rPr>
          <w:rFonts w:ascii="Myanmar Text" w:hAnsi="Myanmar Text" w:eastAsia="Myanmar Text" w:cs="Myanmar Text"/>
        </w:rPr>
        <w:t>မခွင့်ပြုခဲ့ပေ။</w:t>
      </w:r>
      <w:r>
        <w:rPr>
          <w:rFonts w:ascii="Times New Roman" w:hAnsi="Times New Roman" w:eastAsia="Times New Roman" w:cs="Times New Roman"/>
        </w:rPr>
        <w:t xml:space="preserve"> </w:t>
      </w:r>
      <w:r>
        <w:rPr>
          <w:rFonts w:ascii="Myanmar Text" w:hAnsi="Myanmar Text" w:eastAsia="Myanmar Text" w:cs="Myanmar Text"/>
        </w:rPr>
        <w:t>ခုနစ်မိုးကြိုးတို့ဖြင့်</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သမ္မာတရားသည်</w:t>
      </w:r>
      <w:r>
        <w:rPr>
          <w:rFonts w:ascii="Times New Roman" w:hAnsi="Times New Roman" w:eastAsia="Times New Roman" w:cs="Times New Roman"/>
        </w:rPr>
        <w:t xml:space="preserve"> </w:t>
      </w:r>
      <w:r>
        <w:rPr>
          <w:rFonts w:ascii="Myanmar Text" w:hAnsi="Myanmar Text" w:eastAsia="Myanmar Text" w:cs="Myanmar Text"/>
        </w:rPr>
        <w:t>ယုဒအမျိုးအနွယ်၏</w:t>
      </w:r>
      <w:r>
        <w:rPr>
          <w:rFonts w:ascii="Times New Roman" w:hAnsi="Times New Roman" w:eastAsia="Times New Roman" w:cs="Times New Roman"/>
        </w:rPr>
        <w:t xml:space="preserve"> </w:t>
      </w:r>
      <w:r>
        <w:rPr>
          <w:rFonts w:ascii="Myanmar Text" w:hAnsi="Myanmar Text" w:eastAsia="Myanmar Text" w:cs="Myanmar Text"/>
        </w:rPr>
        <w:t>ခြင်္သေ့တော်က</w:t>
      </w:r>
      <w:r>
        <w:rPr>
          <w:rFonts w:ascii="Times New Roman" w:hAnsi="Times New Roman" w:eastAsia="Times New Roman" w:cs="Times New Roman"/>
        </w:rPr>
        <w:t xml:space="preserve"> </w:t>
      </w:r>
      <w:r>
        <w:rPr>
          <w:rFonts w:ascii="Myanmar Text" w:hAnsi="Myanmar Text" w:eastAsia="Myanmar Text" w:cs="Myanmar Text"/>
        </w:rPr>
        <w:t>ထိုသမ္မာတရားကို</w:t>
      </w:r>
      <w:r>
        <w:rPr>
          <w:rFonts w:ascii="Times New Roman" w:hAnsi="Times New Roman" w:eastAsia="Times New Roman" w:cs="Times New Roman"/>
        </w:rPr>
        <w:t xml:space="preserve"> </w:t>
      </w:r>
      <w:r>
        <w:rPr>
          <w:rFonts w:ascii="Myanmar Text" w:hAnsi="Myanmar Text" w:eastAsia="Myanmar Text" w:cs="Myanmar Text"/>
        </w:rPr>
        <w:t>ဖွင့်မပြမချင်း</w:t>
      </w:r>
      <w:r>
        <w:rPr>
          <w:rFonts w:ascii="Times New Roman" w:hAnsi="Times New Roman" w:eastAsia="Times New Roman" w:cs="Times New Roman"/>
        </w:rPr>
        <w:t xml:space="preserve"> </w:t>
      </w:r>
      <w:r>
        <w:rPr>
          <w:rFonts w:ascii="Myanmar Text" w:hAnsi="Myanmar Text" w:eastAsia="Myanmar Text" w:cs="Myanmar Text"/>
        </w:rPr>
        <w:t>တံဆိပ်ခတ်၍</w:t>
      </w:r>
      <w:r>
        <w:rPr>
          <w:rFonts w:ascii="Times New Roman" w:hAnsi="Times New Roman" w:eastAsia="Times New Roman" w:cs="Times New Roman"/>
        </w:rPr>
        <w:t xml:space="preserve"> </w:t>
      </w:r>
      <w:r>
        <w:rPr>
          <w:rFonts w:ascii="Myanmar Text" w:hAnsi="Myanmar Text" w:eastAsia="Myanmar Text" w:cs="Myanmar Text"/>
        </w:rPr>
        <w:t>ထားရမည်ဖြစ်သည်။</w:t>
      </w:r>
    </w:p>
    <w:p>
      <w:pPr>
        <w:pStyle w:val="ArticleBody"/>
        <w:jc w:val="left"/>
      </w:pPr>
      <w:r>
        <w:rPr>
          <w:rFonts w:ascii="Times New Roman" w:hAnsi="Times New Roman" w:eastAsia="Times New Roman" w:cs="Times New Roman"/>
        </w:rPr>
        <w:t>E ne e sa pshatlwa ka bontlhanngwe go Kgaitsadi White, gonne o ne a lemoga gore e ne e emela “ditiragalo tse di neng di tla diragala” mo hisitoring ya melaetsa ya moengele wa ntlha le wa bobedi, gape le gore e ne e emela “ditiragalo tsa isago tse di neng di tla senolwa ka tatelano ya tsone.” Se se neng sa senolwa ka nako eo e ne e le porofešo e e amanang le “ditiragalo tsa isago.” Gape o ne a laelwa gore go tiisiwa ga marumo a supa go ne go tshwantshiwa ke go tiisiwa ga buka ya ga Daniele.</w:t>
      </w:r>
    </w:p>
    <w:p>
      <w:pPr>
        <w:pStyle w:val="ArticleScripture"/>
        <w:jc w:val="left"/>
      </w:pPr>
      <w:r>
        <w:rPr>
          <w:rFonts w:ascii="Times New Roman" w:hAnsi="Times New Roman" w:eastAsia="Times New Roman" w:cs="Times New Roman"/>
        </w:rPr>
        <w:t>“Mdima wapadera wopatsidwa kwa Yohane, umene unafotokozedwa m’bingu zisanu ndi ziwiri, unali kufotokoza kwa zochitika zimene zikanadzachitika pansi pa mauthenga a mngelo woyamba ndi wa mngelo wachiwiri.…”</w:t>
      </w:r>
    </w:p>
    <w:p>
      <w:pPr>
        <w:pStyle w:val="ArticleScripture"/>
        <w:jc w:val="left"/>
      </w:pPr>
      <w:r>
        <w:rPr>
          <w:rFonts w:ascii="Times New Roman" w:hAnsi="Times New Roman" w:eastAsia="Times New Roman" w:cs="Times New Roman"/>
        </w:rPr>
        <w:t>“Selepas ketujuh-tujuh guruh ini memperdengarkan suara mereka, perintah diberikan kepada Yohanes sebagaimana kepada Daniel berkenaan kitab kecil itu: ‘Meteraikanlah segala perkara yang telah diucapkan oleh ketujuh-tujuh guruh itu.’ Hal-hal ini berkaitan dengan peristiwa-peristiwa masa depan yang akan dinyatakan menurut urutannya.” The Seventh-day Adventist Bible Commentary, jilid 7, 971.</w:t>
      </w:r>
    </w:p>
    <w:p>
      <w:pPr>
        <w:pStyle w:val="ArticleBody"/>
        <w:jc w:val="left"/>
      </w:pPr>
      <w:r>
        <w:rPr>
          <w:rFonts w:ascii="Times New Roman" w:hAnsi="Times New Roman" w:eastAsia="Times New Roman" w:cs="Times New Roman"/>
        </w:rPr>
        <w:t>Ang pangunawa na ang pitong kulog ay isang sagisag na nagpapatunay at nagpapatibay sa metodolohiya ay kinilala sa panahon ng wakas na nagsimula noong 1989. Pagkatapos ng Setyembre 11, 2001, ang kahalagahan ng pag-uulit ng dalawang kilusan ay naging isang kasalukuyang pansubok na katotohanan.</w:t>
      </w:r>
    </w:p>
    <w:p>
      <w:pPr>
        <w:pStyle w:val="ArticleBody"/>
        <w:jc w:val="left"/>
      </w:pPr>
      <w:r>
        <w:rPr>
          <w:rFonts w:ascii="Times New Roman" w:hAnsi="Times New Roman" w:eastAsia="Times New Roman" w:cs="Times New Roman"/>
        </w:rPr>
        <w:t>Ukwaphindwa kwembali yabaMillerite kwimbali yabantu abalikhulu elinamashumi amane anesine amawaka kwaba ngumthetho oyintloko owangqinwa ngaloo mhla, kanye njengokuba umthetho oyintloko wabaMillerite waqinisekiswa ngoAgasti 11, 1840. Kubo abaMillerite, umthetho oyintloko wokuba usuku lumele unyaka waqinisekiswa ngoAgasti 11, 1840, yaye umthetho oyintloko ochaza ukuba zonke iintshukumo zohlaziyo zifanekiselana, “umgca phezu komgca,” waqinisekiswa ngoSeptemba 11, 2001. Iindudumo ezisixhenxe, njengobungqina baloo nyaniso, zatyhilwa ngelo xesha.</w:t>
      </w:r>
    </w:p>
    <w:p>
      <w:pPr>
        <w:pStyle w:val="ArticleBody"/>
        <w:jc w:val="left"/>
      </w:pPr>
      <w:r>
        <w:rPr>
          <w:rFonts w:ascii="Times New Roman" w:hAnsi="Times New Roman" w:eastAsia="Times New Roman" w:cs="Times New Roman"/>
        </w:rPr>
        <w:t>Yesus sentiasa menggambarkan pengakhiran sesuatu dengan permulaannya, dan 11 September 2001, sebagai permulaan proses pemeteraian, mengenal pasti pengakhiran proses pemeteraian itu. Singa daripada suku Yehuda telah membuka meterai satu lagi aspek daripada tujuh guruh itu apabila Dia mula membangkitkan tulang-tulang kering yang mati pada bulan Julai 2023, kerana pada waktu itu Dia mengenal pasti bahawa, selaras dengan “Kebenaran,” tujuh guruh itu juga secara simbolik melambangkan sejarah Millerite tentang kekecewaan yang pertama dan yang terakhir, dengan pemberontakan Seruan Tengah Malam sebagai tanda jalan yang di tengah.</w:t>
      </w:r>
    </w:p>
    <w:p>
      <w:pPr>
        <w:pStyle w:val="ArticleBody"/>
        <w:jc w:val="left"/>
      </w:pPr>
      <w:r>
        <w:rPr>
          <w:rFonts w:ascii="Times New Roman" w:hAnsi="Times New Roman" w:eastAsia="Times New Roman" w:cs="Times New Roman"/>
        </w:rPr>
        <w:t>Dengan demikian, Dia menyatakan bahawa tujuh guruh itu diulangi dalam sejarah 18 Julai 2020 hingga kepada undang-undang Hari Ahad yang akan segera datang. Kekecewaan pada 18 Julai 2020 sebagai penanda jalan yang pertama, dan kekecewaan akibat undang-undang Hari Ahad yang akan segera datang sebagai yang terakhir daripada tiga penanda jalan “Kebenaran” yang mengenal pasti tujuh guruh pada akhir masa pemeteraian, dilambangkan oleh pemberontakan yang dikaitkan dengan anak-anak dara yang bodoh yang menolak pekabaran Singa dari suku Yehuda yang kini sedang mengaum, sementara Dia membuka meterai dan menerbitkan pekabaran-Nya ke seluruh bumi, kerana pekabaran itu ialah pekabaran Seruan Tengah Malam bagi hari-hari terakhir.</w:t>
      </w:r>
    </w:p>
    <w:p>
      <w:pPr>
        <w:pStyle w:val="ArticleBody"/>
        <w:jc w:val="left"/>
      </w:pPr>
      <w:r>
        <w:rPr>
          <w:rFonts w:ascii="Times New Roman" w:hAnsi="Times New Roman" w:eastAsia="Times New Roman" w:cs="Times New Roman"/>
        </w:rPr>
        <w:t>Pada permulaan masa pemeteraian, pada 11 September 2001, malaikat dalam Wahyu pasal delapan belas turun, dan di antara beberapa hal, Ia menyingkapkan suatu pemahaman yang lebih penuh tentang makna ketujuh guruh itu. Apa yang pada waktu itu dipahami mengenai ketujuh guruh itu bukan sekadar bahwa gerakan-gerakan reformasi berjalan sejajar satu dengan yang lain, melainkan juga bahwa ketika malaikat itu turun pada tanda jalan dari suatu gerakan reformasi, hal itu akan meneguhkan kaidah nubuatan yang utama bagi sejarahnya masing-masing.</w:t>
      </w:r>
    </w:p>
    <w:p>
      <w:pPr>
        <w:pStyle w:val="ArticleBody"/>
        <w:jc w:val="left"/>
      </w:pPr>
      <w:r>
        <w:rPr>
          <w:rFonts w:ascii="Leelawadee UI" w:hAnsi="Leelawadee UI" w:eastAsia="Leelawadee UI" w:cs="Leelawadee UI"/>
        </w:rPr>
        <w:t>ការយាងចុះមករបស់ទេវតានៅក្នុង</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w:t>
      </w:r>
      <w:r>
        <w:rPr>
          <w:rFonts w:ascii="Leelawadee UI" w:hAnsi="Leelawadee UI" w:eastAsia="Leelawadee UI" w:cs="Leelawadee UI"/>
        </w:rPr>
        <w:t>ជំពូកទីដប់ប្រាំបី</w:t>
      </w:r>
      <w:r>
        <w:rPr>
          <w:rFonts w:ascii="Times New Roman" w:hAnsi="Times New Roman" w:eastAsia="Times New Roman" w:cs="Times New Roman"/>
        </w:rPr>
        <w:t xml:space="preserve"> </w:t>
      </w:r>
      <w:r>
        <w:rPr>
          <w:rFonts w:ascii="Leelawadee UI" w:hAnsi="Leelawadee UI" w:eastAsia="Leelawadee UI" w:cs="Leelawadee UI"/>
        </w:rPr>
        <w:t>នៅថ្ងៃទី</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២០០១</w:t>
      </w:r>
      <w:r>
        <w:rPr>
          <w:rFonts w:ascii="Times New Roman" w:hAnsi="Times New Roman" w:eastAsia="Times New Roman" w:cs="Times New Roman"/>
        </w:rPr>
        <w:t xml:space="preserve"> </w:t>
      </w:r>
      <w:r>
        <w:rPr>
          <w:rFonts w:ascii="Leelawadee UI" w:hAnsi="Leelawadee UI" w:eastAsia="Leelawadee UI" w:cs="Leelawadee UI"/>
        </w:rPr>
        <w:t>បានបញ្ជាក់អំពីវិធីសាស្ត្រ</w:t>
      </w:r>
      <w:r>
        <w:rPr>
          <w:rFonts w:ascii="Times New Roman" w:hAnsi="Times New Roman" w:eastAsia="Times New Roman" w:cs="Times New Roman"/>
        </w:rPr>
        <w:t xml:space="preserve"> «</w:t>
      </w:r>
      <w:r>
        <w:rPr>
          <w:rFonts w:ascii="Leelawadee UI" w:hAnsi="Leelawadee UI" w:eastAsia="Leelawadee UI" w:cs="Leelawadee UI"/>
        </w:rPr>
        <w:t>បន្ទាត់លើបន្ទាត់</w:t>
      </w:r>
      <w:r>
        <w:rPr>
          <w:rFonts w:ascii="Times New Roman" w:hAnsi="Times New Roman" w:eastAsia="Times New Roman" w:cs="Times New Roman"/>
        </w:rPr>
        <w:t xml:space="preserve">» </w:t>
      </w:r>
      <w:r>
        <w:rPr>
          <w:rFonts w:ascii="Leelawadee UI" w:hAnsi="Leelawadee UI" w:eastAsia="Leelawadee UI" w:cs="Leelawadee UI"/>
        </w:rPr>
        <w:t>នៃភ្លៀងចុងក្រោយ</w:t>
      </w:r>
      <w:r>
        <w:rPr>
          <w:rFonts w:ascii="Times New Roman" w:hAnsi="Times New Roman" w:eastAsia="Times New Roman" w:cs="Times New Roman"/>
        </w:rPr>
        <w:t xml:space="preserve"> </w:t>
      </w:r>
      <w:r>
        <w:rPr>
          <w:rFonts w:ascii="Leelawadee UI" w:hAnsi="Leelawadee UI" w:eastAsia="Leelawadee UI" w:cs="Leelawadee UI"/>
        </w:rPr>
        <w:t>ដោយកំណត់អត្តសញ្ញាណថា</w:t>
      </w:r>
      <w:r>
        <w:rPr>
          <w:rFonts w:ascii="Times New Roman" w:hAnsi="Times New Roman" w:eastAsia="Times New Roman" w:cs="Times New Roman"/>
        </w:rPr>
        <w:t xml:space="preserve"> </w:t>
      </w:r>
      <w:r>
        <w:rPr>
          <w:rFonts w:ascii="Leelawadee UI" w:hAnsi="Leelawadee UI" w:eastAsia="Leelawadee UI" w:cs="Leelawadee UI"/>
        </w:rPr>
        <w:t>ចលនានៅដើម</w:t>
      </w:r>
      <w:r>
        <w:rPr>
          <w:rFonts w:ascii="Times New Roman" w:hAnsi="Times New Roman" w:eastAsia="Times New Roman" w:cs="Times New Roman"/>
        </w:rPr>
        <w:t xml:space="preserve"> (</w:t>
      </w:r>
      <w:r>
        <w:rPr>
          <w:rFonts w:ascii="Leelawadee UI" w:hAnsi="Leelawadee UI" w:eastAsia="Leelawadee UI" w:cs="Leelawadee UI"/>
        </w:rPr>
        <w:t>ឬ</w:t>
      </w:r>
      <w:r>
        <w:rPr>
          <w:rFonts w:ascii="Times New Roman" w:hAnsi="Times New Roman" w:eastAsia="Times New Roman" w:cs="Times New Roman"/>
        </w:rPr>
        <w:t xml:space="preserve"> </w:t>
      </w:r>
      <w:r>
        <w:rPr>
          <w:rFonts w:ascii="Leelawadee UI" w:hAnsi="Leelawadee UI" w:eastAsia="Leelawadee UI" w:cs="Leelawadee UI"/>
        </w:rPr>
        <w:t>អាល់ហ្វា</w:t>
      </w:r>
      <w:r>
        <w:rPr>
          <w:rFonts w:ascii="Times New Roman" w:hAnsi="Times New Roman" w:eastAsia="Times New Roman" w:cs="Times New Roman"/>
        </w:rPr>
        <w:t xml:space="preserve">) </w:t>
      </w:r>
      <w:r>
        <w:rPr>
          <w:rFonts w:ascii="Leelawadee UI" w:hAnsi="Leelawadee UI" w:eastAsia="Leelawadee UI" w:cs="Leelawadee UI"/>
        </w:rPr>
        <w:t>បានបង្ហាញជាគំរូអំពីចលនានៅចុងបញ្ចប់</w:t>
      </w:r>
      <w:r>
        <w:rPr>
          <w:rFonts w:ascii="Times New Roman" w:hAnsi="Times New Roman" w:eastAsia="Times New Roman" w:cs="Times New Roman"/>
        </w:rPr>
        <w:t xml:space="preserve"> (</w:t>
      </w:r>
      <w:r>
        <w:rPr>
          <w:rFonts w:ascii="Leelawadee UI" w:hAnsi="Leelawadee UI" w:eastAsia="Leelawadee UI" w:cs="Leelawadee UI"/>
        </w:rPr>
        <w:t>ឬ</w:t>
      </w:r>
      <w:r>
        <w:rPr>
          <w:rFonts w:ascii="Times New Roman" w:hAnsi="Times New Roman" w:eastAsia="Times New Roman" w:cs="Times New Roman"/>
        </w:rPr>
        <w:t xml:space="preserve"> </w:t>
      </w:r>
      <w:r>
        <w:rPr>
          <w:rFonts w:ascii="Leelawadee UI" w:hAnsi="Leelawadee UI" w:eastAsia="Leelawadee UI" w:cs="Leelawadee UI"/>
        </w:rPr>
        <w:t>អូមេហ្គា</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នៅចុងបញ្ចប់នៃពេលវេលាបោះត្រា</w:t>
      </w:r>
      <w:r>
        <w:rPr>
          <w:rFonts w:ascii="Times New Roman" w:hAnsi="Times New Roman" w:eastAsia="Times New Roman" w:cs="Times New Roman"/>
        </w:rPr>
        <w:t xml:space="preserve"> </w:t>
      </w:r>
      <w:r>
        <w:rPr>
          <w:rFonts w:ascii="Leelawadee UI" w:hAnsi="Leelawadee UI" w:eastAsia="Leelawadee UI" w:cs="Leelawadee UI"/>
        </w:rPr>
        <w:t>មីកែលបានយាងចុះមកដើម្បីប្រោសឲ្យឆ្អឹងស្ងួតដែលស្លាប់រស់ឡើងវិញ</w:t>
      </w:r>
      <w:r>
        <w:rPr>
          <w:rFonts w:ascii="Times New Roman" w:hAnsi="Times New Roman" w:eastAsia="Times New Roman" w:cs="Times New Roman"/>
        </w:rPr>
        <w:t xml:space="preserve"> </w:t>
      </w:r>
      <w:r>
        <w:rPr>
          <w:rFonts w:ascii="Leelawadee UI" w:hAnsi="Leelawadee UI" w:eastAsia="Leelawadee UI" w:cs="Leelawadee UI"/>
        </w:rPr>
        <w:t>ដែលត្រូវបានតំណាងដោយសាក្សីទាំងពីរ</w:t>
      </w:r>
      <w:r>
        <w:rPr>
          <w:rFonts w:ascii="Times New Roman" w:hAnsi="Times New Roman" w:eastAsia="Times New Roman" w:cs="Times New Roman"/>
        </w:rPr>
        <w:t xml:space="preserve"> </w:t>
      </w:r>
      <w:r>
        <w:rPr>
          <w:rFonts w:ascii="Leelawadee UI" w:hAnsi="Leelawadee UI" w:eastAsia="Leelawadee UI" w:cs="Leelawadee UI"/>
        </w:rPr>
        <w:t>ដែលបានស្លាប់នៅលើផ្លូវនៃទីក្រុងធំនោះ</w:t>
      </w:r>
      <w:r>
        <w:rPr>
          <w:rFonts w:ascii="Times New Roman" w:hAnsi="Times New Roman" w:eastAsia="Times New Roman" w:cs="Times New Roman"/>
        </w:rPr>
        <w:t xml:space="preserve"> </w:t>
      </w:r>
      <w:r>
        <w:rPr>
          <w:rFonts w:ascii="Leelawadee UI" w:hAnsi="Leelawadee UI" w:eastAsia="Leelawadee UI" w:cs="Leelawadee UI"/>
        </w:rPr>
        <w:t>គឺសូដុម</w:t>
      </w:r>
      <w:r>
        <w:rPr>
          <w:rFonts w:ascii="Times New Roman" w:hAnsi="Times New Roman" w:eastAsia="Times New Roman" w:cs="Times New Roman"/>
        </w:rPr>
        <w:t xml:space="preserve"> </w:t>
      </w:r>
      <w:r>
        <w:rPr>
          <w:rFonts w:ascii="Leelawadee UI" w:hAnsi="Leelawadee UI" w:eastAsia="Leelawadee UI" w:cs="Leelawadee UI"/>
        </w:rPr>
        <w:t>និងអេហ្ស៊ីប</w:t>
      </w:r>
      <w:r>
        <w:rPr>
          <w:rFonts w:ascii="Times New Roman" w:hAnsi="Times New Roman" w:eastAsia="Times New Roman" w:cs="Times New Roman"/>
        </w:rPr>
        <w:t xml:space="preserve"> </w:t>
      </w:r>
      <w:r>
        <w:rPr>
          <w:rFonts w:ascii="Leelawadee UI" w:hAnsi="Leelawadee UI" w:eastAsia="Leelawadee UI" w:cs="Leelawadee UI"/>
        </w:rPr>
        <w:t>ជាទីកន្លែងដែលព្រះអម្ចាស់របស់យើងក៏ត្រូវបានឆ្កាងផងដែរ។</w:t>
      </w:r>
      <w:r>
        <w:rPr>
          <w:rFonts w:ascii="Times New Roman" w:hAnsi="Times New Roman" w:eastAsia="Times New Roman" w:cs="Times New Roman"/>
        </w:rPr>
        <w:t xml:space="preserve"> </w:t>
      </w:r>
      <w:r>
        <w:rPr>
          <w:rFonts w:ascii="Leelawadee UI" w:hAnsi="Leelawadee UI" w:eastAsia="Leelawadee UI" w:cs="Leelawadee UI"/>
        </w:rPr>
        <w:t>នៅពេលមីកែលបានហៅអ្នកស្លាប់ឲ្យត្រឡប់មកមានជីវិតវិញ</w:t>
      </w:r>
      <w:r>
        <w:rPr>
          <w:rFonts w:ascii="Times New Roman" w:hAnsi="Times New Roman" w:eastAsia="Times New Roman" w:cs="Times New Roman"/>
        </w:rPr>
        <w:t xml:space="preserve"> </w:t>
      </w:r>
      <w:r>
        <w:rPr>
          <w:rFonts w:ascii="Leelawadee UI" w:hAnsi="Leelawadee UI" w:eastAsia="Leelawadee UI" w:cs="Leelawadee UI"/>
        </w:rPr>
        <w:t>ទ្រង់</w:t>
      </w:r>
      <w:r>
        <w:rPr>
          <w:rFonts w:ascii="Times New Roman" w:hAnsi="Times New Roman" w:eastAsia="Times New Roman" w:cs="Times New Roman"/>
        </w:rPr>
        <w:t xml:space="preserve"> </w:t>
      </w:r>
      <w:r>
        <w:rPr>
          <w:rFonts w:ascii="Leelawadee UI" w:hAnsi="Leelawadee UI" w:eastAsia="Leelawadee UI" w:cs="Leelawadee UI"/>
        </w:rPr>
        <w:t>ក្នុងនាមជាសិង្ហនៃកុលសម្ព័ន្ធយូដា</w:t>
      </w:r>
      <w:r>
        <w:rPr>
          <w:rFonts w:ascii="Times New Roman" w:hAnsi="Times New Roman" w:eastAsia="Times New Roman" w:cs="Times New Roman"/>
        </w:rPr>
        <w:t xml:space="preserve"> </w:t>
      </w:r>
      <w:r>
        <w:rPr>
          <w:rFonts w:ascii="Leelawadee UI" w:hAnsi="Leelawadee UI" w:eastAsia="Leelawadee UI" w:cs="Leelawadee UI"/>
        </w:rPr>
        <w:t>បានបើកត្រាឲ្យឃើញថា</w:t>
      </w:r>
      <w:r>
        <w:rPr>
          <w:rFonts w:ascii="Times New Roman" w:hAnsi="Times New Roman" w:eastAsia="Times New Roman" w:cs="Times New Roman"/>
        </w:rPr>
        <w:t xml:space="preserve"> </w:t>
      </w:r>
      <w:r>
        <w:rPr>
          <w:rFonts w:ascii="Leelawadee UI" w:hAnsi="Leelawadee UI" w:eastAsia="Leelawadee UI" w:cs="Leelawadee UI"/>
        </w:rPr>
        <w:t>ផ្គរលាន់ទាំងប្រាំពីរមានប្រវត្តិសាស្ត្រលាក់កំបាំងមួយ</w:t>
      </w:r>
      <w:r>
        <w:rPr>
          <w:rFonts w:ascii="Times New Roman" w:hAnsi="Times New Roman" w:eastAsia="Times New Roman" w:cs="Times New Roman"/>
        </w:rPr>
        <w:t xml:space="preserve"> </w:t>
      </w:r>
      <w:r>
        <w:rPr>
          <w:rFonts w:ascii="Leelawadee UI" w:hAnsi="Leelawadee UI" w:eastAsia="Leelawadee UI" w:cs="Leelawadee UI"/>
        </w:rPr>
        <w:t>លើសពីសេចក្តីពិតដែលបានបើកសម្ដែងពីមុនអំពីផ្គរលាន់ទាំងប្រាំពីរ។</w:t>
      </w:r>
    </w:p>
    <w:p>
      <w:pPr>
        <w:pStyle w:val="ArticleBody"/>
        <w:jc w:val="left"/>
      </w:pP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ယုဒအမျိုး၏</w:t>
      </w:r>
      <w:r>
        <w:rPr>
          <w:rFonts w:ascii="Times New Roman" w:hAnsi="Times New Roman" w:eastAsia="Times New Roman" w:cs="Times New Roman"/>
        </w:rPr>
        <w:t xml:space="preserve"> </w:t>
      </w:r>
      <w:r>
        <w:rPr>
          <w:rFonts w:ascii="Myanmar Text" w:hAnsi="Myanmar Text" w:eastAsia="Myanmar Text" w:cs="Myanmar Text"/>
        </w:rPr>
        <w:t>ခြင်္သေ့တော်သည်</w:t>
      </w:r>
      <w:r>
        <w:rPr>
          <w:rFonts w:ascii="Times New Roman" w:hAnsi="Times New Roman" w:eastAsia="Times New Roman" w:cs="Times New Roman"/>
        </w:rPr>
        <w:t xml:space="preserve"> </w:t>
      </w:r>
      <w:r>
        <w:rPr>
          <w:rFonts w:ascii="Myanmar Text" w:hAnsi="Myanmar Text" w:eastAsia="Myanmar Text" w:cs="Myanmar Text"/>
        </w:rPr>
        <w:t>ထိုအမှန်တရားကို</w:t>
      </w:r>
      <w:r>
        <w:rPr>
          <w:rFonts w:ascii="Times New Roman" w:hAnsi="Times New Roman" w:eastAsia="Times New Roman" w:cs="Times New Roman"/>
        </w:rPr>
        <w:t xml:space="preserve"> </w:t>
      </w:r>
      <w:r>
        <w:rPr>
          <w:rFonts w:ascii="Myanmar Text" w:hAnsi="Myanmar Text" w:eastAsia="Myanmar Text" w:cs="Myanmar Text"/>
        </w:rPr>
        <w:t>တံဆိပ်ဖြုတ်ဖွင့်တော်မူသောအခါ၊</w:t>
      </w:r>
      <w:r>
        <w:rPr>
          <w:rFonts w:ascii="Times New Roman" w:hAnsi="Times New Roman" w:eastAsia="Times New Roman" w:cs="Times New Roman"/>
        </w:rPr>
        <w:t xml:space="preserve"> </w:t>
      </w:r>
      <w:r>
        <w:rPr>
          <w:rFonts w:ascii="Myanmar Text" w:hAnsi="Myanmar Text" w:eastAsia="Myanmar Text" w:cs="Myanmar Text"/>
        </w:rPr>
        <w:t>၎င်းကို</w:t>
      </w:r>
      <w:r>
        <w:rPr>
          <w:rFonts w:ascii="Times New Roman" w:hAnsi="Times New Roman" w:eastAsia="Times New Roman" w:cs="Times New Roman"/>
        </w:rPr>
        <w:t xml:space="preserve"> “</w:t>
      </w:r>
      <w:r>
        <w:rPr>
          <w:rFonts w:ascii="Myanmar Text" w:hAnsi="Myanmar Text" w:eastAsia="Myanmar Text" w:cs="Myanmar Text"/>
        </w:rPr>
        <w:t>အမှန်တရား</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ဖွဲ့စည်းတည်ဆောက်ပုံအတွင်း၌</w:t>
      </w:r>
      <w:r>
        <w:rPr>
          <w:rFonts w:ascii="Times New Roman" w:hAnsi="Times New Roman" w:eastAsia="Times New Roman" w:cs="Times New Roman"/>
        </w:rPr>
        <w:t xml:space="preserve"> </w:t>
      </w:r>
      <w:r>
        <w:rPr>
          <w:rFonts w:ascii="Myanmar Text" w:hAnsi="Myanmar Text" w:eastAsia="Myanmar Text" w:cs="Myanmar Text"/>
        </w:rPr>
        <w:t>ထည့်သွင်းတော်မူခဲ့သည်။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2020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ဇူလိုင်လ</w:t>
      </w:r>
      <w:r>
        <w:rPr>
          <w:rFonts w:ascii="Times New Roman" w:hAnsi="Times New Roman" w:eastAsia="Times New Roman" w:cs="Times New Roman"/>
        </w:rPr>
        <w:t xml:space="preserve"> 18 </w:t>
      </w:r>
      <w:r>
        <w:rPr>
          <w:rFonts w:ascii="Myanmar Text" w:hAnsi="Myanmar Text" w:eastAsia="Myanmar Text" w:cs="Myanmar Text"/>
        </w:rPr>
        <w:t>ရက်သည်</w:t>
      </w:r>
      <w:r>
        <w:rPr>
          <w:rFonts w:ascii="Times New Roman" w:hAnsi="Times New Roman" w:eastAsia="Times New Roman" w:cs="Times New Roman"/>
        </w:rPr>
        <w:t xml:space="preserve"> 1844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ဧပြီလ</w:t>
      </w:r>
      <w:r>
        <w:rPr>
          <w:rFonts w:ascii="Times New Roman" w:hAnsi="Times New Roman" w:eastAsia="Times New Roman" w:cs="Times New Roman"/>
        </w:rPr>
        <w:t xml:space="preserve"> 19 </w:t>
      </w:r>
      <w:r>
        <w:rPr>
          <w:rFonts w:ascii="Myanmar Text" w:hAnsi="Myanmar Text" w:eastAsia="Myanmar Text" w:cs="Myanmar Text"/>
        </w:rPr>
        <w:t>ရက်နှင့်</w:t>
      </w:r>
      <w:r>
        <w:rPr>
          <w:rFonts w:ascii="Times New Roman" w:hAnsi="Times New Roman" w:eastAsia="Times New Roman" w:cs="Times New Roman"/>
        </w:rPr>
        <w:t xml:space="preserve"> </w:t>
      </w:r>
      <w:r>
        <w:rPr>
          <w:rFonts w:ascii="Myanmar Text" w:hAnsi="Myanmar Text" w:eastAsia="Myanmar Text" w:cs="Myanmar Text"/>
        </w:rPr>
        <w:t>အပြိုင်သဘောရှိကြောင်း၊</w:t>
      </w:r>
      <w:r>
        <w:rPr>
          <w:rFonts w:ascii="Times New Roman" w:hAnsi="Times New Roman" w:eastAsia="Times New Roman" w:cs="Times New Roman"/>
        </w:rPr>
        <w:t xml:space="preserve"> </w:t>
      </w:r>
      <w:r>
        <w:rPr>
          <w:rFonts w:ascii="Myanmar Text" w:hAnsi="Myanmar Text" w:eastAsia="Myanmar Text" w:cs="Myanmar Text"/>
        </w:rPr>
        <w:t>ထိုလမ်းမှတ်တိုင်တစ်ခုချင်းစီ၏</w:t>
      </w:r>
      <w:r>
        <w:rPr>
          <w:rFonts w:ascii="Times New Roman" w:hAnsi="Times New Roman" w:eastAsia="Times New Roman" w:cs="Times New Roman"/>
        </w:rPr>
        <w:t xml:space="preserve"> </w:t>
      </w:r>
      <w:r>
        <w:rPr>
          <w:rFonts w:ascii="Myanmar Text" w:hAnsi="Myanmar Text" w:eastAsia="Myanmar Text" w:cs="Myanmar Text"/>
        </w:rPr>
        <w:t>နောက်တွင်</w:t>
      </w:r>
      <w:r>
        <w:rPr>
          <w:rFonts w:ascii="Times New Roman" w:hAnsi="Times New Roman" w:eastAsia="Times New Roman" w:cs="Times New Roman"/>
        </w:rPr>
        <w:t xml:space="preserve"> </w:t>
      </w:r>
      <w:r>
        <w:rPr>
          <w:rFonts w:ascii="Myanmar Text" w:hAnsi="Myanmar Text" w:eastAsia="Myanmar Text" w:cs="Myanmar Text"/>
        </w:rPr>
        <w:t>သန်းခေါင်အော်ဟစ်သတင်းစကား၏</w:t>
      </w:r>
      <w:r>
        <w:rPr>
          <w:rFonts w:ascii="Times New Roman" w:hAnsi="Times New Roman" w:eastAsia="Times New Roman" w:cs="Times New Roman"/>
        </w:rPr>
        <w:t xml:space="preserve"> </w:t>
      </w:r>
      <w:r>
        <w:rPr>
          <w:rFonts w:ascii="Myanmar Text" w:hAnsi="Myanmar Text" w:eastAsia="Myanmar Text" w:cs="Myanmar Text"/>
        </w:rPr>
        <w:t>တံဆိပ်ဖြုတ်ဖွင့်ခြင်းသည်</w:t>
      </w:r>
      <w:r>
        <w:rPr>
          <w:rFonts w:ascii="Times New Roman" w:hAnsi="Times New Roman" w:eastAsia="Times New Roman" w:cs="Times New Roman"/>
        </w:rPr>
        <w:t xml:space="preserve"> </w:t>
      </w:r>
      <w:r>
        <w:rPr>
          <w:rFonts w:ascii="Myanmar Text" w:hAnsi="Myanmar Text" w:eastAsia="Myanmar Text" w:cs="Myanmar Text"/>
        </w:rPr>
        <w:t>လိုက်ပါမည်ဖြစ်ကြောင်း</w:t>
      </w:r>
      <w:r>
        <w:rPr>
          <w:rFonts w:ascii="Times New Roman" w:hAnsi="Times New Roman" w:eastAsia="Times New Roman" w:cs="Times New Roman"/>
        </w:rPr>
        <w:t xml:space="preserve"> </w:t>
      </w:r>
      <w:r>
        <w:rPr>
          <w:rFonts w:ascii="Myanmar Text" w:hAnsi="Myanmar Text" w:eastAsia="Myanmar Text" w:cs="Myanmar Text"/>
        </w:rPr>
        <w:t>ထင်ရှားဖော်ပြခံရပြီး၊</w:t>
      </w:r>
      <w:r>
        <w:rPr>
          <w:rFonts w:ascii="Times New Roman" w:hAnsi="Times New Roman" w:eastAsia="Times New Roman" w:cs="Times New Roman"/>
        </w:rPr>
        <w:t xml:space="preserve"> </w:t>
      </w:r>
      <w:r>
        <w:rPr>
          <w:rFonts w:ascii="Myanmar Text" w:hAnsi="Myanmar Text" w:eastAsia="Myanmar Text" w:cs="Myanmar Text"/>
        </w:rPr>
        <w:t>ထိုသတင်းစကားသည်</w:t>
      </w:r>
      <w:r>
        <w:rPr>
          <w:rFonts w:ascii="Times New Roman" w:hAnsi="Times New Roman" w:eastAsia="Times New Roman" w:cs="Times New Roman"/>
        </w:rPr>
        <w:t xml:space="preserve"> </w:t>
      </w:r>
      <w:r>
        <w:rPr>
          <w:rFonts w:ascii="Myanmar Text" w:hAnsi="Myanmar Text" w:eastAsia="Myanmar Text" w:cs="Myanmar Text"/>
        </w:rPr>
        <w:t>သက်ဆိုင်ရာ</w:t>
      </w:r>
      <w:r>
        <w:rPr>
          <w:rFonts w:ascii="Times New Roman" w:hAnsi="Times New Roman" w:eastAsia="Times New Roman" w:cs="Times New Roman"/>
        </w:rPr>
        <w:t xml:space="preserve"> </w:t>
      </w:r>
      <w:r>
        <w:rPr>
          <w:rFonts w:ascii="Myanmar Text" w:hAnsi="Myanmar Text" w:eastAsia="Myanmar Text" w:cs="Myanmar Text"/>
        </w:rPr>
        <w:t>သမိုင်းတစ်ခုချင်းစီရှိ</w:t>
      </w:r>
      <w:r>
        <w:rPr>
          <w:rFonts w:ascii="Times New Roman" w:hAnsi="Times New Roman" w:eastAsia="Times New Roman" w:cs="Times New Roman"/>
        </w:rPr>
        <w:t xml:space="preserve"> </w:t>
      </w:r>
      <w:r>
        <w:rPr>
          <w:rFonts w:ascii="Myanmar Text" w:hAnsi="Myanmar Text" w:eastAsia="Myanmar Text" w:cs="Myanmar Text"/>
        </w:rPr>
        <w:t>မိုက်မဲသော</w:t>
      </w:r>
      <w:r>
        <w:rPr>
          <w:rFonts w:ascii="Times New Roman" w:hAnsi="Times New Roman" w:eastAsia="Times New Roman" w:cs="Times New Roman"/>
        </w:rPr>
        <w:t xml:space="preserve"> </w:t>
      </w:r>
      <w:r>
        <w:rPr>
          <w:rFonts w:ascii="Myanmar Text" w:hAnsi="Myanmar Text" w:eastAsia="Myanmar Text" w:cs="Myanmar Text"/>
        </w:rPr>
        <w:t>ကညာများ၏</w:t>
      </w:r>
      <w:r>
        <w:rPr>
          <w:rFonts w:ascii="Times New Roman" w:hAnsi="Times New Roman" w:eastAsia="Times New Roman" w:cs="Times New Roman"/>
        </w:rPr>
        <w:t xml:space="preserve"> </w:t>
      </w:r>
      <w:r>
        <w:rPr>
          <w:rFonts w:ascii="Myanmar Text" w:hAnsi="Myanmar Text" w:eastAsia="Myanmar Text" w:cs="Myanmar Text"/>
        </w:rPr>
        <w:t>ပုန်ကန်မှုကို</w:t>
      </w:r>
      <w:r>
        <w:rPr>
          <w:rFonts w:ascii="Times New Roman" w:hAnsi="Times New Roman" w:eastAsia="Times New Roman" w:cs="Times New Roman"/>
        </w:rPr>
        <w:t xml:space="preserve"> </w:t>
      </w:r>
      <w:r>
        <w:rPr>
          <w:rFonts w:ascii="Myanmar Text" w:hAnsi="Myanmar Text" w:eastAsia="Myanmar Text" w:cs="Myanmar Text"/>
        </w:rPr>
        <w:t>ထင်ရှားပေါ်လွင်စေမည်ဖြစ်ကြောင်းလည်း</w:t>
      </w:r>
      <w:r>
        <w:rPr>
          <w:rFonts w:ascii="Times New Roman" w:hAnsi="Times New Roman" w:eastAsia="Times New Roman" w:cs="Times New Roman"/>
        </w:rPr>
        <w:t xml:space="preserve"> </w:t>
      </w:r>
      <w:r>
        <w:rPr>
          <w:rFonts w:ascii="Myanmar Text" w:hAnsi="Myanmar Text" w:eastAsia="Myanmar Text" w:cs="Myanmar Text"/>
        </w:rPr>
        <w:t>ဖွင့်ပြတော်မူခဲ့သည်။</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တနင်္ဂနွေနေ့</w:t>
      </w:r>
      <w:r>
        <w:rPr>
          <w:rFonts w:ascii="Times New Roman" w:hAnsi="Times New Roman" w:eastAsia="Times New Roman" w:cs="Times New Roman"/>
        </w:rPr>
        <w:t xml:space="preserve"> </w:t>
      </w:r>
      <w:r>
        <w:rPr>
          <w:rFonts w:ascii="Myanmar Text" w:hAnsi="Myanmar Text" w:eastAsia="Myanmar Text" w:cs="Myanmar Text"/>
        </w:rPr>
        <w:t>ဥပဒေကို</w:t>
      </w:r>
      <w:r>
        <w:rPr>
          <w:rFonts w:ascii="Times New Roman" w:hAnsi="Times New Roman" w:eastAsia="Times New Roman" w:cs="Times New Roman"/>
        </w:rPr>
        <w:t xml:space="preserve"> </w:t>
      </w:r>
      <w:r>
        <w:rPr>
          <w:rFonts w:ascii="Myanmar Text" w:hAnsi="Myanmar Text" w:eastAsia="Myanmar Text" w:cs="Myanmar Text"/>
        </w:rPr>
        <w:t>အတင်းအကျပ်</w:t>
      </w:r>
      <w:r>
        <w:rPr>
          <w:rFonts w:ascii="Times New Roman" w:hAnsi="Times New Roman" w:eastAsia="Times New Roman" w:cs="Times New Roman"/>
        </w:rPr>
        <w:t xml:space="preserve"> </w:t>
      </w:r>
      <w:r>
        <w:rPr>
          <w:rFonts w:ascii="Myanmar Text" w:hAnsi="Myanmar Text" w:eastAsia="Myanmar Text" w:cs="Myanmar Text"/>
        </w:rPr>
        <w:t>ပြဋ္ဌာန်းသည့်အချိန်၌</w:t>
      </w:r>
      <w:r>
        <w:rPr>
          <w:rFonts w:ascii="Times New Roman" w:hAnsi="Times New Roman" w:eastAsia="Times New Roman" w:cs="Times New Roman"/>
        </w:rPr>
        <w:t xml:space="preserve"> </w:t>
      </w:r>
      <w:r>
        <w:rPr>
          <w:rFonts w:ascii="Myanmar Text" w:hAnsi="Myanmar Text" w:eastAsia="Myanmar Text" w:cs="Myanmar Text"/>
        </w:rPr>
        <w:t>ဖြစ်ပေါ်မည့်</w:t>
      </w:r>
      <w:r>
        <w:rPr>
          <w:rFonts w:ascii="Times New Roman" w:hAnsi="Times New Roman" w:eastAsia="Times New Roman" w:cs="Times New Roman"/>
        </w:rPr>
        <w:t xml:space="preserve"> </w:t>
      </w:r>
      <w:r>
        <w:rPr>
          <w:rFonts w:ascii="Myanmar Text" w:hAnsi="Myanmar Text" w:eastAsia="Myanmar Text" w:cs="Myanmar Text"/>
        </w:rPr>
        <w:t>ကြီးမားသော</w:t>
      </w:r>
      <w:r>
        <w:rPr>
          <w:rFonts w:ascii="Times New Roman" w:hAnsi="Times New Roman" w:eastAsia="Times New Roman" w:cs="Times New Roman"/>
        </w:rPr>
        <w:t xml:space="preserve"> </w:t>
      </w:r>
      <w:r>
        <w:rPr>
          <w:rFonts w:ascii="Myanmar Text" w:hAnsi="Myanmar Text" w:eastAsia="Myanmar Text" w:cs="Myanmar Text"/>
        </w:rPr>
        <w:t>စိတ်ပျက်ခြင်းအထိ၊</w:t>
      </w:r>
      <w:r>
        <w:rPr>
          <w:rFonts w:ascii="Times New Roman" w:hAnsi="Times New Roman" w:eastAsia="Times New Roman" w:cs="Times New Roman"/>
        </w:rPr>
        <w:t xml:space="preserve"> </w:t>
      </w:r>
      <w:r>
        <w:rPr>
          <w:rFonts w:ascii="Myanmar Text" w:hAnsi="Myanmar Text" w:eastAsia="Myanmar Text" w:cs="Myanmar Text"/>
        </w:rPr>
        <w:t>ထိုသတင်းစကားသည်</w:t>
      </w:r>
      <w:r>
        <w:rPr>
          <w:rFonts w:ascii="Times New Roman" w:hAnsi="Times New Roman" w:eastAsia="Times New Roman" w:cs="Times New Roman"/>
        </w:rPr>
        <w:t xml:space="preserve"> </w:t>
      </w:r>
      <w:r>
        <w:rPr>
          <w:rFonts w:ascii="Myanmar Text" w:hAnsi="Myanmar Text" w:eastAsia="Myanmar Text" w:cs="Myanmar Text"/>
        </w:rPr>
        <w:t>ဆူနာမီလှိုင်းကဲ့သို့</w:t>
      </w:r>
      <w:r>
        <w:rPr>
          <w:rFonts w:ascii="Times New Roman" w:hAnsi="Times New Roman" w:eastAsia="Times New Roman" w:cs="Times New Roman"/>
        </w:rPr>
        <w:t xml:space="preserve"> </w:t>
      </w:r>
      <w:r>
        <w:rPr>
          <w:rFonts w:ascii="Myanmar Text" w:hAnsi="Myanmar Text" w:eastAsia="Myanmar Text" w:cs="Myanmar Text"/>
        </w:rPr>
        <w:t>ကမ္ဘာတစ်ဝှမ်း</w:t>
      </w:r>
      <w:r>
        <w:rPr>
          <w:rFonts w:ascii="Times New Roman" w:hAnsi="Times New Roman" w:eastAsia="Times New Roman" w:cs="Times New Roman"/>
        </w:rPr>
        <w:t xml:space="preserve"> </w:t>
      </w:r>
      <w:r>
        <w:rPr>
          <w:rFonts w:ascii="Myanmar Text" w:hAnsi="Myanmar Text" w:eastAsia="Myanmar Text" w:cs="Myanmar Text"/>
        </w:rPr>
        <w:t>လှည့်လည်ပျံ့နှံ့သွားမည်ဖြစ်ကြောင်းကိုလည်း</w:t>
      </w:r>
      <w:r>
        <w:rPr>
          <w:rFonts w:ascii="Times New Roman" w:hAnsi="Times New Roman" w:eastAsia="Times New Roman" w:cs="Times New Roman"/>
        </w:rPr>
        <w:t xml:space="preserve"> </w:t>
      </w:r>
      <w:r>
        <w:rPr>
          <w:rFonts w:ascii="Myanmar Text" w:hAnsi="Myanmar Text" w:eastAsia="Myanmar Text" w:cs="Myanmar Text"/>
        </w:rPr>
        <w:t>တံဆိပ်ဖြုတ်ဖွင့်တော်မူခဲ့သည်။</w:t>
      </w:r>
    </w:p>
    <w:p>
      <w:pPr>
        <w:pStyle w:val="ArticleBody"/>
        <w:jc w:val="left"/>
      </w:pPr>
      <w:r>
        <w:rPr>
          <w:rFonts w:ascii="Times New Roman" w:hAnsi="Times New Roman" w:eastAsia="Times New Roman" w:cs="Times New Roman"/>
        </w:rPr>
        <w:t>Бид энэ судалгааг дараагийн өгүүлэлд үргэлжлүүлнэ.</w:t>
      </w:r>
    </w:p>
    <w:p>
      <w:pPr>
        <w:pStyle w:val="ArticleScripture"/>
        <w:jc w:val="left"/>
      </w:pPr>
      <w:r>
        <w:rPr>
          <w:rFonts w:ascii="Myanmar Text" w:hAnsi="Myanmar Text" w:eastAsia="Myanmar Text" w:cs="Myanmar Text"/>
        </w:rPr>
        <w:t>တဖန်</w:t>
      </w:r>
      <w:r>
        <w:rPr>
          <w:rFonts w:ascii="Times New Roman" w:hAnsi="Times New Roman" w:eastAsia="Times New Roman" w:cs="Times New Roman"/>
        </w:rPr>
        <w:t xml:space="preserve">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ငါ့အား</w:t>
      </w:r>
      <w:r>
        <w:rPr>
          <w:rFonts w:ascii="Times New Roman" w:hAnsi="Times New Roman" w:eastAsia="Times New Roman" w:cs="Times New Roman"/>
        </w:rPr>
        <w:t xml:space="preserve"> </w:t>
      </w:r>
      <w:r>
        <w:rPr>
          <w:rFonts w:ascii="Myanmar Text" w:hAnsi="Myanmar Text" w:eastAsia="Myanmar Text" w:cs="Myanmar Text"/>
        </w:rPr>
        <w:t>ပြောသည်မှာ၊</w:t>
      </w:r>
      <w:r>
        <w:rPr>
          <w:rFonts w:ascii="Times New Roman" w:hAnsi="Times New Roman" w:eastAsia="Times New Roman" w:cs="Times New Roman"/>
        </w:rPr>
        <w:t xml:space="preserve"> “</w:t>
      </w:r>
      <w:r>
        <w:rPr>
          <w:rFonts w:ascii="Myanmar Text" w:hAnsi="Myanmar Text" w:eastAsia="Myanmar Text" w:cs="Myanmar Text"/>
        </w:rPr>
        <w:t>ဤစာအုပ်၌</w:t>
      </w:r>
      <w:r>
        <w:rPr>
          <w:rFonts w:ascii="Times New Roman" w:hAnsi="Times New Roman" w:eastAsia="Times New Roman" w:cs="Times New Roman"/>
        </w:rPr>
        <w:t xml:space="preserve"> </w:t>
      </w:r>
      <w:r>
        <w:rPr>
          <w:rFonts w:ascii="Myanmar Text" w:hAnsi="Myanmar Text" w:eastAsia="Myanmar Text" w:cs="Myanmar Text"/>
        </w:rPr>
        <w:t>ပါရှိသော</w:t>
      </w:r>
      <w:r>
        <w:rPr>
          <w:rFonts w:ascii="Times New Roman" w:hAnsi="Times New Roman" w:eastAsia="Times New Roman" w:cs="Times New Roman"/>
        </w:rPr>
        <w:t xml:space="preserve"> </w:t>
      </w:r>
      <w:r>
        <w:rPr>
          <w:rFonts w:ascii="Myanmar Text" w:hAnsi="Myanmar Text" w:eastAsia="Myanmar Text" w:cs="Myanmar Text"/>
        </w:rPr>
        <w:t>ပရောဖက်ပြုချက်စကားများကို</w:t>
      </w:r>
      <w:r>
        <w:rPr>
          <w:rFonts w:ascii="Times New Roman" w:hAnsi="Times New Roman" w:eastAsia="Times New Roman" w:cs="Times New Roman"/>
        </w:rPr>
        <w:t xml:space="preserve"> </w:t>
      </w:r>
      <w:r>
        <w:rPr>
          <w:rFonts w:ascii="Myanmar Text" w:hAnsi="Myanmar Text" w:eastAsia="Myanmar Text" w:cs="Myanmar Text"/>
        </w:rPr>
        <w:t>မပိတ်မထားနှင့်။</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ကာလသည်</w:t>
      </w:r>
      <w:r>
        <w:rPr>
          <w:rFonts w:ascii="Times New Roman" w:hAnsi="Times New Roman" w:eastAsia="Times New Roman" w:cs="Times New Roman"/>
        </w:rPr>
        <w:t xml:space="preserve"> </w:t>
      </w:r>
      <w:r>
        <w:rPr>
          <w:rFonts w:ascii="Myanmar Text" w:hAnsi="Myanmar Text" w:eastAsia="Myanmar Text" w:cs="Myanmar Text"/>
        </w:rPr>
        <w:t>နီးကပ်လျက်ရှိ၏။</w:t>
      </w:r>
      <w:r>
        <w:rPr>
          <w:rFonts w:ascii="Times New Roman" w:hAnsi="Times New Roman" w:eastAsia="Times New Roman" w:cs="Times New Roman"/>
        </w:rPr>
        <w:t xml:space="preserve"> </w:t>
      </w:r>
      <w:r>
        <w:rPr>
          <w:rFonts w:ascii="Myanmar Text" w:hAnsi="Myanmar Text" w:eastAsia="Myanmar Text" w:cs="Myanmar Text"/>
        </w:rPr>
        <w:t>မတရားသောသူသည်</w:t>
      </w:r>
      <w:r>
        <w:rPr>
          <w:rFonts w:ascii="Times New Roman" w:hAnsi="Times New Roman" w:eastAsia="Times New Roman" w:cs="Times New Roman"/>
        </w:rPr>
        <w:t xml:space="preserve"> </w:t>
      </w:r>
      <w:r>
        <w:rPr>
          <w:rFonts w:ascii="Myanmar Text" w:hAnsi="Myanmar Text" w:eastAsia="Myanmar Text" w:cs="Myanmar Text"/>
        </w:rPr>
        <w:t>မတရားခြင်းကို</w:t>
      </w:r>
      <w:r>
        <w:rPr>
          <w:rFonts w:ascii="Times New Roman" w:hAnsi="Times New Roman" w:eastAsia="Times New Roman" w:cs="Times New Roman"/>
        </w:rPr>
        <w:t xml:space="preserve"> </w:t>
      </w:r>
      <w:r>
        <w:rPr>
          <w:rFonts w:ascii="Myanmar Text" w:hAnsi="Myanmar Text" w:eastAsia="Myanmar Text" w:cs="Myanmar Text"/>
        </w:rPr>
        <w:t>ဆက်လက်ပြုစေ။</w:t>
      </w:r>
      <w:r>
        <w:rPr>
          <w:rFonts w:ascii="Times New Roman" w:hAnsi="Times New Roman" w:eastAsia="Times New Roman" w:cs="Times New Roman"/>
        </w:rPr>
        <w:t xml:space="preserve"> </w:t>
      </w:r>
      <w:r>
        <w:rPr>
          <w:rFonts w:ascii="Myanmar Text" w:hAnsi="Myanmar Text" w:eastAsia="Myanmar Text" w:cs="Myanmar Text"/>
        </w:rPr>
        <w:t>ညစ်ညူးသောသူသည်</w:t>
      </w:r>
      <w:r>
        <w:rPr>
          <w:rFonts w:ascii="Times New Roman" w:hAnsi="Times New Roman" w:eastAsia="Times New Roman" w:cs="Times New Roman"/>
        </w:rPr>
        <w:t xml:space="preserve"> </w:t>
      </w:r>
      <w:r>
        <w:rPr>
          <w:rFonts w:ascii="Myanmar Text" w:hAnsi="Myanmar Text" w:eastAsia="Myanmar Text" w:cs="Myanmar Text"/>
        </w:rPr>
        <w:t>ညစ်ညူးခြင်းကို</w:t>
      </w:r>
      <w:r>
        <w:rPr>
          <w:rFonts w:ascii="Times New Roman" w:hAnsi="Times New Roman" w:eastAsia="Times New Roman" w:cs="Times New Roman"/>
        </w:rPr>
        <w:t xml:space="preserve"> </w:t>
      </w:r>
      <w:r>
        <w:rPr>
          <w:rFonts w:ascii="Myanmar Text" w:hAnsi="Myanmar Text" w:eastAsia="Myanmar Text" w:cs="Myanmar Text"/>
        </w:rPr>
        <w:t>ဆက်လက်ရှိစေ။</w:t>
      </w:r>
      <w:r>
        <w:rPr>
          <w:rFonts w:ascii="Times New Roman" w:hAnsi="Times New Roman" w:eastAsia="Times New Roman" w:cs="Times New Roman"/>
        </w:rPr>
        <w:t xml:space="preserve"> </w:t>
      </w:r>
      <w:r>
        <w:rPr>
          <w:rFonts w:ascii="Myanmar Text" w:hAnsi="Myanmar Text" w:eastAsia="Myanmar Text" w:cs="Myanmar Text"/>
        </w:rPr>
        <w:t>ဖြောင့်မတ်သောသူသည်</w:t>
      </w:r>
      <w:r>
        <w:rPr>
          <w:rFonts w:ascii="Times New Roman" w:hAnsi="Times New Roman" w:eastAsia="Times New Roman" w:cs="Times New Roman"/>
        </w:rPr>
        <w:t xml:space="preserve"> </w:t>
      </w:r>
      <w:r>
        <w:rPr>
          <w:rFonts w:ascii="Myanmar Text" w:hAnsi="Myanmar Text" w:eastAsia="Myanmar Text" w:cs="Myanmar Text"/>
        </w:rPr>
        <w:t>ဖြောင့်မတ်ခြင်းကို</w:t>
      </w:r>
      <w:r>
        <w:rPr>
          <w:rFonts w:ascii="Times New Roman" w:hAnsi="Times New Roman" w:eastAsia="Times New Roman" w:cs="Times New Roman"/>
        </w:rPr>
        <w:t xml:space="preserve"> </w:t>
      </w:r>
      <w:r>
        <w:rPr>
          <w:rFonts w:ascii="Myanmar Text" w:hAnsi="Myanmar Text" w:eastAsia="Myanmar Text" w:cs="Myanmar Text"/>
        </w:rPr>
        <w:t>ဆက်လက်ပြုစေ။</w:t>
      </w:r>
      <w:r>
        <w:rPr>
          <w:rFonts w:ascii="Times New Roman" w:hAnsi="Times New Roman" w:eastAsia="Times New Roman" w:cs="Times New Roman"/>
        </w:rPr>
        <w:t xml:space="preserve"> </w:t>
      </w:r>
      <w:r>
        <w:rPr>
          <w:rFonts w:ascii="Myanmar Text" w:hAnsi="Myanmar Text" w:eastAsia="Myanmar Text" w:cs="Myanmar Text"/>
        </w:rPr>
        <w:t>သန့်ရှင်းသောသူသည်</w:t>
      </w:r>
      <w:r>
        <w:rPr>
          <w:rFonts w:ascii="Times New Roman" w:hAnsi="Times New Roman" w:eastAsia="Times New Roman" w:cs="Times New Roman"/>
        </w:rPr>
        <w:t xml:space="preserve"> </w:t>
      </w:r>
      <w:r>
        <w:rPr>
          <w:rFonts w:ascii="Myanmar Text" w:hAnsi="Myanmar Text" w:eastAsia="Myanmar Text" w:cs="Myanmar Text"/>
        </w:rPr>
        <w:t>သန့်ရှင်းခြင်းကို</w:t>
      </w:r>
      <w:r>
        <w:rPr>
          <w:rFonts w:ascii="Times New Roman" w:hAnsi="Times New Roman" w:eastAsia="Times New Roman" w:cs="Times New Roman"/>
        </w:rPr>
        <w:t xml:space="preserve"> </w:t>
      </w:r>
      <w:r>
        <w:rPr>
          <w:rFonts w:ascii="Myanmar Text" w:hAnsi="Myanmar Text" w:eastAsia="Myanmar Text" w:cs="Myanmar Text"/>
        </w:rPr>
        <w:t>ဆက်လက်ရှိစေ။</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ကြည့်လော့၊</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အလျင်အမြန်</w:t>
      </w:r>
      <w:r>
        <w:rPr>
          <w:rFonts w:ascii="Times New Roman" w:hAnsi="Times New Roman" w:eastAsia="Times New Roman" w:cs="Times New Roman"/>
        </w:rPr>
        <w:t xml:space="preserve"> </w:t>
      </w:r>
      <w:r>
        <w:rPr>
          <w:rFonts w:ascii="Myanmar Text" w:hAnsi="Myanmar Text" w:eastAsia="Myanmar Text" w:cs="Myanmar Text"/>
        </w:rPr>
        <w:t>လာမည်။</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အကျိုးပေးခြင်းသည်</w:t>
      </w:r>
      <w:r>
        <w:rPr>
          <w:rFonts w:ascii="Times New Roman" w:hAnsi="Times New Roman" w:eastAsia="Times New Roman" w:cs="Times New Roman"/>
        </w:rPr>
        <w:t xml:space="preserve"> </w:t>
      </w:r>
      <w:r>
        <w:rPr>
          <w:rFonts w:ascii="Myanmar Text" w:hAnsi="Myanmar Text" w:eastAsia="Myanmar Text" w:cs="Myanmar Text"/>
        </w:rPr>
        <w:t>ငါနှင့်အတူ</w:t>
      </w:r>
      <w:r>
        <w:rPr>
          <w:rFonts w:ascii="Times New Roman" w:hAnsi="Times New Roman" w:eastAsia="Times New Roman" w:cs="Times New Roman"/>
        </w:rPr>
        <w:t xml:space="preserve"> </w:t>
      </w:r>
      <w:r>
        <w:rPr>
          <w:rFonts w:ascii="Myanmar Text" w:hAnsi="Myanmar Text" w:eastAsia="Myanmar Text" w:cs="Myanmar Text"/>
        </w:rPr>
        <w:t>ရှိ၏။</w:t>
      </w:r>
      <w:r>
        <w:rPr>
          <w:rFonts w:ascii="Times New Roman" w:hAnsi="Times New Roman" w:eastAsia="Times New Roman" w:cs="Times New Roman"/>
        </w:rPr>
        <w:t xml:space="preserve"> </w:t>
      </w:r>
      <w:r>
        <w:rPr>
          <w:rFonts w:ascii="Myanmar Text" w:hAnsi="Myanmar Text" w:eastAsia="Myanmar Text" w:cs="Myanmar Text"/>
        </w:rPr>
        <w:t>လူတိုင်းအား</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အကျင့်အတိုင်း</w:t>
      </w:r>
      <w:r>
        <w:rPr>
          <w:rFonts w:ascii="Times New Roman" w:hAnsi="Times New Roman" w:eastAsia="Times New Roman" w:cs="Times New Roman"/>
        </w:rPr>
        <w:t xml:space="preserve"> </w:t>
      </w:r>
      <w:r>
        <w:rPr>
          <w:rFonts w:ascii="Myanmar Text" w:hAnsi="Myanmar Text" w:eastAsia="Myanmar Text" w:cs="Myanmar Text"/>
        </w:rPr>
        <w:t>ပေးအပ်ရန်</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အာလဖာနှင့်</w:t>
      </w:r>
      <w:r>
        <w:rPr>
          <w:rFonts w:ascii="Times New Roman" w:hAnsi="Times New Roman" w:eastAsia="Times New Roman" w:cs="Times New Roman"/>
        </w:rPr>
        <w:t xml:space="preserve"> </w:t>
      </w:r>
      <w:r>
        <w:rPr>
          <w:rFonts w:ascii="Myanmar Text" w:hAnsi="Myanmar Text" w:eastAsia="Myanmar Text" w:cs="Myanmar Text"/>
        </w:rPr>
        <w:t>ဩမေဂါ</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အစနှင့်</w:t>
      </w:r>
      <w:r>
        <w:rPr>
          <w:rFonts w:ascii="Times New Roman" w:hAnsi="Times New Roman" w:eastAsia="Times New Roman" w:cs="Times New Roman"/>
        </w:rPr>
        <w:t xml:space="preserve"> </w:t>
      </w:r>
      <w:r>
        <w:rPr>
          <w:rFonts w:ascii="Myanmar Text" w:hAnsi="Myanmar Text" w:eastAsia="Myanmar Text" w:cs="Myanmar Text"/>
        </w:rPr>
        <w:t>အဆုံး၊</w:t>
      </w:r>
      <w:r>
        <w:rPr>
          <w:rFonts w:ascii="Times New Roman" w:hAnsi="Times New Roman" w:eastAsia="Times New Roman" w:cs="Times New Roman"/>
        </w:rPr>
        <w:t xml:space="preserve"> </w:t>
      </w:r>
      <w:r>
        <w:rPr>
          <w:rFonts w:ascii="Myanmar Text" w:hAnsi="Myanmar Text" w:eastAsia="Myanmar Text" w:cs="Myanmar Text"/>
        </w:rPr>
        <w:t>ပထမနှင့်</w:t>
      </w:r>
      <w:r>
        <w:rPr>
          <w:rFonts w:ascii="Times New Roman" w:hAnsi="Times New Roman" w:eastAsia="Times New Roman" w:cs="Times New Roman"/>
        </w:rPr>
        <w:t xml:space="preserve"> </w:t>
      </w:r>
      <w:r>
        <w:rPr>
          <w:rFonts w:ascii="Myanmar Text" w:hAnsi="Myanmar Text" w:eastAsia="Myanmar Text" w:cs="Myanmar Text"/>
        </w:rPr>
        <w:t>နောက်ဆုံး</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၂၂</w:t>
      </w:r>
      <w:r>
        <w:rPr>
          <w:rFonts w:ascii="Times New Roman" w:hAnsi="Times New Roman" w:eastAsia="Times New Roman" w:cs="Times New Roman"/>
        </w:rPr>
        <w:t>:</w:t>
      </w:r>
      <w:r>
        <w:rPr>
          <w:rFonts w:ascii="Myanmar Text" w:hAnsi="Myanmar Text" w:eastAsia="Myanmar Text" w:cs="Myanmar Text"/>
        </w:rPr>
        <w:t>၁၀</w:t>
      </w:r>
      <w:r>
        <w:rPr>
          <w:rFonts w:ascii="Times New Roman" w:hAnsi="Times New Roman" w:eastAsia="Times New Roman" w:cs="Times New Roman"/>
        </w:rPr>
        <w:t>–</w:t>
      </w:r>
      <w:r>
        <w:rPr>
          <w:rFonts w:ascii="Myanmar Text" w:hAnsi="Myanmar Text" w:eastAsia="Myanmar Text" w:cs="Myanmar Text"/>
        </w:rPr>
        <w:t>၁၃။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Bilangan Seratus Sembilan Puluh Empat</dc:title>
  <dc:subject>ສຽງສະທ້ອນແຫ່ງພວກມັກກາເບ: ໄຊຊະນະຂອງ Trump ແລະເສັ້ນທາງແຫ່ງຄຳພະຍາກອນໄປສູ່ຮູບຈຳລອງຂອງສັດຮ້າຍ</dc:subject>
  <dc:creator>Jeff Pippenger</dc:creator>
  <cp:keywords/>
  <dc:description>Generated by ArticleDigger from daniel\194_daniel.json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