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ni Daniel - Namba Eighty-Two</w:t>
      </w:r>
    </w:p>
    <w:p>
      <w:pPr>
        <w:pStyle w:val="ArticleSubtitle"/>
        <w:jc w:val="left"/>
      </w:pPr>
      <w:r>
        <w:rPr>
          <w:rFonts w:ascii="Arial" w:hAnsi="Arial" w:eastAsia="Arial" w:cs="Arial"/>
        </w:rPr>
        <w:t>Membuka Teka-teki Nubuat: Memahami Sejarah Daniel 11 dan Makna Korban Harian dalam Adventisme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2024-02-15</w:t>
      </w:r>
    </w:p>
    <w:p>
      <w:pPr>
        <w:pStyle w:val="ArticleBody"/>
        <w:jc w:val="left"/>
      </w:pPr>
      <w:r>
        <w:rPr>
          <w:rFonts w:ascii="Times New Roman" w:hAnsi="Times New Roman" w:eastAsia="Times New Roman" w:cs="Times New Roman"/>
        </w:rPr>
        <w:t>Selepas kita meninjau sejarah dari tahun 1863 hingga masa kesudahan pada tahun 1989, dalam konteks keempat-empat kekejian dalam Yehezkiel pasal lapan, yang melambangkan empat generasi Adventisme, kita akan mengalihkan perhatian kita kepada pertambahan pengetahuan yang dibukakan meterainya pada tahun 1989. Pertambahan pengetahuan itu berkenaan dengan enam ayat terakhir dalam Daniel pasal sebelas. Pada tahun 1989, kumpulan kecil pengajian Sabat kami telah menemukan garis-garis reformasi nubuatan Alkitab, yang sering dirujuk oleh Future for America, dan yang menetapkan urutan peristiwa dalam setiap garis reformasi, yang seterusnya membolehkan seorang pelajar nubuatan melaksanakan penerapan metodologi hujan akhir “baris demi baris.”</w:t>
      </w:r>
    </w:p>
    <w:p>
      <w:pPr>
        <w:pStyle w:val="ArticleBody"/>
        <w:jc w:val="left"/>
      </w:pPr>
      <w:r>
        <w:rPr>
          <w:rFonts w:ascii="Times New Roman" w:hAnsi="Times New Roman" w:eastAsia="Times New Roman" w:cs="Times New Roman"/>
        </w:rPr>
        <w:t>Dalam beberapa tahun kemudian (1992), saya telah menulis sebuah makalah yang membahas enam ayat terakhir Daniel sebelas. Makalah itu ditulis untuk kepuasan saya sendiri, karena saya tidak memiliki kemampuan maupun niat untuk mengedarkan kajian itu kepada umum. Menjelang tahun 1994, makalah itu telah sampai ke sebuah pelayanan penunjang sendiri Advent, dan pada tahun 1995, serangkaian sebelas artikel yang membahas enam ayat terakhir Daniel sebelas diterbitkan dalam sebuah majalah bulanan yang diproduksi oleh pelayanan tersebut. Hanya ada beberapa rujukan khusus kepada Daniel sebelas dalam tulisan-tulisan Roh Nubuat, dan yang paling penting di antaranya menjadi suatu argumen utama bagi keabsahan penerapan yang saya kemukakan mengenai ayat-ayat itu.</w:t>
      </w:r>
    </w:p>
    <w:p>
      <w:pPr>
        <w:pStyle w:val="ArticleScripture"/>
        <w:jc w:val="left"/>
      </w:pPr>
      <w:r>
        <w:rPr>
          <w:rFonts w:ascii="Times New Roman" w:hAnsi="Times New Roman" w:eastAsia="Times New Roman" w:cs="Times New Roman"/>
        </w:rPr>
        <w:t>“Kita nada waktu lagi untuk dibuang. Masa-masa susah ada di hadapan kita. Dunia digerakkan oleh roh peperangan. Tidak lama lagi adegan-adegan kesusahan yang disebut dalam nubuat akan berlaku. Nubuat dalam Daniel fasal sebelas hampir mencapai penggenapan sepenuhnya. Banyak daripada sejarah yang telah berlaku dalam penggenapan nubuat ini akan berulang. Dalam ayat ketiga puluh disebut suatu kuasa yang ‘akan berdukacita, [Daniel 11:30–36 dipetik.]”</w:t>
      </w:r>
    </w:p>
    <w:p>
      <w:pPr>
        <w:pStyle w:val="ArticleScripture"/>
        <w:jc w:val="left"/>
      </w:pPr>
      <w:r>
        <w:rPr>
          <w:rFonts w:ascii="Times New Roman" w:hAnsi="Times New Roman" w:eastAsia="Times New Roman" w:cs="Times New Roman"/>
        </w:rPr>
        <w:t>“Ditiragalo tse di tshwanang le tse di tlhalosiwang mo mafokong ano di tla diragala.” Manuscript Releases, nomoro 13, 394.</w:t>
      </w:r>
    </w:p>
    <w:p>
      <w:pPr>
        <w:pStyle w:val="ArticleBody"/>
        <w:jc w:val="left"/>
      </w:pPr>
      <w:r>
        <w:rPr>
          <w:rFonts w:ascii="Times New Roman" w:hAnsi="Times New Roman" w:eastAsia="Times New Roman" w:cs="Times New Roman"/>
        </w:rPr>
        <w:t>Monghali White o bule ka ho hlaka hore 1798 ke “nako ya bofelo.”</w:t>
      </w:r>
    </w:p>
    <w:p>
      <w:pPr>
        <w:pStyle w:val="ArticleScripture"/>
        <w:jc w:val="left"/>
      </w:pPr>
      <w:r>
        <w:rPr>
          <w:rFonts w:ascii="Times New Roman" w:hAnsi="Times New Roman" w:eastAsia="Times New Roman" w:cs="Times New Roman"/>
        </w:rPr>
        <w:t>“Tetapi pada waktu akhir, kata nabi itu, ‘Ramai orang akan berlari ke sana sini, dan pengetahuan akan bertambah.’ Daniel 12:4.... Sejak tahun 1798 kitab Daniel telah dibuka meterainya, pengetahuan tentang nubuatan-nubuatan telah bertambah, dan ramai orang telah memberitakan perkhabaran yang khidmat tentang penghakiman yang sudah dekat.” The Great Controversy, 356.</w:t>
      </w:r>
    </w:p>
    <w:p>
      <w:pPr>
        <w:pStyle w:val="ArticleBody"/>
        <w:jc w:val="left"/>
      </w:pPr>
      <w:r>
        <w:rPr>
          <w:rFonts w:ascii="Times New Roman" w:hAnsi="Times New Roman" w:eastAsia="Times New Roman" w:cs="Times New Roman"/>
        </w:rPr>
        <w:t>Temana ya foti ya Daniele kgaolo ya lesome le nngwe e simolola ka mafoko a a reng, “Mme ka nako ya bokhutlo.”</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ហើយនៅវេលាចុងបញ្ចប់</w:t>
      </w:r>
      <w:r>
        <w:rPr>
          <w:rFonts w:ascii="Times New Roman" w:hAnsi="Times New Roman" w:eastAsia="Times New Roman" w:cs="Times New Roman"/>
        </w:rPr>
        <w:t xml:space="preserve"> </w:t>
      </w:r>
      <w:r>
        <w:rPr>
          <w:rFonts w:ascii="Leelawadee UI" w:hAnsi="Leelawadee UI" w:eastAsia="Leelawadee UI" w:cs="Leelawadee UI"/>
        </w:rPr>
        <w:t>ស្តេចខាងត្បូងនឹងវាយប្រហារទាស់នឹងគាត់</w:t>
      </w:r>
      <w:r>
        <w:rPr>
          <w:rFonts w:ascii="Times New Roman" w:hAnsi="Times New Roman" w:eastAsia="Times New Roman" w:cs="Times New Roman"/>
        </w:rPr>
        <w:t xml:space="preserve">; </w:t>
      </w:r>
      <w:r>
        <w:rPr>
          <w:rFonts w:ascii="Leelawadee UI" w:hAnsi="Leelawadee UI" w:eastAsia="Leelawadee UI" w:cs="Leelawadee UI"/>
        </w:rPr>
        <w:t>ហើយស្តេចខាងជើងនឹងមកប្រឆាំងនឹងគាត់ដូចជាខ្យល់កួច</w:t>
      </w:r>
      <w:r>
        <w:rPr>
          <w:rFonts w:ascii="Times New Roman" w:hAnsi="Times New Roman" w:eastAsia="Times New Roman" w:cs="Times New Roman"/>
        </w:rPr>
        <w:t xml:space="preserve"> </w:t>
      </w:r>
      <w:r>
        <w:rPr>
          <w:rFonts w:ascii="Leelawadee UI" w:hAnsi="Leelawadee UI" w:eastAsia="Leelawadee UI" w:cs="Leelawadee UI"/>
        </w:rPr>
        <w:t>ដោយមានរទេះចម្បាំង</w:t>
      </w:r>
      <w:r>
        <w:rPr>
          <w:rFonts w:ascii="Times New Roman" w:hAnsi="Times New Roman" w:eastAsia="Times New Roman" w:cs="Times New Roman"/>
        </w:rPr>
        <w:t xml:space="preserve"> </w:t>
      </w:r>
      <w:r>
        <w:rPr>
          <w:rFonts w:ascii="Leelawadee UI" w:hAnsi="Leelawadee UI" w:eastAsia="Leelawadee UI" w:cs="Leelawadee UI"/>
        </w:rPr>
        <w:t>និងទ័ពសេះ</w:t>
      </w:r>
      <w:r>
        <w:rPr>
          <w:rFonts w:ascii="Times New Roman" w:hAnsi="Times New Roman" w:eastAsia="Times New Roman" w:cs="Times New Roman"/>
        </w:rPr>
        <w:t xml:space="preserve"> </w:t>
      </w:r>
      <w:r>
        <w:rPr>
          <w:rFonts w:ascii="Leelawadee UI" w:hAnsi="Leelawadee UI" w:eastAsia="Leelawadee UI" w:cs="Leelawadee UI"/>
        </w:rPr>
        <w:t>និងនាវាជាច្រើន</w:t>
      </w:r>
      <w:r>
        <w:rPr>
          <w:rFonts w:ascii="Times New Roman" w:hAnsi="Times New Roman" w:eastAsia="Times New Roman" w:cs="Times New Roman"/>
        </w:rPr>
        <w:t xml:space="preserve">; </w:t>
      </w:r>
      <w:r>
        <w:rPr>
          <w:rFonts w:ascii="Leelawadee UI" w:hAnsi="Leelawadee UI" w:eastAsia="Leelawadee UI" w:cs="Leelawadee UI"/>
        </w:rPr>
        <w:t>ហើយគាត់នឹងចូលទៅក្នុងបណ្ដាប្រទេសទាំងនោះ</w:t>
      </w:r>
      <w:r>
        <w:rPr>
          <w:rFonts w:ascii="Times New Roman" w:hAnsi="Times New Roman" w:eastAsia="Times New Roman" w:cs="Times New Roman"/>
        </w:rPr>
        <w:t xml:space="preserve"> </w:t>
      </w:r>
      <w:r>
        <w:rPr>
          <w:rFonts w:ascii="Leelawadee UI" w:hAnsi="Leelawadee UI" w:eastAsia="Leelawadee UI" w:cs="Leelawadee UI"/>
        </w:rPr>
        <w:t>ហើយនឹងជន់លិចកាត់ឆ្លងទៅ</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11:40.</w:t>
      </w:r>
    </w:p>
    <w:p>
      <w:pPr>
        <w:pStyle w:val="ArticleBody"/>
        <w:jc w:val="left"/>
      </w:pPr>
      <w:r>
        <w:rPr>
          <w:rFonts w:ascii="Times New Roman" w:hAnsi="Times New Roman" w:eastAsia="Times New Roman" w:cs="Times New Roman"/>
        </w:rPr>
        <w:t>Jelaslah, bahkan tanpa dukungan langsung daripada Roh nubuat, bahawa ayat empat puluh menandakan permulaan satu rangkaian peristiwa yang bermula pada tahun 1798. Peristiwa-peristiwa itu membawa kepada penutupan masa percubaan manusia, kerana ayat pertama dalam Daniel fasal dua belas menyatakan, “Dan pada waktu itu Mikhael akan bangkit,” dan Sister White dengan jelas menyatakan bahawa apabila Mikhael bangkit, maka masa percubaan manusia pun berakhir.</w:t>
      </w:r>
    </w:p>
    <w:p>
      <w:pPr>
        <w:pStyle w:val="ArticleScripture"/>
        <w:jc w:val="left"/>
      </w:pPr>
      <w:r>
        <w:rPr>
          <w:rFonts w:ascii="Times New Roman" w:hAnsi="Times New Roman" w:eastAsia="Times New Roman" w:cs="Times New Roman"/>
        </w:rPr>
        <w:t>“‘Pada masa itu Mikhael akan bangkit, pemimpin besar yang berdiri bagi anak-anak bangsamu; dan akan ada suatu masa kesesakan, seperti yang belum pernah terjadi sejak ada suatu bangsa sampai pada masa itu juga; dan pada masa itu bangsamu akan terluput, yaitu setiap orang yang didapati namanya tertulis dalam kitab itu.’ Daniel 12:1.</w:t>
      </w:r>
    </w:p>
    <w:p>
      <w:pPr>
        <w:pStyle w:val="ArticleScripture"/>
        <w:jc w:val="left"/>
      </w:pPr>
      <w:r>
        <w:rPr>
          <w:rFonts w:ascii="Times New Roman" w:hAnsi="Times New Roman" w:eastAsia="Times New Roman" w:cs="Times New Roman"/>
        </w:rPr>
        <w:t>“Apabila pekabaran malaikat yang ketiga berakhir, rahmat tidak lagi memohon bagi penduduk bumi yang bersalah. Umat Allah telah menyelesaikan pekerjaan mereka. Mereka telah menerima ‘hujan akhir,’ ‘penyegaran dari hadirat Tuhan,’ dan mereka dipersiapkan bagi saat pencobaan yang ada di hadapan mereka. Para malaikat bergegas ke sana kemari di surga. Seorang malaikat yang kembali dari bumi mengumumkan bahwa pekerjaannya telah selesai; ujian terakhir telah didatangkan ke atas dunia, dan semua orang yang telah membuktikan diri setia kepada ketetapan-ketetapan ilahi telah menerima ‘meterai Allah yang hidup.’ Kemudian Yesus menghentikan pengantaraan-Nya di tempat kudus yang di atas. Ia mengangkat tangan-Nya dan dengan suara nyaring berkata, ‘Sudah selesai;’ dan seluruh bala tentara malaikat meletakkan mahkota mereka ketika Ia menyampaikan pengumuman yang khidmat itu: ‘Barangsiapa yang tidak adil, biarlah ia terus tidak adil; dan barangsiapa yang cemar, biarlah ia terus cemar; dan barangsiapa yang benar, biarlah ia terus berbuat kebenaran; dan barangsiapa yang kudus, biarlah ia terus hidup kudus.’ Wahyu 22:11. Setiap perkara telah diputuskan untuk hidup atau mati.” Alfa dan Omega, jld. 8, hlm. 613.</w:t>
      </w:r>
    </w:p>
    <w:p>
      <w:pPr>
        <w:pStyle w:val="ArticleBody"/>
        <w:jc w:val="left"/>
      </w:pPr>
      <w:r>
        <w:rPr>
          <w:rFonts w:ascii="Times New Roman" w:hAnsi="Times New Roman" w:eastAsia="Times New Roman" w:cs="Times New Roman"/>
        </w:rPr>
        <w:t>Ayat empat puluh dalam Daniel sebelas bermula pada tahun 1798, dan dalam ayat empat puluh lima, apabila raja utara (kepausan) sampai kepada kesudahannya dengan tidak ada seorang pun yang menolongnya, tempoh percubaan manusia ditutup, kerana ayat berikutnya menyatakan, “Dan pada waktu itu,” dengan demikian mengenal pasti “waktu” yang dinyatakan dalam ayat sebelumnya, iaitu ayat empat puluh lima Daniel sebelas. Raja utara (kepausan) sampai kepada kesudahannya pada penutupan tempoh percubaan manusia.</w:t>
      </w:r>
    </w:p>
    <w:p>
      <w:pPr>
        <w:pStyle w:val="ArticleBody"/>
        <w:jc w:val="left"/>
      </w:pPr>
      <w:r>
        <w:rPr>
          <w:rFonts w:ascii="Times New Roman" w:hAnsi="Times New Roman" w:eastAsia="Times New Roman" w:cs="Times New Roman"/>
        </w:rPr>
        <w:t>Onghi, hisitori bilong ol las sikis ves bilong Daniel sapta leven i makim wanpela lain samting i kamap, em i stat long 1798 na i pinis long taim bilong pasim probation bilong olgeta manmeri. Taim Sista Wait i stap laip yet, 1798 i stap klia olsem hisitori bilong bipo long laip taim bilong em. Taim em i tok olsem “tok profet long namba leven sapta bilong Daniel i klostu pinis tru long inapim olgeta,” em inap tasol long refer long hisitori i kamap bihain long 1798, na bipo long Michael i kirap. Na bihain em i tok stret olsem “planti bilong dispela hisitori i bin kamap long inapim dispela tok profet bai kamap gen,” olsem na em i skulim sumatin bilong tok profet olsem las hisitori bilong Daniel sapta leven, em “i klostu pinis tru long inapim olgeta,” ol arapela hap hisitori i stap long Daniel sapta leven yet i bin makim pinis olsem piksa na mak bilong en.</w:t>
      </w:r>
    </w:p>
    <w:p>
      <w:pPr>
        <w:pStyle w:val="ArticleBody"/>
        <w:jc w:val="left"/>
      </w:pPr>
      <w:r>
        <w:rPr>
          <w:rFonts w:ascii="Times New Roman" w:hAnsi="Times New Roman" w:eastAsia="Times New Roman" w:cs="Times New Roman"/>
        </w:rPr>
        <w:t>Hang ma shi htautdan ai nbung dat hta grau kaba ai myi hkrum matu ta ana shawng nga ai hpe hkan di nhtawm, shi gaw langai hpang sum hku hte kru hku du ai ga jahpan ni hpe hkun nna, “Ndai ga ni hta ka ya ai hte bung ai ahkang ni gaw paw pru na ra ai,” ngu nna tsun ai. Daniel ta htehkying matsing hpe a hkring hpaja sharawt mayu ai mungga matsing galaw ai ni matu, Madu a jaw ai hpung ning hta myi hkrum langai mi jaw da ai. Dai myi hkrum gaw, Daniel ta htehkying matsing hta hpang jahtum kru du ai ga jahpan ni a tarih gaw, langai hpang sum hku hte kru hku du ai ga jahpan ni hta shadan da ai tarih hte maren shachyi ai lam rai nga ai. Ndai hpawng shadan hta na malu hta grai law law ai nhtoi jaw ai, raitimung, nang hta ndai kaw hkap la nngai ai lam gaw, Daniel ta htehkying matsing 11:31 hta, “nhtoi shani na,” hpe sharit la ai lam rai nga ai.</w:t>
      </w:r>
    </w:p>
    <w:p>
      <w:pPr>
        <w:pStyle w:val="ArticleBody"/>
        <w:jc w:val="left"/>
      </w:pPr>
      <w:r>
        <w:rPr>
          <w:rFonts w:ascii="Times New Roman" w:hAnsi="Times New Roman" w:eastAsia="Times New Roman" w:cs="Times New Roman"/>
        </w:rPr>
        <w:t>Agar seseorang dapat memahami dengan benar sejarah yang menggambarkan urutan peristiwa yang menuntun kepada penutupan masa pencobaan manusia, seorang pelajar nubuatan harus memiliki pengertian yang benar tentang “yang sehari-hari.” Jika ayat tiga puluh satu sedang menunjuk kepada pelayanan Kristus di Bait Suci yang diambil, atau jika ayat itu sedang menunjuk kepada penyingkiran kekafiran, maka hal itu mutlak perlu dipahami, jika engkau ingin memahami dengan benar sejarah paralel yang dibicarakan oleh Sister White ketika ia menulis, “Pemandangan-pemandangan yang serupa dengan yang digambarkan dalam kata-kata ini akan terjadi.”</w:t>
      </w:r>
    </w:p>
    <w:p>
      <w:pPr>
        <w:pStyle w:val="ArticleBody"/>
        <w:jc w:val="left"/>
      </w:pPr>
      <w:r>
        <w:rPr>
          <w:rFonts w:ascii="Times New Roman" w:hAnsi="Times New Roman" w:eastAsia="Times New Roman" w:cs="Times New Roman"/>
        </w:rPr>
        <w:t>Kemang, Adventisme Laodikia tidak mengiktiraf penggenapan ayat empat puluh Daniel sebelas sebagai penunjuk kepada keruntuhan Kesatuan Soviet pada tahun 1989, namun ayat itu sememangnya mengenal pasti peristiwa-peristiwa tersebut. Bagi mereka yang ingin memahami dengan tepat pertambahan pengetahuan nubuatan yang tiba bersama penggenapan ayat empat puluh pada tahun 1989, pemahaman yang benar tentang “the daily” pada waktu itu menjadi kebenaran masa kini. Pada bahagian awal abad kedua puluh, pemahaman yang benar itu penting, kerana hal itu merupakan bahagian yang asasi daripada kebenaran-kebenaran dasar yang digunakan Tuhan melalui William Miller untuk ditegakkan.</w:t>
      </w:r>
    </w:p>
    <w:p>
      <w:pPr>
        <w:pStyle w:val="ArticleBody"/>
        <w:jc w:val="left"/>
      </w:pPr>
      <w:r>
        <w:rPr>
          <w:rFonts w:ascii="Leelawadee UI" w:hAnsi="Leelawadee UI" w:eastAsia="Leelawadee UI" w:cs="Leelawadee UI"/>
        </w:rPr>
        <w:t>ពេលប៉ុន្មានទសវត្សរ៍ដំបូង</w:t>
      </w:r>
      <w:r>
        <w:rPr>
          <w:rFonts w:ascii="Times New Roman" w:hAnsi="Times New Roman" w:eastAsia="Times New Roman" w:cs="Times New Roman"/>
        </w:rPr>
        <w:t xml:space="preserve"> </w:t>
      </w:r>
      <w:r>
        <w:rPr>
          <w:rFonts w:ascii="Leelawadee UI" w:hAnsi="Leelawadee UI" w:eastAsia="Leelawadee UI" w:cs="Leelawadee UI"/>
        </w:rPr>
        <w:t>និងពាក់កណ្តាលដំបូងនៃសតវត្សទីម្ភៃ</w:t>
      </w:r>
      <w:r>
        <w:rPr>
          <w:rFonts w:ascii="Times New Roman" w:hAnsi="Times New Roman" w:eastAsia="Times New Roman" w:cs="Times New Roman"/>
        </w:rPr>
        <w:t xml:space="preserve"> </w:t>
      </w:r>
      <w:r>
        <w:rPr>
          <w:rFonts w:ascii="Leelawadee UI" w:hAnsi="Leelawadee UI" w:eastAsia="Leelawadee UI" w:cs="Leelawadee UI"/>
        </w:rPr>
        <w:t>ទស្សនៈប្រូតេស្តង់សាតាំងដែលអះអាងថា</w:t>
      </w:r>
      <w:r>
        <w:rPr>
          <w:rFonts w:ascii="Times New Roman" w:hAnsi="Times New Roman" w:eastAsia="Times New Roman" w:cs="Times New Roman"/>
        </w:rPr>
        <w:t xml:space="preserve"> «the daily» </w:t>
      </w:r>
      <w:r>
        <w:rPr>
          <w:rFonts w:ascii="Leelawadee UI" w:hAnsi="Leelawadee UI" w:eastAsia="Leelawadee UI" w:cs="Leelawadee UI"/>
        </w:rPr>
        <w:t>តំណាងឲ្យកិច្ចការបម្រើរបស់ព្រះគ្រីស្ទក្នុងទីសក្ការៈរបស់ទ្រង់</w:t>
      </w:r>
      <w:r>
        <w:rPr>
          <w:rFonts w:ascii="Times New Roman" w:hAnsi="Times New Roman" w:eastAsia="Times New Roman" w:cs="Times New Roman"/>
        </w:rPr>
        <w:t xml:space="preserve"> </w:t>
      </w:r>
      <w:r>
        <w:rPr>
          <w:rFonts w:ascii="Leelawadee UI" w:hAnsi="Leelawadee UI" w:eastAsia="Leelawadee UI" w:cs="Leelawadee UI"/>
        </w:rPr>
        <w:t>គឺជាទស្សនៈរបស់ភាគតិច</w:t>
      </w:r>
      <w:r>
        <w:rPr>
          <w:rFonts w:ascii="Times New Roman" w:hAnsi="Times New Roman" w:eastAsia="Times New Roman" w:cs="Times New Roman"/>
        </w:rPr>
        <w:t xml:space="preserve"> </w:t>
      </w:r>
      <w:r>
        <w:rPr>
          <w:rFonts w:ascii="Leelawadee UI" w:hAnsi="Leelawadee UI" w:eastAsia="Leelawadee UI" w:cs="Leelawadee UI"/>
        </w:rPr>
        <w:t>ហើយមិនសមគួរនឹងអនុញ្ញាតឲ្យមានជម្លោះមួយអំពីសេចក្តីពិតដែលថា</w:t>
      </w:r>
      <w:r>
        <w:rPr>
          <w:rFonts w:ascii="Times New Roman" w:hAnsi="Times New Roman" w:eastAsia="Times New Roman" w:cs="Times New Roman"/>
        </w:rPr>
        <w:t xml:space="preserve"> «the daily» </w:t>
      </w:r>
      <w:r>
        <w:rPr>
          <w:rFonts w:ascii="Leelawadee UI" w:hAnsi="Leelawadee UI" w:eastAsia="Leelawadee UI" w:cs="Leelawadee UI"/>
        </w:rPr>
        <w:t>ជានិមិត្តសញ្ញានៃសាសនាមិនជឿ</w:t>
      </w:r>
      <w:r>
        <w:rPr>
          <w:rFonts w:ascii="Times New Roman" w:hAnsi="Times New Roman" w:eastAsia="Times New Roman" w:cs="Times New Roman"/>
        </w:rPr>
        <w:t xml:space="preserve"> </w:t>
      </w:r>
      <w:r>
        <w:rPr>
          <w:rFonts w:ascii="Leelawadee UI" w:hAnsi="Leelawadee UI" w:eastAsia="Leelawadee UI" w:cs="Leelawadee UI"/>
        </w:rPr>
        <w:t>ឲ្យសូម្បីតែចាប់ផ្តើមឡើងដែរ។</w:t>
      </w:r>
      <w:r>
        <w:rPr>
          <w:rFonts w:ascii="Times New Roman" w:hAnsi="Times New Roman" w:eastAsia="Times New Roman" w:cs="Times New Roman"/>
        </w:rPr>
        <w:t xml:space="preserve"> </w:t>
      </w:r>
      <w:r>
        <w:rPr>
          <w:rFonts w:ascii="Leelawadee UI" w:hAnsi="Leelawadee UI" w:eastAsia="Leelawadee UI" w:cs="Leelawadee UI"/>
        </w:rPr>
        <w:t>នេះហើយជាមូលហេតុដែលអ្នកនឹងឮពីពួកអ្នកកែប្រែប្រវត្តិសាស្ត្រឡៅឌីសេ</w:t>
      </w:r>
      <w:r>
        <w:rPr>
          <w:rFonts w:ascii="Times New Roman" w:hAnsi="Times New Roman" w:eastAsia="Times New Roman" w:cs="Times New Roman"/>
        </w:rPr>
        <w:t xml:space="preserve"> </w:t>
      </w:r>
      <w:r>
        <w:rPr>
          <w:rFonts w:ascii="Leelawadee UI" w:hAnsi="Leelawadee UI" w:eastAsia="Leelawadee UI" w:cs="Leelawadee UI"/>
        </w:rPr>
        <w:t>ថា</w:t>
      </w:r>
      <w:r>
        <w:rPr>
          <w:rFonts w:ascii="Times New Roman" w:hAnsi="Times New Roman" w:eastAsia="Times New Roman" w:cs="Times New Roman"/>
        </w:rPr>
        <w:t xml:space="preserve"> </w:t>
      </w:r>
      <w:r>
        <w:rPr>
          <w:rFonts w:ascii="Leelawadee UI" w:hAnsi="Leelawadee UI" w:eastAsia="Leelawadee UI" w:cs="Leelawadee UI"/>
        </w:rPr>
        <w:t>ប្រធានបទ</w:t>
      </w:r>
      <w:r>
        <w:rPr>
          <w:rFonts w:ascii="Times New Roman" w:hAnsi="Times New Roman" w:eastAsia="Times New Roman" w:cs="Times New Roman"/>
        </w:rPr>
        <w:t xml:space="preserve"> «the daily» «</w:t>
      </w:r>
      <w:r>
        <w:rPr>
          <w:rFonts w:ascii="Leelawadee UI" w:hAnsi="Leelawadee UI" w:eastAsia="Leelawadee UI" w:cs="Leelawadee UI"/>
        </w:rPr>
        <w:t>មិនត្រូវយកមកធ្វើជាសំណួរសាកល្បង</w:t>
      </w:r>
      <w:r>
        <w:rPr>
          <w:rFonts w:ascii="Times New Roman" w:hAnsi="Times New Roman" w:eastAsia="Times New Roman" w:cs="Times New Roman"/>
        </w:rPr>
        <w:t xml:space="preserve">» </w:t>
      </w:r>
      <w:r>
        <w:rPr>
          <w:rFonts w:ascii="Leelawadee UI" w:hAnsi="Leelawadee UI" w:eastAsia="Leelawadee UI" w:cs="Leelawadee UI"/>
        </w:rPr>
        <w:t>ឬថា</w:t>
      </w:r>
      <w:r>
        <w:rPr>
          <w:rFonts w:ascii="Times New Roman" w:hAnsi="Times New Roman" w:eastAsia="Times New Roman" w:cs="Times New Roman"/>
        </w:rPr>
        <w:t xml:space="preserve"> «</w:t>
      </w:r>
      <w:r>
        <w:rPr>
          <w:rFonts w:ascii="Leelawadee UI" w:hAnsi="Leelawadee UI" w:eastAsia="Leelawadee UI" w:cs="Leelawadee UI"/>
        </w:rPr>
        <w:t>ប្រធានបទនៃ</w:t>
      </w:r>
      <w:r>
        <w:rPr>
          <w:rFonts w:ascii="Times New Roman" w:hAnsi="Times New Roman" w:eastAsia="Times New Roman" w:cs="Times New Roman"/>
        </w:rPr>
        <w:t xml:space="preserve"> “the daily” </w:t>
      </w:r>
      <w:r>
        <w:rPr>
          <w:rFonts w:ascii="Leelawadee UI" w:hAnsi="Leelawadee UI" w:eastAsia="Leelawadee UI" w:cs="Leelawadee UI"/>
        </w:rPr>
        <w:t>មិនត្រូវធ្វើឲ្យកក្រើកឡើយ</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អ្វីដែលពួកអ្នកកែប្រែតែងតែទុកចោល</w:t>
      </w:r>
      <w:r>
        <w:rPr>
          <w:rFonts w:ascii="Times New Roman" w:hAnsi="Times New Roman" w:eastAsia="Times New Roman" w:cs="Times New Roman"/>
        </w:rPr>
        <w:t xml:space="preserve"> </w:t>
      </w:r>
      <w:r>
        <w:rPr>
          <w:rFonts w:ascii="Leelawadee UI" w:hAnsi="Leelawadee UI" w:eastAsia="Leelawadee UI" w:cs="Leelawadee UI"/>
        </w:rPr>
        <w:t>នៅពេលពួកគេដឹកនាំអ្នកមិនចេះដឹងក្នុងការពិភាក្សាពិសេសនេះ</w:t>
      </w:r>
      <w:r>
        <w:rPr>
          <w:rFonts w:ascii="Times New Roman" w:hAnsi="Times New Roman" w:eastAsia="Times New Roman" w:cs="Times New Roman"/>
        </w:rPr>
        <w:t xml:space="preserve"> </w:t>
      </w:r>
      <w:r>
        <w:rPr>
          <w:rFonts w:ascii="Leelawadee UI" w:hAnsi="Leelawadee UI" w:eastAsia="Leelawadee UI" w:cs="Leelawadee UI"/>
        </w:rPr>
        <w:t>គឺលក្ខខណ្ឌកំណត់ដែលការបំផុសគំនិតតែងតែដាក់លើប្រធានបទនេះ។</w:t>
      </w:r>
      <w:r>
        <w:rPr>
          <w:rFonts w:ascii="Times New Roman" w:hAnsi="Times New Roman" w:eastAsia="Times New Roman" w:cs="Times New Roman"/>
        </w:rPr>
        <w:t xml:space="preserve"> </w:t>
      </w:r>
      <w:r>
        <w:rPr>
          <w:rFonts w:ascii="Leelawadee UI" w:hAnsi="Leelawadee UI" w:eastAsia="Leelawadee UI" w:cs="Leelawadee UI"/>
        </w:rPr>
        <w:t>អត្ថបទខាងក្រោមនេះត្រូវបានផ្ញើទៅកាន់អែលឌើរ</w:t>
      </w:r>
      <w:r>
        <w:rPr>
          <w:rFonts w:ascii="Times New Roman" w:hAnsi="Times New Roman" w:eastAsia="Times New Roman" w:cs="Times New Roman"/>
        </w:rPr>
        <w:t xml:space="preserve"> Haskell</w:t>
      </w:r>
      <w:r>
        <w:rPr>
          <w:rFonts w:ascii="Leelawadee UI" w:hAnsi="Leelawadee UI" w:eastAsia="Leelawadee UI" w:cs="Leelawadee UI"/>
        </w:rPr>
        <w:t>។</w:t>
      </w:r>
    </w:p>
    <w:p>
      <w:pPr>
        <w:pStyle w:val="ArticleBody"/>
        <w:jc w:val="left"/>
      </w:pPr>
      <w:r>
        <w:rPr>
          <w:rFonts w:ascii="Times New Roman" w:hAnsi="Times New Roman" w:eastAsia="Times New Roman" w:cs="Times New Roman"/>
        </w:rPr>
        <w:t>Elder Haskell memimpin pembelaan terhadap pengertian yang benar tentang “yang tetap,” melawan serangan-serangan Prescott dan Daniells pada dekade pertama dan kedua abad kedua puluh. Perhatikanlah dengan saksama, sebab Sister White tidak pernah menyatakan bahwa pengertian Haskell tentang “yang tetap” itu keliru; ia hanya menginstruksikan kepadanya agar tidak membiarkan pergolakan itu terus berlanjut, karena Tuhan tidak menghendaki untuk menyediakan suatu panggung yang berkelanjutan bagi musuh-musuh kebenaran (Prescott dan Daniells), agar mereka terus mendorong ajaran palsu mereka. Dalam petikan itu Haskell ditegur mengenai “bagan” itu, dan bagan yang dimaksud adalah bagan tahun 1843. Haskell telah mereproduksi bagan 1843 itu sebagai suatu kesaksian dalam pertentangan tersebut. Tetapi ia tidak sekadar mereproduksinya; ia juga mencantumkan pada bagian bawah bagan itu petikan dari Sister White, di mana ia mengatakan, “bagan 1843 itu diarahkan oleh tangan Tuhan dan tidak boleh diubah.” Sementara Anda membaca petikan itu, hitunglah berapa kali ia mengatakan, “pada waktu ini.”</w:t>
      </w:r>
    </w:p>
    <w:p>
      <w:pPr>
        <w:pStyle w:val="ArticleScripture"/>
        <w:jc w:val="left"/>
      </w:pPr>
      <w:r>
        <w:rPr>
          <w:rFonts w:ascii="Times New Roman" w:hAnsi="Times New Roman" w:eastAsia="Times New Roman" w:cs="Times New Roman"/>
        </w:rPr>
        <w:t>“A re rutilwe gore ke go bolelele, A go se nne le dipotso tse di tsosolosiwang mo nakong eno mo go Review tse di tla sekamisang megopolo.... Ga re na nako jaanong ya go tsena mo dikgannyeng tsa kganetsano e e sa tlhokegeng, mme re tshwanetse go akanyetsa ka tlhoafalo botlhokwa jwa go batla Morena gore go nne le boikotlhao jwa nnete jwa pelo le botshelo. Go tshwanetse ga dirwa maiteko a a ikemiseditseng go fitlhelela boitshepiso jwa mowa le mogopolo.”</w:t>
      </w:r>
    </w:p>
    <w:p>
      <w:pPr>
        <w:pStyle w:val="ArticleScripture"/>
        <w:jc w:val="left"/>
      </w:pPr>
      <w:r>
        <w:rPr>
          <w:rFonts w:ascii="Times New Roman" w:hAnsi="Times New Roman" w:eastAsia="Times New Roman" w:cs="Times New Roman"/>
        </w:rPr>
        <w:t>“Ndzi amukerile switsundzuxo mayelana ni xilaveko xa leswaku hi hlayisa vumun’we bya hina. Leswi i mhaka ya nkoka eka hina hi nkarhi lowu. Leswi hi nga vanhu un’wana ni un’wana, hi fanele ku endla hi vukheta lebyikulu swinene.</w:t>
      </w:r>
    </w:p>
    <w:p>
      <w:pPr>
        <w:pStyle w:val="ArticleScripture"/>
        <w:jc w:val="left"/>
      </w:pPr>
      <w:r>
        <w:rPr>
          <w:rFonts w:ascii="Times New Roman" w:hAnsi="Times New Roman" w:eastAsia="Times New Roman" w:cs="Times New Roman"/>
        </w:rPr>
        <w:t>“Ndzi tsalele Mukulukumba Prescott, ndzi n’wi byela leswaku u fanele a tivonela swinene leswaku a nga nghenisi timhaka eka Review leti nga vonakaka ti kombisa swihoxo eka ntokoto wa hina wa nkarhi lowu hundzeke. Ndzi n’wi byerile leswaku mhaka leyi eka yona a tshembaka leswaku ku endliwe xihoxo a hi xivutiso xa nkoka swinene, naswona leswaku loko yi nga nyikiwa nkoka sweswi, valala va hina va ta tirhisa sweswo ku hi hlasela, va endla ntshava hi xitsotswana.”</w:t>
      </w:r>
    </w:p>
    <w:p>
      <w:pPr>
        <w:pStyle w:val="ArticleScripture"/>
        <w:jc w:val="left"/>
      </w:pPr>
      <w:r>
        <w:rPr>
          <w:rFonts w:ascii="Times New Roman" w:hAnsi="Times New Roman" w:eastAsia="Times New Roman" w:cs="Times New Roman"/>
        </w:rPr>
        <w:t>“Binenei nso meka se saa asɛm yi [DANIEL 8 MU “DAILY” NO SUA.] nkyerɛkyerɛ no nnsɔre wɔ bere yi mu. Dabi, me nua, mete nka sɛ yɛn osuahu yi mu ɔhaw bere yi mu no, sɛnea wowɔ sa chart no a wɔasan atintim no, ɛnsɛ sɛ wɔtrɛw mu. Woayɛ mfomso wɔ asɛm yi mu. Satan reyɛ adwuma denneennen de abrɛ nsɛm bi aba a ɛbɛma basabasayɛ aba. Wɔwɔ nnipa bi a anka wɔn ani begye paa sɛ wobɛhu yɛn asomfo no sɛ wɔaduru ntɔkwaw mu wɔ asɛmmisa yi ho, na wɔbɛma so kɛse.”</w:t>
      </w:r>
    </w:p>
    <w:p>
      <w:pPr>
        <w:pStyle w:val="ArticleScripture"/>
        <w:jc w:val="left"/>
      </w:pPr>
      <w:r>
        <w:rPr>
          <w:rFonts w:ascii="Times New Roman" w:hAnsi="Times New Roman" w:eastAsia="Times New Roman" w:cs="Times New Roman"/>
        </w:rPr>
        <w:t>“Ndzi lerisiwe leswaku hi mayelana ni leswi nga ha vuriwaka hi matlhelo hamambirhi ya xivutiso lexi, ku miyela enkarhini lowu i ku vulavula loku twakalaka. Sathana u rindzele nkarhi wo kuma nkarhi wa ku vanga ku avana exikarhi ka vatirhi va hina lava rhangelaka. A ku ri xihoxo ku kandziyisa chati yoleyo ku fikela loko hinkwenu mi nga hlangani kutani mi fikelela ntwanano mayelana ni mhaka leyi. A mi endlanga hi vutlhari ku tisa emahlweni nhlokomhaka leyi nga bohekaka ku vanga mbulavurisano ni ku humesiwa ka miehleketo yo hambana, hikuva nchumu wun’wana ni wun’wana wu ta sindzisiwa naswona wu ta endliwa leswaku wu vula swin’wana leswi nga ta vula ntsena ku onhaka ka ntirho. Hinkwerhu hi ni swo tala leswi hi faneleke ku swi endla leswaku hi langutana ni swivulavulelo swa mavunwa swa lava va nyikeleke vumbhoni bya ku tiyimisela ka vona byo va timbhoni ta mavunwa.” Manuscript Releases, volume 9, 106, 107.</w:t>
      </w:r>
    </w:p>
    <w:p>
      <w:pPr>
        <w:pStyle w:val="ArticleBody"/>
        <w:jc w:val="left"/>
      </w:pPr>
      <w:r>
        <w:rPr>
          <w:rFonts w:ascii="Nirmala UI" w:hAnsi="Nirmala UI" w:eastAsia="Nirmala UI" w:cs="Nirmala UI"/>
        </w:rPr>
        <w:t>ꯃꯃꯥꯡꯒꯤ</w:t>
      </w:r>
      <w:r>
        <w:rPr>
          <w:rFonts w:ascii="Times New Roman" w:hAnsi="Times New Roman" w:eastAsia="Times New Roman" w:cs="Times New Roman"/>
        </w:rPr>
        <w:t xml:space="preserve"> </w:t>
      </w:r>
      <w:r>
        <w:rPr>
          <w:rFonts w:ascii="Nirmala UI" w:hAnsi="Nirmala UI" w:eastAsia="Nirmala UI" w:cs="Nirmala UI"/>
        </w:rPr>
        <w:t>ꯑꯔ꯭ꯇꯤꯀꯜꯗ</w:t>
      </w:r>
      <w:r>
        <w:rPr>
          <w:rFonts w:ascii="Times New Roman" w:hAnsi="Times New Roman" w:eastAsia="Times New Roman" w:cs="Times New Roman"/>
        </w:rPr>
        <w:t xml:space="preserve"> </w:t>
      </w:r>
      <w:r>
        <w:rPr>
          <w:rFonts w:ascii="Nirmala UI" w:hAnsi="Nirmala UI" w:eastAsia="Nirmala UI" w:cs="Nirmala UI"/>
        </w:rPr>
        <w:t>ꯑꯩꯈꯣꯏꯅꯥ</w:t>
      </w:r>
      <w:r>
        <w:rPr>
          <w:rFonts w:ascii="Times New Roman" w:hAnsi="Times New Roman" w:eastAsia="Times New Roman" w:cs="Times New Roman"/>
        </w:rPr>
        <w:t xml:space="preserve"> </w:t>
      </w:r>
      <w:r>
        <w:rPr>
          <w:rFonts w:ascii="Nirmala UI" w:hAnsi="Nirmala UI" w:eastAsia="Nirmala UI" w:cs="Nirmala UI"/>
        </w:rPr>
        <w:t>ꯁꯤꯖꯤꯟꯅꯈꯤ</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ꯑꯦꯜꯂꯦꯟ</w:t>
      </w:r>
      <w:r>
        <w:rPr>
          <w:rFonts w:ascii="Times New Roman" w:hAnsi="Times New Roman" w:eastAsia="Times New Roman" w:cs="Times New Roman"/>
        </w:rPr>
        <w:t xml:space="preserve"> </w:t>
      </w:r>
      <w:r>
        <w:rPr>
          <w:rFonts w:ascii="Nirmala UI" w:hAnsi="Nirmala UI" w:eastAsia="Nirmala UI" w:cs="Nirmala UI"/>
        </w:rPr>
        <w:t>ꯋꯥꯏꯠꯅ</w:t>
      </w:r>
      <w:r>
        <w:rPr>
          <w:rFonts w:ascii="Times New Roman" w:hAnsi="Times New Roman" w:eastAsia="Times New Roman" w:cs="Times New Roman"/>
        </w:rPr>
        <w:t xml:space="preserve"> </w:t>
      </w:r>
      <w:r>
        <w:rPr>
          <w:rFonts w:ascii="Nirmala UI" w:hAnsi="Nirmala UI" w:eastAsia="Nirmala UI" w:cs="Nirmala UI"/>
        </w:rPr>
        <w:t>ꯍꯥꯏꯈꯤ</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ꯖꯖꯃꯦꯟꯠ</w:t>
      </w:r>
      <w:r>
        <w:rPr>
          <w:rFonts w:ascii="Times New Roman" w:hAnsi="Times New Roman" w:eastAsia="Times New Roman" w:cs="Times New Roman"/>
        </w:rPr>
        <w:t xml:space="preserve"> </w:t>
      </w:r>
      <w:r>
        <w:rPr>
          <w:rFonts w:ascii="Nirmala UI" w:hAnsi="Nirmala UI" w:eastAsia="Nirmala UI" w:cs="Nirmala UI"/>
        </w:rPr>
        <w:t>ꯑꯥꯋꯔ</w:t>
      </w:r>
      <w:r>
        <w:rPr>
          <w:rFonts w:ascii="Times New Roman" w:hAnsi="Times New Roman" w:eastAsia="Times New Roman" w:cs="Times New Roman"/>
        </w:rPr>
        <w:t xml:space="preserve"> </w:t>
      </w:r>
      <w:r>
        <w:rPr>
          <w:rFonts w:ascii="Nirmala UI" w:hAnsi="Nirmala UI" w:eastAsia="Nirmala UI" w:cs="Nirmala UI"/>
        </w:rPr>
        <w:t>ꯀ꯭ꯔꯥꯏ</w:t>
      </w:r>
      <w:r>
        <w:rPr>
          <w:rFonts w:ascii="Times New Roman" w:hAnsi="Times New Roman" w:eastAsia="Times New Roman" w:cs="Times New Roman"/>
        </w:rPr>
        <w:t xml:space="preserve"> </w:t>
      </w:r>
      <w:r>
        <w:rPr>
          <w:rFonts w:ascii="Nirmala UI" w:hAnsi="Nirmala UI" w:eastAsia="Nirmala UI" w:cs="Nirmala UI"/>
        </w:rPr>
        <w:t>ꯄꯤꯈꯤꯕꯁꯤꯡꯅ</w:t>
      </w:r>
      <w:r>
        <w:rPr>
          <w:rFonts w:ascii="Times New Roman" w:hAnsi="Times New Roman" w:eastAsia="Times New Roman" w:cs="Times New Roman"/>
        </w:rPr>
        <w:t xml:space="preserve"> “the daily” </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ꯑꯔꯥꯟꯕ</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ꯂꯩꯈꯤ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Prescott </w:t>
      </w:r>
      <w:r>
        <w:rPr>
          <w:rFonts w:ascii="Nirmala UI" w:hAnsi="Nirmala UI" w:eastAsia="Nirmala UI" w:cs="Nirmala UI"/>
        </w:rPr>
        <w:t>ꯑꯃꯁꯨꯡ</w:t>
      </w:r>
      <w:r>
        <w:rPr>
          <w:rFonts w:ascii="Times New Roman" w:hAnsi="Times New Roman" w:eastAsia="Times New Roman" w:cs="Times New Roman"/>
        </w:rPr>
        <w:t xml:space="preserve"> Daniells </w:t>
      </w:r>
      <w:r>
        <w:rPr>
          <w:rFonts w:ascii="Nirmala UI" w:hAnsi="Nirmala UI" w:eastAsia="Nirmala UI" w:cs="Nirmala UI"/>
        </w:rPr>
        <w:t>ꯀꯤ</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“the daily”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ꯈ꯭ꯔꯥꯏꯁ꯭ꯇꯀꯤ</w:t>
      </w:r>
      <w:r>
        <w:rPr>
          <w:rFonts w:ascii="Times New Roman" w:hAnsi="Times New Roman" w:eastAsia="Times New Roman" w:cs="Times New Roman"/>
        </w:rPr>
        <w:t xml:space="preserve"> </w:t>
      </w:r>
      <w:r>
        <w:rPr>
          <w:rFonts w:ascii="Nirmala UI" w:hAnsi="Nirmala UI" w:eastAsia="Nirmala UI" w:cs="Nirmala UI"/>
        </w:rPr>
        <w:t>ꯁꯦꯡꯆꯨꯑꯔꯤ</w:t>
      </w:r>
      <w:r>
        <w:rPr>
          <w:rFonts w:ascii="Times New Roman" w:hAnsi="Times New Roman" w:eastAsia="Times New Roman" w:cs="Times New Roman"/>
        </w:rPr>
        <w:t xml:space="preserve"> </w:t>
      </w:r>
      <w:r>
        <w:rPr>
          <w:rFonts w:ascii="Nirmala UI" w:hAnsi="Nirmala UI" w:eastAsia="Nirmala UI" w:cs="Nirmala UI"/>
        </w:rPr>
        <w:t>ꯃꯤꯅꯤꯁ꯭ꯇ꯭ꯔꯤꯕꯨ</w:t>
      </w:r>
      <w:r>
        <w:rPr>
          <w:rFonts w:ascii="Times New Roman" w:hAnsi="Times New Roman" w:eastAsia="Times New Roman" w:cs="Times New Roman"/>
        </w:rPr>
        <w:t xml:space="preserve"> </w:t>
      </w:r>
      <w:r>
        <w:rPr>
          <w:rFonts w:ascii="Nirmala UI" w:hAnsi="Nirmala UI" w:eastAsia="Nirmala UI" w:cs="Nirmala UI"/>
        </w:rPr>
        <w:t>ꯃꯥꯜꯂꯤꯕ</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ꯁꯦꯇꯟꯗꯒꯤ</w:t>
      </w:r>
      <w:r>
        <w:rPr>
          <w:rFonts w:ascii="Times New Roman" w:hAnsi="Times New Roman" w:eastAsia="Times New Roman" w:cs="Times New Roman"/>
        </w:rPr>
        <w:t xml:space="preserve"> </w:t>
      </w:r>
      <w:r>
        <w:rPr>
          <w:rFonts w:ascii="Nirmala UI" w:hAnsi="Nirmala UI" w:eastAsia="Nirmala UI" w:cs="Nirmala UI"/>
        </w:rPr>
        <w:t>ꯂꯥꯛꯄ</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ꯃꯍꯥꯛꯅ</w:t>
      </w:r>
      <w:r>
        <w:rPr>
          <w:rFonts w:ascii="Times New Roman" w:hAnsi="Times New Roman" w:eastAsia="Times New Roman" w:cs="Times New Roman"/>
        </w:rPr>
        <w:t xml:space="preserve"> Haskell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ꯈꯨꯗꯣꯡꯆꯥꯕ</w:t>
      </w:r>
      <w:r>
        <w:rPr>
          <w:rFonts w:ascii="Times New Roman" w:hAnsi="Times New Roman" w:eastAsia="Times New Roman" w:cs="Times New Roman"/>
        </w:rPr>
        <w:t xml:space="preserve"> </w:t>
      </w:r>
      <w:r>
        <w:rPr>
          <w:rFonts w:ascii="Nirmala UI" w:hAnsi="Nirmala UI" w:eastAsia="Nirmala UI" w:cs="Nirmala UI"/>
        </w:rPr>
        <w:t>ꯄꯤꯈꯤ</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ꯂꯣꯟ</w:t>
      </w:r>
      <w:r>
        <w:rPr>
          <w:rFonts w:ascii="Times New Roman" w:hAnsi="Times New Roman" w:eastAsia="Times New Roman" w:cs="Times New Roman"/>
        </w:rPr>
        <w:t>-</w:t>
      </w:r>
      <w:r>
        <w:rPr>
          <w:rFonts w:ascii="Nirmala UI" w:hAnsi="Nirmala UI" w:eastAsia="Nirmala UI" w:cs="Nirmala UI"/>
        </w:rPr>
        <w:t>ꯁꯤꯜꯂꯣꯟꯅ</w:t>
      </w:r>
      <w:r>
        <w:rPr>
          <w:rFonts w:ascii="Times New Roman" w:hAnsi="Times New Roman" w:eastAsia="Times New Roman" w:cs="Times New Roman"/>
        </w:rPr>
        <w:t xml:space="preserve"> </w:t>
      </w:r>
      <w:r>
        <w:rPr>
          <w:rFonts w:ascii="Nirmala UI" w:hAnsi="Nirmala UI" w:eastAsia="Nirmala UI" w:cs="Nirmala UI"/>
        </w:rPr>
        <w:t>ꯃꯌꯥꯝꯁꯤꯡ</w:t>
      </w:r>
      <w:r>
        <w:rPr>
          <w:rFonts w:ascii="Times New Roman" w:hAnsi="Times New Roman" w:eastAsia="Times New Roman" w:cs="Times New Roman"/>
        </w:rPr>
        <w:t xml:space="preserve"> </w:t>
      </w:r>
      <w:r>
        <w:rPr>
          <w:rFonts w:ascii="Nirmala UI" w:hAnsi="Nirmala UI" w:eastAsia="Nirmala UI" w:cs="Nirmala UI"/>
        </w:rPr>
        <w:t>ꯂꯧꯊꯣꯛꯂꯤꯕ</w:t>
      </w:r>
      <w:r>
        <w:rPr>
          <w:rFonts w:ascii="Times New Roman" w:hAnsi="Times New Roman" w:eastAsia="Times New Roman" w:cs="Times New Roman"/>
        </w:rPr>
        <w:t xml:space="preserve"> </w:t>
      </w:r>
      <w:r>
        <w:rPr>
          <w:rFonts w:ascii="Nirmala UI" w:hAnsi="Nirmala UI" w:eastAsia="Nirmala UI" w:cs="Nirmala UI"/>
        </w:rPr>
        <w:t>ꯃꯔꯝꯗꯅꯤ</w:t>
      </w:r>
      <w:r>
        <w:rPr>
          <w:rFonts w:ascii="Times New Roman" w:hAnsi="Times New Roman" w:eastAsia="Times New Roman" w:cs="Times New Roman"/>
        </w:rPr>
        <w:t xml:space="preserve">, </w:t>
      </w:r>
      <w:r>
        <w:rPr>
          <w:rFonts w:ascii="Nirmala UI" w:hAnsi="Nirmala UI" w:eastAsia="Nirmala UI" w:cs="Nirmala UI"/>
        </w:rPr>
        <w:t>ꯑꯗꯨꯕꯨ</w:t>
      </w:r>
      <w:r>
        <w:rPr>
          <w:rFonts w:ascii="Times New Roman" w:hAnsi="Times New Roman" w:eastAsia="Times New Roman" w:cs="Times New Roman"/>
        </w:rPr>
        <w:t xml:space="preserve"> “the daily”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ꯀꯔꯤꯅꯣ</w:t>
      </w:r>
      <w:r>
        <w:rPr>
          <w:rFonts w:ascii="Times New Roman" w:hAnsi="Times New Roman" w:eastAsia="Times New Roman" w:cs="Times New Roman"/>
        </w:rPr>
        <w:t xml:space="preserve"> </w:t>
      </w:r>
      <w:r>
        <w:rPr>
          <w:rFonts w:ascii="Nirmala UI" w:hAnsi="Nirmala UI" w:eastAsia="Nirmala UI" w:cs="Nirmala UI"/>
        </w:rPr>
        <w:t>ꯃꯥꯜꯂꯤꯕ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ꯑꯆꯨꯝꯕ</w:t>
      </w:r>
      <w:r>
        <w:rPr>
          <w:rFonts w:ascii="Times New Roman" w:hAnsi="Times New Roman" w:eastAsia="Times New Roman" w:cs="Times New Roman"/>
        </w:rPr>
        <w:t xml:space="preserve"> </w:t>
      </w:r>
      <w:r>
        <w:rPr>
          <w:rFonts w:ascii="Nirmala UI" w:hAnsi="Nirmala UI" w:eastAsia="Nirmala UI" w:cs="Nirmala UI"/>
        </w:rPr>
        <w:t>ꯁꯠꯌꯒꯤ</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ꯐꯤꯕꯝ</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ꯑꯇꯣꯞꯄꯗ</w:t>
      </w:r>
      <w:r>
        <w:rPr>
          <w:rFonts w:ascii="Times New Roman" w:hAnsi="Times New Roman" w:eastAsia="Times New Roman" w:cs="Times New Roman"/>
        </w:rPr>
        <w:t xml:space="preserve"> </w:t>
      </w:r>
      <w:r>
        <w:rPr>
          <w:rFonts w:ascii="Nirmala UI" w:hAnsi="Nirmala UI" w:eastAsia="Nirmala UI" w:cs="Nirmala UI"/>
        </w:rPr>
        <w:t>ꯅꯠꯇꯦ꯫</w:t>
      </w:r>
      <w:r>
        <w:rPr>
          <w:rFonts w:ascii="Times New Roman" w:hAnsi="Times New Roman" w:eastAsia="Times New Roman" w:cs="Times New Roman"/>
        </w:rPr>
        <w:t xml:space="preserve"> </w:t>
      </w:r>
      <w:r>
        <w:rPr>
          <w:rFonts w:ascii="Nirmala UI" w:hAnsi="Nirmala UI" w:eastAsia="Nirmala UI" w:cs="Nirmala UI"/>
        </w:rPr>
        <w:t>ꯃꯍꯥꯛ</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ꯄꯥꯏꯑꯣꯅꯤꯌꯔꯁꯤꯡꯒꯤ</w:t>
      </w:r>
      <w:r>
        <w:rPr>
          <w:rFonts w:ascii="Times New Roman" w:hAnsi="Times New Roman" w:eastAsia="Times New Roman" w:cs="Times New Roman"/>
        </w:rPr>
        <w:t xml:space="preserve"> “the daily” </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ꯋꯥꯍꯟꯊꯣꯛꯄ</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ꯊꯥꯖꯈꯤ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ꯃꯔꯨꯑꯣꯏꯕꯗꯤ</w:t>
      </w:r>
      <w:r>
        <w:rPr>
          <w:rFonts w:ascii="Times New Roman" w:hAnsi="Times New Roman" w:eastAsia="Times New Roman" w:cs="Times New Roman"/>
        </w:rPr>
        <w:t xml:space="preserve"> Daniel </w:t>
      </w:r>
      <w:r>
        <w:rPr>
          <w:rFonts w:ascii="Nirmala UI" w:hAnsi="Nirmala UI" w:eastAsia="Nirmala UI" w:cs="Nirmala UI"/>
        </w:rPr>
        <w:t>ꯑꯍꯨꯝꯁꯤꯡꯒꯤ</w:t>
      </w:r>
      <w:r>
        <w:rPr>
          <w:rFonts w:ascii="Times New Roman" w:hAnsi="Times New Roman" w:eastAsia="Times New Roman" w:cs="Times New Roman"/>
        </w:rPr>
        <w:t xml:space="preserve"> </w:t>
      </w:r>
      <w:r>
        <w:rPr>
          <w:rFonts w:ascii="Nirmala UI" w:hAnsi="Nirmala UI" w:eastAsia="Nirmala UI" w:cs="Nirmala UI"/>
        </w:rPr>
        <w:t>ꯃꯐꯝꯗ</w:t>
      </w:r>
      <w:r>
        <w:rPr>
          <w:rFonts w:ascii="Times New Roman" w:hAnsi="Times New Roman" w:eastAsia="Times New Roman" w:cs="Times New Roman"/>
        </w:rPr>
        <w:t xml:space="preserve">, 1989 </w:t>
      </w:r>
      <w:r>
        <w:rPr>
          <w:rFonts w:ascii="Nirmala UI" w:hAnsi="Nirmala UI" w:eastAsia="Nirmala UI" w:cs="Nirmala UI"/>
        </w:rPr>
        <w:t>ꯗ</w:t>
      </w:r>
      <w:r>
        <w:rPr>
          <w:rFonts w:ascii="Times New Roman" w:hAnsi="Times New Roman" w:eastAsia="Times New Roman" w:cs="Times New Roman"/>
        </w:rPr>
        <w:t xml:space="preserve"> “the time of the end”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ꯑꯪꯈꯣꯡ</w:t>
      </w:r>
      <w:r>
        <w:rPr>
          <w:rFonts w:ascii="Times New Roman" w:hAnsi="Times New Roman" w:eastAsia="Times New Roman" w:cs="Times New Roman"/>
        </w:rPr>
        <w:t xml:space="preserve"> </w:t>
      </w:r>
      <w:r>
        <w:rPr>
          <w:rFonts w:ascii="Nirmala UI" w:hAnsi="Nirmala UI" w:eastAsia="Nirmala UI" w:cs="Nirmala UI"/>
        </w:rPr>
        <w:t>ꯊꯣꯛꯀꯗꯕ</w:t>
      </w:r>
      <w:r>
        <w:rPr>
          <w:rFonts w:ascii="Times New Roman" w:hAnsi="Times New Roman" w:eastAsia="Times New Roman" w:cs="Times New Roman"/>
        </w:rPr>
        <w:t xml:space="preserve"> </w:t>
      </w:r>
      <w:r>
        <w:rPr>
          <w:rFonts w:ascii="Nirmala UI" w:hAnsi="Nirmala UI" w:eastAsia="Nirmala UI" w:cs="Nirmala UI"/>
        </w:rPr>
        <w:t>ꯚꯔꯁ</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ꯍꯧꯖꯤꯛ</w:t>
      </w:r>
      <w:r>
        <w:rPr>
          <w:rFonts w:ascii="Times New Roman" w:hAnsi="Times New Roman" w:eastAsia="Times New Roman" w:cs="Times New Roman"/>
        </w:rPr>
        <w:t xml:space="preserve"> </w:t>
      </w:r>
      <w:r>
        <w:rPr>
          <w:rFonts w:ascii="Nirmala UI" w:hAnsi="Nirmala UI" w:eastAsia="Nirmala UI" w:cs="Nirmala UI"/>
        </w:rPr>
        <w:t>ꯃꯊꯪ</w:t>
      </w:r>
      <w:r>
        <w:rPr>
          <w:rFonts w:ascii="Times New Roman" w:hAnsi="Times New Roman" w:eastAsia="Times New Roman" w:cs="Times New Roman"/>
        </w:rPr>
        <w:t>-</w:t>
      </w:r>
      <w:r>
        <w:rPr>
          <w:rFonts w:ascii="Nirmala UI" w:hAnsi="Nirmala UI" w:eastAsia="Nirmala UI" w:cs="Nirmala UI"/>
        </w:rPr>
        <w:t>ꯃꯊꯪꯒꯤ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ꯍꯦꯛ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ꯂꯩꯈꯤ꯫</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(1989) “the daily” </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ꯑꯔꯥꯟꯕ</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ꯂꯩꯕꯒꯤ</w:t>
      </w:r>
      <w:r>
        <w:rPr>
          <w:rFonts w:ascii="Times New Roman" w:hAnsi="Times New Roman" w:eastAsia="Times New Roman" w:cs="Times New Roman"/>
        </w:rPr>
        <w:t xml:space="preserve"> </w:t>
      </w:r>
      <w:r>
        <w:rPr>
          <w:rFonts w:ascii="Nirmala UI" w:hAnsi="Nirmala UI" w:eastAsia="Nirmala UI" w:cs="Nirmala UI"/>
        </w:rPr>
        <w:t>ꯃꯔꯨꯑꯣꯏꯕ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ꯆꯠꯅꯅꯥ</w:t>
      </w:r>
      <w:r>
        <w:rPr>
          <w:rFonts w:ascii="Times New Roman" w:hAnsi="Times New Roman" w:eastAsia="Times New Roman" w:cs="Times New Roman"/>
        </w:rPr>
        <w:t xml:space="preserve"> </w:t>
      </w:r>
      <w:r>
        <w:rPr>
          <w:rFonts w:ascii="Nirmala UI" w:hAnsi="Nirmala UI" w:eastAsia="Nirmala UI" w:cs="Nirmala UI"/>
        </w:rPr>
        <w:t>ꯄꯥꯝꯖꯔꯀ꯭ꯀꯅꯤ꯫</w:t>
      </w:r>
      <w:r>
        <w:rPr>
          <w:rFonts w:ascii="Times New Roman" w:hAnsi="Times New Roman" w:eastAsia="Times New Roman" w:cs="Times New Roman"/>
        </w:rPr>
        <w:t xml:space="preserve"> revisionists </w:t>
      </w:r>
      <w:r>
        <w:rPr>
          <w:rFonts w:ascii="Nirmala UI" w:hAnsi="Nirmala UI" w:eastAsia="Nirmala UI" w:cs="Nirmala UI"/>
        </w:rPr>
        <w:t>ꯁꯤꯡꯅ</w:t>
      </w:r>
      <w:r>
        <w:rPr>
          <w:rFonts w:ascii="Times New Roman" w:hAnsi="Times New Roman" w:eastAsia="Times New Roman" w:cs="Times New Roman"/>
        </w:rPr>
        <w:t xml:space="preserve"> </w:t>
      </w:r>
      <w:r>
        <w:rPr>
          <w:rFonts w:ascii="Nirmala UI" w:hAnsi="Nirmala UI" w:eastAsia="Nirmala UI" w:cs="Nirmala UI"/>
        </w:rPr>
        <w:t>ꯑꯦꯜꯂꯦꯟ</w:t>
      </w:r>
      <w:r>
        <w:rPr>
          <w:rFonts w:ascii="Times New Roman" w:hAnsi="Times New Roman" w:eastAsia="Times New Roman" w:cs="Times New Roman"/>
        </w:rPr>
        <w:t xml:space="preserve"> </w:t>
      </w:r>
      <w:r>
        <w:rPr>
          <w:rFonts w:ascii="Nirmala UI" w:hAnsi="Nirmala UI" w:eastAsia="Nirmala UI" w:cs="Nirmala UI"/>
        </w:rPr>
        <w:t>ꯋꯥꯏꯠꯀꯤ</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ꯃꯔꯨꯗ</w:t>
      </w:r>
      <w:r>
        <w:rPr>
          <w:rFonts w:ascii="Times New Roman" w:hAnsi="Times New Roman" w:eastAsia="Times New Roman" w:cs="Times New Roman"/>
        </w:rPr>
        <w:t xml:space="preserve"> </w:t>
      </w:r>
      <w:r>
        <w:rPr>
          <w:rFonts w:ascii="Nirmala UI" w:hAnsi="Nirmala UI" w:eastAsia="Nirmala UI" w:cs="Nirmala UI"/>
        </w:rPr>
        <w:t>ꯈꯪꯍꯜꯂꯤꯕ</w:t>
      </w:r>
      <w:r>
        <w:rPr>
          <w:rFonts w:ascii="Times New Roman" w:hAnsi="Times New Roman" w:eastAsia="Times New Roman" w:cs="Times New Roman"/>
        </w:rPr>
        <w:t xml:space="preserve"> </w:t>
      </w:r>
      <w:r>
        <w:rPr>
          <w:rFonts w:ascii="Nirmala UI" w:hAnsi="Nirmala UI" w:eastAsia="Nirmala UI" w:cs="Nirmala UI"/>
        </w:rPr>
        <w:t>ꯐꯤꯕꯝꯁꯤꯡ</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ꯐꯕꯂꯁꯤꯡꯒꯤ</w:t>
      </w:r>
      <w:r>
        <w:rPr>
          <w:rFonts w:ascii="Times New Roman" w:hAnsi="Times New Roman" w:eastAsia="Times New Roman" w:cs="Times New Roman"/>
        </w:rPr>
        <w:t xml:space="preserve"> </w:t>
      </w:r>
      <w:r>
        <w:rPr>
          <w:rFonts w:ascii="Nirmala UI" w:hAnsi="Nirmala UI" w:eastAsia="Nirmala UI" w:cs="Nirmala UI"/>
        </w:rPr>
        <w:t>ꯊꯥꯜꯗꯒꯤ</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ꯑꯃꯇꯥ</w:t>
      </w:r>
      <w:r>
        <w:rPr>
          <w:rFonts w:ascii="Times New Roman" w:hAnsi="Times New Roman" w:eastAsia="Times New Roman" w:cs="Times New Roman"/>
        </w:rPr>
        <w:t xml:space="preserve"> </w:t>
      </w:r>
      <w:r>
        <w:rPr>
          <w:rFonts w:ascii="Nirmala UI" w:hAnsi="Nirmala UI" w:eastAsia="Nirmala UI" w:cs="Nirmala UI"/>
        </w:rPr>
        <w:t>ꯈꯨꯗꯣꯡꯆꯥꯗꯦ꯫</w:t>
      </w:r>
      <w:r>
        <w:rPr>
          <w:rFonts w:ascii="Times New Roman" w:hAnsi="Times New Roman" w:eastAsia="Times New Roman" w:cs="Times New Roman"/>
        </w:rPr>
        <w:t xml:space="preserve"> </w:t>
      </w:r>
      <w:r>
        <w:rPr>
          <w:rFonts w:ascii="Nirmala UI" w:hAnsi="Nirmala UI" w:eastAsia="Nirmala UI" w:cs="Nirmala UI"/>
        </w:rPr>
        <w:t>ꯃꯈꯥꯒꯤ</w:t>
      </w:r>
      <w:r>
        <w:rPr>
          <w:rFonts w:ascii="Times New Roman" w:hAnsi="Times New Roman" w:eastAsia="Times New Roman" w:cs="Times New Roman"/>
        </w:rPr>
        <w:t xml:space="preserve"> </w:t>
      </w:r>
      <w:r>
        <w:rPr>
          <w:rFonts w:ascii="Nirmala UI" w:hAnsi="Nirmala UI" w:eastAsia="Nirmala UI" w:cs="Nirmala UI"/>
        </w:rPr>
        <w:t>ꯄꯥꯁꯦꯖ</w:t>
      </w:r>
      <w:r>
        <w:rPr>
          <w:rFonts w:ascii="Times New Roman" w:hAnsi="Times New Roman" w:eastAsia="Times New Roman" w:cs="Times New Roman"/>
        </w:rPr>
        <w:t xml:space="preserve"> </w:t>
      </w:r>
      <w:r>
        <w:rPr>
          <w:rFonts w:ascii="Nirmala UI" w:hAnsi="Nirmala UI" w:eastAsia="Nirmala UI" w:cs="Nirmala UI"/>
        </w:rPr>
        <w:t>ꯑꯁꯤꯗ</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ꯐꯤꯕꯝ</w:t>
      </w:r>
      <w:r>
        <w:rPr>
          <w:rFonts w:ascii="Times New Roman" w:hAnsi="Times New Roman" w:eastAsia="Times New Roman" w:cs="Times New Roman"/>
        </w:rPr>
        <w:t xml:space="preserve"> </w:t>
      </w:r>
      <w:r>
        <w:rPr>
          <w:rFonts w:ascii="Nirmala UI" w:hAnsi="Nirmala UI" w:eastAsia="Nirmala UI" w:cs="Nirmala UI"/>
        </w:rPr>
        <w:t>ꯃꯉꯥꯜꯁꯤꯡ</w:t>
      </w:r>
      <w:r>
        <w:rPr>
          <w:rFonts w:ascii="Times New Roman" w:hAnsi="Times New Roman" w:eastAsia="Times New Roman" w:cs="Times New Roman"/>
        </w:rPr>
        <w:t xml:space="preserve"> </w:t>
      </w:r>
      <w:r>
        <w:rPr>
          <w:rFonts w:ascii="Nirmala UI" w:hAnsi="Nirmala UI" w:eastAsia="Nirmala UI" w:cs="Nirmala UI"/>
        </w:rPr>
        <w:t>ꯃꯁꯥꯈꯛꯎ꯫</w:t>
      </w:r>
    </w:p>
    <w:p>
      <w:pPr>
        <w:pStyle w:val="ArticleScripture"/>
        <w:jc w:val="left"/>
      </w:pPr>
      <w:r>
        <w:rPr>
          <w:rFonts w:ascii="Times New Roman" w:hAnsi="Times New Roman" w:eastAsia="Times New Roman" w:cs="Times New Roman"/>
        </w:rPr>
        <w:t>“Ndzi ni marito yo byela Vamakwavo Butler, Loughborough, Haskell, Smith, Gilbert, Daniells, Prescott, ni hinkwavo lava va vileke va tirha hi matimba eku sindziseni ka mavonelo ya vona mayelana ni nhlamuselo ya ‘swa masiku hinkwawo’ ya Daniyele 8. Leswi a swi fanelanga ku endliwa xivutiso xa xikambelo, naswona ku pfuxeka loku ku vangiweke hi ku khomiwa ka swona hi ndlela yoleyo ku vile ka khombo swinene. Ku ve ni ku hlangana ka miehleketo, naswona miehleketo ya van’wana va vamakwerhu yi susiwile eka ku anakanyisisa hi vukheta loku a ku fanele ku nyikiwa ntirho lowu Hosi yi kongomiseke leswaku wu endliwa hi nkarhi lowu emitini ya hina. Leswi swi tsakisile nala lonkulu wa ntirho wa hina.”</w:t>
      </w:r>
    </w:p>
    <w:p>
      <w:pPr>
        <w:pStyle w:val="ArticleScripture"/>
        <w:jc w:val="left"/>
      </w:pPr>
      <w:r>
        <w:rPr>
          <w:rFonts w:ascii="Times New Roman" w:hAnsi="Times New Roman" w:eastAsia="Times New Roman" w:cs="Times New Roman"/>
        </w:rPr>
        <w:t>“Сонсо гэгээрэл надад өгөгдсөн нь, энэ асуудлаар үүссэн түгшүүрийг улам нэмэгдүүлэхийн тулд юу ч хийж болохгүй гэсэн явдал юм. Үүнийг бидний номлол, айлдваруудад оруулж, онц их ач холбогдолтой хэрэг мэтээр удаан хөндөн ярих хэрэггүй. Бидний өмнө агуу ажил байна, мөн хийх ёстой зайлшгүй чухал ажлаас нэг ч цагийг алдах эрх бидэнд үгүй. Ил тод, тодорхой гэрэл бидэнд туссан үнэнүүдийн чухал шугамуудыг танилцуулахад л нийтийн өмнөх хүчин чармайлтаа хязгаарлая.</w:t>
      </w:r>
    </w:p>
    <w:p>
      <w:pPr>
        <w:pStyle w:val="ArticleScripture"/>
        <w:jc w:val="left"/>
      </w:pPr>
      <w:r>
        <w:rPr>
          <w:rFonts w:ascii="Times New Roman" w:hAnsi="Times New Roman" w:eastAsia="Times New Roman" w:cs="Times New Roman"/>
        </w:rPr>
        <w:t>“Saya ingin menarik perhatian kamu kepada doa terakhir Kristus, sebagaimana dicatat dalam Yohanes 17. Ada banyak pokok yang dapat kita bicarakan,—kebenaran-kebenaran yang suci, yang menguji, indah dalam kesederhanaannya. Pada semua ini kamu boleh tinggal dengan kesungguhan yang mendalam. Tetapi janganlah ‘yang sehari-hari,’ atau pokok apa pun yang lain yang akan membangkitkan pertentangan di antara saudara-saudara, dikemukakan pada waktu ini; karena hal ini akan menunda dan menghalangi pekerjaan yang Tuhan kehendaki supaya pikiran saudara-saudara kita dipusatkan kepadanya sekarang ini. Janganlah kita mengobarkan persoalan-persoalan yang akan menyingkapkan perbedaan pendapat yang nyata, melainkan marilah kita mengemukakan dari Firman kebenaran-kebenaran yang suci mengenai tuntutan-tuntutan yang mengikat dari hukum Allah.</w:t>
      </w:r>
    </w:p>
    <w:p>
      <w:pPr>
        <w:pStyle w:val="ArticleScripture"/>
        <w:jc w:val="left"/>
      </w:pPr>
      <w:r>
        <w:rPr>
          <w:rFonts w:ascii="Times New Roman" w:hAnsi="Times New Roman" w:eastAsia="Times New Roman" w:cs="Times New Roman"/>
        </w:rPr>
        <w:t>“Litshebeletso tsa rona li tshwanetse go batla go tlhagisa boammaaruri ka tsela e e molemo thata. Go ya bokgakaleng jo go kgonegang, a botlhe ba bue selo se le sengwe. A dipuo tsotlhe di nne bonolo, di bua ka ditaba tsa botlhokwa tse di ka tlhaloganngwang motlhofo. Fa tsotlhe tsa badiredi ba rona ba bona botlhokwa jwa go ikokobetsa, foo Morena o ka dira nabo. Jaanong re tlhoka go sokologa gape, gore baengele ba Modimo ba tle ba dirisane le rona, ba dira kgatlhego e e boitshepo mo megopolong ya bao re ba direlang.</w:t>
      </w:r>
    </w:p>
    <w:p>
      <w:pPr>
        <w:pStyle w:val="ArticleScripture"/>
        <w:jc w:val="left"/>
      </w:pPr>
      <w:r>
        <w:rPr>
          <w:rFonts w:ascii="Times New Roman" w:hAnsi="Times New Roman" w:eastAsia="Times New Roman" w:cs="Times New Roman"/>
        </w:rPr>
        <w:t>“Kita mesti berpadu dalam ikatan kesatuan seperti Kristus; dengan demikian jerih payah kita tidak akan sia-sia. Tariklah dengan tali yang seimbang, dan jangan biarkan perselisihan dibawa masuk. Nyatakanlah kuasa kebenaran yang mempersatukan, dan hal ini akan memberikan kesan yang kuat pada pikiran manusia. Dalam persatuan ada kekuatan.</w:t>
      </w:r>
    </w:p>
    <w:p>
      <w:pPr>
        <w:pStyle w:val="ArticleScripture"/>
        <w:jc w:val="left"/>
      </w:pPr>
      <w:r>
        <w:rPr>
          <w:rFonts w:ascii="Times New Roman" w:hAnsi="Times New Roman" w:eastAsia="Times New Roman" w:cs="Times New Roman"/>
        </w:rPr>
        <w:t>“Bukanlah saat ini untuk menonjolkan perkara-perkara perbedaan yang tidak penting. Jika sebagian orang yang tidak memiliki hubungan yang kuat dan hidup dengan Sang Guru menyatakan kepada dunia kelemahan pengalaman Kristen mereka, maka musuh-musuh kebenaran yang mengawasi kita dengan saksama akan memanfaatkannya sebaik-baiknya, dan pekerjaan kita akan terhalang. Hendaklah semua orang memupuk kelemahlembutan, dan mempelajari pelajaran-pelajaran daripada Dia yang lemah lembut dan rendah hati.”</w:t>
      </w:r>
    </w:p>
    <w:p>
      <w:pPr>
        <w:pStyle w:val="ArticleScripture"/>
        <w:jc w:val="left"/>
      </w:pPr>
      <w:r>
        <w:rPr>
          <w:rFonts w:ascii="Times New Roman" w:hAnsi="Times New Roman" w:eastAsia="Times New Roman" w:cs="Times New Roman"/>
        </w:rPr>
        <w:t>Kha ya “ya malatsi otlhe” ga e a tshwanela go tsosa dikgogakgogano tse di ntseng jalo jaaka tse di dirilweng. Ka ntlha ya tsela e kgang eno e tshwerweng ka yone ke banna ba ba leng mo matlhakoreng otlhe a potso eno, go tsogile kganetsano mme ga tlhaga tlhakatlhakano.</w:t>
      </w:r>
    </w:p>
    <w:p>
      <w:pPr>
        <w:pStyle w:val="ArticleScripture"/>
        <w:jc w:val="left"/>
      </w:pPr>
      <w:r>
        <w:rPr>
          <w:rFonts w:ascii="Times New Roman" w:hAnsi="Times New Roman" w:eastAsia="Times New Roman" w:cs="Times New Roman"/>
        </w:rPr>
        <w:t>“Tindakan Saudara Larry Smith menerbitkan sebuah risalah yang berisi kecaman terhadap saudara-saudaranya dan terhadap keyakinan mereka, tidak diperkenankan oleh Allah. Dan kepada Penatua Prescott aku akan berkata, Tuhan tidak meletakkan atasmu suatu beban mengenai perkara ini.</w:t>
      </w:r>
    </w:p>
    <w:p>
      <w:pPr>
        <w:pStyle w:val="ArticleScripture"/>
        <w:jc w:val="left"/>
      </w:pPr>
      <w:r>
        <w:rPr>
          <w:rFonts w:ascii="Times New Roman" w:hAnsi="Times New Roman" w:eastAsia="Times New Roman" w:cs="Times New Roman"/>
        </w:rPr>
        <w:t>“Ndzi vavisekile ku twa leswaku Mukulukumba Daniells, hi ku tiva leswaku a ku ri ni ku hambana ka mavonelo malunghana ni mhaka leyi exikarhi ka vamakwerhu va hina lava rhangelaka, u fanele a sindzisa mhaka leyi yi vekiwa emahlweni, hilaha swi endliweke hakona etindhawini tin’wana.</w:t>
      </w:r>
    </w:p>
    <w:p>
      <w:pPr>
        <w:pStyle w:val="ArticleScripture"/>
        <w:jc w:val="left"/>
      </w:pPr>
      <w:r>
        <w:rPr>
          <w:rFonts w:ascii="Times New Roman" w:hAnsi="Times New Roman" w:eastAsia="Times New Roman" w:cs="Times New Roman"/>
        </w:rPr>
        <w:t>“Lain antara saudara kita tidak dipimpin oleh kebijaksanaan, dan tidak bernalar dengan jelas daripada sebab kepada akibat berkenaan hasil usaha mereka untuk mempertahankan pandangan mereka mengenai tafsiran ‘yang berterusan.’ Sementara keadaan perbezaan pendapat mengenai perkara ini masih wujud pada masa ini, janganlah hal itu dijadikan sesuatu yang menonjol. Biarlah segala pertikaian dihentikan. Pada waktu seperti ini, berdiam diri adalah kefasihan.”</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ហាតកិច្ចរបស់អ្នកបម្រើរបស់ព្រះនៅពេលនេះ</w:t>
      </w:r>
      <w:r>
        <w:rPr>
          <w:rFonts w:ascii="Times New Roman" w:hAnsi="Times New Roman" w:eastAsia="Times New Roman" w:cs="Times New Roman"/>
        </w:rPr>
        <w:t xml:space="preserve"> </w:t>
      </w:r>
      <w:r>
        <w:rPr>
          <w:rFonts w:ascii="Leelawadee UI" w:hAnsi="Leelawadee UI" w:eastAsia="Leelawadee UI" w:cs="Leelawadee UI"/>
        </w:rPr>
        <w:t>គឺត្រូវប្រកាសព្រះបន្ទូលនៅក្នុងទីក្រុងទាំងឡាយ។</w:t>
      </w:r>
      <w:r>
        <w:rPr>
          <w:rFonts w:ascii="Times New Roman" w:hAnsi="Times New Roman" w:eastAsia="Times New Roman" w:cs="Times New Roman"/>
        </w:rPr>
        <w:t xml:space="preserve"> </w:t>
      </w:r>
      <w:r>
        <w:rPr>
          <w:rFonts w:ascii="Leelawadee UI" w:hAnsi="Leelawadee UI" w:eastAsia="Leelawadee UI" w:cs="Leelawadee UI"/>
        </w:rPr>
        <w:t>ព្រះគ្រីស្ទបានយាងមកដើម្បីសង្គ្រោះព្រលឹងទាំងឡាយ</w:t>
      </w:r>
      <w:r>
        <w:rPr>
          <w:rFonts w:ascii="Times New Roman" w:hAnsi="Times New Roman" w:eastAsia="Times New Roman" w:cs="Times New Roman"/>
        </w:rPr>
        <w:t xml:space="preserve"> </w:t>
      </w:r>
      <w:r>
        <w:rPr>
          <w:rFonts w:ascii="Leelawadee UI" w:hAnsi="Leelawadee UI" w:eastAsia="Leelawadee UI" w:cs="Leelawadee UI"/>
        </w:rPr>
        <w:t>ហើយយើង</w:t>
      </w:r>
      <w:r>
        <w:rPr>
          <w:rFonts w:ascii="Times New Roman" w:hAnsi="Times New Roman" w:eastAsia="Times New Roman" w:cs="Times New Roman"/>
        </w:rPr>
        <w:t xml:space="preserve"> </w:t>
      </w:r>
      <w:r>
        <w:rPr>
          <w:rFonts w:ascii="Leelawadee UI" w:hAnsi="Leelawadee UI" w:eastAsia="Leelawadee UI" w:cs="Leelawadee UI"/>
        </w:rPr>
        <w:t>ក្នុងនាមជាអ្នកចែកចាយព្រះគុណរបស់ទ្រង់</w:t>
      </w:r>
      <w:r>
        <w:rPr>
          <w:rFonts w:ascii="Times New Roman" w:hAnsi="Times New Roman" w:eastAsia="Times New Roman" w:cs="Times New Roman"/>
        </w:rPr>
        <w:t xml:space="preserve"> </w:t>
      </w:r>
      <w:r>
        <w:rPr>
          <w:rFonts w:ascii="Leelawadee UI" w:hAnsi="Leelawadee UI" w:eastAsia="Leelawadee UI" w:cs="Leelawadee UI"/>
        </w:rPr>
        <w:t>ត្រូវតែផ្តល់ដល់អ្នកស្នាក់នៅក្នុងទីក្រុងធំៗទាំងឡាយនូវចំណេះដឹងអំពីសេចក្តីពិតនៃការសង្គ្រោះរបស់ទ្រង់។</w:t>
      </w:r>
      <w:r>
        <w:rPr>
          <w:rFonts w:ascii="Times New Roman" w:hAnsi="Times New Roman" w:eastAsia="Times New Roman" w:cs="Times New Roman"/>
        </w:rPr>
        <w:t>” Pamphlets, number 20, 11, 12.</w:t>
      </w:r>
    </w:p>
    <w:p>
      <w:pPr>
        <w:pStyle w:val="ArticleBody"/>
        <w:jc w:val="left"/>
      </w:pPr>
      <w:r>
        <w:rPr>
          <w:rFonts w:ascii="Times New Roman" w:hAnsi="Times New Roman" w:eastAsia="Times New Roman" w:cs="Times New Roman"/>
        </w:rPr>
        <w:t>Saudara Larry Smith, yang dimaksudkannya itu, sangat murka terhadap keadaan tersebut, karena buku ayahnya, Daniel and the Revelation, itulah yang ingin ditulis ulang oleh Prescott dan Daniells untuk mengubah apa yang telah ditulisnya mengenai “the daily.” Saudara Smith sedang mempertahankan kebenaran, dan juga ayahnya. Ia berulang kali membatasi pertentangan itu dengan kata-kata, “at this time,” dan menjelang akhir ia menyatakan, “While the present condition of difference of opinion regarding this subject exists, let it not be made prominent.” Semua universitas Adventisme yang mengajarkan “the daily” pada masa kini mengajarkan pandangan Iblis. Jelas bahwa keadaan pada masa kini tidak sama dengan keadaan pada waktu itu.</w:t>
      </w:r>
    </w:p>
    <w:p>
      <w:pPr>
        <w:pStyle w:val="ArticleBody"/>
        <w:jc w:val="left"/>
      </w:pPr>
      <w:r>
        <w:rPr>
          <w:rFonts w:ascii="Nirmala UI" w:hAnsi="Nirmala UI" w:eastAsia="Nirmala UI" w:cs="Nirmala UI"/>
        </w:rPr>
        <w:t>ਮ੍ਹ</w:t>
      </w:r>
      <w:r>
        <w:rPr>
          <w:rFonts w:ascii="Times New Roman" w:hAnsi="Times New Roman" w:eastAsia="Times New Roman" w:cs="Times New Roman"/>
        </w:rPr>
        <w:t xml:space="preserve">: </w:t>
      </w:r>
      <w:r>
        <w:rPr>
          <w:rFonts w:ascii="Nirmala UI" w:hAnsi="Nirmala UI" w:eastAsia="Nirmala UI" w:cs="Nirmala UI"/>
        </w:rPr>
        <w:t>ਐਡਵੈਂਟਵਾਦ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ਪੀੜ੍ਹੀ</w:t>
      </w:r>
      <w:r>
        <w:rPr>
          <w:rFonts w:ascii="Times New Roman" w:hAnsi="Times New Roman" w:eastAsia="Times New Roman" w:cs="Times New Roman"/>
        </w:rPr>
        <w:t xml:space="preserve"> 1888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ਬਗਾਵਤ</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ਸ਼ੁਰੂ</w:t>
      </w:r>
      <w:r>
        <w:rPr>
          <w:rFonts w:ascii="Times New Roman" w:hAnsi="Times New Roman" w:eastAsia="Times New Roman" w:cs="Times New Roman"/>
        </w:rPr>
        <w:t xml:space="preserve"> </w:t>
      </w:r>
      <w:r>
        <w:rPr>
          <w:rFonts w:ascii="Nirmala UI" w:hAnsi="Nirmala UI" w:eastAsia="Nirmala UI" w:cs="Nirmala UI"/>
        </w:rPr>
        <w:t>ਹੋਈ</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ਨੇਤ੍ਰਿਤਵ</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ਆਤਮਵਾਦ</w:t>
      </w:r>
      <w:r>
        <w:rPr>
          <w:rFonts w:ascii="Times New Roman" w:hAnsi="Times New Roman" w:eastAsia="Times New Roman" w:cs="Times New Roman"/>
        </w:rPr>
        <w:t xml:space="preserve"> </w:t>
      </w:r>
      <w:r>
        <w:rPr>
          <w:rFonts w:ascii="Nirmala UI" w:hAnsi="Nirmala UI" w:eastAsia="Nirmala UI" w:cs="Nirmala UI"/>
        </w:rPr>
        <w:t>ਸਥਾਪਿਤ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ਹਾਲਤ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ਵੱਡੀਆਂ</w:t>
      </w:r>
      <w:r>
        <w:rPr>
          <w:rFonts w:ascii="Times New Roman" w:hAnsi="Times New Roman" w:eastAsia="Times New Roman" w:cs="Times New Roman"/>
        </w:rPr>
        <w:t xml:space="preserve"> </w:t>
      </w:r>
      <w:r>
        <w:rPr>
          <w:rFonts w:ascii="Nirmala UI" w:hAnsi="Nirmala UI" w:eastAsia="Nirmala UI" w:cs="Nirmala UI"/>
        </w:rPr>
        <w:t>ਆਤਮਵਾਦੀ</w:t>
      </w:r>
      <w:r>
        <w:rPr>
          <w:rFonts w:ascii="Times New Roman" w:hAnsi="Times New Roman" w:eastAsia="Times New Roman" w:cs="Times New Roman"/>
        </w:rPr>
        <w:t xml:space="preserve"> </w:t>
      </w:r>
      <w:r>
        <w:rPr>
          <w:rFonts w:ascii="Nirmala UI" w:hAnsi="Nirmala UI" w:eastAsia="Nirmala UI" w:cs="Nirmala UI"/>
        </w:rPr>
        <w:t>ਭਰਮਾਵਾਂ</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ਤਰੱਕੀ</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ਦਰਵਾਜ਼ਾ</w:t>
      </w:r>
      <w:r>
        <w:rPr>
          <w:rFonts w:ascii="Times New Roman" w:hAnsi="Times New Roman" w:eastAsia="Times New Roman" w:cs="Times New Roman"/>
        </w:rPr>
        <w:t xml:space="preserve"> </w:t>
      </w:r>
      <w:r>
        <w:rPr>
          <w:rFonts w:ascii="Nirmala UI" w:hAnsi="Nirmala UI" w:eastAsia="Nirmala UI" w:cs="Nirmala UI"/>
        </w:rPr>
        <w:t>ਖੋਲ੍ਹ</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ਜਿਹੜੀਆਂ</w:t>
      </w:r>
      <w:r>
        <w:rPr>
          <w:rFonts w:ascii="Times New Roman" w:hAnsi="Times New Roman" w:eastAsia="Times New Roman" w:cs="Times New Roman"/>
        </w:rPr>
        <w:t xml:space="preserve"> </w:t>
      </w:r>
      <w:r>
        <w:rPr>
          <w:rFonts w:ascii="Nirmala UI" w:hAnsi="Nirmala UI" w:eastAsia="Nirmala UI" w:cs="Nirmala UI"/>
        </w:rPr>
        <w:t>ਐਸੀ</w:t>
      </w:r>
      <w:r>
        <w:rPr>
          <w:rFonts w:ascii="Times New Roman" w:hAnsi="Times New Roman" w:eastAsia="Times New Roman" w:cs="Times New Roman"/>
        </w:rPr>
        <w:t xml:space="preserve"> </w:t>
      </w:r>
      <w:r>
        <w:rPr>
          <w:rFonts w:ascii="Nirmala UI" w:hAnsi="Nirmala UI" w:eastAsia="Nirmala UI" w:cs="Nirmala UI"/>
        </w:rPr>
        <w:t>ਪਰਿਸਥਿਤੀ</w:t>
      </w:r>
      <w:r>
        <w:rPr>
          <w:rFonts w:ascii="Times New Roman" w:hAnsi="Times New Roman" w:eastAsia="Times New Roman" w:cs="Times New Roman"/>
        </w:rPr>
        <w:t xml:space="preserve"> </w:t>
      </w:r>
      <w:r>
        <w:rPr>
          <w:rFonts w:ascii="Nirmala UI" w:hAnsi="Nirmala UI" w:eastAsia="Nirmala UI" w:cs="Nirmala UI"/>
        </w:rPr>
        <w:t>ਪੈਦਾ</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ਵਾਲੀਆਂ</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ਪਰਾਏਪਣ</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ਫੂਟ</w:t>
      </w:r>
      <w:r>
        <w:rPr>
          <w:rFonts w:ascii="Times New Roman" w:hAnsi="Times New Roman" w:eastAsia="Times New Roman" w:cs="Times New Roman"/>
        </w:rPr>
        <w:t xml:space="preserve"> </w:t>
      </w:r>
      <w:r>
        <w:rPr>
          <w:rFonts w:ascii="Nirmala UI" w:hAnsi="Nirmala UI" w:eastAsia="Nirmala UI" w:cs="Nirmala UI"/>
        </w:rPr>
        <w:t>ਵਧੇ</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ਜ਼ਿੰਮੇਵਾਰ</w:t>
      </w:r>
      <w:r>
        <w:rPr>
          <w:rFonts w:ascii="Times New Roman" w:hAnsi="Times New Roman" w:eastAsia="Times New Roman" w:cs="Times New Roman"/>
        </w:rPr>
        <w:t xml:space="preserve"> </w:t>
      </w:r>
      <w:r>
        <w:rPr>
          <w:rFonts w:ascii="Nirmala UI" w:hAnsi="Nirmala UI" w:eastAsia="Nirmala UI" w:cs="Nirmala UI"/>
        </w:rPr>
        <w:t>ਅਹੁਦਿਆਂ</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ਬੈਠੇ</w:t>
      </w:r>
      <w:r>
        <w:rPr>
          <w:rFonts w:ascii="Times New Roman" w:hAnsi="Times New Roman" w:eastAsia="Times New Roman" w:cs="Times New Roman"/>
        </w:rPr>
        <w:t xml:space="preserve"> </w:t>
      </w:r>
      <w:r>
        <w:rPr>
          <w:rFonts w:ascii="Nirmala UI" w:hAnsi="Nirmala UI" w:eastAsia="Nirmala UI" w:cs="Nirmala UI"/>
        </w:rPr>
        <w:t>ਮਨੁੱਖ</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ਕੁਝ</w:t>
      </w:r>
      <w:r>
        <w:rPr>
          <w:rFonts w:ascii="Times New Roman" w:hAnsi="Times New Roman" w:eastAsia="Times New Roman" w:cs="Times New Roman"/>
        </w:rPr>
        <w:t xml:space="preserve"> </w:t>
      </w:r>
      <w:r>
        <w:rPr>
          <w:rFonts w:ascii="Nirmala UI" w:hAnsi="Nirmala UI" w:eastAsia="Nirmala UI" w:cs="Nirmala UI"/>
        </w:rPr>
        <w:t>ਉਭਾਰਨ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ਦ੍ਰਿੜ੍ਹ</w:t>
      </w:r>
      <w:r>
        <w:rPr>
          <w:rFonts w:ascii="Times New Roman" w:hAnsi="Times New Roman" w:eastAsia="Times New Roman" w:cs="Times New Roman"/>
        </w:rPr>
        <w:t xml:space="preserve"> </w:t>
      </w:r>
      <w:r>
        <w:rPr>
          <w:rFonts w:ascii="Nirmala UI" w:hAnsi="Nirmala UI" w:eastAsia="Nirmala UI" w:cs="Nirmala UI"/>
        </w:rPr>
        <w:t>ਹੋਏ</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ਨਿੱਜੀ</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ਸਮਝਦੇ</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ਡੈਨੀਅਲਜ਼</w:t>
      </w:r>
      <w:r>
        <w:rPr>
          <w:rFonts w:ascii="Times New Roman" w:hAnsi="Times New Roman" w:eastAsia="Times New Roman" w:cs="Times New Roman"/>
        </w:rPr>
        <w:t xml:space="preserve">, </w:t>
      </w:r>
      <w:r>
        <w:rPr>
          <w:rFonts w:ascii="Nirmala UI" w:hAnsi="Nirmala UI" w:eastAsia="Nirmala UI" w:cs="Nirmala UI"/>
        </w:rPr>
        <w:t>ਪ੍ਰੈਸਕਾਟ</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ਕੈਲਾਗ</w:t>
      </w:r>
      <w:r>
        <w:rPr>
          <w:rFonts w:ascii="Times New Roman" w:hAnsi="Times New Roman" w:eastAsia="Times New Roman" w:cs="Times New Roman"/>
        </w:rPr>
        <w:t xml:space="preserve"> </w:t>
      </w:r>
      <w:r>
        <w:rPr>
          <w:rFonts w:ascii="Nirmala UI" w:hAnsi="Nirmala UI" w:eastAsia="Nirmala UI" w:cs="Nirmala UI"/>
        </w:rPr>
        <w:t>ਵਰਗੇ</w:t>
      </w:r>
      <w:r>
        <w:rPr>
          <w:rFonts w:ascii="Times New Roman" w:hAnsi="Times New Roman" w:eastAsia="Times New Roman" w:cs="Times New Roman"/>
        </w:rPr>
        <w:t xml:space="preserve"> </w:t>
      </w:r>
      <w:r>
        <w:rPr>
          <w:rFonts w:ascii="Nirmala UI" w:hAnsi="Nirmala UI" w:eastAsia="Nirmala UI" w:cs="Nirmala UI"/>
        </w:rPr>
        <w:t>ਮਨੁੱਖ</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ਇਤਿਹਾਸ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ਬਣੇ</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ਹਿਜ਼ਕੀਏਲ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ਦਰਸਾਇਆ</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ਸੱਤਰ</w:t>
      </w:r>
      <w:r>
        <w:rPr>
          <w:rFonts w:ascii="Times New Roman" w:hAnsi="Times New Roman" w:eastAsia="Times New Roman" w:cs="Times New Roman"/>
        </w:rPr>
        <w:t xml:space="preserve"> </w:t>
      </w:r>
      <w:r>
        <w:rPr>
          <w:rFonts w:ascii="Nirmala UI" w:hAnsi="Nirmala UI" w:eastAsia="Nirmala UI" w:cs="Nirmala UI"/>
        </w:rPr>
        <w:t>ਬਜ਼ੁਰਗ</w:t>
      </w:r>
      <w:r>
        <w:rPr>
          <w:rFonts w:ascii="Times New Roman" w:hAnsi="Times New Roman" w:eastAsia="Times New Roman" w:cs="Times New Roman"/>
        </w:rPr>
        <w:t>, “</w:t>
      </w:r>
      <w:r>
        <w:rPr>
          <w:rFonts w:ascii="Nirmala UI" w:hAnsi="Nirmala UI" w:eastAsia="Nirmala UI" w:cs="Nirmala UI"/>
        </w:rPr>
        <w:t>ਇਸਰਾਏਲ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ਘਰ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ਪੁਰਾਤਨ</w:t>
      </w:r>
      <w:r>
        <w:rPr>
          <w:rFonts w:ascii="Times New Roman" w:hAnsi="Times New Roman" w:eastAsia="Times New Roman" w:cs="Times New Roman"/>
        </w:rPr>
        <w:t>,” “</w:t>
      </w:r>
      <w:r>
        <w:rPr>
          <w:rFonts w:ascii="Nirmala UI" w:hAnsi="Nirmala UI" w:eastAsia="Nirmala UI" w:cs="Nirmala UI"/>
        </w:rPr>
        <w:t>ਹਨੇਰੇ</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ਮਨੁੱਖ</w:t>
      </w:r>
      <w:r>
        <w:rPr>
          <w:rFonts w:ascii="Times New Roman" w:hAnsi="Times New Roman" w:eastAsia="Times New Roman" w:cs="Times New Roman"/>
        </w:rPr>
        <w:t xml:space="preserve"> </w:t>
      </w:r>
      <w:r>
        <w:rPr>
          <w:rFonts w:ascii="Nirmala UI" w:hAnsi="Nirmala UI" w:eastAsia="Nirmala UI" w:cs="Nirmala UI"/>
        </w:rPr>
        <w:t>ਆਪਣੀਆਂ</w:t>
      </w:r>
      <w:r>
        <w:rPr>
          <w:rFonts w:ascii="Times New Roman" w:hAnsi="Times New Roman" w:eastAsia="Times New Roman" w:cs="Times New Roman"/>
        </w:rPr>
        <w:t xml:space="preserve"> </w:t>
      </w:r>
      <w:r>
        <w:rPr>
          <w:rFonts w:ascii="Nirmala UI" w:hAnsi="Nirmala UI" w:eastAsia="Nirmala UI" w:cs="Nirmala UI"/>
        </w:rPr>
        <w:t>ਮੂਰਤੀਮਾਨ</w:t>
      </w:r>
      <w:r>
        <w:rPr>
          <w:rFonts w:ascii="Times New Roman" w:hAnsi="Times New Roman" w:eastAsia="Times New Roman" w:cs="Times New Roman"/>
        </w:rPr>
        <w:t xml:space="preserve"> </w:t>
      </w:r>
      <w:r>
        <w:rPr>
          <w:rFonts w:ascii="Nirmala UI" w:hAnsi="Nirmala UI" w:eastAsia="Nirmala UI" w:cs="Nirmala UI"/>
        </w:rPr>
        <w:t>ਕਲਪਨਾਵਾਂ</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ਕੋਠਿਆਂ</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ਕਹਿੰਦੇ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ਪ੍ਰਭੂ</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ਵੇਖਦਾ।</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Dalam generasi itu, kedua-dua utusan mesej 1888 telah tersesat dalam pertikaian, kekeliruan, dan spiritualisme yang menelan tujuh puluh tua-tua Yehezkiel, yang telah menggambarkan berhala-berhala pada dinding bait suci, dan pada dinding pemikiran mereka. Pekerjaan kesihatan telah disingkirkan oleh sebab spiritualisme Kellogg, namun para revisionis Adventisme Laodikia menuntun mereka yang tidak terpelajar untuk mempercayai bahawa suatu jenis kemenangan telah muncul daripada kekacauan generasi itu. Terdapat suatu sejarah yang selari pada zaman Hakim-hakim, di mana rumusan sejarah para Hakim sangat sesuai dengan tempoh ini, kerana ayat terakhir kitab Hakim-hakim menyatakan:</w:t>
      </w:r>
    </w:p>
    <w:p>
      <w:pPr>
        <w:pStyle w:val="ArticleScripture"/>
        <w:jc w:val="left"/>
      </w:pPr>
      <w:r>
        <w:rPr>
          <w:rFonts w:ascii="Times New Roman" w:hAnsi="Times New Roman" w:eastAsia="Times New Roman" w:cs="Times New Roman"/>
        </w:rPr>
        <w:t>“Nan kon sa yo pa t gen wa ann Izrayèl: chak moun te fè sa ki te dwat nan pwòp je pa l.” Jij 21:25.</w:t>
      </w:r>
    </w:p>
    <w:p>
      <w:pPr>
        <w:pStyle w:val="ArticleBody"/>
        <w:jc w:val="left"/>
      </w:pPr>
      <w:r>
        <w:rPr>
          <w:rFonts w:ascii="Times New Roman" w:hAnsi="Times New Roman" w:eastAsia="Times New Roman" w:cs="Times New Roman"/>
        </w:rPr>
        <w:t>Tīt, khrihfiah dangte chanchin hi Adventism hmangaih hnuai zirtîr hnūnan thlahthlam thar hmingṭha pahnihna chanchin nên a inang tih kan târ lang ang he thuziak hrang hrangah hian; mahse, Laodicea Adventism chanchin ngaihtuah laiin, chanchin awlsam taka hmuh theih chu chanchin siamthat lehna tih thiamte’n an pe tawh a ni tih hi hriat a ṭha. Sister White chuan “the daily” tih thu kha chanchin hun khaah chhuan deuhdeuh lovin a duh tak zet a ni; a tak takah chuan, mihring tlêm tê, a lo sawi tawh angin “vân atanga hnawh chhuak anîl zînga vântirhkohte” hruaiin an kal a, an ngaihdan dik lo chu mipui hmaah an pharh theihna hmun pe tûra siam an ni. Nimahsela, Sister White-in hmaihhruaihna chu dik lo vawn reng a tha tih ngaihdan a pawm tawh ang tihtheihna chu a ringhlu leh ngaihdan tak tak kalh tlat a ni.</w:t>
      </w:r>
    </w:p>
    <w:p>
      <w:pPr>
        <w:pStyle w:val="ArticleScripture"/>
        <w:jc w:val="left"/>
      </w:pPr>
      <w:r>
        <w:rPr>
          <w:rFonts w:ascii="Times New Roman" w:hAnsi="Times New Roman" w:eastAsia="Times New Roman" w:cs="Times New Roman"/>
        </w:rPr>
        <w:t>“Bana beso, lokola ntoma ya Klisto nazali kopesa bino likebisi ete bokeba na makambo oyo ya pembeni, oyo ezalaka na momeseno ya kolongola makanisi na solo. Libunga ezalaka ata moke te ya kozanga likama. Esantisaka soki moke te, kasi ememaka ntango nyonso mobulu mpe bokabwani. Ezalaka ntango nyonso ya likama. Monguna azali na nguya monene likoló ya makanisi oyo ekangami makasi te na nzela ya losambo mpe oyo etongami malamu te na solo ya Biblia.” Testimonies, volume 5, 292.</w:t>
      </w:r>
    </w:p>
    <w:p>
      <w:pPr>
        <w:pStyle w:val="ArticleBody"/>
        <w:jc w:val="left"/>
      </w:pPr>
      <w:r>
        <w:rPr>
          <w:rFonts w:ascii="Nirmala UI" w:hAnsi="Nirmala UI" w:eastAsia="Nirmala UI" w:cs="Nirmala UI"/>
        </w:rPr>
        <w:t>ꯑꯩꯈꯣꯏꯅꯥ</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ꯆꯥꯎꯊꯣꯛꯄ</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ꯃꯊꯪꯒꯤ</w:t>
      </w:r>
      <w:r>
        <w:rPr>
          <w:rFonts w:ascii="Times New Roman" w:hAnsi="Times New Roman" w:eastAsia="Times New Roman" w:cs="Times New Roman"/>
        </w:rPr>
        <w:t xml:space="preserve"> </w:t>
      </w:r>
      <w:r>
        <w:rPr>
          <w:rFonts w:ascii="Nirmala UI" w:hAnsi="Nirmala UI" w:eastAsia="Nirmala UI" w:cs="Nirmala UI"/>
        </w:rPr>
        <w:t>ꯂꯥꯏꯔꯤꯛꯇ</w:t>
      </w:r>
      <w:r>
        <w:rPr>
          <w:rFonts w:ascii="Times New Roman" w:hAnsi="Times New Roman" w:eastAsia="Times New Roman" w:cs="Times New Roman"/>
        </w:rPr>
        <w:t xml:space="preserve"> </w:t>
      </w:r>
      <w:r>
        <w:rPr>
          <w:rFonts w:ascii="Nirmala UI" w:hAnsi="Nirmala UI" w:eastAsia="Nirmala UI" w:cs="Nirmala UI"/>
        </w:rPr>
        <w:t>ꯃꯈꯥ</w:t>
      </w:r>
      <w:r>
        <w:rPr>
          <w:rFonts w:ascii="Times New Roman" w:hAnsi="Times New Roman" w:eastAsia="Times New Roman" w:cs="Times New Roman"/>
        </w:rPr>
        <w:t xml:space="preserve"> </w:t>
      </w:r>
      <w:r>
        <w:rPr>
          <w:rFonts w:ascii="Nirmala UI" w:hAnsi="Nirmala UI" w:eastAsia="Nirmala UI" w:cs="Nirmala UI"/>
        </w:rPr>
        <w:t>ꯆꯠꯊꯔꯛꯄꯅꯤ।</w:t>
      </w:r>
    </w:p>
    <w:p>
      <w:pPr>
        <w:pStyle w:val="ArticleScripture"/>
        <w:jc w:val="left"/>
      </w:pPr>
      <w:r>
        <w:rPr>
          <w:rFonts w:ascii="Times New Roman" w:hAnsi="Times New Roman" w:eastAsia="Times New Roman" w:cs="Times New Roman"/>
        </w:rPr>
        <w:t>“</w:t>
      </w:r>
      <w:r>
        <w:rPr>
          <w:rFonts w:ascii="Nirmala UI" w:hAnsi="Nirmala UI" w:eastAsia="Nirmala UI" w:cs="Nirmala UI"/>
        </w:rPr>
        <w:t>కోల్పోవడానికి</w:t>
      </w:r>
      <w:r>
        <w:rPr>
          <w:rFonts w:ascii="Times New Roman" w:hAnsi="Times New Roman" w:eastAsia="Times New Roman" w:cs="Times New Roman"/>
        </w:rPr>
        <w:t xml:space="preserve"> </w:t>
      </w:r>
      <w:r>
        <w:rPr>
          <w:rFonts w:ascii="Nirmala UI" w:hAnsi="Nirmala UI" w:eastAsia="Nirmala UI" w:cs="Nirmala UI"/>
        </w:rPr>
        <w:t>మనకు</w:t>
      </w:r>
      <w:r>
        <w:rPr>
          <w:rFonts w:ascii="Times New Roman" w:hAnsi="Times New Roman" w:eastAsia="Times New Roman" w:cs="Times New Roman"/>
        </w:rPr>
        <w:t xml:space="preserve"> </w:t>
      </w:r>
      <w:r>
        <w:rPr>
          <w:rFonts w:ascii="Nirmala UI" w:hAnsi="Nirmala UI" w:eastAsia="Nirmala UI" w:cs="Nirmala UI"/>
        </w:rPr>
        <w:t>సమయం</w:t>
      </w:r>
      <w:r>
        <w:rPr>
          <w:rFonts w:ascii="Times New Roman" w:hAnsi="Times New Roman" w:eastAsia="Times New Roman" w:cs="Times New Roman"/>
        </w:rPr>
        <w:t xml:space="preserve"> </w:t>
      </w:r>
      <w:r>
        <w:rPr>
          <w:rFonts w:ascii="Nirmala UI" w:hAnsi="Nirmala UI" w:eastAsia="Nirmala UI" w:cs="Nirmala UI"/>
        </w:rPr>
        <w:t>లేదు</w:t>
      </w:r>
      <w:r>
        <w:rPr>
          <w:rFonts w:ascii="Times New Roman" w:hAnsi="Times New Roman" w:eastAsia="Times New Roman" w:cs="Times New Roman"/>
        </w:rPr>
        <w:t xml:space="preserve">. </w:t>
      </w:r>
      <w:r>
        <w:rPr>
          <w:rFonts w:ascii="Nirmala UI" w:hAnsi="Nirmala UI" w:eastAsia="Nirmala UI" w:cs="Nirmala UI"/>
        </w:rPr>
        <w:t>క్లేశకరమైన</w:t>
      </w:r>
      <w:r>
        <w:rPr>
          <w:rFonts w:ascii="Times New Roman" w:hAnsi="Times New Roman" w:eastAsia="Times New Roman" w:cs="Times New Roman"/>
        </w:rPr>
        <w:t xml:space="preserve"> </w:t>
      </w:r>
      <w:r>
        <w:rPr>
          <w:rFonts w:ascii="Nirmala UI" w:hAnsi="Nirmala UI" w:eastAsia="Nirmala UI" w:cs="Nirmala UI"/>
        </w:rPr>
        <w:t>కాలాలు</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ముందున్నాయి</w:t>
      </w:r>
      <w:r>
        <w:rPr>
          <w:rFonts w:ascii="Times New Roman" w:hAnsi="Times New Roman" w:eastAsia="Times New Roman" w:cs="Times New Roman"/>
        </w:rPr>
        <w:t xml:space="preserve">. </w:t>
      </w:r>
      <w:r>
        <w:rPr>
          <w:rFonts w:ascii="Nirmala UI" w:hAnsi="Nirmala UI" w:eastAsia="Nirmala UI" w:cs="Nirmala UI"/>
        </w:rPr>
        <w:t>లోకం</w:t>
      </w:r>
      <w:r>
        <w:rPr>
          <w:rFonts w:ascii="Times New Roman" w:hAnsi="Times New Roman" w:eastAsia="Times New Roman" w:cs="Times New Roman"/>
        </w:rPr>
        <w:t xml:space="preserve"> </w:t>
      </w:r>
      <w:r>
        <w:rPr>
          <w:rFonts w:ascii="Nirmala UI" w:hAnsi="Nirmala UI" w:eastAsia="Nirmala UI" w:cs="Nirmala UI"/>
        </w:rPr>
        <w:t>యుద్ధాత్మతో</w:t>
      </w:r>
      <w:r>
        <w:rPr>
          <w:rFonts w:ascii="Times New Roman" w:hAnsi="Times New Roman" w:eastAsia="Times New Roman" w:cs="Times New Roman"/>
        </w:rPr>
        <w:t xml:space="preserve"> </w:t>
      </w:r>
      <w:r>
        <w:rPr>
          <w:rFonts w:ascii="Nirmala UI" w:hAnsi="Nirmala UI" w:eastAsia="Nirmala UI" w:cs="Nirmala UI"/>
        </w:rPr>
        <w:t>కదిలించబడుచున్నది</w:t>
      </w:r>
      <w:r>
        <w:rPr>
          <w:rFonts w:ascii="Times New Roman" w:hAnsi="Times New Roman" w:eastAsia="Times New Roman" w:cs="Times New Roman"/>
        </w:rPr>
        <w:t xml:space="preserve">. </w:t>
      </w:r>
      <w:r>
        <w:rPr>
          <w:rFonts w:ascii="Nirmala UI" w:hAnsi="Nirmala UI" w:eastAsia="Nirmala UI" w:cs="Nirmala UI"/>
        </w:rPr>
        <w:t>త్వరలోనే</w:t>
      </w:r>
      <w:r>
        <w:rPr>
          <w:rFonts w:ascii="Times New Roman" w:hAnsi="Times New Roman" w:eastAsia="Times New Roman" w:cs="Times New Roman"/>
        </w:rPr>
        <w:t xml:space="preserve"> </w:t>
      </w:r>
      <w:r>
        <w:rPr>
          <w:rFonts w:ascii="Nirmala UI" w:hAnsi="Nirmala UI" w:eastAsia="Nirmala UI" w:cs="Nirmala UI"/>
        </w:rPr>
        <w:t>ప్రవచనములలో</w:t>
      </w:r>
      <w:r>
        <w:rPr>
          <w:rFonts w:ascii="Times New Roman" w:hAnsi="Times New Roman" w:eastAsia="Times New Roman" w:cs="Times New Roman"/>
        </w:rPr>
        <w:t xml:space="preserve"> </w:t>
      </w:r>
      <w:r>
        <w:rPr>
          <w:rFonts w:ascii="Nirmala UI" w:hAnsi="Nirmala UI" w:eastAsia="Nirmala UI" w:cs="Nirmala UI"/>
        </w:rPr>
        <w:t>చెప్పబడిన</w:t>
      </w:r>
      <w:r>
        <w:rPr>
          <w:rFonts w:ascii="Times New Roman" w:hAnsi="Times New Roman" w:eastAsia="Times New Roman" w:cs="Times New Roman"/>
        </w:rPr>
        <w:t xml:space="preserve"> </w:t>
      </w:r>
      <w:r>
        <w:rPr>
          <w:rFonts w:ascii="Nirmala UI" w:hAnsi="Nirmala UI" w:eastAsia="Nirmala UI" w:cs="Nirmala UI"/>
        </w:rPr>
        <w:t>శ్రమదృశ్యాలు</w:t>
      </w:r>
      <w:r>
        <w:rPr>
          <w:rFonts w:ascii="Times New Roman" w:hAnsi="Times New Roman" w:eastAsia="Times New Roman" w:cs="Times New Roman"/>
        </w:rPr>
        <w:t xml:space="preserve"> </w:t>
      </w:r>
      <w:r>
        <w:rPr>
          <w:rFonts w:ascii="Nirmala UI" w:hAnsi="Nirmala UI" w:eastAsia="Nirmala UI" w:cs="Nirmala UI"/>
        </w:rPr>
        <w:t>సంభవించును</w:t>
      </w:r>
      <w:r>
        <w:rPr>
          <w:rFonts w:ascii="Times New Roman" w:hAnsi="Times New Roman" w:eastAsia="Times New Roman" w:cs="Times New Roman"/>
        </w:rPr>
        <w:t xml:space="preserve">. </w:t>
      </w:r>
      <w:r>
        <w:rPr>
          <w:rFonts w:ascii="Nirmala UI" w:hAnsi="Nirmala UI" w:eastAsia="Nirmala UI" w:cs="Nirmala UI"/>
        </w:rPr>
        <w:t>దానియేలు</w:t>
      </w:r>
      <w:r>
        <w:rPr>
          <w:rFonts w:ascii="Times New Roman" w:hAnsi="Times New Roman" w:eastAsia="Times New Roman" w:cs="Times New Roman"/>
        </w:rPr>
        <w:t xml:space="preserve"> </w:t>
      </w:r>
      <w:r>
        <w:rPr>
          <w:rFonts w:ascii="Nirmala UI" w:hAnsi="Nirmala UI" w:eastAsia="Nirmala UI" w:cs="Nirmala UI"/>
        </w:rPr>
        <w:t>గ్రంథము</w:t>
      </w:r>
      <w:r>
        <w:rPr>
          <w:rFonts w:ascii="Times New Roman" w:hAnsi="Times New Roman" w:eastAsia="Times New Roman" w:cs="Times New Roman"/>
        </w:rPr>
        <w:t xml:space="preserve"> </w:t>
      </w:r>
      <w:r>
        <w:rPr>
          <w:rFonts w:ascii="Nirmala UI" w:hAnsi="Nirmala UI" w:eastAsia="Nirmala UI" w:cs="Nirmala UI"/>
        </w:rPr>
        <w:t>పదకొండవ</w:t>
      </w:r>
      <w:r>
        <w:rPr>
          <w:rFonts w:ascii="Times New Roman" w:hAnsi="Times New Roman" w:eastAsia="Times New Roman" w:cs="Times New Roman"/>
        </w:rPr>
        <w:t xml:space="preserve"> </w:t>
      </w:r>
      <w:r>
        <w:rPr>
          <w:rFonts w:ascii="Nirmala UI" w:hAnsi="Nirmala UI" w:eastAsia="Nirmala UI" w:cs="Nirmala UI"/>
        </w:rPr>
        <w:t>అధ్యాయమందలి</w:t>
      </w:r>
      <w:r>
        <w:rPr>
          <w:rFonts w:ascii="Times New Roman" w:hAnsi="Times New Roman" w:eastAsia="Times New Roman" w:cs="Times New Roman"/>
        </w:rPr>
        <w:t xml:space="preserve"> </w:t>
      </w:r>
      <w:r>
        <w:rPr>
          <w:rFonts w:ascii="Nirmala UI" w:hAnsi="Nirmala UI" w:eastAsia="Nirmala UI" w:cs="Nirmala UI"/>
        </w:rPr>
        <w:t>ప్రవచనము</w:t>
      </w:r>
      <w:r>
        <w:rPr>
          <w:rFonts w:ascii="Times New Roman" w:hAnsi="Times New Roman" w:eastAsia="Times New Roman" w:cs="Times New Roman"/>
        </w:rPr>
        <w:t xml:space="preserve"> </w:t>
      </w:r>
      <w:r>
        <w:rPr>
          <w:rFonts w:ascii="Nirmala UI" w:hAnsi="Nirmala UI" w:eastAsia="Nirmala UI" w:cs="Nirmala UI"/>
        </w:rPr>
        <w:t>దాదాపు</w:t>
      </w:r>
      <w:r>
        <w:rPr>
          <w:rFonts w:ascii="Times New Roman" w:hAnsi="Times New Roman" w:eastAsia="Times New Roman" w:cs="Times New Roman"/>
        </w:rPr>
        <w:t xml:space="preserve"> </w:t>
      </w:r>
      <w:r>
        <w:rPr>
          <w:rFonts w:ascii="Nirmala UI" w:hAnsi="Nirmala UI" w:eastAsia="Nirmala UI" w:cs="Nirmala UI"/>
        </w:rPr>
        <w:t>సంపూర్ణ</w:t>
      </w:r>
      <w:r>
        <w:rPr>
          <w:rFonts w:ascii="Times New Roman" w:hAnsi="Times New Roman" w:eastAsia="Times New Roman" w:cs="Times New Roman"/>
        </w:rPr>
        <w:t xml:space="preserve"> </w:t>
      </w:r>
      <w:r>
        <w:rPr>
          <w:rFonts w:ascii="Nirmala UI" w:hAnsi="Nirmala UI" w:eastAsia="Nirmala UI" w:cs="Nirmala UI"/>
        </w:rPr>
        <w:t>నెరవేర్పును</w:t>
      </w:r>
      <w:r>
        <w:rPr>
          <w:rFonts w:ascii="Times New Roman" w:hAnsi="Times New Roman" w:eastAsia="Times New Roman" w:cs="Times New Roman"/>
        </w:rPr>
        <w:t xml:space="preserve"> </w:t>
      </w:r>
      <w:r>
        <w:rPr>
          <w:rFonts w:ascii="Nirmala UI" w:hAnsi="Nirmala UI" w:eastAsia="Nirmala UI" w:cs="Nirmala UI"/>
        </w:rPr>
        <w:t>చేరియున్నది</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ప్రవచన</w:t>
      </w:r>
      <w:r>
        <w:rPr>
          <w:rFonts w:ascii="Times New Roman" w:hAnsi="Times New Roman" w:eastAsia="Times New Roman" w:cs="Times New Roman"/>
        </w:rPr>
        <w:t xml:space="preserve"> </w:t>
      </w:r>
      <w:r>
        <w:rPr>
          <w:rFonts w:ascii="Nirmala UI" w:hAnsi="Nirmala UI" w:eastAsia="Nirmala UI" w:cs="Nirmala UI"/>
        </w:rPr>
        <w:t>నెరవేర్పులో</w:t>
      </w:r>
      <w:r>
        <w:rPr>
          <w:rFonts w:ascii="Times New Roman" w:hAnsi="Times New Roman" w:eastAsia="Times New Roman" w:cs="Times New Roman"/>
        </w:rPr>
        <w:t xml:space="preserve"> </w:t>
      </w:r>
      <w:r>
        <w:rPr>
          <w:rFonts w:ascii="Nirmala UI" w:hAnsi="Nirmala UI" w:eastAsia="Nirmala UI" w:cs="Nirmala UI"/>
        </w:rPr>
        <w:t>ఇప్పటికే</w:t>
      </w:r>
      <w:r>
        <w:rPr>
          <w:rFonts w:ascii="Times New Roman" w:hAnsi="Times New Roman" w:eastAsia="Times New Roman" w:cs="Times New Roman"/>
        </w:rPr>
        <w:t xml:space="preserve"> </w:t>
      </w:r>
      <w:r>
        <w:rPr>
          <w:rFonts w:ascii="Nirmala UI" w:hAnsi="Nirmala UI" w:eastAsia="Nirmala UI" w:cs="Nirmala UI"/>
        </w:rPr>
        <w:t>సంభవించిన</w:t>
      </w:r>
      <w:r>
        <w:rPr>
          <w:rFonts w:ascii="Times New Roman" w:hAnsi="Times New Roman" w:eastAsia="Times New Roman" w:cs="Times New Roman"/>
        </w:rPr>
        <w:t xml:space="preserve"> </w:t>
      </w:r>
      <w:r>
        <w:rPr>
          <w:rFonts w:ascii="Nirmala UI" w:hAnsi="Nirmala UI" w:eastAsia="Nirmala UI" w:cs="Nirmala UI"/>
        </w:rPr>
        <w:t>చరిత్రలో</w:t>
      </w:r>
      <w:r>
        <w:rPr>
          <w:rFonts w:ascii="Times New Roman" w:hAnsi="Times New Roman" w:eastAsia="Times New Roman" w:cs="Times New Roman"/>
        </w:rPr>
        <w:t xml:space="preserve"> </w:t>
      </w:r>
      <w:r>
        <w:rPr>
          <w:rFonts w:ascii="Nirmala UI" w:hAnsi="Nirmala UI" w:eastAsia="Nirmala UI" w:cs="Nirmala UI"/>
        </w:rPr>
        <w:t>చాలా</w:t>
      </w:r>
      <w:r>
        <w:rPr>
          <w:rFonts w:ascii="Times New Roman" w:hAnsi="Times New Roman" w:eastAsia="Times New Roman" w:cs="Times New Roman"/>
        </w:rPr>
        <w:t xml:space="preserve"> </w:t>
      </w:r>
      <w:r>
        <w:rPr>
          <w:rFonts w:ascii="Nirmala UI" w:hAnsi="Nirmala UI" w:eastAsia="Nirmala UI" w:cs="Nirmala UI"/>
        </w:rPr>
        <w:t>భాగము</w:t>
      </w:r>
      <w:r>
        <w:rPr>
          <w:rFonts w:ascii="Times New Roman" w:hAnsi="Times New Roman" w:eastAsia="Times New Roman" w:cs="Times New Roman"/>
        </w:rPr>
        <w:t xml:space="preserve"> </w:t>
      </w:r>
      <w:r>
        <w:rPr>
          <w:rFonts w:ascii="Nirmala UI" w:hAnsi="Nirmala UI" w:eastAsia="Nirmala UI" w:cs="Nirmala UI"/>
        </w:rPr>
        <w:t>మళ్లీ</w:t>
      </w:r>
      <w:r>
        <w:rPr>
          <w:rFonts w:ascii="Times New Roman" w:hAnsi="Times New Roman" w:eastAsia="Times New Roman" w:cs="Times New Roman"/>
        </w:rPr>
        <w:t xml:space="preserve"> </w:t>
      </w:r>
      <w:r>
        <w:rPr>
          <w:rFonts w:ascii="Nirmala UI" w:hAnsi="Nirmala UI" w:eastAsia="Nirmala UI" w:cs="Nirmala UI"/>
        </w:rPr>
        <w:t>పునరావృతమగును</w:t>
      </w:r>
      <w:r>
        <w:rPr>
          <w:rFonts w:ascii="Times New Roman" w:hAnsi="Times New Roman" w:eastAsia="Times New Roman" w:cs="Times New Roman"/>
        </w:rPr>
        <w:t xml:space="preserve">. </w:t>
      </w:r>
      <w:r>
        <w:rPr>
          <w:rFonts w:ascii="Nirmala UI" w:hAnsi="Nirmala UI" w:eastAsia="Nirmala UI" w:cs="Nirmala UI"/>
        </w:rPr>
        <w:t>ముప్పదవ</w:t>
      </w:r>
      <w:r>
        <w:rPr>
          <w:rFonts w:ascii="Times New Roman" w:hAnsi="Times New Roman" w:eastAsia="Times New Roman" w:cs="Times New Roman"/>
        </w:rPr>
        <w:t xml:space="preserve"> </w:t>
      </w:r>
      <w:r>
        <w:rPr>
          <w:rFonts w:ascii="Nirmala UI" w:hAnsi="Nirmala UI" w:eastAsia="Nirmala UI" w:cs="Nirmala UI"/>
        </w:rPr>
        <w:t>వచనమందు</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శక్తి</w:t>
      </w:r>
      <w:r>
        <w:rPr>
          <w:rFonts w:ascii="Times New Roman" w:hAnsi="Times New Roman" w:eastAsia="Times New Roman" w:cs="Times New Roman"/>
        </w:rPr>
        <w:t xml:space="preserve"> </w:t>
      </w:r>
      <w:r>
        <w:rPr>
          <w:rFonts w:ascii="Nirmala UI" w:hAnsi="Nirmala UI" w:eastAsia="Nirmala UI" w:cs="Nirmala UI"/>
        </w:rPr>
        <w:t>గూర్చి</w:t>
      </w:r>
      <w:r>
        <w:rPr>
          <w:rFonts w:ascii="Times New Roman" w:hAnsi="Times New Roman" w:eastAsia="Times New Roman" w:cs="Times New Roman"/>
        </w:rPr>
        <w:t xml:space="preserve"> </w:t>
      </w:r>
      <w:r>
        <w:rPr>
          <w:rFonts w:ascii="Nirmala UI" w:hAnsi="Nirmala UI" w:eastAsia="Nirmala UI" w:cs="Nirmala UI"/>
        </w:rPr>
        <w:t>ఈలాగు</w:t>
      </w:r>
      <w:r>
        <w:rPr>
          <w:rFonts w:ascii="Times New Roman" w:hAnsi="Times New Roman" w:eastAsia="Times New Roman" w:cs="Times New Roman"/>
        </w:rPr>
        <w:t xml:space="preserve"> </w:t>
      </w:r>
      <w:r>
        <w:rPr>
          <w:rFonts w:ascii="Nirmala UI" w:hAnsi="Nirmala UI" w:eastAsia="Nirmala UI" w:cs="Nirmala UI"/>
        </w:rPr>
        <w:t>చెప్పబడెను</w:t>
      </w:r>
      <w:r>
        <w:rPr>
          <w:rFonts w:ascii="Times New Roman" w:hAnsi="Times New Roman" w:eastAsia="Times New Roman" w:cs="Times New Roman"/>
        </w:rPr>
        <w:t>: ‘</w:t>
      </w:r>
      <w:r>
        <w:rPr>
          <w:rFonts w:ascii="Nirmala UI" w:hAnsi="Nirmala UI" w:eastAsia="Nirmala UI" w:cs="Nirmala UI"/>
        </w:rPr>
        <w:t>అతడు</w:t>
      </w:r>
      <w:r>
        <w:rPr>
          <w:rFonts w:ascii="Times New Roman" w:hAnsi="Times New Roman" w:eastAsia="Times New Roman" w:cs="Times New Roman"/>
        </w:rPr>
        <w:t xml:space="preserve"> </w:t>
      </w:r>
      <w:r>
        <w:rPr>
          <w:rFonts w:ascii="Nirmala UI" w:hAnsi="Nirmala UI" w:eastAsia="Nirmala UI" w:cs="Nirmala UI"/>
        </w:rPr>
        <w:t>దుఃఖించి</w:t>
      </w:r>
      <w:r>
        <w:rPr>
          <w:rFonts w:ascii="Times New Roman" w:hAnsi="Times New Roman" w:eastAsia="Times New Roman" w:cs="Times New Roman"/>
        </w:rPr>
        <w:t xml:space="preserve"> </w:t>
      </w:r>
      <w:r>
        <w:rPr>
          <w:rFonts w:ascii="Nirmala UI" w:hAnsi="Nirmala UI" w:eastAsia="Nirmala UI" w:cs="Nirmala UI"/>
        </w:rPr>
        <w:t>తిరిగి</w:t>
      </w:r>
      <w:r>
        <w:rPr>
          <w:rFonts w:ascii="Times New Roman" w:hAnsi="Times New Roman" w:eastAsia="Times New Roman" w:cs="Times New Roman"/>
        </w:rPr>
        <w:t xml:space="preserve"> </w:t>
      </w:r>
      <w:r>
        <w:rPr>
          <w:rFonts w:ascii="Nirmala UI" w:hAnsi="Nirmala UI" w:eastAsia="Nirmala UI" w:cs="Nirmala UI"/>
        </w:rPr>
        <w:t>వచ్చి</w:t>
      </w:r>
      <w:r>
        <w:rPr>
          <w:rFonts w:ascii="Times New Roman" w:hAnsi="Times New Roman" w:eastAsia="Times New Roman" w:cs="Times New Roman"/>
        </w:rPr>
        <w:t xml:space="preserve"> </w:t>
      </w:r>
      <w:r>
        <w:rPr>
          <w:rFonts w:ascii="Nirmala UI" w:hAnsi="Nirmala UI" w:eastAsia="Nirmala UI" w:cs="Nirmala UI"/>
        </w:rPr>
        <w:t>పరిశుద్ధ</w:t>
      </w:r>
      <w:r>
        <w:rPr>
          <w:rFonts w:ascii="Times New Roman" w:hAnsi="Times New Roman" w:eastAsia="Times New Roman" w:cs="Times New Roman"/>
        </w:rPr>
        <w:t xml:space="preserve"> </w:t>
      </w:r>
      <w:r>
        <w:rPr>
          <w:rFonts w:ascii="Nirmala UI" w:hAnsi="Nirmala UI" w:eastAsia="Nirmala UI" w:cs="Nirmala UI"/>
        </w:rPr>
        <w:t>నిబంధనమీద</w:t>
      </w:r>
      <w:r>
        <w:rPr>
          <w:rFonts w:ascii="Times New Roman" w:hAnsi="Times New Roman" w:eastAsia="Times New Roman" w:cs="Times New Roman"/>
        </w:rPr>
        <w:t xml:space="preserve"> </w:t>
      </w:r>
      <w:r>
        <w:rPr>
          <w:rFonts w:ascii="Nirmala UI" w:hAnsi="Nirmala UI" w:eastAsia="Nirmala UI" w:cs="Nirmala UI"/>
        </w:rPr>
        <w:t>ఆగ్రహించును</w:t>
      </w:r>
      <w:r>
        <w:rPr>
          <w:rFonts w:ascii="Times New Roman" w:hAnsi="Times New Roman" w:eastAsia="Times New Roman" w:cs="Times New Roman"/>
        </w:rPr>
        <w:t xml:space="preserve">; </w:t>
      </w:r>
      <w:r>
        <w:rPr>
          <w:rFonts w:ascii="Nirmala UI" w:hAnsi="Nirmala UI" w:eastAsia="Nirmala UI" w:cs="Nirmala UI"/>
        </w:rPr>
        <w:t>అతడు</w:t>
      </w:r>
      <w:r>
        <w:rPr>
          <w:rFonts w:ascii="Times New Roman" w:hAnsi="Times New Roman" w:eastAsia="Times New Roman" w:cs="Times New Roman"/>
        </w:rPr>
        <w:t xml:space="preserve"> </w:t>
      </w:r>
      <w:r>
        <w:rPr>
          <w:rFonts w:ascii="Nirmala UI" w:hAnsi="Nirmala UI" w:eastAsia="Nirmala UI" w:cs="Nirmala UI"/>
        </w:rPr>
        <w:t>అట్లే</w:t>
      </w:r>
      <w:r>
        <w:rPr>
          <w:rFonts w:ascii="Times New Roman" w:hAnsi="Times New Roman" w:eastAsia="Times New Roman" w:cs="Times New Roman"/>
        </w:rPr>
        <w:t xml:space="preserve"> </w:t>
      </w:r>
      <w:r>
        <w:rPr>
          <w:rFonts w:ascii="Nirmala UI" w:hAnsi="Nirmala UI" w:eastAsia="Nirmala UI" w:cs="Nirmala UI"/>
        </w:rPr>
        <w:t>చేయును</w:t>
      </w:r>
      <w:r>
        <w:rPr>
          <w:rFonts w:ascii="Times New Roman" w:hAnsi="Times New Roman" w:eastAsia="Times New Roman" w:cs="Times New Roman"/>
        </w:rPr>
        <w:t xml:space="preserve">; </w:t>
      </w:r>
      <w:r>
        <w:rPr>
          <w:rFonts w:ascii="Nirmala UI" w:hAnsi="Nirmala UI" w:eastAsia="Nirmala UI" w:cs="Nirmala UI"/>
        </w:rPr>
        <w:t>తిరిగి</w:t>
      </w:r>
      <w:r>
        <w:rPr>
          <w:rFonts w:ascii="Times New Roman" w:hAnsi="Times New Roman" w:eastAsia="Times New Roman" w:cs="Times New Roman"/>
        </w:rPr>
        <w:t xml:space="preserve"> </w:t>
      </w:r>
      <w:r>
        <w:rPr>
          <w:rFonts w:ascii="Nirmala UI" w:hAnsi="Nirmala UI" w:eastAsia="Nirmala UI" w:cs="Nirmala UI"/>
        </w:rPr>
        <w:t>వచ్చి</w:t>
      </w:r>
      <w:r>
        <w:rPr>
          <w:rFonts w:ascii="Times New Roman" w:hAnsi="Times New Roman" w:eastAsia="Times New Roman" w:cs="Times New Roman"/>
        </w:rPr>
        <w:t xml:space="preserve"> </w:t>
      </w:r>
      <w:r>
        <w:rPr>
          <w:rFonts w:ascii="Nirmala UI" w:hAnsi="Nirmala UI" w:eastAsia="Nirmala UI" w:cs="Nirmala UI"/>
        </w:rPr>
        <w:t>పరిశుద్ధ</w:t>
      </w:r>
      <w:r>
        <w:rPr>
          <w:rFonts w:ascii="Times New Roman" w:hAnsi="Times New Roman" w:eastAsia="Times New Roman" w:cs="Times New Roman"/>
        </w:rPr>
        <w:t xml:space="preserve"> </w:t>
      </w:r>
      <w:r>
        <w:rPr>
          <w:rFonts w:ascii="Nirmala UI" w:hAnsi="Nirmala UI" w:eastAsia="Nirmala UI" w:cs="Nirmala UI"/>
        </w:rPr>
        <w:t>నిబంధనను</w:t>
      </w:r>
      <w:r>
        <w:rPr>
          <w:rFonts w:ascii="Times New Roman" w:hAnsi="Times New Roman" w:eastAsia="Times New Roman" w:cs="Times New Roman"/>
        </w:rPr>
        <w:t xml:space="preserve"> </w:t>
      </w:r>
      <w:r>
        <w:rPr>
          <w:rFonts w:ascii="Nirmala UI" w:hAnsi="Nirmala UI" w:eastAsia="Nirmala UI" w:cs="Nirmala UI"/>
        </w:rPr>
        <w:t>విడిచివేయువారితో</w:t>
      </w:r>
      <w:r>
        <w:rPr>
          <w:rFonts w:ascii="Times New Roman" w:hAnsi="Times New Roman" w:eastAsia="Times New Roman" w:cs="Times New Roman"/>
        </w:rPr>
        <w:t xml:space="preserve"> </w:t>
      </w:r>
      <w:r>
        <w:rPr>
          <w:rFonts w:ascii="Nirmala UI" w:hAnsi="Nirmala UI" w:eastAsia="Nirmala UI" w:cs="Nirmala UI"/>
        </w:rPr>
        <w:t>మతలబు</w:t>
      </w:r>
      <w:r>
        <w:rPr>
          <w:rFonts w:ascii="Times New Roman" w:hAnsi="Times New Roman" w:eastAsia="Times New Roman" w:cs="Times New Roman"/>
        </w:rPr>
        <w:t xml:space="preserve"> </w:t>
      </w:r>
      <w:r>
        <w:rPr>
          <w:rFonts w:ascii="Nirmala UI" w:hAnsi="Nirmala UI" w:eastAsia="Nirmala UI" w:cs="Nirmala UI"/>
        </w:rPr>
        <w:t>చేసికొనును</w:t>
      </w:r>
      <w:r>
        <w:rPr>
          <w:rFonts w:ascii="Times New Roman" w:hAnsi="Times New Roman" w:eastAsia="Times New Roman" w:cs="Times New Roman"/>
        </w:rPr>
        <w:t xml:space="preserve">. </w:t>
      </w:r>
      <w:r>
        <w:rPr>
          <w:rFonts w:ascii="Nirmala UI" w:hAnsi="Nirmala UI" w:eastAsia="Nirmala UI" w:cs="Nirmala UI"/>
        </w:rPr>
        <w:t>సైన్యములు</w:t>
      </w:r>
      <w:r>
        <w:rPr>
          <w:rFonts w:ascii="Times New Roman" w:hAnsi="Times New Roman" w:eastAsia="Times New Roman" w:cs="Times New Roman"/>
        </w:rPr>
        <w:t xml:space="preserve"> </w:t>
      </w:r>
      <w:r>
        <w:rPr>
          <w:rFonts w:ascii="Nirmala UI" w:hAnsi="Nirmala UI" w:eastAsia="Nirmala UI" w:cs="Nirmala UI"/>
        </w:rPr>
        <w:t>అతని</w:t>
      </w:r>
      <w:r>
        <w:rPr>
          <w:rFonts w:ascii="Times New Roman" w:hAnsi="Times New Roman" w:eastAsia="Times New Roman" w:cs="Times New Roman"/>
        </w:rPr>
        <w:t xml:space="preserve"> </w:t>
      </w:r>
      <w:r>
        <w:rPr>
          <w:rFonts w:ascii="Nirmala UI" w:hAnsi="Nirmala UI" w:eastAsia="Nirmala UI" w:cs="Nirmala UI"/>
        </w:rPr>
        <w:t>పక్షమున</w:t>
      </w:r>
      <w:r>
        <w:rPr>
          <w:rFonts w:ascii="Times New Roman" w:hAnsi="Times New Roman" w:eastAsia="Times New Roman" w:cs="Times New Roman"/>
        </w:rPr>
        <w:t xml:space="preserve"> </w:t>
      </w:r>
      <w:r>
        <w:rPr>
          <w:rFonts w:ascii="Nirmala UI" w:hAnsi="Nirmala UI" w:eastAsia="Nirmala UI" w:cs="Nirmala UI"/>
        </w:rPr>
        <w:t>నిలిచి</w:t>
      </w:r>
      <w:r>
        <w:rPr>
          <w:rFonts w:ascii="Times New Roman" w:hAnsi="Times New Roman" w:eastAsia="Times New Roman" w:cs="Times New Roman"/>
        </w:rPr>
        <w:t xml:space="preserve"> </w:t>
      </w:r>
      <w:r>
        <w:rPr>
          <w:rFonts w:ascii="Nirmala UI" w:hAnsi="Nirmala UI" w:eastAsia="Nirmala UI" w:cs="Nirmala UI"/>
        </w:rPr>
        <w:t>బలమైన</w:t>
      </w:r>
      <w:r>
        <w:rPr>
          <w:rFonts w:ascii="Times New Roman" w:hAnsi="Times New Roman" w:eastAsia="Times New Roman" w:cs="Times New Roman"/>
        </w:rPr>
        <w:t xml:space="preserve"> </w:t>
      </w:r>
      <w:r>
        <w:rPr>
          <w:rFonts w:ascii="Nirmala UI" w:hAnsi="Nirmala UI" w:eastAsia="Nirmala UI" w:cs="Nirmala UI"/>
        </w:rPr>
        <w:t>పరిశుద్ధస్థలమును</w:t>
      </w:r>
      <w:r>
        <w:rPr>
          <w:rFonts w:ascii="Times New Roman" w:hAnsi="Times New Roman" w:eastAsia="Times New Roman" w:cs="Times New Roman"/>
        </w:rPr>
        <w:t xml:space="preserve"> </w:t>
      </w:r>
      <w:r>
        <w:rPr>
          <w:rFonts w:ascii="Nirmala UI" w:hAnsi="Nirmala UI" w:eastAsia="Nirmala UI" w:cs="Nirmala UI"/>
        </w:rPr>
        <w:t>అపవిత్రపరచును</w:t>
      </w:r>
      <w:r>
        <w:rPr>
          <w:rFonts w:ascii="Times New Roman" w:hAnsi="Times New Roman" w:eastAsia="Times New Roman" w:cs="Times New Roman"/>
        </w:rPr>
        <w:t xml:space="preserve">; </w:t>
      </w:r>
      <w:r>
        <w:rPr>
          <w:rFonts w:ascii="Nirmala UI" w:hAnsi="Nirmala UI" w:eastAsia="Nirmala UI" w:cs="Nirmala UI"/>
        </w:rPr>
        <w:t>నిత్యబలిని</w:t>
      </w:r>
      <w:r>
        <w:rPr>
          <w:rFonts w:ascii="Times New Roman" w:hAnsi="Times New Roman" w:eastAsia="Times New Roman" w:cs="Times New Roman"/>
        </w:rPr>
        <w:t xml:space="preserve"> </w:t>
      </w:r>
      <w:r>
        <w:rPr>
          <w:rFonts w:ascii="Nirmala UI" w:hAnsi="Nirmala UI" w:eastAsia="Nirmala UI" w:cs="Nirmala UI"/>
        </w:rPr>
        <w:t>తీసివేసి</w:t>
      </w:r>
      <w:r>
        <w:rPr>
          <w:rFonts w:ascii="Times New Roman" w:hAnsi="Times New Roman" w:eastAsia="Times New Roman" w:cs="Times New Roman"/>
        </w:rPr>
        <w:t xml:space="preserve"> </w:t>
      </w:r>
      <w:r>
        <w:rPr>
          <w:rFonts w:ascii="Nirmala UI" w:hAnsi="Nirmala UI" w:eastAsia="Nirmala UI" w:cs="Nirmala UI"/>
        </w:rPr>
        <w:t>పాడుచేయు</w:t>
      </w:r>
      <w:r>
        <w:rPr>
          <w:rFonts w:ascii="Times New Roman" w:hAnsi="Times New Roman" w:eastAsia="Times New Roman" w:cs="Times New Roman"/>
        </w:rPr>
        <w:t xml:space="preserve"> </w:t>
      </w:r>
      <w:r>
        <w:rPr>
          <w:rFonts w:ascii="Nirmala UI" w:hAnsi="Nirmala UI" w:eastAsia="Nirmala UI" w:cs="Nirmala UI"/>
        </w:rPr>
        <w:t>హేయవస్తువును</w:t>
      </w:r>
      <w:r>
        <w:rPr>
          <w:rFonts w:ascii="Times New Roman" w:hAnsi="Times New Roman" w:eastAsia="Times New Roman" w:cs="Times New Roman"/>
        </w:rPr>
        <w:t xml:space="preserve"> </w:t>
      </w:r>
      <w:r>
        <w:rPr>
          <w:rFonts w:ascii="Nirmala UI" w:hAnsi="Nirmala UI" w:eastAsia="Nirmala UI" w:cs="Nirmala UI"/>
        </w:rPr>
        <w:t>నిలువబెట్టుదురు</w:t>
      </w:r>
      <w:r>
        <w:rPr>
          <w:rFonts w:ascii="Times New Roman" w:hAnsi="Times New Roman" w:eastAsia="Times New Roman" w:cs="Times New Roman"/>
        </w:rPr>
        <w:t xml:space="preserve">. </w:t>
      </w:r>
      <w:r>
        <w:rPr>
          <w:rFonts w:ascii="Nirmala UI" w:hAnsi="Nirmala UI" w:eastAsia="Nirmala UI" w:cs="Nirmala UI"/>
        </w:rPr>
        <w:t>నిబంధనకు</w:t>
      </w:r>
      <w:r>
        <w:rPr>
          <w:rFonts w:ascii="Times New Roman" w:hAnsi="Times New Roman" w:eastAsia="Times New Roman" w:cs="Times New Roman"/>
        </w:rPr>
        <w:t xml:space="preserve"> </w:t>
      </w:r>
      <w:r>
        <w:rPr>
          <w:rFonts w:ascii="Nirmala UI" w:hAnsi="Nirmala UI" w:eastAsia="Nirmala UI" w:cs="Nirmala UI"/>
        </w:rPr>
        <w:t>విరోధముగా</w:t>
      </w:r>
      <w:r>
        <w:rPr>
          <w:rFonts w:ascii="Times New Roman" w:hAnsi="Times New Roman" w:eastAsia="Times New Roman" w:cs="Times New Roman"/>
        </w:rPr>
        <w:t xml:space="preserve"> </w:t>
      </w:r>
      <w:r>
        <w:rPr>
          <w:rFonts w:ascii="Nirmala UI" w:hAnsi="Nirmala UI" w:eastAsia="Nirmala UI" w:cs="Nirmala UI"/>
        </w:rPr>
        <w:t>దుష్టముగా</w:t>
      </w:r>
      <w:r>
        <w:rPr>
          <w:rFonts w:ascii="Times New Roman" w:hAnsi="Times New Roman" w:eastAsia="Times New Roman" w:cs="Times New Roman"/>
        </w:rPr>
        <w:t xml:space="preserve"> </w:t>
      </w:r>
      <w:r>
        <w:rPr>
          <w:rFonts w:ascii="Nirmala UI" w:hAnsi="Nirmala UI" w:eastAsia="Nirmala UI" w:cs="Nirmala UI"/>
        </w:rPr>
        <w:t>ప్రవర్తించువారిని</w:t>
      </w:r>
      <w:r>
        <w:rPr>
          <w:rFonts w:ascii="Times New Roman" w:hAnsi="Times New Roman" w:eastAsia="Times New Roman" w:cs="Times New Roman"/>
        </w:rPr>
        <w:t xml:space="preserve"> </w:t>
      </w:r>
      <w:r>
        <w:rPr>
          <w:rFonts w:ascii="Nirmala UI" w:hAnsi="Nirmala UI" w:eastAsia="Nirmala UI" w:cs="Nirmala UI"/>
        </w:rPr>
        <w:t>అతడు</w:t>
      </w:r>
      <w:r>
        <w:rPr>
          <w:rFonts w:ascii="Times New Roman" w:hAnsi="Times New Roman" w:eastAsia="Times New Roman" w:cs="Times New Roman"/>
        </w:rPr>
        <w:t xml:space="preserve"> </w:t>
      </w:r>
      <w:r>
        <w:rPr>
          <w:rFonts w:ascii="Nirmala UI" w:hAnsi="Nirmala UI" w:eastAsia="Nirmala UI" w:cs="Nirmala UI"/>
        </w:rPr>
        <w:t>చాకచక్యమైన</w:t>
      </w:r>
      <w:r>
        <w:rPr>
          <w:rFonts w:ascii="Times New Roman" w:hAnsi="Times New Roman" w:eastAsia="Times New Roman" w:cs="Times New Roman"/>
        </w:rPr>
        <w:t xml:space="preserve"> </w:t>
      </w:r>
      <w:r>
        <w:rPr>
          <w:rFonts w:ascii="Nirmala UI" w:hAnsi="Nirmala UI" w:eastAsia="Nirmala UI" w:cs="Nirmala UI"/>
        </w:rPr>
        <w:t>మాటలచేత</w:t>
      </w:r>
      <w:r>
        <w:rPr>
          <w:rFonts w:ascii="Times New Roman" w:hAnsi="Times New Roman" w:eastAsia="Times New Roman" w:cs="Times New Roman"/>
        </w:rPr>
        <w:t xml:space="preserve"> </w:t>
      </w:r>
      <w:r>
        <w:rPr>
          <w:rFonts w:ascii="Nirmala UI" w:hAnsi="Nirmala UI" w:eastAsia="Nirmala UI" w:cs="Nirmala UI"/>
        </w:rPr>
        <w:t>చెడగొట్టును</w:t>
      </w:r>
      <w:r>
        <w:rPr>
          <w:rFonts w:ascii="Times New Roman" w:hAnsi="Times New Roman" w:eastAsia="Times New Roman" w:cs="Times New Roman"/>
        </w:rPr>
        <w:t xml:space="preserve">; </w:t>
      </w:r>
      <w:r>
        <w:rPr>
          <w:rFonts w:ascii="Nirmala UI" w:hAnsi="Nirmala UI" w:eastAsia="Nirmala UI" w:cs="Nirmala UI"/>
        </w:rPr>
        <w:t>అయితే</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దేవుని</w:t>
      </w:r>
      <w:r>
        <w:rPr>
          <w:rFonts w:ascii="Times New Roman" w:hAnsi="Times New Roman" w:eastAsia="Times New Roman" w:cs="Times New Roman"/>
        </w:rPr>
        <w:t xml:space="preserve"> </w:t>
      </w:r>
      <w:r>
        <w:rPr>
          <w:rFonts w:ascii="Nirmala UI" w:hAnsi="Nirmala UI" w:eastAsia="Nirmala UI" w:cs="Nirmala UI"/>
        </w:rPr>
        <w:t>ఎరుగువారు</w:t>
      </w:r>
      <w:r>
        <w:rPr>
          <w:rFonts w:ascii="Times New Roman" w:hAnsi="Times New Roman" w:eastAsia="Times New Roman" w:cs="Times New Roman"/>
        </w:rPr>
        <w:t xml:space="preserve"> </w:t>
      </w:r>
      <w:r>
        <w:rPr>
          <w:rFonts w:ascii="Nirmala UI" w:hAnsi="Nirmala UI" w:eastAsia="Nirmala UI" w:cs="Nirmala UI"/>
        </w:rPr>
        <w:t>బలముగా</w:t>
      </w:r>
      <w:r>
        <w:rPr>
          <w:rFonts w:ascii="Times New Roman" w:hAnsi="Times New Roman" w:eastAsia="Times New Roman" w:cs="Times New Roman"/>
        </w:rPr>
        <w:t xml:space="preserve"> </w:t>
      </w:r>
      <w:r>
        <w:rPr>
          <w:rFonts w:ascii="Nirmala UI" w:hAnsi="Nirmala UI" w:eastAsia="Nirmala UI" w:cs="Nirmala UI"/>
        </w:rPr>
        <w:t>నుండీ</w:t>
      </w:r>
      <w:r>
        <w:rPr>
          <w:rFonts w:ascii="Times New Roman" w:hAnsi="Times New Roman" w:eastAsia="Times New Roman" w:cs="Times New Roman"/>
        </w:rPr>
        <w:t xml:space="preserve"> </w:t>
      </w:r>
      <w:r>
        <w:rPr>
          <w:rFonts w:ascii="Nirmala UI" w:hAnsi="Nirmala UI" w:eastAsia="Nirmala UI" w:cs="Nirmala UI"/>
        </w:rPr>
        <w:t>పరాక్రమకార్యములు</w:t>
      </w:r>
      <w:r>
        <w:rPr>
          <w:rFonts w:ascii="Times New Roman" w:hAnsi="Times New Roman" w:eastAsia="Times New Roman" w:cs="Times New Roman"/>
        </w:rPr>
        <w:t xml:space="preserve"> </w:t>
      </w:r>
      <w:r>
        <w:rPr>
          <w:rFonts w:ascii="Nirmala UI" w:hAnsi="Nirmala UI" w:eastAsia="Nirmala UI" w:cs="Nirmala UI"/>
        </w:rPr>
        <w:t>చేయుదురు</w:t>
      </w:r>
      <w:r>
        <w:rPr>
          <w:rFonts w:ascii="Times New Roman" w:hAnsi="Times New Roman" w:eastAsia="Times New Roman" w:cs="Times New Roman"/>
        </w:rPr>
        <w:t xml:space="preserve">. </w:t>
      </w:r>
      <w:r>
        <w:rPr>
          <w:rFonts w:ascii="Nirmala UI" w:hAnsi="Nirmala UI" w:eastAsia="Nirmala UI" w:cs="Nirmala UI"/>
        </w:rPr>
        <w:t>ప్రజలలో</w:t>
      </w:r>
      <w:r>
        <w:rPr>
          <w:rFonts w:ascii="Times New Roman" w:hAnsi="Times New Roman" w:eastAsia="Times New Roman" w:cs="Times New Roman"/>
        </w:rPr>
        <w:t xml:space="preserve"> </w:t>
      </w:r>
      <w:r>
        <w:rPr>
          <w:rFonts w:ascii="Nirmala UI" w:hAnsi="Nirmala UI" w:eastAsia="Nirmala UI" w:cs="Nirmala UI"/>
        </w:rPr>
        <w:t>వివేకముగలవారు</w:t>
      </w:r>
      <w:r>
        <w:rPr>
          <w:rFonts w:ascii="Times New Roman" w:hAnsi="Times New Roman" w:eastAsia="Times New Roman" w:cs="Times New Roman"/>
        </w:rPr>
        <w:t xml:space="preserve"> </w:t>
      </w:r>
      <w:r>
        <w:rPr>
          <w:rFonts w:ascii="Nirmala UI" w:hAnsi="Nirmala UI" w:eastAsia="Nirmala UI" w:cs="Nirmala UI"/>
        </w:rPr>
        <w:t>అనేకులకు</w:t>
      </w:r>
      <w:r>
        <w:rPr>
          <w:rFonts w:ascii="Times New Roman" w:hAnsi="Times New Roman" w:eastAsia="Times New Roman" w:cs="Times New Roman"/>
        </w:rPr>
        <w:t xml:space="preserve"> </w:t>
      </w:r>
      <w:r>
        <w:rPr>
          <w:rFonts w:ascii="Nirmala UI" w:hAnsi="Nirmala UI" w:eastAsia="Nirmala UI" w:cs="Nirmala UI"/>
        </w:rPr>
        <w:t>బోధించుదురు</w:t>
      </w:r>
      <w:r>
        <w:rPr>
          <w:rFonts w:ascii="Times New Roman" w:hAnsi="Times New Roman" w:eastAsia="Times New Roman" w:cs="Times New Roman"/>
        </w:rPr>
        <w:t xml:space="preserve">; </w:t>
      </w:r>
      <w:r>
        <w:rPr>
          <w:rFonts w:ascii="Nirmala UI" w:hAnsi="Nirmala UI" w:eastAsia="Nirmala UI" w:cs="Nirmala UI"/>
        </w:rPr>
        <w:t>అయినను</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ఖడ్గముచేతను</w:t>
      </w:r>
      <w:r>
        <w:rPr>
          <w:rFonts w:ascii="Times New Roman" w:hAnsi="Times New Roman" w:eastAsia="Times New Roman" w:cs="Times New Roman"/>
        </w:rPr>
        <w:t xml:space="preserve"> </w:t>
      </w:r>
      <w:r>
        <w:rPr>
          <w:rFonts w:ascii="Nirmala UI" w:hAnsi="Nirmala UI" w:eastAsia="Nirmala UI" w:cs="Nirmala UI"/>
        </w:rPr>
        <w:t>అగ్నిచేతను</w:t>
      </w:r>
      <w:r>
        <w:rPr>
          <w:rFonts w:ascii="Times New Roman" w:hAnsi="Times New Roman" w:eastAsia="Times New Roman" w:cs="Times New Roman"/>
        </w:rPr>
        <w:t xml:space="preserve"> </w:t>
      </w:r>
      <w:r>
        <w:rPr>
          <w:rFonts w:ascii="Nirmala UI" w:hAnsi="Nirmala UI" w:eastAsia="Nirmala UI" w:cs="Nirmala UI"/>
        </w:rPr>
        <w:t>చెరచేతను</w:t>
      </w:r>
      <w:r>
        <w:rPr>
          <w:rFonts w:ascii="Times New Roman" w:hAnsi="Times New Roman" w:eastAsia="Times New Roman" w:cs="Times New Roman"/>
        </w:rPr>
        <w:t xml:space="preserve"> </w:t>
      </w:r>
      <w:r>
        <w:rPr>
          <w:rFonts w:ascii="Nirmala UI" w:hAnsi="Nirmala UI" w:eastAsia="Nirmala UI" w:cs="Nirmala UI"/>
        </w:rPr>
        <w:t>దోపిడిచేతను</w:t>
      </w:r>
      <w:r>
        <w:rPr>
          <w:rFonts w:ascii="Times New Roman" w:hAnsi="Times New Roman" w:eastAsia="Times New Roman" w:cs="Times New Roman"/>
        </w:rPr>
        <w:t xml:space="preserve"> </w:t>
      </w:r>
      <w:r>
        <w:rPr>
          <w:rFonts w:ascii="Nirmala UI" w:hAnsi="Nirmala UI" w:eastAsia="Nirmala UI" w:cs="Nirmala UI"/>
        </w:rPr>
        <w:t>అనేక</w:t>
      </w:r>
      <w:r>
        <w:rPr>
          <w:rFonts w:ascii="Times New Roman" w:hAnsi="Times New Roman" w:eastAsia="Times New Roman" w:cs="Times New Roman"/>
        </w:rPr>
        <w:t xml:space="preserve"> </w:t>
      </w:r>
      <w:r>
        <w:rPr>
          <w:rFonts w:ascii="Nirmala UI" w:hAnsi="Nirmala UI" w:eastAsia="Nirmala UI" w:cs="Nirmala UI"/>
        </w:rPr>
        <w:t>దినములు</w:t>
      </w:r>
      <w:r>
        <w:rPr>
          <w:rFonts w:ascii="Times New Roman" w:hAnsi="Times New Roman" w:eastAsia="Times New Roman" w:cs="Times New Roman"/>
        </w:rPr>
        <w:t xml:space="preserve"> </w:t>
      </w:r>
      <w:r>
        <w:rPr>
          <w:rFonts w:ascii="Nirmala UI" w:hAnsi="Nirmala UI" w:eastAsia="Nirmala UI" w:cs="Nirmala UI"/>
        </w:rPr>
        <w:t>పడుదురు</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పడినప్పుడు</w:t>
      </w:r>
      <w:r>
        <w:rPr>
          <w:rFonts w:ascii="Times New Roman" w:hAnsi="Times New Roman" w:eastAsia="Times New Roman" w:cs="Times New Roman"/>
        </w:rPr>
        <w:t xml:space="preserve"> </w:t>
      </w:r>
      <w:r>
        <w:rPr>
          <w:rFonts w:ascii="Nirmala UI" w:hAnsi="Nirmala UI" w:eastAsia="Nirmala UI" w:cs="Nirmala UI"/>
        </w:rPr>
        <w:t>కొంచెము</w:t>
      </w:r>
      <w:r>
        <w:rPr>
          <w:rFonts w:ascii="Times New Roman" w:hAnsi="Times New Roman" w:eastAsia="Times New Roman" w:cs="Times New Roman"/>
        </w:rPr>
        <w:t xml:space="preserve"> </w:t>
      </w:r>
      <w:r>
        <w:rPr>
          <w:rFonts w:ascii="Nirmala UI" w:hAnsi="Nirmala UI" w:eastAsia="Nirmala UI" w:cs="Nirmala UI"/>
        </w:rPr>
        <w:t>సహాయముచేత</w:t>
      </w:r>
      <w:r>
        <w:rPr>
          <w:rFonts w:ascii="Times New Roman" w:hAnsi="Times New Roman" w:eastAsia="Times New Roman" w:cs="Times New Roman"/>
        </w:rPr>
        <w:t xml:space="preserve"> </w:t>
      </w:r>
      <w:r>
        <w:rPr>
          <w:rFonts w:ascii="Nirmala UI" w:hAnsi="Nirmala UI" w:eastAsia="Nirmala UI" w:cs="Nirmala UI"/>
        </w:rPr>
        <w:t>ఆదరింపబడుదురు</w:t>
      </w:r>
      <w:r>
        <w:rPr>
          <w:rFonts w:ascii="Times New Roman" w:hAnsi="Times New Roman" w:eastAsia="Times New Roman" w:cs="Times New Roman"/>
        </w:rPr>
        <w:t xml:space="preserve">; </w:t>
      </w:r>
      <w:r>
        <w:rPr>
          <w:rFonts w:ascii="Nirmala UI" w:hAnsi="Nirmala UI" w:eastAsia="Nirmala UI" w:cs="Nirmala UI"/>
        </w:rPr>
        <w:t>అయితే</w:t>
      </w:r>
      <w:r>
        <w:rPr>
          <w:rFonts w:ascii="Times New Roman" w:hAnsi="Times New Roman" w:eastAsia="Times New Roman" w:cs="Times New Roman"/>
        </w:rPr>
        <w:t xml:space="preserve"> </w:t>
      </w:r>
      <w:r>
        <w:rPr>
          <w:rFonts w:ascii="Nirmala UI" w:hAnsi="Nirmala UI" w:eastAsia="Nirmala UI" w:cs="Nirmala UI"/>
        </w:rPr>
        <w:t>అనేకులు</w:t>
      </w:r>
      <w:r>
        <w:rPr>
          <w:rFonts w:ascii="Times New Roman" w:hAnsi="Times New Roman" w:eastAsia="Times New Roman" w:cs="Times New Roman"/>
        </w:rPr>
        <w:t xml:space="preserve"> </w:t>
      </w:r>
      <w:r>
        <w:rPr>
          <w:rFonts w:ascii="Nirmala UI" w:hAnsi="Nirmala UI" w:eastAsia="Nirmala UI" w:cs="Nirmala UI"/>
        </w:rPr>
        <w:t>కపటమాటలతో</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కలిసివచ్చుదురు</w:t>
      </w:r>
      <w:r>
        <w:rPr>
          <w:rFonts w:ascii="Times New Roman" w:hAnsi="Times New Roman" w:eastAsia="Times New Roman" w:cs="Times New Roman"/>
        </w:rPr>
        <w:t xml:space="preserve">. </w:t>
      </w:r>
      <w:r>
        <w:rPr>
          <w:rFonts w:ascii="Nirmala UI" w:hAnsi="Nirmala UI" w:eastAsia="Nirmala UI" w:cs="Nirmala UI"/>
        </w:rPr>
        <w:t>వివేకముగల</w:t>
      </w:r>
      <w:r>
        <w:rPr>
          <w:rFonts w:ascii="Times New Roman" w:hAnsi="Times New Roman" w:eastAsia="Times New Roman" w:cs="Times New Roman"/>
        </w:rPr>
        <w:t xml:space="preserve"> </w:t>
      </w:r>
      <w:r>
        <w:rPr>
          <w:rFonts w:ascii="Nirmala UI" w:hAnsi="Nirmala UI" w:eastAsia="Nirmala UI" w:cs="Nirmala UI"/>
        </w:rPr>
        <w:t>వారిలో</w:t>
      </w:r>
      <w:r>
        <w:rPr>
          <w:rFonts w:ascii="Times New Roman" w:hAnsi="Times New Roman" w:eastAsia="Times New Roman" w:cs="Times New Roman"/>
        </w:rPr>
        <w:t xml:space="preserve"> </w:t>
      </w:r>
      <w:r>
        <w:rPr>
          <w:rFonts w:ascii="Nirmala UI" w:hAnsi="Nirmala UI" w:eastAsia="Nirmala UI" w:cs="Nirmala UI"/>
        </w:rPr>
        <w:t>కొందరు</w:t>
      </w:r>
      <w:r>
        <w:rPr>
          <w:rFonts w:ascii="Times New Roman" w:hAnsi="Times New Roman" w:eastAsia="Times New Roman" w:cs="Times New Roman"/>
        </w:rPr>
        <w:t xml:space="preserve"> </w:t>
      </w:r>
      <w:r>
        <w:rPr>
          <w:rFonts w:ascii="Nirmala UI" w:hAnsi="Nirmala UI" w:eastAsia="Nirmala UI" w:cs="Nirmala UI"/>
        </w:rPr>
        <w:t>వారిని</w:t>
      </w:r>
      <w:r>
        <w:rPr>
          <w:rFonts w:ascii="Times New Roman" w:hAnsi="Times New Roman" w:eastAsia="Times New Roman" w:cs="Times New Roman"/>
        </w:rPr>
        <w:t xml:space="preserve"> </w:t>
      </w:r>
      <w:r>
        <w:rPr>
          <w:rFonts w:ascii="Nirmala UI" w:hAnsi="Nirmala UI" w:eastAsia="Nirmala UI" w:cs="Nirmala UI"/>
        </w:rPr>
        <w:t>పరీక్షించుటకును</w:t>
      </w:r>
      <w:r>
        <w:rPr>
          <w:rFonts w:ascii="Times New Roman" w:hAnsi="Times New Roman" w:eastAsia="Times New Roman" w:cs="Times New Roman"/>
        </w:rPr>
        <w:t xml:space="preserve"> </w:t>
      </w:r>
      <w:r>
        <w:rPr>
          <w:rFonts w:ascii="Nirmala UI" w:hAnsi="Nirmala UI" w:eastAsia="Nirmala UI" w:cs="Nirmala UI"/>
        </w:rPr>
        <w:t>శుద్ధిపరచుటకును</w:t>
      </w:r>
      <w:r>
        <w:rPr>
          <w:rFonts w:ascii="Times New Roman" w:hAnsi="Times New Roman" w:eastAsia="Times New Roman" w:cs="Times New Roman"/>
        </w:rPr>
        <w:t xml:space="preserve"> </w:t>
      </w:r>
      <w:r>
        <w:rPr>
          <w:rFonts w:ascii="Nirmala UI" w:hAnsi="Nirmala UI" w:eastAsia="Nirmala UI" w:cs="Nirmala UI"/>
        </w:rPr>
        <w:t>తెల్లనివారిని</w:t>
      </w:r>
      <w:r>
        <w:rPr>
          <w:rFonts w:ascii="Times New Roman" w:hAnsi="Times New Roman" w:eastAsia="Times New Roman" w:cs="Times New Roman"/>
        </w:rPr>
        <w:t xml:space="preserve"> </w:t>
      </w:r>
      <w:r>
        <w:rPr>
          <w:rFonts w:ascii="Nirmala UI" w:hAnsi="Nirmala UI" w:eastAsia="Nirmala UI" w:cs="Nirmala UI"/>
        </w:rPr>
        <w:t>చేయుటకును</w:t>
      </w:r>
      <w:r>
        <w:rPr>
          <w:rFonts w:ascii="Times New Roman" w:hAnsi="Times New Roman" w:eastAsia="Times New Roman" w:cs="Times New Roman"/>
        </w:rPr>
        <w:t xml:space="preserve"> </w:t>
      </w:r>
      <w:r>
        <w:rPr>
          <w:rFonts w:ascii="Nirmala UI" w:hAnsi="Nirmala UI" w:eastAsia="Nirmala UI" w:cs="Nirmala UI"/>
        </w:rPr>
        <w:t>అంత్యకాలము</w:t>
      </w:r>
      <w:r>
        <w:rPr>
          <w:rFonts w:ascii="Times New Roman" w:hAnsi="Times New Roman" w:eastAsia="Times New Roman" w:cs="Times New Roman"/>
        </w:rPr>
        <w:t xml:space="preserve"> </w:t>
      </w:r>
      <w:r>
        <w:rPr>
          <w:rFonts w:ascii="Nirmala UI" w:hAnsi="Nirmala UI" w:eastAsia="Nirmala UI" w:cs="Nirmala UI"/>
        </w:rPr>
        <w:t>వరకును</w:t>
      </w:r>
      <w:r>
        <w:rPr>
          <w:rFonts w:ascii="Times New Roman" w:hAnsi="Times New Roman" w:eastAsia="Times New Roman" w:cs="Times New Roman"/>
        </w:rPr>
        <w:t xml:space="preserve"> </w:t>
      </w:r>
      <w:r>
        <w:rPr>
          <w:rFonts w:ascii="Nirmala UI" w:hAnsi="Nirmala UI" w:eastAsia="Nirmala UI" w:cs="Nirmala UI"/>
        </w:rPr>
        <w:t>పడుదురు</w:t>
      </w:r>
      <w:r>
        <w:rPr>
          <w:rFonts w:ascii="Times New Roman" w:hAnsi="Times New Roman" w:eastAsia="Times New Roman" w:cs="Times New Roman"/>
        </w:rPr>
        <w:t xml:space="preserve">; </w:t>
      </w:r>
      <w:r>
        <w:rPr>
          <w:rFonts w:ascii="Nirmala UI" w:hAnsi="Nirmala UI" w:eastAsia="Nirmala UI" w:cs="Nirmala UI"/>
        </w:rPr>
        <w:t>ఎందుకనగా</w:t>
      </w:r>
      <w:r>
        <w:rPr>
          <w:rFonts w:ascii="Times New Roman" w:hAnsi="Times New Roman" w:eastAsia="Times New Roman" w:cs="Times New Roman"/>
        </w:rPr>
        <w:t xml:space="preserve"> </w:t>
      </w:r>
      <w:r>
        <w:rPr>
          <w:rFonts w:ascii="Nirmala UI" w:hAnsi="Nirmala UI" w:eastAsia="Nirmala UI" w:cs="Nirmala UI"/>
        </w:rPr>
        <w:t>నిర్ణయింపబడిన</w:t>
      </w:r>
      <w:r>
        <w:rPr>
          <w:rFonts w:ascii="Times New Roman" w:hAnsi="Times New Roman" w:eastAsia="Times New Roman" w:cs="Times New Roman"/>
        </w:rPr>
        <w:t xml:space="preserve"> </w:t>
      </w:r>
      <w:r>
        <w:rPr>
          <w:rFonts w:ascii="Nirmala UI" w:hAnsi="Nirmala UI" w:eastAsia="Nirmala UI" w:cs="Nirmala UI"/>
        </w:rPr>
        <w:t>కాలము</w:t>
      </w:r>
      <w:r>
        <w:rPr>
          <w:rFonts w:ascii="Times New Roman" w:hAnsi="Times New Roman" w:eastAsia="Times New Roman" w:cs="Times New Roman"/>
        </w:rPr>
        <w:t xml:space="preserve"> </w:t>
      </w:r>
      <w:r>
        <w:rPr>
          <w:rFonts w:ascii="Nirmala UI" w:hAnsi="Nirmala UI" w:eastAsia="Nirmala UI" w:cs="Nirmala UI"/>
        </w:rPr>
        <w:t>ఇంకా</w:t>
      </w:r>
      <w:r>
        <w:rPr>
          <w:rFonts w:ascii="Times New Roman" w:hAnsi="Times New Roman" w:eastAsia="Times New Roman" w:cs="Times New Roman"/>
        </w:rPr>
        <w:t xml:space="preserve"> </w:t>
      </w:r>
      <w:r>
        <w:rPr>
          <w:rFonts w:ascii="Nirmala UI" w:hAnsi="Nirmala UI" w:eastAsia="Nirmala UI" w:cs="Nirmala UI"/>
        </w:rPr>
        <w:t>రాలేదు</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రాజు</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ఇష్టప్రకారము</w:t>
      </w:r>
      <w:r>
        <w:rPr>
          <w:rFonts w:ascii="Times New Roman" w:hAnsi="Times New Roman" w:eastAsia="Times New Roman" w:cs="Times New Roman"/>
        </w:rPr>
        <w:t xml:space="preserve"> </w:t>
      </w:r>
      <w:r>
        <w:rPr>
          <w:rFonts w:ascii="Nirmala UI" w:hAnsi="Nirmala UI" w:eastAsia="Nirmala UI" w:cs="Nirmala UI"/>
        </w:rPr>
        <w:t>చేయును</w:t>
      </w:r>
      <w:r>
        <w:rPr>
          <w:rFonts w:ascii="Times New Roman" w:hAnsi="Times New Roman" w:eastAsia="Times New Roman" w:cs="Times New Roman"/>
        </w:rPr>
        <w:t xml:space="preserve">; </w:t>
      </w:r>
      <w:r>
        <w:rPr>
          <w:rFonts w:ascii="Nirmala UI" w:hAnsi="Nirmala UI" w:eastAsia="Nirmala UI" w:cs="Nirmala UI"/>
        </w:rPr>
        <w:t>ప్రతి</w:t>
      </w:r>
      <w:r>
        <w:rPr>
          <w:rFonts w:ascii="Times New Roman" w:hAnsi="Times New Roman" w:eastAsia="Times New Roman" w:cs="Times New Roman"/>
        </w:rPr>
        <w:t xml:space="preserve"> </w:t>
      </w:r>
      <w:r>
        <w:rPr>
          <w:rFonts w:ascii="Nirmala UI" w:hAnsi="Nirmala UI" w:eastAsia="Nirmala UI" w:cs="Nirmala UI"/>
        </w:rPr>
        <w:t>దేవునికంటె</w:t>
      </w:r>
      <w:r>
        <w:rPr>
          <w:rFonts w:ascii="Times New Roman" w:hAnsi="Times New Roman" w:eastAsia="Times New Roman" w:cs="Times New Roman"/>
        </w:rPr>
        <w:t xml:space="preserve"> </w:t>
      </w:r>
      <w:r>
        <w:rPr>
          <w:rFonts w:ascii="Nirmala UI" w:hAnsi="Nirmala UI" w:eastAsia="Nirmala UI" w:cs="Nirmala UI"/>
        </w:rPr>
        <w:t>తనను</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హెచ్చించుకొని</w:t>
      </w:r>
      <w:r>
        <w:rPr>
          <w:rFonts w:ascii="Times New Roman" w:hAnsi="Times New Roman" w:eastAsia="Times New Roman" w:cs="Times New Roman"/>
        </w:rPr>
        <w:t xml:space="preserve"> </w:t>
      </w:r>
      <w:r>
        <w:rPr>
          <w:rFonts w:ascii="Nirmala UI" w:hAnsi="Nirmala UI" w:eastAsia="Nirmala UI" w:cs="Nirmala UI"/>
        </w:rPr>
        <w:t>గొప్పచేసికొనును</w:t>
      </w:r>
      <w:r>
        <w:rPr>
          <w:rFonts w:ascii="Times New Roman" w:hAnsi="Times New Roman" w:eastAsia="Times New Roman" w:cs="Times New Roman"/>
        </w:rPr>
        <w:t xml:space="preserve">; </w:t>
      </w:r>
      <w:r>
        <w:rPr>
          <w:rFonts w:ascii="Nirmala UI" w:hAnsi="Nirmala UI" w:eastAsia="Nirmala UI" w:cs="Nirmala UI"/>
        </w:rPr>
        <w:t>దేవతల</w:t>
      </w:r>
      <w:r>
        <w:rPr>
          <w:rFonts w:ascii="Times New Roman" w:hAnsi="Times New Roman" w:eastAsia="Times New Roman" w:cs="Times New Roman"/>
        </w:rPr>
        <w:t xml:space="preserve"> </w:t>
      </w:r>
      <w:r>
        <w:rPr>
          <w:rFonts w:ascii="Nirmala UI" w:hAnsi="Nirmala UI" w:eastAsia="Nirmala UI" w:cs="Nirmala UI"/>
        </w:rPr>
        <w:t>దేవునికి</w:t>
      </w:r>
      <w:r>
        <w:rPr>
          <w:rFonts w:ascii="Times New Roman" w:hAnsi="Times New Roman" w:eastAsia="Times New Roman" w:cs="Times New Roman"/>
        </w:rPr>
        <w:t xml:space="preserve"> </w:t>
      </w:r>
      <w:r>
        <w:rPr>
          <w:rFonts w:ascii="Nirmala UI" w:hAnsi="Nirmala UI" w:eastAsia="Nirmala UI" w:cs="Nirmala UI"/>
        </w:rPr>
        <w:t>విరోధముగా</w:t>
      </w:r>
      <w:r>
        <w:rPr>
          <w:rFonts w:ascii="Times New Roman" w:hAnsi="Times New Roman" w:eastAsia="Times New Roman" w:cs="Times New Roman"/>
        </w:rPr>
        <w:t xml:space="preserve"> </w:t>
      </w:r>
      <w:r>
        <w:rPr>
          <w:rFonts w:ascii="Nirmala UI" w:hAnsi="Nirmala UI" w:eastAsia="Nirmala UI" w:cs="Nirmala UI"/>
        </w:rPr>
        <w:t>ఆశ్చర్యకరమైన</w:t>
      </w:r>
      <w:r>
        <w:rPr>
          <w:rFonts w:ascii="Times New Roman" w:hAnsi="Times New Roman" w:eastAsia="Times New Roman" w:cs="Times New Roman"/>
        </w:rPr>
        <w:t xml:space="preserve"> </w:t>
      </w:r>
      <w:r>
        <w:rPr>
          <w:rFonts w:ascii="Nirmala UI" w:hAnsi="Nirmala UI" w:eastAsia="Nirmala UI" w:cs="Nirmala UI"/>
        </w:rPr>
        <w:t>మాటలు</w:t>
      </w:r>
      <w:r>
        <w:rPr>
          <w:rFonts w:ascii="Times New Roman" w:hAnsi="Times New Roman" w:eastAsia="Times New Roman" w:cs="Times New Roman"/>
        </w:rPr>
        <w:t xml:space="preserve"> </w:t>
      </w:r>
      <w:r>
        <w:rPr>
          <w:rFonts w:ascii="Nirmala UI" w:hAnsi="Nirmala UI" w:eastAsia="Nirmala UI" w:cs="Nirmala UI"/>
        </w:rPr>
        <w:t>పలుకును</w:t>
      </w:r>
      <w:r>
        <w:rPr>
          <w:rFonts w:ascii="Times New Roman" w:hAnsi="Times New Roman" w:eastAsia="Times New Roman" w:cs="Times New Roman"/>
        </w:rPr>
        <w:t xml:space="preserve">; </w:t>
      </w:r>
      <w:r>
        <w:rPr>
          <w:rFonts w:ascii="Nirmala UI" w:hAnsi="Nirmala UI" w:eastAsia="Nirmala UI" w:cs="Nirmala UI"/>
        </w:rPr>
        <w:t>ఆగ్రహము</w:t>
      </w:r>
      <w:r>
        <w:rPr>
          <w:rFonts w:ascii="Times New Roman" w:hAnsi="Times New Roman" w:eastAsia="Times New Roman" w:cs="Times New Roman"/>
        </w:rPr>
        <w:t xml:space="preserve"> </w:t>
      </w:r>
      <w:r>
        <w:rPr>
          <w:rFonts w:ascii="Nirmala UI" w:hAnsi="Nirmala UI" w:eastAsia="Nirmala UI" w:cs="Nirmala UI"/>
        </w:rPr>
        <w:t>సంపూర్ణమగు</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వర్ధిల్లును</w:t>
      </w:r>
      <w:r>
        <w:rPr>
          <w:rFonts w:ascii="Times New Roman" w:hAnsi="Times New Roman" w:eastAsia="Times New Roman" w:cs="Times New Roman"/>
        </w:rPr>
        <w:t xml:space="preserve">; </w:t>
      </w:r>
      <w:r>
        <w:rPr>
          <w:rFonts w:ascii="Nirmala UI" w:hAnsi="Nirmala UI" w:eastAsia="Nirmala UI" w:cs="Nirmala UI"/>
        </w:rPr>
        <w:t>నిర్ణయింపబడినది</w:t>
      </w:r>
      <w:r>
        <w:rPr>
          <w:rFonts w:ascii="Times New Roman" w:hAnsi="Times New Roman" w:eastAsia="Times New Roman" w:cs="Times New Roman"/>
        </w:rPr>
        <w:t xml:space="preserve"> </w:t>
      </w:r>
      <w:r>
        <w:rPr>
          <w:rFonts w:ascii="Nirmala UI" w:hAnsi="Nirmala UI" w:eastAsia="Nirmala UI" w:cs="Nirmala UI"/>
        </w:rPr>
        <w:t>జరగక</w:t>
      </w:r>
      <w:r>
        <w:rPr>
          <w:rFonts w:ascii="Times New Roman" w:hAnsi="Times New Roman" w:eastAsia="Times New Roman" w:cs="Times New Roman"/>
        </w:rPr>
        <w:t xml:space="preserve"> </w:t>
      </w:r>
      <w:r>
        <w:rPr>
          <w:rFonts w:ascii="Nirmala UI" w:hAnsi="Nirmala UI" w:eastAsia="Nirmala UI" w:cs="Nirmala UI"/>
        </w:rPr>
        <w:t>మానదు</w:t>
      </w:r>
      <w:r>
        <w:rPr>
          <w:rFonts w:ascii="Times New Roman" w:hAnsi="Times New Roman" w:eastAsia="Times New Roman" w:cs="Times New Roman"/>
        </w:rPr>
        <w:t xml:space="preserve">.’ </w:t>
      </w:r>
      <w:r>
        <w:rPr>
          <w:rFonts w:ascii="Nirmala UI" w:hAnsi="Nirmala UI" w:eastAsia="Nirmala UI" w:cs="Nirmala UI"/>
        </w:rPr>
        <w:t>దానియేలు</w:t>
      </w:r>
      <w:r>
        <w:rPr>
          <w:rFonts w:ascii="Times New Roman" w:hAnsi="Times New Roman" w:eastAsia="Times New Roman" w:cs="Times New Roman"/>
        </w:rPr>
        <w:t xml:space="preserve"> 11:30–36.”</w:t>
      </w:r>
    </w:p>
    <w:p>
      <w:pPr>
        <w:pStyle w:val="ArticleScripture"/>
        <w:jc w:val="left"/>
      </w:pPr>
      <w:r>
        <w:rPr>
          <w:rFonts w:ascii="Times New Roman" w:hAnsi="Times New Roman" w:eastAsia="Times New Roman" w:cs="Times New Roman"/>
        </w:rPr>
        <w:t>“Ditiragalo tše di swanago le tšeo di hlalošitšwego mantšung a a tla direga. Re bona bohlatse bja gore Sathane o akgofiša go hwetša taolo ya menagano ya batho bao ba se nago go boifa Modimo pele ga bona. A bohle ba bale ba kwešiše diporofeto tša puku ye, gobane bjale re tsena nakong ya tlalelo yeo go boletšwego ka yona:”</w:t>
      </w:r>
    </w:p>
    <w:p>
      <w:pPr>
        <w:pStyle w:val="ArticleScripture"/>
        <w:jc w:val="left"/>
      </w:pPr>
      <w:r>
        <w:rPr>
          <w:rFonts w:ascii="Times New Roman" w:hAnsi="Times New Roman" w:eastAsia="Times New Roman" w:cs="Times New Roman"/>
        </w:rPr>
        <w:t>“‘Na pa lwetško eo Mikaele a tlilo ema, kgoši ye kgolo ye e emelago bana ba setšhaba sa gago; gomme go tla ba le nako ya tlaišego ye e sa kago ya ba gona ga e sa le go e-ba le setšhaba go fihla nakong yeo; gomme ka nako yeo setšhaba sa gago se tla hlakodišwa, yo mongwe le yo mongwe yo a tlago go hwetšwa a ngwadilwe pukung. Gomme ba bantši ba bao ba robetšego leroleng la lefase ba tla tsoga, ba bangwe ba tsogela bophelo bjo bo sa felego, gomme ba bangwe ba tsogela dihlong le lenyatšo la ka mo go sa felego. Gomme bao ba nago le bohlale ba tla phadima bjalo ka go taga ga legodimo; gomme bao ba bušetšago ba bantši tokong bjalo ka dinaledi ka mehla le ka mehla. Eupša wena, Daniele, tswalela mantšu, gomme o swaye puku, go ba go fihla nakong ya bofelo: ba bantši ba tla kitimela godimo le tlase, gomme tsebo e tla oketšega.’ Daniele 12:1–4.” Manuscript Releases, nomoro 13, 394.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ni Daniel - Namba Eighty-Two</dc:title>
  <dc:subject>Membuka Teka-teki Nubuat: Memahami Sejarah Daniel 11 dan Makna Korban Harian dalam Adventisme</dc:subject>
  <dc:creator>Jeff Pippenger</dc:creator>
  <cp:keywords/>
  <dc:description>Generated by ArticleDigger from daniel\82_daniel.json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