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Elijah — Nombor Lapan</w:t>
      </w:r>
    </w:p>
    <w:p>
      <w:pPr>
        <w:pStyle w:val="ArticleSubtitle"/>
        <w:jc w:val="left"/>
      </w:pPr>
      <w:r>
        <w:rPr>
          <w:rFonts w:ascii="Arial" w:hAnsi="Arial" w:eastAsia="Arial" w:cs="Arial"/>
        </w:rPr>
        <w:t>Yerikho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2023-10-09</w:t>
      </w:r>
    </w:p>
    <w:p>
      <w:pPr>
        <w:pStyle w:val="ArticleBody"/>
        <w:jc w:val="left"/>
      </w:pPr>
      <w:r>
        <w:rPr>
          <w:rFonts w:ascii="Times New Roman" w:hAnsi="Times New Roman" w:eastAsia="Times New Roman" w:cs="Times New Roman"/>
        </w:rPr>
        <w:t>I le tshimologong ya Iseraele wa bogologolo wa mmatota, le mo tshimologong ya Iseraele wa semowa wa segompieno, fa go ne go tshelwa Lewatle le Lehibidu, mme morago ga kgoreletsego e kgolo, go ne ga simologa letoto la diteko tse di tswelelang pele, tse kwa bofelong di neng tsa fitlha mo tekong ya bofelo. Go palelwa ga teko eo ya bofelo mo bukeng ya Dipalo le mo hisitoring ya Bamillerite go supa tshimologo ya go ralala naga ya sekaka.</w:t>
      </w:r>
    </w:p>
    <w:p>
      <w:pPr>
        <w:pStyle w:val="ArticleScripture"/>
        <w:jc w:val="left"/>
      </w:pPr>
      <w:r>
        <w:rPr>
          <w:rFonts w:ascii="Times New Roman" w:hAnsi="Times New Roman" w:eastAsia="Times New Roman" w:cs="Times New Roman"/>
        </w:rPr>
        <w:t>“Selama empat puluh tahun, ketidakpercayaan, persungutan, dan pemberontakan telah menutup jalan bagi Israel purba memasuki tanah Kanaan. Dosa-dosa yang sama telah menangguhkan masuknya Israel modern ke dalam Kanaan sorgawi. Dalam kedua hal itu, janji-janji Allah sama sekali tidak bersalah. Ketidakpercayaan, keduniawian, ketidaksucian penyerahan diri, dan perselisihan di antara umat Tuhan yang mengaku sebagai milik-Nya itulah yang telah menahan kita di dunia dosa dan dukacita ini selama bertahun-tahun lamanya.”</w:t>
      </w:r>
    </w:p>
    <w:p>
      <w:pPr>
        <w:pStyle w:val="ArticleScripture"/>
        <w:jc w:val="left"/>
      </w:pPr>
      <w:r>
        <w:rPr>
          <w:rFonts w:ascii="Times New Roman" w:hAnsi="Times New Roman" w:eastAsia="Times New Roman" w:cs="Times New Roman"/>
        </w:rPr>
        <w:t>“Kita mungkin terpaksa tetap tinggal di sini, di dunia ini, bertahun-tahun lagi kerana ketidakpatuhan, sebagaimana yang dialami oleh bani Israel; tetapi demi Kristus, umat-Nya tidak seharusnya menambahkan dosa kepada dosa dengan menuduh Allah atas akibat daripada haluan tindakan mereka sendiri yang salah.” Evangelism, 696.</w:t>
      </w:r>
    </w:p>
    <w:p>
      <w:pPr>
        <w:pStyle w:val="ArticleBody"/>
        <w:jc w:val="left"/>
      </w:pPr>
      <w:r>
        <w:rPr>
          <w:rFonts w:ascii="Times New Roman" w:hAnsi="Times New Roman" w:eastAsia="Times New Roman" w:cs="Times New Roman"/>
        </w:rPr>
        <w:t>Pada akhir sejarah Israel purba, sebagaimana pada permulaannya, terdapat suatu proses pengujian yang berlangsung secara bertahap, yang berakhir ketika Israel harfiah purba dibawa ke dalam pembuangan di Babel. Pada akhir Israel rohani modern, mereka pun akan menghadapi suatu proses pengujian yang berlangsung secara bertahap. Proses itu berakhir ketika orang-orang Advent Laodikia dijatuhkan pada waktu hukum hari Minggu. Sebagaimana dengan Israel purba, Israel modern akan dibawa ke dalam penawanan oleh Babel rohani.</w:t>
      </w:r>
    </w:p>
    <w:p>
      <w:pPr>
        <w:pStyle w:val="ArticleBody"/>
        <w:jc w:val="left"/>
      </w:pPr>
      <w:r>
        <w:rPr>
          <w:rFonts w:ascii="Times New Roman" w:hAnsi="Times New Roman" w:eastAsia="Times New Roman" w:cs="Times New Roman"/>
        </w:rPr>
        <w:t>Pergerakan Millerit yang bermula secara nubuatan pada tahun 1798, dan berakhir secara rasmi pada tahun 1863, melambangkan pergerakan seratus empat puluh empat ribu yang bermula pada tahun 1989 dan berakhir pada penutupan masa percubaan manusia serta Kedatangan Kristus yang Kedua. Di antara berakhirnya pergerakan Millerit dan tibanya pergerakan perkasa malaikat ketiga, terdapat sejarah gereja Masehi Advent Hari Ketujuh Laodikia yang berdaftar secara sah.</w:t>
      </w:r>
    </w:p>
    <w:p>
      <w:pPr>
        <w:pStyle w:val="ArticleScripture"/>
        <w:jc w:val="left"/>
      </w:pPr>
      <w:r>
        <w:rPr>
          <w:rFonts w:ascii="Times New Roman" w:hAnsi="Times New Roman" w:eastAsia="Times New Roman" w:cs="Times New Roman"/>
        </w:rPr>
        <w:t>“Perjalanan yang hanya sebelas hari jauhnya terletak di antara Sinai dan Kadesh, di perbatasan Kanaan; dan dengan prospek untuk segera memasuki negeri yang indah itu bala tentara Israel melanjutkan perjalanan mereka ketika awan itu akhirnya memberi tanda untuk bergerak maju. Yehova telah mengerjakan keajaiban-keajaiban dalam membawa mereka keluar dari Mesir, dan berkat-berkat apakah yang tidak dapat mereka harapkan sekarang setelah mereka secara resmi mengikat perjanjian untuk menerima Dia sebagai Penguasa mereka, dan telah diakui sebagai umat pilihan Yang Mahatinggi?” Patriarchs and Prophets, 376.</w:t>
      </w:r>
    </w:p>
    <w:p>
      <w:pPr>
        <w:pStyle w:val="ArticleBody"/>
        <w:jc w:val="left"/>
      </w:pPr>
      <w:r>
        <w:rPr>
          <w:rFonts w:ascii="Times New Roman" w:hAnsi="Times New Roman" w:eastAsia="Times New Roman" w:cs="Times New Roman"/>
        </w:rPr>
        <w:t>Baik perjalan singkat mereka berakhir menjadi empat puluh tahun, oleh karena ketidakpercayaan dan ketidaktaatan mereka. Sekiranya mereka telah memperlihatkan iman yang berasaskan pembebasan mereka yang dahsyat dari perhambaan, nescaya mereka segera menyeberangi sungai Yordan dan masuk ke Tanah Perjanjian. Rintangan pertama mereka sesudah itu ialah rintangan yang sama yang kemudian dihadapi Yosua. Setelah empat puluh tahun, Israel secara harfiah keluar dari padang belantara menuju Tanah Perjanjian, dan Yerikho merupakan langkah pertama mereka, dan hal itu berdiri sebagai lambang kuasa Allah kepada keselamatan bagi setiap orang yang percaya. Yerikho juga merupakan lambang pekerjaan yang harus dihadapi oleh gerakan Millerite pada tahun 1863, tetapi mereka berundur kembali ke padang belantara. Perlambangan Elia berhubungan secara langsung dengan perlambangan Yerikho, dan adalah berguna untuk mempertimbangkan hubungan sejarah Elia dengan Yerikho.</w:t>
      </w:r>
    </w:p>
    <w:p>
      <w:pPr>
        <w:pStyle w:val="ArticleScripture"/>
        <w:jc w:val="left"/>
      </w:pPr>
      <w:r>
        <w:rPr>
          <w:rFonts w:ascii="Times New Roman" w:hAnsi="Times New Roman" w:eastAsia="Times New Roman" w:cs="Times New Roman"/>
        </w:rPr>
        <w:t>Maka segala perbuatan Omri yang selebihnya, yang dilakukannya, dan keperkasaannya yang ditunjukkannya, bukankah semuanya itu tertulis dalam kitab tawarikh raja-raja Israel? Lalu Omri mendapat perhentian bersama nenek moyangnya, dan dikuburkan di Samaria; maka Ahab, anaknya, memerintah menggantikannya. Dan pada tahun ketiga puluh delapan pemerintahan Asa, raja Yehuda, mulailah Ahab anak Omri memerintah atas Israel; dan Ahab anak Omri memerintah atas Israel di Samaria dua puluh dua tahun lamanya. Dan Ahab anak Omri melakukan apa yang jahat di mata TUHAN, lebih daripada semua orang yang mendahuluinya. Dan terjadilah, seolah-olah memandang ringan baginya untuk hidup dalam dosa-dosa Yerobeam anak Nebat, ia mengambil Izebel, anak perempuan Etbaal, raja orang Sidon, menjadi isterinya, lalu pergi beribadah kepada Baal dan sujud menyembah kepadanya. Dan ia mendirikan mezbah bagi Baal di kuil Baal yang telah dibangunnya di Samaria. Dan Ahab membuat tiang berhala; dan Ahab melakukan lebih banyak lagi untuk membangkitkan murka TUHAN, Allah Israel, daripada semua raja Israel yang telah ada sebelumnya. Pada zamannya Hiel, orang Betel itu, membangun Yerikho; ia meletakkan dasarnya dengan Abiram, anak sulungnya, dan memasang pintu-pintu gerbangnya dengan Segub, anaknya yang bungsu, sesuai dengan firman TUHAN yang telah diucapkan-Nya dengan perantaraan Yosua bin Nun. Dan Elia, orang Tisbe, dari antara penduduk Gilead, berkata kepada Ahab: Demi TUHAN, Allah Israel, yang hidup, yang di hadapan-Nya aku berdiri, sesungguhnya tidak akan ada embun atau hujan pada tahun-tahun ini, kecuali menurut perkataanku. 1 Raja-raja 16:27–17:1.</w:t>
      </w:r>
    </w:p>
    <w:p>
      <w:pPr>
        <w:pStyle w:val="ArticleBody"/>
        <w:jc w:val="left"/>
      </w:pPr>
      <w:r>
        <w:rPr>
          <w:rFonts w:ascii="Myanmar Text" w:hAnsi="Myanmar Text" w:eastAsia="Myanmar Text" w:cs="Myanmar Text"/>
        </w:rPr>
        <w:t>ဆာမယ်လ်တောင်ပေါ်၌</w:t>
      </w:r>
      <w:r>
        <w:rPr>
          <w:rFonts w:ascii="Times New Roman" w:hAnsi="Times New Roman" w:eastAsia="Times New Roman" w:cs="Times New Roman"/>
        </w:rPr>
        <w:t xml:space="preserve"> </w:t>
      </w:r>
      <w:r>
        <w:rPr>
          <w:rFonts w:ascii="Myanmar Text" w:hAnsi="Myanmar Text" w:eastAsia="Myanmar Text" w:cs="Myanmar Text"/>
        </w:rPr>
        <w:t>ဧလိယက</w:t>
      </w:r>
      <w:r>
        <w:rPr>
          <w:rFonts w:ascii="Times New Roman" w:hAnsi="Times New Roman" w:eastAsia="Times New Roman" w:cs="Times New Roman"/>
        </w:rPr>
        <w:t xml:space="preserve"> </w:t>
      </w:r>
      <w:r>
        <w:rPr>
          <w:rFonts w:ascii="Myanmar Text" w:hAnsi="Myanmar Text" w:eastAsia="Myanmar Text" w:cs="Myanmar Text"/>
        </w:rPr>
        <w:t>အာဟပ်နှင့်</w:t>
      </w:r>
      <w:r>
        <w:rPr>
          <w:rFonts w:ascii="Times New Roman" w:hAnsi="Times New Roman" w:eastAsia="Times New Roman" w:cs="Times New Roman"/>
        </w:rPr>
        <w:t xml:space="preserve"> </w:t>
      </w:r>
      <w:r>
        <w:rPr>
          <w:rFonts w:ascii="Myanmar Text" w:hAnsi="Myanmar Text" w:eastAsia="Myanmar Text" w:cs="Myanmar Text"/>
        </w:rPr>
        <w:t>ယေဇဗေလတို့၏</w:t>
      </w:r>
      <w:r>
        <w:rPr>
          <w:rFonts w:ascii="Times New Roman" w:hAnsi="Times New Roman" w:eastAsia="Times New Roman" w:cs="Times New Roman"/>
        </w:rPr>
        <w:t xml:space="preserve"> </w:t>
      </w:r>
      <w:r>
        <w:rPr>
          <w:rFonts w:ascii="Myanmar Text" w:hAnsi="Myanmar Text" w:eastAsia="Myanmar Text" w:cs="Myanmar Text"/>
        </w:rPr>
        <w:t>ဘုရားများကို</w:t>
      </w:r>
      <w:r>
        <w:rPr>
          <w:rFonts w:ascii="Times New Roman" w:hAnsi="Times New Roman" w:eastAsia="Times New Roman" w:cs="Times New Roman"/>
        </w:rPr>
        <w:t xml:space="preserve"> </w:t>
      </w:r>
      <w:r>
        <w:rPr>
          <w:rFonts w:ascii="Myanmar Text" w:hAnsi="Myanmar Text" w:eastAsia="Myanmar Text" w:cs="Myanmar Text"/>
        </w:rPr>
        <w:t>ဆန့်ကျင်ရင်ဆိုင်ခဲ့သည့်</w:t>
      </w:r>
      <w:r>
        <w:rPr>
          <w:rFonts w:ascii="Times New Roman" w:hAnsi="Times New Roman" w:eastAsia="Times New Roman" w:cs="Times New Roman"/>
        </w:rPr>
        <w:t xml:space="preserve"> </w:t>
      </w:r>
      <w:r>
        <w:rPr>
          <w:rFonts w:ascii="Myanmar Text" w:hAnsi="Myanmar Text" w:eastAsia="Myanmar Text" w:cs="Myanmar Text"/>
        </w:rPr>
        <w:t>အဖြစ်အပျက်သည်၊</w:t>
      </w:r>
      <w:r>
        <w:rPr>
          <w:rFonts w:ascii="Times New Roman" w:hAnsi="Times New Roman" w:eastAsia="Times New Roman" w:cs="Times New Roman"/>
        </w:rPr>
        <w:t xml:space="preserve"> </w:t>
      </w:r>
      <w:r>
        <w:rPr>
          <w:rFonts w:ascii="Myanmar Text" w:hAnsi="Myanmar Text" w:eastAsia="Myanmar Text" w:cs="Myanmar Text"/>
        </w:rPr>
        <w:t>ဣသရေလ</w:t>
      </w:r>
      <w:r>
        <w:rPr>
          <w:rFonts w:ascii="Times New Roman" w:hAnsi="Times New Roman" w:eastAsia="Times New Roman" w:cs="Times New Roman"/>
        </w:rPr>
        <w:t xml:space="preserve"> </w:t>
      </w:r>
      <w:r>
        <w:rPr>
          <w:rFonts w:ascii="Myanmar Text" w:hAnsi="Myanmar Text" w:eastAsia="Myanmar Text" w:cs="Myanmar Text"/>
        </w:rPr>
        <w:t>မြောက်နိုင်ငံ၏</w:t>
      </w:r>
      <w:r>
        <w:rPr>
          <w:rFonts w:ascii="Times New Roman" w:hAnsi="Times New Roman" w:eastAsia="Times New Roman" w:cs="Times New Roman"/>
        </w:rPr>
        <w:t xml:space="preserve"> </w:t>
      </w:r>
      <w:r>
        <w:rPr>
          <w:rFonts w:ascii="Myanmar Text" w:hAnsi="Myanmar Text" w:eastAsia="Myanmar Text" w:cs="Myanmar Text"/>
        </w:rPr>
        <w:t>ခုနစ်မြောက်ဘုရင်ဖြစ်သော</w:t>
      </w:r>
      <w:r>
        <w:rPr>
          <w:rFonts w:ascii="Times New Roman" w:hAnsi="Times New Roman" w:eastAsia="Times New Roman" w:cs="Times New Roman"/>
        </w:rPr>
        <w:t xml:space="preserve"> </w:t>
      </w:r>
      <w:r>
        <w:rPr>
          <w:rFonts w:ascii="Myanmar Text" w:hAnsi="Myanmar Text" w:eastAsia="Myanmar Text" w:cs="Myanmar Text"/>
        </w:rPr>
        <w:t>သူက</w:t>
      </w:r>
      <w:r>
        <w:rPr>
          <w:rFonts w:ascii="Times New Roman" w:hAnsi="Times New Roman" w:eastAsia="Times New Roman" w:cs="Times New Roman"/>
        </w:rPr>
        <w:t xml:space="preserve"> “</w:t>
      </w:r>
      <w:r>
        <w:rPr>
          <w:rFonts w:ascii="Myanmar Text" w:hAnsi="Myanmar Text" w:eastAsia="Myanmar Text" w:cs="Myanmar Text"/>
        </w:rPr>
        <w:t>မိမိမတိုင်မီ</w:t>
      </w:r>
      <w:r>
        <w:rPr>
          <w:rFonts w:ascii="Times New Roman" w:hAnsi="Times New Roman" w:eastAsia="Times New Roman" w:cs="Times New Roman"/>
        </w:rPr>
        <w:t xml:space="preserve"> </w:t>
      </w:r>
      <w:r>
        <w:rPr>
          <w:rFonts w:ascii="Myanmar Text" w:hAnsi="Myanmar Text" w:eastAsia="Myanmar Text" w:cs="Myanmar Text"/>
        </w:rPr>
        <w:t>ရှိခဲ့သမျှ</w:t>
      </w:r>
      <w:r>
        <w:rPr>
          <w:rFonts w:ascii="Times New Roman" w:hAnsi="Times New Roman" w:eastAsia="Times New Roman" w:cs="Times New Roman"/>
        </w:rPr>
        <w:t xml:space="preserve"> </w:t>
      </w:r>
      <w:r>
        <w:rPr>
          <w:rFonts w:ascii="Myanmar Text" w:hAnsi="Myanmar Text" w:eastAsia="Myanmar Text" w:cs="Myanmar Text"/>
        </w:rPr>
        <w:t>ဣသရေလဘုရင်များထက်</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ဣသရေလ၏</w:t>
      </w:r>
      <w:r>
        <w:rPr>
          <w:rFonts w:ascii="Times New Roman" w:hAnsi="Times New Roman" w:eastAsia="Times New Roman" w:cs="Times New Roman"/>
        </w:rPr>
        <w:t xml:space="preserve"> </w:t>
      </w:r>
      <w:r>
        <w:rPr>
          <w:rFonts w:ascii="Myanmar Text" w:hAnsi="Myanmar Text" w:eastAsia="Myanmar Text" w:cs="Myanmar Text"/>
        </w:rPr>
        <w:t>အရှင်</w:t>
      </w:r>
      <w:r>
        <w:rPr>
          <w:rFonts w:ascii="Times New Roman" w:hAnsi="Times New Roman" w:eastAsia="Times New Roman" w:cs="Times New Roman"/>
        </w:rPr>
        <w:t xml:space="preserve"> </w:t>
      </w:r>
      <w:r>
        <w:rPr>
          <w:rFonts w:ascii="Myanmar Text" w:hAnsi="Myanmar Text" w:eastAsia="Myanmar Text" w:cs="Myanmar Text"/>
        </w:rPr>
        <w:t>ထာဝရဘုရားကို</w:t>
      </w:r>
      <w:r>
        <w:rPr>
          <w:rFonts w:ascii="Times New Roman" w:hAnsi="Times New Roman" w:eastAsia="Times New Roman" w:cs="Times New Roman"/>
        </w:rPr>
        <w:t xml:space="preserve"> </w:t>
      </w:r>
      <w:r>
        <w:rPr>
          <w:rFonts w:ascii="Myanmar Text" w:hAnsi="Myanmar Text" w:eastAsia="Myanmar Text" w:cs="Myanmar Text"/>
        </w:rPr>
        <w:t>အမျက်ထွက်စေရန်</w:t>
      </w:r>
      <w:r>
        <w:rPr>
          <w:rFonts w:ascii="Times New Roman" w:hAnsi="Times New Roman" w:eastAsia="Times New Roman" w:cs="Times New Roman"/>
        </w:rPr>
        <w:t xml:space="preserve"> </w:t>
      </w:r>
      <w:r>
        <w:rPr>
          <w:rFonts w:ascii="Myanmar Text" w:hAnsi="Myanmar Text" w:eastAsia="Myanmar Text" w:cs="Myanmar Text"/>
        </w:rPr>
        <w:t>ပြုခဲ့သည်</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ဖော်ပြထားသည့်</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ဖောက်ပြန်မှုကို</w:t>
      </w:r>
      <w:r>
        <w:rPr>
          <w:rFonts w:ascii="Times New Roman" w:hAnsi="Times New Roman" w:eastAsia="Times New Roman" w:cs="Times New Roman"/>
        </w:rPr>
        <w:t xml:space="preserve"> </w:t>
      </w:r>
      <w:r>
        <w:rPr>
          <w:rFonts w:ascii="Myanmar Text" w:hAnsi="Myanmar Text" w:eastAsia="Myanmar Text" w:cs="Myanmar Text"/>
        </w:rPr>
        <w:t>တုံ့ပြန်သောအနေဖြင့်</w:t>
      </w:r>
      <w:r>
        <w:rPr>
          <w:rFonts w:ascii="Times New Roman" w:hAnsi="Times New Roman" w:eastAsia="Times New Roman" w:cs="Times New Roman"/>
        </w:rPr>
        <w:t xml:space="preserve"> </w:t>
      </w:r>
      <w:r>
        <w:rPr>
          <w:rFonts w:ascii="Myanmar Text" w:hAnsi="Myanmar Text" w:eastAsia="Myanmar Text" w:cs="Myanmar Text"/>
        </w:rPr>
        <w:t>ဖြစ်ပေါ်လာခဲ့သည်။</w:t>
      </w:r>
      <w:r>
        <w:rPr>
          <w:rFonts w:ascii="Times New Roman" w:hAnsi="Times New Roman" w:eastAsia="Times New Roman" w:cs="Times New Roman"/>
        </w:rPr>
        <w:t xml:space="preserve"> </w:t>
      </w:r>
      <w:r>
        <w:rPr>
          <w:rFonts w:ascii="Myanmar Text" w:hAnsi="Myanmar Text" w:eastAsia="Myanmar Text" w:cs="Myanmar Text"/>
        </w:rPr>
        <w:t>ထိုစာပိုဒ်တွင်</w:t>
      </w:r>
      <w:r>
        <w:rPr>
          <w:rFonts w:ascii="Times New Roman" w:hAnsi="Times New Roman" w:eastAsia="Times New Roman" w:cs="Times New Roman"/>
        </w:rPr>
        <w:t xml:space="preserve"> </w:t>
      </w:r>
      <w:r>
        <w:rPr>
          <w:rFonts w:ascii="Myanmar Text" w:hAnsi="Myanmar Text" w:eastAsia="Myanmar Text" w:cs="Myanmar Text"/>
        </w:rPr>
        <w:t>ပါရှိသော</w:t>
      </w:r>
      <w:r>
        <w:rPr>
          <w:rFonts w:ascii="Times New Roman" w:hAnsi="Times New Roman" w:eastAsia="Times New Roman" w:cs="Times New Roman"/>
        </w:rPr>
        <w:t xml:space="preserve"> ‘provoke’ </w:t>
      </w:r>
      <w:r>
        <w:rPr>
          <w:rFonts w:ascii="Myanmar Text" w:hAnsi="Myanmar Text" w:eastAsia="Myanmar Text" w:cs="Myanmar Text"/>
        </w:rPr>
        <w:t>ဟူသော</w:t>
      </w:r>
      <w:r>
        <w:rPr>
          <w:rFonts w:ascii="Times New Roman" w:hAnsi="Times New Roman" w:eastAsia="Times New Roman" w:cs="Times New Roman"/>
        </w:rPr>
        <w:t xml:space="preserve"> </w:t>
      </w:r>
      <w:r>
        <w:rPr>
          <w:rFonts w:ascii="Myanmar Text" w:hAnsi="Myanmar Text" w:eastAsia="Myanmar Text" w:cs="Myanmar Text"/>
        </w:rPr>
        <w:t>စကားလုံးသည်</w:t>
      </w:r>
      <w:r>
        <w:rPr>
          <w:rFonts w:ascii="Times New Roman" w:hAnsi="Times New Roman" w:eastAsia="Times New Roman" w:cs="Times New Roman"/>
        </w:rPr>
        <w:t xml:space="preserve"> </w:t>
      </w:r>
      <w:r>
        <w:rPr>
          <w:rFonts w:ascii="Myanmar Text" w:hAnsi="Myanmar Text" w:eastAsia="Myanmar Text" w:cs="Myanmar Text"/>
        </w:rPr>
        <w:t>တောလည်ရာကျမ်း</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၁၄</w:t>
      </w:r>
      <w:r>
        <w:rPr>
          <w:rFonts w:ascii="Times New Roman" w:hAnsi="Times New Roman" w:eastAsia="Times New Roman" w:cs="Times New Roman"/>
        </w:rPr>
        <w:t xml:space="preserve">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ဆယ်မြောက်</w:t>
      </w:r>
      <w:r>
        <w:rPr>
          <w:rFonts w:ascii="Times New Roman" w:hAnsi="Times New Roman" w:eastAsia="Times New Roman" w:cs="Times New Roman"/>
        </w:rPr>
        <w:t xml:space="preserve"> </w:t>
      </w:r>
      <w:r>
        <w:rPr>
          <w:rFonts w:ascii="Myanmar Text" w:hAnsi="Myanmar Text" w:eastAsia="Myanmar Text" w:cs="Myanmar Text"/>
        </w:rPr>
        <w:t>စမ်းသပ်မှုဖြင့်</w:t>
      </w:r>
      <w:r>
        <w:rPr>
          <w:rFonts w:ascii="Times New Roman" w:hAnsi="Times New Roman" w:eastAsia="Times New Roman" w:cs="Times New Roman"/>
        </w:rPr>
        <w:t xml:space="preserve"> </w:t>
      </w:r>
      <w:r>
        <w:rPr>
          <w:rFonts w:ascii="Myanmar Text" w:hAnsi="Myanmar Text" w:eastAsia="Myanmar Text" w:cs="Myanmar Text"/>
        </w:rPr>
        <w:t>ကိုယ်စားပြုထားသော</w:t>
      </w:r>
      <w:r>
        <w:rPr>
          <w:rFonts w:ascii="Times New Roman" w:hAnsi="Times New Roman" w:eastAsia="Times New Roman" w:cs="Times New Roman"/>
        </w:rPr>
        <w:t xml:space="preserve"> “</w:t>
      </w:r>
      <w:r>
        <w:rPr>
          <w:rFonts w:ascii="Myanmar Text" w:hAnsi="Myanmar Text" w:eastAsia="Myanmar Text" w:cs="Myanmar Text"/>
        </w:rPr>
        <w:t>ရန်စသောနေ့</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ရည်ညွှန်းခြင်းဖြစ်သည်။</w:t>
      </w:r>
      <w:r>
        <w:rPr>
          <w:rFonts w:ascii="Times New Roman" w:hAnsi="Times New Roman" w:eastAsia="Times New Roman" w:cs="Times New Roman"/>
        </w:rPr>
        <w:t xml:space="preserve"> </w:t>
      </w:r>
      <w:r>
        <w:rPr>
          <w:rFonts w:ascii="Myanmar Text" w:hAnsi="Myanmar Text" w:eastAsia="Myanmar Text" w:cs="Myanmar Text"/>
        </w:rPr>
        <w:t>အာဟပ်က</w:t>
      </w:r>
      <w:r>
        <w:rPr>
          <w:rFonts w:ascii="Times New Roman" w:hAnsi="Times New Roman" w:eastAsia="Times New Roman" w:cs="Times New Roman"/>
        </w:rPr>
        <w:t xml:space="preserve"> </w:t>
      </w:r>
      <w:r>
        <w:rPr>
          <w:rFonts w:ascii="Myanmar Text" w:hAnsi="Myanmar Text" w:eastAsia="Myanmar Text" w:cs="Myanmar Text"/>
        </w:rPr>
        <w:t>ဘုရားသခင်ကို</w:t>
      </w:r>
      <w:r>
        <w:rPr>
          <w:rFonts w:ascii="Times New Roman" w:hAnsi="Times New Roman" w:eastAsia="Times New Roman" w:cs="Times New Roman"/>
        </w:rPr>
        <w:t xml:space="preserve"> </w:t>
      </w:r>
      <w:r>
        <w:rPr>
          <w:rFonts w:ascii="Myanmar Text" w:hAnsi="Myanmar Text" w:eastAsia="Myanmar Text" w:cs="Myanmar Text"/>
        </w:rPr>
        <w:t>ရန်စစေခြင်းသည်</w:t>
      </w:r>
      <w:r>
        <w:rPr>
          <w:rFonts w:ascii="Times New Roman" w:hAnsi="Times New Roman" w:eastAsia="Times New Roman" w:cs="Times New Roman"/>
        </w:rPr>
        <w:t xml:space="preserve"> </w:t>
      </w:r>
      <w:r>
        <w:rPr>
          <w:rFonts w:ascii="Myanmar Text" w:hAnsi="Myanmar Text" w:eastAsia="Myanmar Text" w:cs="Myanmar Text"/>
        </w:rPr>
        <w:t>တောလည်ရာကျမ်း</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၁၄</w:t>
      </w:r>
      <w:r>
        <w:rPr>
          <w:rFonts w:ascii="Times New Roman" w:hAnsi="Times New Roman" w:eastAsia="Times New Roman" w:cs="Times New Roman"/>
        </w:rPr>
        <w:t xml:space="preserve">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သူလျှိုဆယ်ယောက်၏</w:t>
      </w:r>
      <w:r>
        <w:rPr>
          <w:rFonts w:ascii="Times New Roman" w:hAnsi="Times New Roman" w:eastAsia="Times New Roman" w:cs="Times New Roman"/>
        </w:rPr>
        <w:t xml:space="preserve"> </w:t>
      </w:r>
      <w:r>
        <w:rPr>
          <w:rFonts w:ascii="Myanmar Text" w:hAnsi="Myanmar Text" w:eastAsia="Myanmar Text" w:cs="Myanmar Text"/>
        </w:rPr>
        <w:t>ဆိုးညစ်သော</w:t>
      </w:r>
      <w:r>
        <w:rPr>
          <w:rFonts w:ascii="Times New Roman" w:hAnsi="Times New Roman" w:eastAsia="Times New Roman" w:cs="Times New Roman"/>
        </w:rPr>
        <w:t xml:space="preserve"> </w:t>
      </w:r>
      <w:r>
        <w:rPr>
          <w:rFonts w:ascii="Myanmar Text" w:hAnsi="Myanmar Text" w:eastAsia="Myanmar Text" w:cs="Myanmar Text"/>
        </w:rPr>
        <w:t>သတင်းပေးချက်ကြောင့်</w:t>
      </w:r>
      <w:r>
        <w:rPr>
          <w:rFonts w:ascii="Times New Roman" w:hAnsi="Times New Roman" w:eastAsia="Times New Roman" w:cs="Times New Roman"/>
        </w:rPr>
        <w:t xml:space="preserve"> </w:t>
      </w:r>
      <w:r>
        <w:rPr>
          <w:rFonts w:ascii="Myanmar Text" w:hAnsi="Myanmar Text" w:eastAsia="Myanmar Text" w:cs="Myanmar Text"/>
        </w:rPr>
        <w:t>ဖြစ်ပေါ်လာသော</w:t>
      </w:r>
      <w:r>
        <w:rPr>
          <w:rFonts w:ascii="Times New Roman" w:hAnsi="Times New Roman" w:eastAsia="Times New Roman" w:cs="Times New Roman"/>
        </w:rPr>
        <w:t xml:space="preserve"> </w:t>
      </w:r>
      <w:r>
        <w:rPr>
          <w:rFonts w:ascii="Myanmar Text" w:hAnsi="Myanmar Text" w:eastAsia="Myanmar Text" w:cs="Myanmar Text"/>
        </w:rPr>
        <w:t>စမ်းသပ်မှု</w:t>
      </w:r>
      <w:r>
        <w:rPr>
          <w:rFonts w:ascii="Times New Roman" w:hAnsi="Times New Roman" w:eastAsia="Times New Roman" w:cs="Times New Roman"/>
        </w:rPr>
        <w:t xml:space="preserve"> </w:t>
      </w:r>
      <w:r>
        <w:rPr>
          <w:rFonts w:ascii="Myanmar Text" w:hAnsi="Myanmar Text" w:eastAsia="Myanmar Text" w:cs="Myanmar Text"/>
        </w:rPr>
        <w:t>ဆယ်ခုအနက်</w:t>
      </w:r>
      <w:r>
        <w:rPr>
          <w:rFonts w:ascii="Times New Roman" w:hAnsi="Times New Roman" w:eastAsia="Times New Roman" w:cs="Times New Roman"/>
        </w:rPr>
        <w:t xml:space="preserve"> </w:t>
      </w:r>
      <w:r>
        <w:rPr>
          <w:rFonts w:ascii="Myanmar Text" w:hAnsi="Myanmar Text" w:eastAsia="Myanmar Text" w:cs="Myanmar Text"/>
        </w:rPr>
        <w:t>နောက်ဆုံးစမ်းသပ်မှုကို</w:t>
      </w:r>
      <w:r>
        <w:rPr>
          <w:rFonts w:ascii="Times New Roman" w:hAnsi="Times New Roman" w:eastAsia="Times New Roman" w:cs="Times New Roman"/>
        </w:rPr>
        <w:t xml:space="preserve"> </w:t>
      </w:r>
      <w:r>
        <w:rPr>
          <w:rFonts w:ascii="Myanmar Text" w:hAnsi="Myanmar Text" w:eastAsia="Myanmar Text" w:cs="Myanmar Text"/>
        </w:rPr>
        <w:t>ကိုယ်စားပြုခဲ့သည်။</w:t>
      </w:r>
      <w:r>
        <w:rPr>
          <w:rFonts w:ascii="Times New Roman" w:hAnsi="Times New Roman" w:eastAsia="Times New Roman" w:cs="Times New Roman"/>
        </w:rPr>
        <w:t xml:space="preserve"> </w:t>
      </w:r>
      <w:r>
        <w:rPr>
          <w:rFonts w:ascii="Myanmar Text" w:hAnsi="Myanmar Text" w:eastAsia="Myanmar Text" w:cs="Myanmar Text"/>
        </w:rPr>
        <w:t>ထို့ကြောင့်</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မီလာရိုက်</w:t>
      </w:r>
      <w:r>
        <w:rPr>
          <w:rFonts w:ascii="Times New Roman" w:hAnsi="Times New Roman" w:eastAsia="Times New Roman" w:cs="Times New Roman"/>
        </w:rPr>
        <w:t xml:space="preserve"> </w:t>
      </w:r>
      <w:r>
        <w:rPr>
          <w:rFonts w:ascii="Myanmar Text" w:hAnsi="Myanmar Text" w:eastAsia="Myanmar Text" w:cs="Myanmar Text"/>
        </w:rPr>
        <w:t>လှုပ်ရှားမှုအတွက်</w:t>
      </w:r>
      <w:r>
        <w:rPr>
          <w:rFonts w:ascii="Times New Roman" w:hAnsi="Times New Roman" w:eastAsia="Times New Roman" w:cs="Times New Roman"/>
        </w:rPr>
        <w:t xml:space="preserve"> </w:t>
      </w:r>
      <w:r>
        <w:rPr>
          <w:rFonts w:ascii="Myanmar Text" w:hAnsi="Myanmar Text" w:eastAsia="Myanmar Text" w:cs="Myanmar Text"/>
        </w:rPr>
        <w:t>နောက်ဆုံး</w:t>
      </w:r>
      <w:r>
        <w:rPr>
          <w:rFonts w:ascii="Times New Roman" w:hAnsi="Times New Roman" w:eastAsia="Times New Roman" w:cs="Times New Roman"/>
        </w:rPr>
        <w:t xml:space="preserve"> </w:t>
      </w:r>
      <w:r>
        <w:rPr>
          <w:rFonts w:ascii="Myanmar Text" w:hAnsi="Myanmar Text" w:eastAsia="Myanmar Text" w:cs="Myanmar Text"/>
        </w:rPr>
        <w:t>စမ်းသပ်မှုနှင့်</w:t>
      </w:r>
      <w:r>
        <w:rPr>
          <w:rFonts w:ascii="Times New Roman" w:hAnsi="Times New Roman" w:eastAsia="Times New Roman" w:cs="Times New Roman"/>
        </w:rPr>
        <w:t xml:space="preserve"> </w:t>
      </w:r>
      <w:r>
        <w:rPr>
          <w:rFonts w:ascii="Myanmar Text" w:hAnsi="Myanmar Text" w:eastAsia="Myanmar Text" w:cs="Myanmar Text"/>
        </w:rPr>
        <w:t>တစ်သိန်းလေးသောင်းလေးထောင်အတွက်</w:t>
      </w:r>
      <w:r>
        <w:rPr>
          <w:rFonts w:ascii="Times New Roman" w:hAnsi="Times New Roman" w:eastAsia="Times New Roman" w:cs="Times New Roman"/>
        </w:rPr>
        <w:t xml:space="preserve"> </w:t>
      </w:r>
      <w:r>
        <w:rPr>
          <w:rFonts w:ascii="Myanmar Text" w:hAnsi="Myanmar Text" w:eastAsia="Myanmar Text" w:cs="Myanmar Text"/>
        </w:rPr>
        <w:t>နောက်ဆုံး</w:t>
      </w:r>
      <w:r>
        <w:rPr>
          <w:rFonts w:ascii="Times New Roman" w:hAnsi="Times New Roman" w:eastAsia="Times New Roman" w:cs="Times New Roman"/>
        </w:rPr>
        <w:t xml:space="preserve"> </w:t>
      </w:r>
      <w:r>
        <w:rPr>
          <w:rFonts w:ascii="Myanmar Text" w:hAnsi="Myanmar Text" w:eastAsia="Myanmar Text" w:cs="Myanmar Text"/>
        </w:rPr>
        <w:t>စမ်းသပ်မှုကို</w:t>
      </w:r>
      <w:r>
        <w:rPr>
          <w:rFonts w:ascii="Times New Roman" w:hAnsi="Times New Roman" w:eastAsia="Times New Roman" w:cs="Times New Roman"/>
        </w:rPr>
        <w:t xml:space="preserve"> </w:t>
      </w:r>
      <w:r>
        <w:rPr>
          <w:rFonts w:ascii="Myanmar Text" w:hAnsi="Myanmar Text" w:eastAsia="Myanmar Text" w:cs="Myanmar Text"/>
        </w:rPr>
        <w:t>ကိုယ်စားပြုသည်။</w:t>
      </w:r>
    </w:p>
    <w:p>
      <w:pPr>
        <w:pStyle w:val="ArticleScripture"/>
        <w:jc w:val="left"/>
      </w:pPr>
      <w:r>
        <w:rPr>
          <w:rFonts w:ascii="Times New Roman" w:hAnsi="Times New Roman" w:eastAsia="Times New Roman" w:cs="Times New Roman"/>
        </w:rPr>
        <w:t>Oleh itu, sebagaimana Roh Kudus berfirman, Pada hari ini, jika kamu mahu mendengar suara-Nya, janganlah keraskan hatimu, seperti pada masa pemberontakan, pada hari pencobaan di padang gurun. Ibrani 3:7, 8.</w:t>
      </w:r>
    </w:p>
    <w:p>
      <w:pPr>
        <w:pStyle w:val="ArticleBody"/>
        <w:jc w:val="left"/>
      </w:pPr>
      <w:r>
        <w:rPr>
          <w:rFonts w:ascii="Times New Roman" w:hAnsi="Times New Roman" w:eastAsia="Times New Roman" w:cs="Times New Roman"/>
        </w:rPr>
        <w:t>Dalam “hari pembangkangan” nubuatan yang dilambangkan oleh Ahab, nabi Elia berdoa agar, jika perlu, Allah mendatangkan penghukuman atas Israel, supaya umat-Nya bertobat dari dosa-dosa yang sedang mereka lakukan.</w:t>
      </w:r>
    </w:p>
    <w:p>
      <w:pPr>
        <w:pStyle w:val="ArticleScripture"/>
        <w:jc w:val="left"/>
      </w:pPr>
      <w:r>
        <w:rPr>
          <w:rFonts w:ascii="Times New Roman" w:hAnsi="Times New Roman" w:eastAsia="Times New Roman" w:cs="Times New Roman"/>
        </w:rPr>
        <w:t>“Bangsa Israel telah beransur-ansur kehilangan rasa takut dan hormat mereka kepada Tuhan sehingga firman-Nya melalui Yosua tidak lagi mempunyai pengaruh bagi mereka. ‘Pada zamannya [Ahab] Hiel, orang Betel itu, membina Yerikho: ia meletakkan asasnya dengan Abiram, anak sulungnya, dan mendirikan pintu-pintu gerbangnya dengan Segub, anak bongsunya, menurut firman Tuhan, yang telah difirmankan-Nya melalui Yosua bin Nun.’”</w:t>
      </w:r>
    </w:p>
    <w:p>
      <w:pPr>
        <w:pStyle w:val="ArticleScripture"/>
        <w:jc w:val="left"/>
      </w:pPr>
      <w:r>
        <w:rPr>
          <w:rFonts w:ascii="Times New Roman" w:hAnsi="Times New Roman" w:eastAsia="Times New Roman" w:cs="Times New Roman"/>
        </w:rPr>
        <w:t>“Nguyana Israel ri mũtũire wa kũgũka-rĩa ũhoro wa Ngai, Eliya agĩtũũra ari mũnabii wa Ngai mwaminifu na wa ma. Ngoro yake ya ũaminifu yarĩ na kĩeha kĩnene mũno o na ũrĩa aroonire atĩ gũtirĩ wĩtĩkio na ũremi wa wendo wa Ngai nĩcio ciarĩ nginya gũtangatanga ciana cia Israel na Ngai, nake agĩcooka akĩhoya atĩ Ngai arokĩrie andũ ake. Nĩamũthaithirie Jehova ndakamareke othe mũno andũ ake arĩa maahĩtĩte, no atĩ nĩ ũhoro wa ciira, angĩkorwo nĩ nginya, aamacookeria kũrĩ kwĩhũũra, na ndakemere mathiĩ nginya mĩhĩrĩga mĩnene kuruta ya mehia, na ũguo nĩmakamũrakarithia nginya aomorie ta ihinda rĩa taifa.”</w:t>
      </w:r>
    </w:p>
    <w:p>
      <w:pPr>
        <w:pStyle w:val="ArticleScripture"/>
        <w:jc w:val="left"/>
      </w:pPr>
      <w:r>
        <w:rPr>
          <w:rFonts w:ascii="Times New Roman" w:hAnsi="Times New Roman" w:eastAsia="Times New Roman" w:cs="Times New Roman"/>
        </w:rPr>
        <w:t>“Gaben Uiseno nakfeka ba Eliya atu bá hasa’e ba Ahab ho denúnsia kona-ba Nia juízu sira tanba Israel nia sala sira. Eliya lao kalan no loron to’o nia to’o iha Ahab nia palásiu. Nia la husu atu simu tama, no la hein atu fó anúnsiu formal ba nia. Iha maneira ne’ebé la espera ba Ahab, derepente Eliya hamriik iha liur husi liurai Samaria ne’ebé hakfodak, ho roupa kasar sira ne’ebé baibain profeta sira uza. Nia la husu deskulpa ba nia aparesementu derepente, laiha konvite; maibé, hasae nia liman sira ba lalehan, nia ho solenidade haklaran husi Maromak moris, ne’ebé halo lalehan no rai, kona-ba juízu sira ne’ebé sei mai ba Israel: ‘Tinan hirak ne’e laran sei la iha besik ka udan, maibé tuir hau nia liafuan de’it.’”</w:t>
      </w:r>
    </w:p>
    <w:p>
      <w:pPr>
        <w:pStyle w:val="ArticleScripture"/>
        <w:jc w:val="left"/>
      </w:pPr>
      <w:r>
        <w:rPr>
          <w:rFonts w:ascii="Times New Roman" w:hAnsi="Times New Roman" w:eastAsia="Times New Roman" w:cs="Times New Roman"/>
        </w:rPr>
        <w:t>“Tshepho eno e tshosang ya dikatlholo tsa Modimo ka ntlha ya dibe tsa Iseraele e ne ya wela kgosi e e tlogetseng tumelo jaaka legadima. O ne a lebega a omeletse ka go gakgamala le poifo; mme pele a ka boa mo go gakgamaleng ga gagwe, Elija, a sa eme go bona phello ya molaetsa wa gagwe, a nyelela ka tshoganyetso fela jaaka a tlile. Tiro ya gagwe e ne e le go bua lefoko la tatlhego le le tswang kwa Modimong, mme a tloga gone fela ka ponyo ya leitlho. Lefoko la gagwe le ne le tswetse matlotlo a legodimo, mme lefoko la gagwe e ne e le lone senotlolo se se ka a bulang gape.” Testimonies, volume 3, 273.</w:t>
      </w:r>
    </w:p>
    <w:p>
      <w:pPr>
        <w:pStyle w:val="ArticleBody"/>
        <w:jc w:val="left"/>
      </w:pPr>
      <w:r>
        <w:rPr>
          <w:rFonts w:ascii="Times New Roman" w:hAnsi="Times New Roman" w:eastAsia="Times New Roman" w:cs="Times New Roman"/>
        </w:rPr>
        <w:t>Israel telah melupakan bahwa Yosua telah dengan tegas memerintahkan mereka untuk tidak bergaul dengan bangsa-bangsa kafir, dan untuk tidak pernah membangun kembali Yerikho. Meskipun peperangan Yerikho merupakan pernyataan yang dahsyat tentang kuasa Allah dan suatu lambang janji Allah untuk menuntun umat-Nya masuk ke Tanah Perjanjian, ada pula dosa, kutuk, dan kelepasan yang berkaitan dengan Yerikho. ‘Dosa’ itu adalah dosa Akhan yang mengingini kekayaan dan pengaruh Yerikho; ‘kutuk’ itu tertuju atas setiap orang yang akan membangun kembali Yerikho; dan perempuan sundal Rahab melambangkan ‘kelepasan’. Akhan menginginkan jubah Babel yang indah itu. Ia menyangka dapat menyembunyikan dosanya, sebagaimana Adam dan Hawa berusaha menyembunyikan dosa mereka dengan pakaian dari daun ara. Akhan menginginkan kemakmuran yang dilambangkan oleh Yerikho, dan ia ingin bersekutu dengan Babel.</w:t>
      </w:r>
    </w:p>
    <w:p>
      <w:pPr>
        <w:pStyle w:val="ArticleBody"/>
        <w:jc w:val="left"/>
      </w:pPr>
      <w:r>
        <w:rPr>
          <w:rFonts w:ascii="Times New Roman" w:hAnsi="Times New Roman" w:eastAsia="Times New Roman" w:cs="Times New Roman"/>
        </w:rPr>
        <w:t>Jerikho e bewa e le sesupo sa tiro ya go rwala molaetsa wa moengele wa boraro go o isa mo lefatsheng, mme gape e na le tlhagiso malebana le boleo jwa go rata le go ikanya lefatshe. Sesupo sa Jerikho gape se na le phutso kgatlhanong le go aga Jerikho sesha, mme Rahabe o emela bao ba sa ntseng ba le mo Babelona ba ba tswang mo go yona fa mokgosi o mogolo wa moengele wa boraro o bolelwa.</w:t>
      </w:r>
    </w:p>
    <w:p>
      <w:pPr>
        <w:pStyle w:val="ArticleScripture"/>
        <w:jc w:val="left"/>
      </w:pPr>
      <w:r>
        <w:rPr>
          <w:rFonts w:ascii="Times New Roman" w:hAnsi="Times New Roman" w:eastAsia="Times New Roman" w:cs="Times New Roman"/>
        </w:rPr>
        <w:t>“Jiwa Elia yang setia itu berdukacita. Kemarahannya bangkit, dan ia cemburu demi kemuliaan Allah. Ia melihat bahwa Israel telah tenggelam dalam kemurtadan yang mengerikan. Dan ketika ia mengingat perkara-perkara besar yang telah Allah kerjakan bagi mereka, ia diliputi dukacita dan keheranan. Namun semuanya itu telah dilupakan oleh sebagian besar bangsa itu. Ia datang menghadap Tuhan, dan dengan jiwanya yang diremas oleh penderitaan batin, ia memohon agar Ia menyelamatkan umat-Nya, sekalipun harus melalui hukuman-hukuman. Ia memohon kepada Allah agar menahan embun dan hujan dari umat-Nya yang tidak tahu berterima kasih, yakni perbendaharaan langit, supaya Israel yang murtad itu memandang sia-sia kepada ilah-ilah mereka, berhala-berhala mereka dari emas, kayu, dan batu, matahari, bulan, dan bintang-bintang, untuk menyirami dan menyuburkan bumi, serta membuatnya menghasilkan dengan berlimpah. Tuhan memberitahukan kepada Elia bahwa Ia telah mendengar doanya dan akan menahan embun dan hujan dari umat-Nya sampai mereka berbalik kepada-Nya dengan pertobatan.”</w:t>
      </w:r>
    </w:p>
    <w:p>
      <w:pPr>
        <w:pStyle w:val="ArticleScripture"/>
        <w:jc w:val="left"/>
      </w:pPr>
      <w:r>
        <w:rPr>
          <w:rFonts w:ascii="Times New Roman" w:hAnsi="Times New Roman" w:eastAsia="Times New Roman" w:cs="Times New Roman"/>
        </w:rPr>
        <w:t>“Tuhan telah secara khusus menjaga umat-Nya daripada bergaul campur dengan bangsa-bangsa penyembah berhala di sekeliling mereka, supaya hati mereka tidak diperdayakan oleh rimba-rimba keramat dan tempat-tempat suci, kuil-kuil dan mezbah-mezbah yang diatur dengan cara yang paling mewah dan memikat untuk menyesatkan pancaindera sehingga Tuhan tersingkir daripada fikiran umat itu.</w:t>
      </w:r>
    </w:p>
    <w:p>
      <w:pPr>
        <w:pStyle w:val="ArticleScripture"/>
        <w:jc w:val="left"/>
      </w:pPr>
      <w:r>
        <w:rPr>
          <w:rFonts w:ascii="Times New Roman" w:hAnsi="Times New Roman" w:eastAsia="Times New Roman" w:cs="Times New Roman"/>
        </w:rPr>
        <w:t>“Kota Yerikho telah dikhususkan kepada penyembahan berhala yang paling melampau. Penduduknya sangat kaya, tetapi segala kekayaan yang telah diberikan Allah kepada mereka dianggap sebagai pemberian ilah-ilah mereka. Mereka mempunyai emas dan perak dengan kelimpahan; namun, seperti orang-orang sebelum Air Bah, mereka telah rosak akhlak dan menghujat, serta menghina dan membangkitkan murka Allah semesta langit melalui perbuatan-perbuatan jahat mereka. Penghakiman Allah telah dibangkitkan terhadap Yerikho. Kota itu merupakan sebuah kubu pertahanan yang kuat. Namun Panglima bala tentera Tuhan sendiri datang dari syurga untuk memimpin bala tentera syurga dalam serangan terhadap kota itu. Malaikat-malaikat Allah memegang tembok-tembok besar itu lalu merobohkannya ke tanah. Allah telah berfirman bahawa kota Yerikho harus menjadi terkutuk dan bahawa semuanya harus binasa kecuali Rahab dan seisi rumahnya. Mereka ini harus diselamatkan kerana kemurahan yang telah ditunjukkan Rahab kepada utusan-utusan Tuhan. Firman Tuhan kepada bangsa itu ialah: ‘Dan kamu, jagalah dirimu benar-benar daripada barang yang terkutuk itu, supaya jangan kamu sendiri menjadi terkutuk, apabila kamu mengambil daripada barang yang terkutuk itu, lalu menjadikan perkhemahan Israel suatu kutuk, dan mendatangkan kesusahan ke atasnya.’ ‘Maka Yosua menyuruh mereka bersumpah pada waktu itu, katanya, Terkutuklah orang di hadapan Tuhan yang bangkit dan membina kota Yerikho ini: dengan anak sulungnya ia akan meletakkan dasarnya, dan dengan anak bongsunya ia akan memasang pintu-pintu gerbangnya.’”</w:t>
      </w:r>
    </w:p>
    <w:p>
      <w:pPr>
        <w:pStyle w:val="ArticleScripture"/>
        <w:jc w:val="left"/>
      </w:pPr>
      <w:r>
        <w:rPr>
          <w:rFonts w:ascii="Times New Roman" w:hAnsi="Times New Roman" w:eastAsia="Times New Roman" w:cs="Times New Roman"/>
        </w:rPr>
        <w:t>“Imana yari yitondeye cyane ku birebana na Yeriko, kugira ngo abantu batanyurishwa n’ibintu abaturage bayo basengaga maze imitima yabo igateshuka ikava ku Mana. Yarindiye ubwoko bwayo ibategekesha amategeko akomeye kandi asobanutse; nyamara, nubwo hari itegeko rikomeye ryatanzwe n’Imana binyuze mu kanwa ka Yosuwa, Akani yatinyutse kurirengaho. Umururumba we watumye afata ku butunzi Imana yari yaramubujije gukoraho, kuko umuvumo w’Imana wari kuri bwo. Kandi kubera icyaha cy’uyu muntu, Isirayeli y’Imana yabaye nk’amazi imbere y’abanzi bayo.”</w:t>
      </w:r>
    </w:p>
    <w:p>
      <w:pPr>
        <w:pStyle w:val="ArticleScripture"/>
        <w:jc w:val="left"/>
      </w:pPr>
      <w:r>
        <w:rPr>
          <w:rFonts w:ascii="Times New Roman" w:hAnsi="Times New Roman" w:eastAsia="Times New Roman" w:cs="Times New Roman"/>
        </w:rPr>
        <w:t>“Joshua dan para tua-tua Israel berada dalam kesesakan yang besar. Mereka sujud di hadapan tabut Allah dengan kerendahan diri yang paling hina, karena TUHAN murka terhadap umat-Nya. Mereka berdoa dan menangis di hadapan Allah. TUHAN berfirman kepada Joshua: ‘Bangunlah; mengapa engkau rebah demikian dengan mukamu sampai ke tanah? Israel telah berdosa, dan mereka juga telah melanggar perjanjian-Ku yang Kuperintahkan kepada mereka; karena mereka bahkan telah mengambil dari barang yang terkutuk, dan juga telah mencuri, dan juga telah berlaku dusta, dan mereka bahkan telah menaruhnya di antara barang-barang mereka sendiri. Sebab itu orang Israel tidak dapat bertahan di hadapan musuh-musuh mereka, melainkan berbalik membelakangi musuh-musuh mereka, karena mereka telah menjadi terkutuk; dan Aku tidak akan menyertai kamu lagi, kecuali kamu memusnahkan yang terkutuk itu dari tengah-tengahmu.’”</w:t>
      </w:r>
    </w:p>
    <w:p>
      <w:pPr>
        <w:pStyle w:val="ArticleScripture"/>
        <w:jc w:val="left"/>
      </w:pPr>
      <w:r>
        <w:rPr>
          <w:rFonts w:ascii="Times New Roman" w:hAnsi="Times New Roman" w:eastAsia="Times New Roman" w:cs="Times New Roman"/>
        </w:rPr>
        <w:t>“Ndzi kombisiwile leswaku Xikwembu Xikwembu xi kombisa laha ndlela leyi Xi langutaka xidyoho ha yona exikarhi ka lava tivulaka leswaku i vanhu va xona lava hlayisaka swileriso swa xona. Lava Xi va xiximeke hi ndlela yo hlawuleka hi ku vona ku kombisiwa lokukulu ka matimba ya xona, ku fana ni Israyele wa khale, kutani hambiloko swi ri tano va ha nga tikarhati ku nyadza swiletelo swa xona leswi vuriweke erivaleni, va ta va swilo swa vukarhi bya xona. Xi lava ku dyondzisa vanhu va xona leswaku ku nga yingiseli ni xidyoho swi Xi khunguvanyisa ngopfu swinene naswona a swi fanelanga ku tekiwa hi ku olova.” Testimonies, volume 3, 263, 264.</w:t>
      </w:r>
    </w:p>
    <w:p>
      <w:pPr>
        <w:pStyle w:val="ArticleBody"/>
        <w:jc w:val="left"/>
      </w:pPr>
      <w:r>
        <w:rPr>
          <w:rFonts w:ascii="Myanmar Text" w:hAnsi="Myanmar Text" w:eastAsia="Myanmar Text" w:cs="Myanmar Text"/>
        </w:rPr>
        <w:t>သေရိခေါ၏အကြောင်းအရာတွင်</w:t>
      </w:r>
      <w:r>
        <w:rPr>
          <w:rFonts w:ascii="Times New Roman" w:hAnsi="Times New Roman" w:eastAsia="Times New Roman" w:cs="Times New Roman"/>
        </w:rPr>
        <w:t xml:space="preserve"> </w:t>
      </w:r>
      <w:r>
        <w:rPr>
          <w:rFonts w:ascii="Myanmar Text" w:hAnsi="Myanmar Text" w:eastAsia="Myanmar Text" w:cs="Myanmar Text"/>
        </w:rPr>
        <w:t>ဆိုးညစ်၍</w:t>
      </w:r>
      <w:r>
        <w:rPr>
          <w:rFonts w:ascii="Times New Roman" w:hAnsi="Times New Roman" w:eastAsia="Times New Roman" w:cs="Times New Roman"/>
        </w:rPr>
        <w:t xml:space="preserve"> </w:t>
      </w:r>
      <w:r>
        <w:rPr>
          <w:rFonts w:ascii="Myanmar Text" w:hAnsi="Myanmar Text" w:eastAsia="Myanmar Text" w:cs="Myanmar Text"/>
        </w:rPr>
        <w:t>ချမ်းသာကြွယ်ဝသော</w:t>
      </w:r>
      <w:r>
        <w:rPr>
          <w:rFonts w:ascii="Times New Roman" w:hAnsi="Times New Roman" w:eastAsia="Times New Roman" w:cs="Times New Roman"/>
        </w:rPr>
        <w:t xml:space="preserve"> </w:t>
      </w:r>
      <w:r>
        <w:rPr>
          <w:rFonts w:ascii="Myanmar Text" w:hAnsi="Myanmar Text" w:eastAsia="Myanmar Text" w:cs="Myanmar Text"/>
        </w:rPr>
        <w:t>မြို့တော်၏</w:t>
      </w:r>
      <w:r>
        <w:rPr>
          <w:rFonts w:ascii="Times New Roman" w:hAnsi="Times New Roman" w:eastAsia="Times New Roman" w:cs="Times New Roman"/>
        </w:rPr>
        <w:t xml:space="preserve"> </w:t>
      </w:r>
      <w:r>
        <w:rPr>
          <w:rFonts w:ascii="Myanmar Text" w:hAnsi="Myanmar Text" w:eastAsia="Myanmar Text" w:cs="Myanmar Text"/>
        </w:rPr>
        <w:t>ထင်မြင်ရသော</w:t>
      </w:r>
      <w:r>
        <w:rPr>
          <w:rFonts w:ascii="Times New Roman" w:hAnsi="Times New Roman" w:eastAsia="Times New Roman" w:cs="Times New Roman"/>
        </w:rPr>
        <w:t xml:space="preserve"> </w:t>
      </w:r>
      <w:r>
        <w:rPr>
          <w:rFonts w:ascii="Myanmar Text" w:hAnsi="Myanmar Text" w:eastAsia="Myanmar Text" w:cs="Myanmar Text"/>
        </w:rPr>
        <w:t>အင်အားနှင့်</w:t>
      </w:r>
      <w:r>
        <w:rPr>
          <w:rFonts w:ascii="Times New Roman" w:hAnsi="Times New Roman" w:eastAsia="Times New Roman" w:cs="Times New Roman"/>
        </w:rPr>
        <w:t xml:space="preserve"> </w:t>
      </w:r>
      <w:r>
        <w:rPr>
          <w:rFonts w:ascii="Myanmar Text" w:hAnsi="Myanmar Text" w:eastAsia="Myanmar Text" w:cs="Myanmar Text"/>
        </w:rPr>
        <w:t>ဘုန်းအသရေကို</w:t>
      </w:r>
      <w:r>
        <w:rPr>
          <w:rFonts w:ascii="Times New Roman" w:hAnsi="Times New Roman" w:eastAsia="Times New Roman" w:cs="Times New Roman"/>
        </w:rPr>
        <w:t xml:space="preserve"> </w:t>
      </w:r>
      <w:r>
        <w:rPr>
          <w:rFonts w:ascii="Myanmar Text" w:hAnsi="Myanmar Text" w:eastAsia="Myanmar Text" w:cs="Myanmar Text"/>
        </w:rPr>
        <w:t>မယုံကြည်ရမည်ဟူသော</w:t>
      </w:r>
      <w:r>
        <w:rPr>
          <w:rFonts w:ascii="Times New Roman" w:hAnsi="Times New Roman" w:eastAsia="Times New Roman" w:cs="Times New Roman"/>
        </w:rPr>
        <w:t xml:space="preserve"> </w:t>
      </w:r>
      <w:r>
        <w:rPr>
          <w:rFonts w:ascii="Myanmar Text" w:hAnsi="Myanmar Text" w:eastAsia="Myanmar Text" w:cs="Myanmar Text"/>
        </w:rPr>
        <w:t>သတိပေးချက်</w:t>
      </w:r>
      <w:r>
        <w:rPr>
          <w:rFonts w:ascii="Times New Roman" w:hAnsi="Times New Roman" w:eastAsia="Times New Roman" w:cs="Times New Roman"/>
        </w:rPr>
        <w:t xml:space="preserve"> </w:t>
      </w:r>
      <w:r>
        <w:rPr>
          <w:rFonts w:ascii="Myanmar Text" w:hAnsi="Myanmar Text" w:eastAsia="Myanmar Text" w:cs="Myanmar Text"/>
        </w:rPr>
        <w:t>ပါဝင်သည်။</w:t>
      </w:r>
      <w:r>
        <w:rPr>
          <w:rFonts w:ascii="Times New Roman" w:hAnsi="Times New Roman" w:eastAsia="Times New Roman" w:cs="Times New Roman"/>
        </w:rPr>
        <w:t xml:space="preserve"> </w:t>
      </w:r>
      <w:r>
        <w:rPr>
          <w:rFonts w:ascii="Myanmar Text" w:hAnsi="Myanmar Text" w:eastAsia="Myanmar Text" w:cs="Myanmar Text"/>
        </w:rPr>
        <w:t>ကျမ်းစာဗျာဒိတ်ပရောဖက်ပြုချက်၌</w:t>
      </w:r>
      <w:r>
        <w:rPr>
          <w:rFonts w:ascii="Times New Roman" w:hAnsi="Times New Roman" w:eastAsia="Times New Roman" w:cs="Times New Roman"/>
        </w:rPr>
        <w:t xml:space="preserve"> “</w:t>
      </w:r>
      <w:r>
        <w:rPr>
          <w:rFonts w:ascii="Myanmar Text" w:hAnsi="Myanmar Text" w:eastAsia="Myanmar Text" w:cs="Myanmar Text"/>
        </w:rPr>
        <w:t>မြို့</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နိုင်ငံတော်တစ်ရပ်ကို</w:t>
      </w:r>
      <w:r>
        <w:rPr>
          <w:rFonts w:ascii="Times New Roman" w:hAnsi="Times New Roman" w:eastAsia="Times New Roman" w:cs="Times New Roman"/>
        </w:rPr>
        <w:t xml:space="preserve"> </w:t>
      </w:r>
      <w:r>
        <w:rPr>
          <w:rFonts w:ascii="Myanmar Text" w:hAnsi="Myanmar Text" w:eastAsia="Myanmar Text" w:cs="Myanmar Text"/>
        </w:rPr>
        <w:t>ဆိုလိုပြီး၊</w:t>
      </w:r>
      <w:r>
        <w:rPr>
          <w:rFonts w:ascii="Times New Roman" w:hAnsi="Times New Roman" w:eastAsia="Times New Roman" w:cs="Times New Roman"/>
        </w:rPr>
        <w:t xml:space="preserve"> </w:t>
      </w:r>
      <w:r>
        <w:rPr>
          <w:rFonts w:ascii="Myanmar Text" w:hAnsi="Myanmar Text" w:eastAsia="Myanmar Text" w:cs="Myanmar Text"/>
        </w:rPr>
        <w:t>အာခန်သည်</w:t>
      </w:r>
      <w:r>
        <w:rPr>
          <w:rFonts w:ascii="Times New Roman" w:hAnsi="Times New Roman" w:eastAsia="Times New Roman" w:cs="Times New Roman"/>
        </w:rPr>
        <w:t xml:space="preserve"> </w:t>
      </w:r>
      <w:r>
        <w:rPr>
          <w:rFonts w:ascii="Myanmar Text" w:hAnsi="Myanmar Text" w:eastAsia="Myanmar Text" w:cs="Myanmar Text"/>
        </w:rPr>
        <w:t>ဗာဗုလုန်အဝတ်တစ်ထည်ကို</w:t>
      </w:r>
      <w:r>
        <w:rPr>
          <w:rFonts w:ascii="Times New Roman" w:hAnsi="Times New Roman" w:eastAsia="Times New Roman" w:cs="Times New Roman"/>
        </w:rPr>
        <w:t xml:space="preserve"> </w:t>
      </w:r>
      <w:r>
        <w:rPr>
          <w:rFonts w:ascii="Myanmar Text" w:hAnsi="Myanmar Text" w:eastAsia="Myanmar Text" w:cs="Myanmar Text"/>
        </w:rPr>
        <w:t>ယူခဲ့သည်။</w:t>
      </w:r>
      <w:r>
        <w:rPr>
          <w:rFonts w:ascii="Times New Roman" w:hAnsi="Times New Roman" w:eastAsia="Times New Roman" w:cs="Times New Roman"/>
        </w:rPr>
        <w:t xml:space="preserve"> </w:t>
      </w:r>
      <w:r>
        <w:rPr>
          <w:rFonts w:ascii="Myanmar Text" w:hAnsi="Myanmar Text" w:eastAsia="Myanmar Text" w:cs="Myanmar Text"/>
        </w:rPr>
        <w:t>ပရောဖက်ပြုသဘောအရ</w:t>
      </w:r>
      <w:r>
        <w:rPr>
          <w:rFonts w:ascii="Times New Roman" w:hAnsi="Times New Roman" w:eastAsia="Times New Roman" w:cs="Times New Roman"/>
        </w:rPr>
        <w:t xml:space="preserve"> </w:t>
      </w:r>
      <w:r>
        <w:rPr>
          <w:rFonts w:ascii="Myanmar Text" w:hAnsi="Myanmar Text" w:eastAsia="Myanmar Text" w:cs="Myanmar Text"/>
        </w:rPr>
        <w:t>အဝတ်သည်</w:t>
      </w:r>
      <w:r>
        <w:rPr>
          <w:rFonts w:ascii="Times New Roman" w:hAnsi="Times New Roman" w:eastAsia="Times New Roman" w:cs="Times New Roman"/>
        </w:rPr>
        <w:t xml:space="preserve"> </w:t>
      </w:r>
      <w:r>
        <w:rPr>
          <w:rFonts w:ascii="Myanmar Text" w:hAnsi="Myanmar Text" w:eastAsia="Myanmar Text" w:cs="Myanmar Text"/>
        </w:rPr>
        <w:t>စရိုက်လက္ခဏာကို</w:t>
      </w:r>
      <w:r>
        <w:rPr>
          <w:rFonts w:ascii="Times New Roman" w:hAnsi="Times New Roman" w:eastAsia="Times New Roman" w:cs="Times New Roman"/>
        </w:rPr>
        <w:t xml:space="preserve"> </w:t>
      </w:r>
      <w:r>
        <w:rPr>
          <w:rFonts w:ascii="Myanmar Text" w:hAnsi="Myanmar Text" w:eastAsia="Myanmar Text" w:cs="Myanmar Text"/>
        </w:rPr>
        <w:t>ကိုယ်စားပြုသဖြင့်</w:t>
      </w:r>
      <w:r>
        <w:rPr>
          <w:rFonts w:ascii="Times New Roman" w:hAnsi="Times New Roman" w:eastAsia="Times New Roman" w:cs="Times New Roman"/>
        </w:rPr>
        <w:t xml:space="preserve"> “</w:t>
      </w:r>
      <w:r>
        <w:rPr>
          <w:rFonts w:ascii="Myanmar Text" w:hAnsi="Myanmar Text" w:eastAsia="Myanmar Text" w:cs="Myanmar Text"/>
        </w:rPr>
        <w:t>နောက်ဆုံးသောနေ့ရက်များ</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ဗာဗုလုန်အဝတ်ကို</w:t>
      </w:r>
      <w:r>
        <w:rPr>
          <w:rFonts w:ascii="Times New Roman" w:hAnsi="Times New Roman" w:eastAsia="Times New Roman" w:cs="Times New Roman"/>
        </w:rPr>
        <w:t xml:space="preserve"> </w:t>
      </w:r>
      <w:r>
        <w:rPr>
          <w:rFonts w:ascii="Myanmar Text" w:hAnsi="Myanmar Text" w:eastAsia="Myanmar Text" w:cs="Myanmar Text"/>
        </w:rPr>
        <w:t>ဝှက်ထားခြင်းသည်</w:t>
      </w:r>
      <w:r>
        <w:rPr>
          <w:rFonts w:ascii="Times New Roman" w:hAnsi="Times New Roman" w:eastAsia="Times New Roman" w:cs="Times New Roman"/>
        </w:rPr>
        <w:t xml:space="preserve"> </w:t>
      </w:r>
      <w:r>
        <w:rPr>
          <w:rFonts w:ascii="Myanmar Text" w:hAnsi="Myanmar Text" w:eastAsia="Myanmar Text" w:cs="Myanmar Text"/>
        </w:rPr>
        <w:t>ဝိညာဉ်ရေးရာ</w:t>
      </w:r>
      <w:r>
        <w:rPr>
          <w:rFonts w:ascii="Times New Roman" w:hAnsi="Times New Roman" w:eastAsia="Times New Roman" w:cs="Times New Roman"/>
        </w:rPr>
        <w:t xml:space="preserve"> </w:t>
      </w:r>
      <w:r>
        <w:rPr>
          <w:rFonts w:ascii="Myanmar Text" w:hAnsi="Myanmar Text" w:eastAsia="Myanmar Text" w:cs="Myanmar Text"/>
        </w:rPr>
        <w:t>ဗာဗုလုန်၏</w:t>
      </w:r>
      <w:r>
        <w:rPr>
          <w:rFonts w:ascii="Times New Roman" w:hAnsi="Times New Roman" w:eastAsia="Times New Roman" w:cs="Times New Roman"/>
        </w:rPr>
        <w:t xml:space="preserve"> </w:t>
      </w:r>
      <w:r>
        <w:rPr>
          <w:rFonts w:ascii="Myanmar Text" w:hAnsi="Myanmar Text" w:eastAsia="Myanmar Text" w:cs="Myanmar Text"/>
        </w:rPr>
        <w:t>စရိုက်လက္ခဏာကို</w:t>
      </w:r>
      <w:r>
        <w:rPr>
          <w:rFonts w:ascii="Times New Roman" w:hAnsi="Times New Roman" w:eastAsia="Times New Roman" w:cs="Times New Roman"/>
        </w:rPr>
        <w:t xml:space="preserve"> </w:t>
      </w:r>
      <w:r>
        <w:rPr>
          <w:rFonts w:ascii="Myanmar Text" w:hAnsi="Myanmar Text" w:eastAsia="Myanmar Text" w:cs="Myanmar Text"/>
        </w:rPr>
        <w:t>ပိုင်ဆိုင်လိုသော</w:t>
      </w:r>
      <w:r>
        <w:rPr>
          <w:rFonts w:ascii="Times New Roman" w:hAnsi="Times New Roman" w:eastAsia="Times New Roman" w:cs="Times New Roman"/>
        </w:rPr>
        <w:t xml:space="preserve"> </w:t>
      </w:r>
      <w:r>
        <w:rPr>
          <w:rFonts w:ascii="Myanmar Text" w:hAnsi="Myanmar Text" w:eastAsia="Myanmar Text" w:cs="Myanmar Text"/>
        </w:rPr>
        <w:t>လျှို့ဝှက်ဆန္ဒကို</w:t>
      </w:r>
      <w:r>
        <w:rPr>
          <w:rFonts w:ascii="Times New Roman" w:hAnsi="Times New Roman" w:eastAsia="Times New Roman" w:cs="Times New Roman"/>
        </w:rPr>
        <w:t xml:space="preserve"> </w:t>
      </w:r>
      <w:r>
        <w:rPr>
          <w:rFonts w:ascii="Myanmar Text" w:hAnsi="Myanmar Text" w:eastAsia="Myanmar Text" w:cs="Myanmar Text"/>
        </w:rPr>
        <w:t>ကိုယ်စားပြုသည်။</w:t>
      </w:r>
      <w:r>
        <w:rPr>
          <w:rFonts w:ascii="Times New Roman" w:hAnsi="Times New Roman" w:eastAsia="Times New Roman" w:cs="Times New Roman"/>
        </w:rPr>
        <w:t xml:space="preserve"> </w:t>
      </w:r>
      <w:r>
        <w:rPr>
          <w:rFonts w:ascii="Myanmar Text" w:hAnsi="Myanmar Text" w:eastAsia="Myanmar Text" w:cs="Myanmar Text"/>
        </w:rPr>
        <w:t>ဝိညာဉ်ရေးရာ</w:t>
      </w:r>
      <w:r>
        <w:rPr>
          <w:rFonts w:ascii="Times New Roman" w:hAnsi="Times New Roman" w:eastAsia="Times New Roman" w:cs="Times New Roman"/>
        </w:rPr>
        <w:t xml:space="preserve"> </w:t>
      </w:r>
      <w:r>
        <w:rPr>
          <w:rFonts w:ascii="Myanmar Text" w:hAnsi="Myanmar Text" w:eastAsia="Myanmar Text" w:cs="Myanmar Text"/>
        </w:rPr>
        <w:t>ဗာဗုလုန်၏</w:t>
      </w:r>
      <w:r>
        <w:rPr>
          <w:rFonts w:ascii="Times New Roman" w:hAnsi="Times New Roman" w:eastAsia="Times New Roman" w:cs="Times New Roman"/>
        </w:rPr>
        <w:t xml:space="preserve"> </w:t>
      </w:r>
      <w:r>
        <w:rPr>
          <w:rFonts w:ascii="Myanmar Text" w:hAnsi="Myanmar Text" w:eastAsia="Myanmar Text" w:cs="Myanmar Text"/>
        </w:rPr>
        <w:t>စရိုက်လက္ခဏာ</w:t>
      </w:r>
      <w:r>
        <w:rPr>
          <w:rFonts w:ascii="Times New Roman" w:hAnsi="Times New Roman" w:eastAsia="Times New Roman" w:cs="Times New Roman"/>
        </w:rPr>
        <w:t xml:space="preserve"> </w:t>
      </w:r>
      <w:r>
        <w:rPr>
          <w:rFonts w:ascii="Myanmar Text" w:hAnsi="Myanmar Text" w:eastAsia="Myanmar Text" w:cs="Myanmar Text"/>
        </w:rPr>
        <w:t>သို့မဟုတ်</w:t>
      </w:r>
      <w:r>
        <w:rPr>
          <w:rFonts w:ascii="Times New Roman" w:hAnsi="Times New Roman" w:eastAsia="Times New Roman" w:cs="Times New Roman"/>
        </w:rPr>
        <w:t xml:space="preserve"> </w:t>
      </w:r>
      <w:r>
        <w:rPr>
          <w:rFonts w:ascii="Myanmar Text" w:hAnsi="Myanmar Text" w:eastAsia="Myanmar Text" w:cs="Myanmar Text"/>
        </w:rPr>
        <w:t>ပုံသဏ္ဍာန်သည်ပင်</w:t>
      </w:r>
      <w:r>
        <w:rPr>
          <w:rFonts w:ascii="Times New Roman" w:hAnsi="Times New Roman" w:eastAsia="Times New Roman" w:cs="Times New Roman"/>
        </w:rPr>
        <w:t xml:space="preserve"> </w:t>
      </w:r>
      <w:r>
        <w:rPr>
          <w:rFonts w:ascii="Myanmar Text" w:hAnsi="Myanmar Text" w:eastAsia="Myanmar Text" w:cs="Myanmar Text"/>
        </w:rPr>
        <w:t>အမေရိကန်ပြည်ထောင်စုက</w:t>
      </w:r>
      <w:r>
        <w:rPr>
          <w:rFonts w:ascii="Times New Roman" w:hAnsi="Times New Roman" w:eastAsia="Times New Roman" w:cs="Times New Roman"/>
        </w:rPr>
        <w:t xml:space="preserve"> </w:t>
      </w:r>
      <w:r>
        <w:rPr>
          <w:rFonts w:ascii="Myanmar Text" w:hAnsi="Myanmar Text" w:eastAsia="Myanmar Text" w:cs="Myanmar Text"/>
        </w:rPr>
        <w:t>ဘုရားကျောင်းနှင့်</w:t>
      </w:r>
      <w:r>
        <w:rPr>
          <w:rFonts w:ascii="Times New Roman" w:hAnsi="Times New Roman" w:eastAsia="Times New Roman" w:cs="Times New Roman"/>
        </w:rPr>
        <w:t xml:space="preserve"> </w:t>
      </w:r>
      <w:r>
        <w:rPr>
          <w:rFonts w:ascii="Myanmar Text" w:hAnsi="Myanmar Text" w:eastAsia="Myanmar Text" w:cs="Myanmar Text"/>
        </w:rPr>
        <w:t>နိုင်ငံတော်ကို</w:t>
      </w:r>
      <w:r>
        <w:rPr>
          <w:rFonts w:ascii="Times New Roman" w:hAnsi="Times New Roman" w:eastAsia="Times New Roman" w:cs="Times New Roman"/>
        </w:rPr>
        <w:t xml:space="preserve"> </w:t>
      </w:r>
      <w:r>
        <w:rPr>
          <w:rFonts w:ascii="Myanmar Text" w:hAnsi="Myanmar Text" w:eastAsia="Myanmar Text" w:cs="Myanmar Text"/>
        </w:rPr>
        <w:t>ပေါင်းစည်းသောအခါ</w:t>
      </w:r>
      <w:r>
        <w:rPr>
          <w:rFonts w:ascii="Times New Roman" w:hAnsi="Times New Roman" w:eastAsia="Times New Roman" w:cs="Times New Roman"/>
        </w:rPr>
        <w:t xml:space="preserve"> </w:t>
      </w:r>
      <w:r>
        <w:rPr>
          <w:rFonts w:ascii="Myanmar Text" w:hAnsi="Myanmar Text" w:eastAsia="Myanmar Text" w:cs="Myanmar Text"/>
        </w:rPr>
        <w:t>လိုလားတပ်မက်သည့်</w:t>
      </w:r>
      <w:r>
        <w:rPr>
          <w:rFonts w:ascii="Times New Roman" w:hAnsi="Times New Roman" w:eastAsia="Times New Roman" w:cs="Times New Roman"/>
        </w:rPr>
        <w:t xml:space="preserve"> </w:t>
      </w:r>
      <w:r>
        <w:rPr>
          <w:rFonts w:ascii="Myanmar Text" w:hAnsi="Myanmar Text" w:eastAsia="Myanmar Text" w:cs="Myanmar Text"/>
        </w:rPr>
        <w:t>အရာဖြစ်သည်။</w:t>
      </w:r>
    </w:p>
    <w:p>
      <w:pPr>
        <w:pStyle w:val="ArticleBody"/>
        <w:jc w:val="left"/>
      </w:pPr>
      <w:r>
        <w:rPr>
          <w:rFonts w:ascii="Times New Roman" w:hAnsi="Times New Roman" w:eastAsia="Times New Roman" w:cs="Times New Roman"/>
        </w:rPr>
        <w:t>Dɔ nɔjɛm bɛn ni a e tumi yɛ sɛ wɔbɛfrɛ Millerite kuw no mmerante no akɔ Ɔman Mu Ko no mu, na wɔhuu ahokyere a ahyehyɛde ho hia no, kuw no animfoɔ no de wɔn ho kɔhyɛɛ mmara mu nkitahodiɛ a ɛwɔ ɔman a ɛyɛ adefoɔ a wɔnsɛ sɛ wɔda ho adi sɛ wɔde wɔn ho bɛfra no mu da no. Mpo saa ɔman a ɛyɛ adefoɔ no Mmara Titire no ankasa hyehyɛɛ no sɛ, ɛnyɛ da biara na ɛho hia sɛ asɔre bi ne ɔman no nya abusuabɔ. Na asɔredwumakuw ahorow bi wɔ hɔ wɔ Millerite bere no mu a ɛda so wɔ hɔ nnɛ; saa kuw no mu binom nkaa wɔn ho da kɔhyɛɛ mmara mu abusuabɔ no mu ne United States aban no, na wɔn paw a wɔpaw sɛ wɔrenhyehyɛ saa abusuabɔ no, ansiw wɔn kwan wɔ ɔkwan biara so sɛ wɔbɛhyehyɛ wɔn asɔre ahorow no.</w:t>
      </w:r>
    </w:p>
    <w:p>
      <w:pPr>
        <w:pStyle w:val="ArticleBody"/>
        <w:jc w:val="left"/>
      </w:pPr>
      <w:r>
        <w:rPr>
          <w:rFonts w:ascii="Leelawadee UI" w:hAnsi="Leelawadee UI" w:eastAsia="Leelawadee UI" w:cs="Leelawadee UI"/>
        </w:rPr>
        <w:t>សូម្បីតែយូរបន្ទាប់ពីយ៉ូស្វេបានប្រយុទ្ធក្នុងសង្គ្រាមយេរីខូ</w:t>
      </w:r>
      <w:r>
        <w:rPr>
          <w:rFonts w:ascii="Times New Roman" w:hAnsi="Times New Roman" w:eastAsia="Times New Roman" w:cs="Times New Roman"/>
        </w:rPr>
        <w:t xml:space="preserve"> </w:t>
      </w:r>
      <w:r>
        <w:rPr>
          <w:rFonts w:ascii="Leelawadee UI" w:hAnsi="Leelawadee UI" w:eastAsia="Leelawadee UI" w:cs="Leelawadee UI"/>
        </w:rPr>
        <w:t>នៅសម័យអាហាប់</w:t>
      </w:r>
      <w:r>
        <w:rPr>
          <w:rFonts w:ascii="Times New Roman" w:hAnsi="Times New Roman" w:eastAsia="Times New Roman" w:cs="Times New Roman"/>
        </w:rPr>
        <w:t xml:space="preserve"> </w:t>
      </w:r>
      <w:r>
        <w:rPr>
          <w:rFonts w:ascii="Leelawadee UI" w:hAnsi="Leelawadee UI" w:eastAsia="Leelawadee UI" w:cs="Leelawadee UI"/>
        </w:rPr>
        <w:t>ការព្រមានទាំងអស់អំពីការបោះបង់សេចក្តីជំនឿរបស់អាខាន</w:t>
      </w:r>
      <w:r>
        <w:rPr>
          <w:rFonts w:ascii="Times New Roman" w:hAnsi="Times New Roman" w:eastAsia="Times New Roman" w:cs="Times New Roman"/>
        </w:rPr>
        <w:t xml:space="preserve"> </w:t>
      </w:r>
      <w:r>
        <w:rPr>
          <w:rFonts w:ascii="Leelawadee UI" w:hAnsi="Leelawadee UI" w:eastAsia="Leelawadee UI" w:cs="Leelawadee UI"/>
        </w:rPr>
        <w:t>និងអំពីការបំផ្លាញយេរីខូ</w:t>
      </w:r>
      <w:r>
        <w:rPr>
          <w:rFonts w:ascii="Times New Roman" w:hAnsi="Times New Roman" w:eastAsia="Times New Roman" w:cs="Times New Roman"/>
        </w:rPr>
        <w:t xml:space="preserve"> </w:t>
      </w:r>
      <w:r>
        <w:rPr>
          <w:rFonts w:ascii="Leelawadee UI" w:hAnsi="Leelawadee UI" w:eastAsia="Leelawadee UI" w:cs="Leelawadee UI"/>
        </w:rPr>
        <w:t>ត្រូវបានប្រជាជនក្បត់សាសនារបស់ព្រះភ្លេចបាត់អស់ហើយ។</w:t>
      </w:r>
      <w:r>
        <w:rPr>
          <w:rFonts w:ascii="Times New Roman" w:hAnsi="Times New Roman" w:eastAsia="Times New Roman" w:cs="Times New Roman"/>
        </w:rPr>
        <w:t xml:space="preserve"> </w:t>
      </w:r>
      <w:r>
        <w:rPr>
          <w:rFonts w:ascii="Leelawadee UI" w:hAnsi="Leelawadee UI" w:eastAsia="Leelawadee UI" w:cs="Leelawadee UI"/>
        </w:rPr>
        <w:t>អេលីយ៉ាបានអធិស្ឋានដល់ព្រះ</w:t>
      </w:r>
      <w:r>
        <w:rPr>
          <w:rFonts w:ascii="Times New Roman" w:hAnsi="Times New Roman" w:eastAsia="Times New Roman" w:cs="Times New Roman"/>
        </w:rPr>
        <w:t xml:space="preserve"> </w:t>
      </w:r>
      <w:r>
        <w:rPr>
          <w:rFonts w:ascii="Leelawadee UI" w:hAnsi="Leelawadee UI" w:eastAsia="Leelawadee UI" w:cs="Leelawadee UI"/>
        </w:rPr>
        <w:t>ដោយទូលសូមថា</w:t>
      </w:r>
      <w:r>
        <w:rPr>
          <w:rFonts w:ascii="Times New Roman" w:hAnsi="Times New Roman" w:eastAsia="Times New Roman" w:cs="Times New Roman"/>
        </w:rPr>
        <w:t xml:space="preserve"> </w:t>
      </w:r>
      <w:r>
        <w:rPr>
          <w:rFonts w:ascii="Leelawadee UI" w:hAnsi="Leelawadee UI" w:eastAsia="Leelawadee UI" w:cs="Leelawadee UI"/>
        </w:rPr>
        <w:t>បើចាំបាច់</w:t>
      </w:r>
      <w:r>
        <w:rPr>
          <w:rFonts w:ascii="Times New Roman" w:hAnsi="Times New Roman" w:eastAsia="Times New Roman" w:cs="Times New Roman"/>
        </w:rPr>
        <w:t xml:space="preserve"> </w:t>
      </w:r>
      <w:r>
        <w:rPr>
          <w:rFonts w:ascii="Leelawadee UI" w:hAnsi="Leelawadee UI" w:eastAsia="Leelawadee UI" w:cs="Leelawadee UI"/>
        </w:rPr>
        <w:t>សូមឲ្យការវិនិច្ឆ័យទោសរបស់ព្រះត្រូវបានអនុវត្ត</w:t>
      </w:r>
      <w:r>
        <w:rPr>
          <w:rFonts w:ascii="Times New Roman" w:hAnsi="Times New Roman" w:eastAsia="Times New Roman" w:cs="Times New Roman"/>
        </w:rPr>
        <w:t xml:space="preserve"> </w:t>
      </w:r>
      <w:r>
        <w:rPr>
          <w:rFonts w:ascii="Leelawadee UI" w:hAnsi="Leelawadee UI" w:eastAsia="Leelawadee UI" w:cs="Leelawadee UI"/>
        </w:rPr>
        <w:t>ដើម្បីនាំប្រជាជនរបស់ទ្រង់ឲ្យប្រែចិត្ត។</w:t>
      </w:r>
      <w:r>
        <w:rPr>
          <w:rFonts w:ascii="Times New Roman" w:hAnsi="Times New Roman" w:eastAsia="Times New Roman" w:cs="Times New Roman"/>
        </w:rPr>
        <w:t xml:space="preserve"> </w:t>
      </w:r>
      <w:r>
        <w:rPr>
          <w:rFonts w:ascii="Leelawadee UI" w:hAnsi="Leelawadee UI" w:eastAsia="Leelawadee UI" w:cs="Leelawadee UI"/>
        </w:rPr>
        <w:t>នៅពេលម៉ាឡាគីកត់ត្រាពាក្យចុងក្រោយនៃព្រះគម្ពីរសញ្ញាចាស់</w:t>
      </w:r>
      <w:r>
        <w:rPr>
          <w:rFonts w:ascii="Times New Roman" w:hAnsi="Times New Roman" w:eastAsia="Times New Roman" w:cs="Times New Roman"/>
        </w:rPr>
        <w:t xml:space="preserve"> </w:t>
      </w:r>
      <w:r>
        <w:rPr>
          <w:rFonts w:ascii="Leelawadee UI" w:hAnsi="Leelawadee UI" w:eastAsia="Leelawadee UI" w:cs="Leelawadee UI"/>
        </w:rPr>
        <w:t>សេចក្តីសន្យាត្រូវបានដាក់ស្ថិតនៅក្នុងបរិបទនៃព្រះអម្ចាស់ដែលវាយប្រហារពិភពលោកដោយបណ្ដាសា។</w:t>
      </w:r>
      <w:r>
        <w:rPr>
          <w:rFonts w:ascii="Times New Roman" w:hAnsi="Times New Roman" w:eastAsia="Times New Roman" w:cs="Times New Roman"/>
        </w:rPr>
        <w:t xml:space="preserve"> </w:t>
      </w:r>
      <w:r>
        <w:rPr>
          <w:rFonts w:ascii="Leelawadee UI" w:hAnsi="Leelawadee UI" w:eastAsia="Leelawadee UI" w:cs="Leelawadee UI"/>
        </w:rPr>
        <w:t>បណ្ដាសាដែលពាក់ព័ន្ធនឹងយេរីខូ</w:t>
      </w:r>
      <w:r>
        <w:rPr>
          <w:rFonts w:ascii="Times New Roman" w:hAnsi="Times New Roman" w:eastAsia="Times New Roman" w:cs="Times New Roman"/>
        </w:rPr>
        <w:t xml:space="preserve"> </w:t>
      </w:r>
      <w:r>
        <w:rPr>
          <w:rFonts w:ascii="Leelawadee UI" w:hAnsi="Leelawadee UI" w:eastAsia="Leelawadee UI" w:cs="Leelawadee UI"/>
        </w:rPr>
        <w:t>គឺស្ថិតលើមនុស្សណាក៏ដោយដែលនឹងសង់យេរីខូឡើងវិញ។</w:t>
      </w:r>
      <w:r>
        <w:rPr>
          <w:rFonts w:ascii="Times New Roman" w:hAnsi="Times New Roman" w:eastAsia="Times New Roman" w:cs="Times New Roman"/>
        </w:rPr>
        <w:t xml:space="preserve"> </w:t>
      </w:r>
      <w:r>
        <w:rPr>
          <w:rFonts w:ascii="Leelawadee UI" w:hAnsi="Leelawadee UI" w:eastAsia="Leelawadee UI" w:cs="Leelawadee UI"/>
        </w:rPr>
        <w:t>បណ្ដាសានោះស្ថិតលើអ្នកណាក៏ដោយដែល</w:t>
      </w:r>
      <w:r>
        <w:rPr>
          <w:rFonts w:ascii="Times New Roman" w:hAnsi="Times New Roman" w:eastAsia="Times New Roman" w:cs="Times New Roman"/>
        </w:rPr>
        <w:t xml:space="preserve"> </w:t>
      </w:r>
      <w:r>
        <w:rPr>
          <w:rFonts w:ascii="Leelawadee UI" w:hAnsi="Leelawadee UI" w:eastAsia="Leelawadee UI" w:cs="Leelawadee UI"/>
        </w:rPr>
        <w:t>ដូចអាខាន</w:t>
      </w:r>
      <w:r>
        <w:rPr>
          <w:rFonts w:ascii="Times New Roman" w:hAnsi="Times New Roman" w:eastAsia="Times New Roman" w:cs="Times New Roman"/>
        </w:rPr>
        <w:t xml:space="preserve"> </w:t>
      </w:r>
      <w:r>
        <w:rPr>
          <w:rFonts w:ascii="Leelawadee UI" w:hAnsi="Leelawadee UI" w:eastAsia="Leelawadee UI" w:cs="Leelawadee UI"/>
        </w:rPr>
        <w:t>ប្រាថ្នាចង់ទុកចិត្តលើទ្រព្យសម្បត្តិ</w:t>
      </w:r>
      <w:r>
        <w:rPr>
          <w:rFonts w:ascii="Times New Roman" w:hAnsi="Times New Roman" w:eastAsia="Times New Roman" w:cs="Times New Roman"/>
        </w:rPr>
        <w:t xml:space="preserve"> </w:t>
      </w:r>
      <w:r>
        <w:rPr>
          <w:rFonts w:ascii="Leelawadee UI" w:hAnsi="Leelawadee UI" w:eastAsia="Leelawadee UI" w:cs="Leelawadee UI"/>
        </w:rPr>
        <w:t>និងភាពសម្បូរបែបដែលពាក់ព័ន្ធនឹងយេរីខូ។</w:t>
      </w:r>
      <w:r>
        <w:rPr>
          <w:rFonts w:ascii="Times New Roman" w:hAnsi="Times New Roman" w:eastAsia="Times New Roman" w:cs="Times New Roman"/>
        </w:rPr>
        <w:t xml:space="preserve"> «</w:t>
      </w:r>
      <w:r>
        <w:rPr>
          <w:rFonts w:ascii="Leelawadee UI" w:hAnsi="Leelawadee UI" w:eastAsia="Leelawadee UI" w:cs="Leelawadee UI"/>
        </w:rPr>
        <w:t>អំពើបាប</w:t>
      </w:r>
      <w:r>
        <w:rPr>
          <w:rFonts w:ascii="Times New Roman" w:hAnsi="Times New Roman" w:eastAsia="Times New Roman" w:cs="Times New Roman"/>
        </w:rPr>
        <w:t xml:space="preserve">» </w:t>
      </w:r>
      <w:r>
        <w:rPr>
          <w:rFonts w:ascii="Leelawadee UI" w:hAnsi="Leelawadee UI" w:eastAsia="Leelawadee UI" w:cs="Leelawadee UI"/>
        </w:rPr>
        <w:t>របស់អាខាន</w:t>
      </w:r>
      <w:r>
        <w:rPr>
          <w:rFonts w:ascii="Times New Roman" w:hAnsi="Times New Roman" w:eastAsia="Times New Roman" w:cs="Times New Roman"/>
        </w:rPr>
        <w:t xml:space="preserve"> </w:t>
      </w:r>
      <w:r>
        <w:rPr>
          <w:rFonts w:ascii="Leelawadee UI" w:hAnsi="Leelawadee UI" w:eastAsia="Leelawadee UI" w:cs="Leelawadee UI"/>
        </w:rPr>
        <w:t>តំណាងឲ្យបំណងប្រាថ្នាខាងក្នុងដ៏លាក់កំបាំង</w:t>
      </w:r>
      <w:r>
        <w:rPr>
          <w:rFonts w:ascii="Times New Roman" w:hAnsi="Times New Roman" w:eastAsia="Times New Roman" w:cs="Times New Roman"/>
        </w:rPr>
        <w:t xml:space="preserve"> </w:t>
      </w:r>
      <w:r>
        <w:rPr>
          <w:rFonts w:ascii="Leelawadee UI" w:hAnsi="Leelawadee UI" w:eastAsia="Leelawadee UI" w:cs="Leelawadee UI"/>
        </w:rPr>
        <w:t>ដែលមិនទាន់បានញែកជាបរិសុទ្ធ</w:t>
      </w:r>
      <w:r>
        <w:rPr>
          <w:rFonts w:ascii="Times New Roman" w:hAnsi="Times New Roman" w:eastAsia="Times New Roman" w:cs="Times New Roman"/>
        </w:rPr>
        <w:t xml:space="preserve"> </w:t>
      </w:r>
      <w:r>
        <w:rPr>
          <w:rFonts w:ascii="Leelawadee UI" w:hAnsi="Leelawadee UI" w:eastAsia="Leelawadee UI" w:cs="Leelawadee UI"/>
        </w:rPr>
        <w:t>ក្នុងការចង់ស្លៀកពាក់អាវបាប៊ីឡូន។</w:t>
      </w:r>
      <w:r>
        <w:rPr>
          <w:rFonts w:ascii="Times New Roman" w:hAnsi="Times New Roman" w:eastAsia="Times New Roman" w:cs="Times New Roman"/>
        </w:rPr>
        <w:t xml:space="preserve"> «</w:t>
      </w:r>
      <w:r>
        <w:rPr>
          <w:rFonts w:ascii="Leelawadee UI" w:hAnsi="Leelawadee UI" w:eastAsia="Leelawadee UI" w:cs="Leelawadee UI"/>
        </w:rPr>
        <w:t>បណ្ដាសា</w:t>
      </w:r>
      <w:r>
        <w:rPr>
          <w:rFonts w:ascii="Times New Roman" w:hAnsi="Times New Roman" w:eastAsia="Times New Roman" w:cs="Times New Roman"/>
        </w:rPr>
        <w:t xml:space="preserve">» </w:t>
      </w:r>
      <w:r>
        <w:rPr>
          <w:rFonts w:ascii="Leelawadee UI" w:hAnsi="Leelawadee UI" w:eastAsia="Leelawadee UI" w:cs="Leelawadee UI"/>
        </w:rPr>
        <w:t>នោះ</w:t>
      </w:r>
      <w:r>
        <w:rPr>
          <w:rFonts w:ascii="Times New Roman" w:hAnsi="Times New Roman" w:eastAsia="Times New Roman" w:cs="Times New Roman"/>
        </w:rPr>
        <w:t xml:space="preserve"> </w:t>
      </w:r>
      <w:r>
        <w:rPr>
          <w:rFonts w:ascii="Leelawadee UI" w:hAnsi="Leelawadee UI" w:eastAsia="Leelawadee UI" w:cs="Leelawadee UI"/>
        </w:rPr>
        <w:t>គឺសម្រាប់កិច្ចការនៃការប្រព្រឹត្តតាមបំណងប្រាថ្នាខាងក្នុងទាំងនោះ។</w:t>
      </w:r>
    </w:p>
    <w:p>
      <w:pPr>
        <w:pStyle w:val="ArticleBody"/>
        <w:jc w:val="left"/>
      </w:pPr>
      <w:r>
        <w:rPr>
          <w:rFonts w:ascii="Times New Roman" w:hAnsi="Times New Roman" w:eastAsia="Times New Roman" w:cs="Times New Roman"/>
        </w:rPr>
        <w:t>Хан Миллер-ын захиа нь өөрийн цаг үедээ Елиа-гийн захиа байсан бөгөөд Иргэний дайн нь Елиа-гийн захиаг дагалдан ирдэг шүүлтүүдийг төлөөлж байв. Иргэний дайны ид үеэр, 1863 онд, Миллерит Адвентизм Иерихо-г дахин босгосон бөгөөд үүнийг Иошуа-гийн ийм үйл хийсэн аливаа хүний дээр тунхагласан хараалын дэлгэрэнгүй нь гэрчилдэг.</w:t>
      </w:r>
    </w:p>
    <w:p>
      <w:pPr>
        <w:pStyle w:val="ArticleScripture"/>
        <w:jc w:val="left"/>
      </w:pPr>
      <w:r>
        <w:rPr>
          <w:rFonts w:ascii="Times New Roman" w:hAnsi="Times New Roman" w:eastAsia="Times New Roman" w:cs="Times New Roman"/>
        </w:rPr>
        <w:t>Lalu Yosua mengutuki mereka pada waktu itu, katanya, “Terkutuklah di hadapan TUHAN orang yang bangkit dan membangun kembali kota Yerikho ini; dengan anak sulungnya ia akan meletakkan dasarnya, dan dengan anak bungsunya ia akan mendirikan pintu-pintu gerbangnya.” Yosua 6:26.</w:t>
      </w:r>
    </w:p>
    <w:p>
      <w:pPr>
        <w:pStyle w:val="ArticleBody"/>
        <w:jc w:val="left"/>
      </w:pPr>
      <w:r>
        <w:rPr>
          <w:rFonts w:ascii="Times New Roman" w:hAnsi="Times New Roman" w:eastAsia="Times New Roman" w:cs="Times New Roman"/>
        </w:rPr>
        <w:t>Lehoko la “adjured” taelong ea Joshua ke kano le thohako ka bobeli. O rohakoe haeba o tlōla taelo ea Joshua, ’me o hlohonolofatsoe haeba o boloka kano. Lentsoe le fetoletsoeng e le “adjured” le boetse le fetoleloa e le “ka makhetlo a supileng” ho Levitike mashome a mabeli a metso e tšeletseng. Kano le thohako ea Moshe, joalokaha Daniele a e bolela khaolong ea borobong, li hokahane le ho hahoa bocha ha Jeriko.</w:t>
      </w:r>
    </w:p>
    <w:p>
      <w:pPr>
        <w:pStyle w:val="ArticleScripture"/>
        <w:jc w:val="left"/>
      </w:pPr>
      <w:r>
        <w:rPr>
          <w:rFonts w:ascii="Times New Roman" w:hAnsi="Times New Roman" w:eastAsia="Times New Roman" w:cs="Times New Roman"/>
        </w:rPr>
        <w:t>Bahkan seluruh Israel telah melanggar hukum-Mu dengan berpaling, sehingga mereka tidak menaati suara-Mu; sebab itu kutuk telah dicurahkan ke atas kami, dan sumpah yang tertulis dalam Taurat Musa, hamba Allah, karena kami telah berdosa terhadap Dia. Daniel 9:11.</w:t>
      </w:r>
    </w:p>
    <w:p>
      <w:pPr>
        <w:pStyle w:val="ArticleBody"/>
        <w:jc w:val="left"/>
      </w:pPr>
      <w:r>
        <w:rPr>
          <w:rFonts w:ascii="Times New Roman" w:hAnsi="Times New Roman" w:eastAsia="Times New Roman" w:cs="Times New Roman"/>
        </w:rPr>
        <w:t>Sister White tiawi, “Pathianin Jericho lam chu a ngaihtuah taka a ngaihsak hle a, a chhunga mite’n an biak tawh thilte hmangin mipuite thinlung an lo hruai bo a, an thinlungte chu Pathian laka an lo pêng loh nan.” Pathian chu Jericho tihchhiatna a tihlawhtlingnaah a ngaihtuah taka a ngaihsak hle a; chuvangin Achan hmanga entirna vaukhanna chu a ziak dahnaah pawh a ngaihtuah taka a ngaihsak hle. Jericho siam thar lehna nêna inzawm chiat hremna thu a ziahnaah a fimkhur hle a, chu bakah chuan kulh bangte tih tla theihna atâna Pathianin hman remruat dan pawh a chiang taka a sawi bawk.</w:t>
      </w:r>
    </w:p>
    <w:p>
      <w:pPr>
        <w:pStyle w:val="ArticleBody"/>
        <w:jc w:val="left"/>
      </w:pPr>
      <w:r>
        <w:rPr>
          <w:rFonts w:ascii="Times New Roman" w:hAnsi="Times New Roman" w:eastAsia="Times New Roman" w:cs="Times New Roman"/>
        </w:rPr>
        <w:t>Yeso ndiŵe nadi, monga Kapiteni wa gulu la Yehova, amene analangiza angelo kuti agwetse makoma a Yeriko; ndipo m’Mawu a Mulungu mulibe chimene chimachitika mwangozi. Koma pa nkhani imeneyi, mnenerikazi akutiuza kuti, “Mulungu anali wosamala kwambiri pa nkhani ya Yeriko.” Kwa masiku asanu ndi awiri likasa linanyamulidwa kuzungulira mzindawo, ndipo m’ulosi tsiku limodzi ndi chaka chimodzi. Mfundo imeneyo inalembedwa pachiyambi cha zaka makumi anayi za kuyendayenda m’chipululu, ndipo kumapeto kwa zaka makumi anayi zimenezo anazungulira Yeriko kwa masiku asanu ndi awiri.</w:t>
      </w:r>
    </w:p>
    <w:p>
      <w:pPr>
        <w:pStyle w:val="ArticleScripture"/>
        <w:jc w:val="left"/>
      </w:pPr>
      <w:r>
        <w:rPr>
          <w:rFonts w:ascii="Times New Roman" w:hAnsi="Times New Roman" w:eastAsia="Times New Roman" w:cs="Times New Roman"/>
        </w:rPr>
        <w:t>Selepas bilangan hari ketika kamu mengintai negeri itu, iaitu empat puluh hari, setiap hari dihitung sebagai satu tahun, kamu akan menanggung kesalahanmu, iaitu empat puluh tahun, dan kamu akan mengetahui pelanggaran janji-Ku. Bilangan 14:34.</w:t>
      </w:r>
    </w:p>
    <w:p>
      <w:pPr>
        <w:pStyle w:val="ArticleBody"/>
        <w:jc w:val="left"/>
      </w:pPr>
      <w:r>
        <w:rPr>
          <w:rFonts w:ascii="Times New Roman" w:hAnsi="Times New Roman" w:eastAsia="Times New Roman" w:cs="Times New Roman"/>
        </w:rPr>
        <w:t>Ahusɛnnanson nson no, wɔde adaka no twaa kurow no ho hyiae, na da a ɛto so nson no wɔde no twaa kurow no ho “mprɛnson.” Eyi ma adansefo nkɔmhyɛ mmienu a ɛkyerɛ sɛ Yeriko wɔ abusuabɔ ne Mose ntam a ɛfa “mprɛnson” ho no. Onyankopɔn apam mu nkurɔfo yɛ asɔfo, na asɔfo nson hyɛn ntorobɛnto nson.</w:t>
      </w:r>
    </w:p>
    <w:p>
      <w:pPr>
        <w:pStyle w:val="ArticleScripture"/>
        <w:jc w:val="left"/>
      </w:pPr>
      <w:r>
        <w:rPr>
          <w:rFonts w:ascii="Times New Roman" w:hAnsi="Times New Roman" w:eastAsia="Times New Roman" w:cs="Times New Roman"/>
        </w:rPr>
        <w:t>Lwena pe, ningi bu mawe ya moyo, mwajengwa kuwa nyumba ya rohoni, ukuhani mtakatifu, ili kutoa dhabihu za rohoni, zinazokubalika kwa Mungu kwa njia ya Yesu Kristo. 1 Petro 2:5.</w:t>
      </w:r>
    </w:p>
    <w:p>
      <w:pPr>
        <w:pStyle w:val="ArticleBody"/>
        <w:jc w:val="left"/>
      </w:pPr>
      <w:r>
        <w:rPr>
          <w:rFonts w:ascii="Times New Roman" w:hAnsi="Times New Roman" w:eastAsia="Times New Roman" w:cs="Times New Roman"/>
        </w:rPr>
        <w:t>Ibimpi gisobanura ubutumwa bwo kuburira, cyangwa urubanza, cyangwa ihamagara ryo guteranira kwera, bitewe n’aho kivugwa. Mu minsi y’imperuka impanda igomba kuvuzwa n’abarinzi, nk’uko yavuzwe n’Abamillerite mu mateka yabo. Abatambyi bashushanya abarinzi bari ku nkike za Siyoni bavugiriza impanda, baburira ubwoko bw’Imana iby’urubanza rugiye kuza, kandi icyarimwe bahamagarira abo bantu nyene guteranira kwera.</w:t>
      </w:r>
    </w:p>
    <w:p>
      <w:pPr>
        <w:pStyle w:val="ArticleScripture"/>
        <w:jc w:val="left"/>
      </w:pPr>
      <w:r>
        <w:rPr>
          <w:rFonts w:ascii="Times New Roman" w:hAnsi="Times New Roman" w:eastAsia="Times New Roman" w:cs="Times New Roman"/>
        </w:rPr>
        <w:t>Pu imbekel nga dǝ Zion, jǝr nteŋe na mǝŋgǎ’ ǎ Ngwǝn-nyu mǝ ŋkǝr-nyu nǎ zǝm; bǝnǝ bǝsǝ bǎ nshǝm bǝ yǝghǝl nteh, shǝm nda’a Ngwǝn à tsǝ, nda’a a mǝ́ntǝ a kǝfǝ … Pu imbekel nga dǝ Zion, santifia nǎ’ njaŋ, lǝnǝ mǝsǝŋgǝ mǝ njəp: Kuŋ bǝnǝ, santifia mǝsǝŋgǝ, suŋ bǝfǝm, kuŋ bǎnǎ’ bǎ tsǝt, nǎ bǎ bǝ nyam mbǎŋ: mǝntuŋ nǎ pu’ǝ ntǝghǝ dǝ ŋgwɔŋ-nyu, nǎ nyǎrǝ ntǝghǝ dǝ ndap-nyu. Mǝpristi, bǎ lǝn mǝsǝvǝr ya Ngwǝn, bǝ lǝŋ nǎ mǝtǎrǝ mǝ ntam ntǝrǝk nǎ altar, bǝgǝ bǝ yuwǝ nte, Yǝm bǝnǝ-nyu nsha, O Ngwǝn, kǝ ǎ nyiŋǝ mǝlǝm mǝ-nyu mǝ bǎshǝm, mǝ bǎhǝn bǝ yǝfǝr bǝwo: ndǝ shǝ mǝ bǝ gǝ yuwǝ nte mǝ ntam bǝnǝ, God wǝ bǝwo a dǝ wo? Joel 2:1, 15–17.</w:t>
      </w:r>
    </w:p>
    <w:p>
      <w:pPr>
        <w:pStyle w:val="ArticleBody"/>
        <w:jc w:val="left"/>
      </w:pPr>
      <w:r>
        <w:rPr>
          <w:rFonts w:ascii="Myanmar Text" w:hAnsi="Myanmar Text" w:eastAsia="Myanmar Text" w:cs="Myanmar Text"/>
        </w:rPr>
        <w:t>သံပုရာသတင်းစကားသည်</w:t>
      </w:r>
      <w:r>
        <w:rPr>
          <w:rFonts w:ascii="Times New Roman" w:hAnsi="Times New Roman" w:eastAsia="Times New Roman" w:cs="Times New Roman"/>
        </w:rPr>
        <w:t xml:space="preserve"> </w:t>
      </w:r>
      <w:r>
        <w:rPr>
          <w:rFonts w:ascii="Myanmar Text" w:hAnsi="Myanmar Text" w:eastAsia="Myanmar Text" w:cs="Myanmar Text"/>
        </w:rPr>
        <w:t>ဧလိယသတင်းစကားပင်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ယောရှု</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၆</w:t>
      </w:r>
      <w:r>
        <w:rPr>
          <w:rFonts w:ascii="Times New Roman" w:hAnsi="Times New Roman" w:eastAsia="Times New Roman" w:cs="Times New Roman"/>
        </w:rPr>
        <w:t xml:space="preserve">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ဟူသောစကားလုံးကို</w:t>
      </w:r>
      <w:r>
        <w:rPr>
          <w:rFonts w:ascii="Times New Roman" w:hAnsi="Times New Roman" w:eastAsia="Times New Roman" w:cs="Times New Roman"/>
        </w:rPr>
        <w:t xml:space="preserve"> </w:t>
      </w:r>
      <w:r>
        <w:rPr>
          <w:rFonts w:ascii="Myanmar Text" w:hAnsi="Myanmar Text" w:eastAsia="Myanmar Text" w:cs="Myanmar Text"/>
        </w:rPr>
        <w:t>အသုံးပြုထားသမျှ</w:t>
      </w:r>
      <w:r>
        <w:rPr>
          <w:rFonts w:ascii="Times New Roman" w:hAnsi="Times New Roman" w:eastAsia="Times New Roman" w:cs="Times New Roman"/>
        </w:rPr>
        <w:t xml:space="preserve"> </w:t>
      </w:r>
      <w:r>
        <w:rPr>
          <w:rFonts w:ascii="Myanmar Text" w:hAnsi="Myanmar Text" w:eastAsia="Myanmar Text" w:cs="Myanmar Text"/>
        </w:rPr>
        <w:t>အမျိုးမျိုးသောနေရာအားလုံးသည်၊</w:t>
      </w:r>
      <w:r>
        <w:rPr>
          <w:rFonts w:ascii="Times New Roman" w:hAnsi="Times New Roman" w:eastAsia="Times New Roman" w:cs="Times New Roman"/>
        </w:rPr>
        <w:t xml:space="preserve"> </w:t>
      </w:r>
      <w:r>
        <w:rPr>
          <w:rFonts w:ascii="Myanmar Text" w:hAnsi="Myanmar Text" w:eastAsia="Myanmar Text" w:cs="Myanmar Text"/>
        </w:rPr>
        <w:t>လေဝိကျမ်း</w:t>
      </w:r>
      <w:r>
        <w:rPr>
          <w:rFonts w:ascii="Times New Roman" w:hAnsi="Times New Roman" w:eastAsia="Times New Roman" w:cs="Times New Roman"/>
        </w:rPr>
        <w:t xml:space="preserve"> </w:t>
      </w:r>
      <w:r>
        <w:rPr>
          <w:rFonts w:ascii="Myanmar Text" w:hAnsi="Myanmar Text" w:eastAsia="Myanmar Text" w:cs="Myanmar Text"/>
        </w:rPr>
        <w:t>၂၆</w:t>
      </w:r>
      <w:r>
        <w:rPr>
          <w:rFonts w:ascii="Times New Roman" w:hAnsi="Times New Roman" w:eastAsia="Times New Roman" w:cs="Times New Roman"/>
        </w:rPr>
        <w:t xml:space="preserve">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ခုနစ်ကြိမ်</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ဘာသာပြန်ထားသော</w:t>
      </w:r>
      <w:r>
        <w:rPr>
          <w:rFonts w:ascii="Times New Roman" w:hAnsi="Times New Roman" w:eastAsia="Times New Roman" w:cs="Times New Roman"/>
        </w:rPr>
        <w:t xml:space="preserve"> </w:t>
      </w:r>
      <w:r>
        <w:rPr>
          <w:rFonts w:ascii="Myanmar Text" w:hAnsi="Myanmar Text" w:eastAsia="Myanmar Text" w:cs="Myanmar Text"/>
        </w:rPr>
        <w:t>စကားလုံးနှင့်</w:t>
      </w:r>
      <w:r>
        <w:rPr>
          <w:rFonts w:ascii="Times New Roman" w:hAnsi="Times New Roman" w:eastAsia="Times New Roman" w:cs="Times New Roman"/>
        </w:rPr>
        <w:t xml:space="preserve"> </w:t>
      </w:r>
      <w:r>
        <w:rPr>
          <w:rFonts w:ascii="Myanmar Text" w:hAnsi="Myanmar Text" w:eastAsia="Myanmar Text" w:cs="Myanmar Text"/>
        </w:rPr>
        <w:t>တူညီသောစကားလုံး</w:t>
      </w:r>
      <w:r>
        <w:rPr>
          <w:rFonts w:ascii="Times New Roman" w:hAnsi="Times New Roman" w:eastAsia="Times New Roman" w:cs="Times New Roman"/>
        </w:rPr>
        <w:t xml:space="preserve"> </w:t>
      </w:r>
      <w:r>
        <w:rPr>
          <w:rFonts w:ascii="Myanmar Text" w:hAnsi="Myanmar Text" w:eastAsia="Myanmar Text" w:cs="Myanmar Text"/>
        </w:rPr>
        <w:t>သို့မဟုတ်</w:t>
      </w:r>
      <w:r>
        <w:rPr>
          <w:rFonts w:ascii="Times New Roman" w:hAnsi="Times New Roman" w:eastAsia="Times New Roman" w:cs="Times New Roman"/>
        </w:rPr>
        <w:t xml:space="preserve"> </w:t>
      </w:r>
      <w:r>
        <w:rPr>
          <w:rFonts w:ascii="Myanmar Text" w:hAnsi="Myanmar Text" w:eastAsia="Myanmar Text" w:cs="Myanmar Text"/>
        </w:rPr>
        <w:t>ထိုစကားလုံးမှ</w:t>
      </w:r>
      <w:r>
        <w:rPr>
          <w:rFonts w:ascii="Times New Roman" w:hAnsi="Times New Roman" w:eastAsia="Times New Roman" w:cs="Times New Roman"/>
        </w:rPr>
        <w:t xml:space="preserve"> </w:t>
      </w:r>
      <w:r>
        <w:rPr>
          <w:rFonts w:ascii="Myanmar Text" w:hAnsi="Myanmar Text" w:eastAsia="Myanmar Text" w:cs="Myanmar Text"/>
        </w:rPr>
        <w:t>ဆင်းသက်လာသော</w:t>
      </w:r>
      <w:r>
        <w:rPr>
          <w:rFonts w:ascii="Times New Roman" w:hAnsi="Times New Roman" w:eastAsia="Times New Roman" w:cs="Times New Roman"/>
        </w:rPr>
        <w:t xml:space="preserve"> </w:t>
      </w:r>
      <w:r>
        <w:rPr>
          <w:rFonts w:ascii="Myanmar Text" w:hAnsi="Myanmar Text" w:eastAsia="Myanmar Text" w:cs="Myanmar Text"/>
        </w:rPr>
        <w:t>ဆက်နွယ်သည့်ပုံစံတစ်ရပ်ပင်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လာအိုဒိကေယာ</w:t>
      </w:r>
      <w:r>
        <w:rPr>
          <w:rFonts w:ascii="Times New Roman" w:hAnsi="Times New Roman" w:eastAsia="Times New Roman" w:cs="Times New Roman"/>
        </w:rPr>
        <w:t xml:space="preserve"> </w:t>
      </w:r>
      <w:r>
        <w:rPr>
          <w:rFonts w:ascii="Myanmar Text" w:hAnsi="Myanmar Text" w:eastAsia="Myanmar Text" w:cs="Myanmar Text"/>
        </w:rPr>
        <w:t>ဘာသာရေးသိပ္ပံပညာရှင်များက</w:t>
      </w:r>
      <w:r>
        <w:rPr>
          <w:rFonts w:ascii="Times New Roman" w:hAnsi="Times New Roman" w:eastAsia="Times New Roman" w:cs="Times New Roman"/>
        </w:rPr>
        <w:t xml:space="preserve"> </w:t>
      </w:r>
      <w:r>
        <w:rPr>
          <w:rFonts w:ascii="Myanmar Text" w:hAnsi="Myanmar Text" w:eastAsia="Myanmar Text" w:cs="Myanmar Text"/>
        </w:rPr>
        <w:t>ဖြန့်ဝေပေးနေသော</w:t>
      </w:r>
      <w:r>
        <w:rPr>
          <w:rFonts w:ascii="Times New Roman" w:hAnsi="Times New Roman" w:eastAsia="Times New Roman" w:cs="Times New Roman"/>
        </w:rPr>
        <w:t xml:space="preserve"> </w:t>
      </w:r>
      <w:r>
        <w:rPr>
          <w:rFonts w:ascii="Myanmar Text" w:hAnsi="Myanmar Text" w:eastAsia="Myanmar Text" w:cs="Myanmar Text"/>
        </w:rPr>
        <w:t>ဒဏ္ဍာရီဆန်သည့်</w:t>
      </w:r>
      <w:r>
        <w:rPr>
          <w:rFonts w:ascii="Times New Roman" w:hAnsi="Times New Roman" w:eastAsia="Times New Roman" w:cs="Times New Roman"/>
        </w:rPr>
        <w:t xml:space="preserve"> </w:t>
      </w:r>
      <w:r>
        <w:rPr>
          <w:rFonts w:ascii="Myanmar Text" w:hAnsi="Myanmar Text" w:eastAsia="Myanmar Text" w:cs="Myanmar Text"/>
        </w:rPr>
        <w:t>အယူအဆပေါင်းစုံက၊</w:t>
      </w:r>
      <w:r>
        <w:rPr>
          <w:rFonts w:ascii="Times New Roman" w:hAnsi="Times New Roman" w:eastAsia="Times New Roman" w:cs="Times New Roman"/>
        </w:rPr>
        <w:t xml:space="preserve"> </w:t>
      </w:r>
      <w:r>
        <w:rPr>
          <w:rFonts w:ascii="Myanmar Text" w:hAnsi="Myanmar Text" w:eastAsia="Myanmar Text" w:cs="Myanmar Text"/>
        </w:rPr>
        <w:t>လေဝိကျမ်း</w:t>
      </w:r>
      <w:r>
        <w:rPr>
          <w:rFonts w:ascii="Times New Roman" w:hAnsi="Times New Roman" w:eastAsia="Times New Roman" w:cs="Times New Roman"/>
        </w:rPr>
        <w:t xml:space="preserve"> </w:t>
      </w:r>
      <w:r>
        <w:rPr>
          <w:rFonts w:ascii="Myanmar Text" w:hAnsi="Myanmar Text" w:eastAsia="Myanmar Text" w:cs="Myanmar Text"/>
        </w:rPr>
        <w:t>၂၆</w:t>
      </w:r>
      <w:r>
        <w:rPr>
          <w:rFonts w:ascii="Times New Roman" w:hAnsi="Times New Roman" w:eastAsia="Times New Roman" w:cs="Times New Roman"/>
        </w:rPr>
        <w:t xml:space="preserve">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ခုနစ်ကြိမ်</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ဘာသာပြန်ထားသော</w:t>
      </w:r>
      <w:r>
        <w:rPr>
          <w:rFonts w:ascii="Times New Roman" w:hAnsi="Times New Roman" w:eastAsia="Times New Roman" w:cs="Times New Roman"/>
        </w:rPr>
        <w:t xml:space="preserve"> </w:t>
      </w:r>
      <w:r>
        <w:rPr>
          <w:rFonts w:ascii="Myanmar Text" w:hAnsi="Myanmar Text" w:eastAsia="Myanmar Text" w:cs="Myanmar Text"/>
        </w:rPr>
        <w:t>စကားလုံးသည်</w:t>
      </w:r>
      <w:r>
        <w:rPr>
          <w:rFonts w:ascii="Times New Roman" w:hAnsi="Times New Roman" w:eastAsia="Times New Roman" w:cs="Times New Roman"/>
        </w:rPr>
        <w:t xml:space="preserve"> </w:t>
      </w:r>
      <w:r>
        <w:rPr>
          <w:rFonts w:ascii="Myanmar Text" w:hAnsi="Myanmar Text" w:eastAsia="Myanmar Text" w:cs="Myanmar Text"/>
        </w:rPr>
        <w:t>အာဏာ၏</w:t>
      </w:r>
      <w:r>
        <w:rPr>
          <w:rFonts w:ascii="Times New Roman" w:hAnsi="Times New Roman" w:eastAsia="Times New Roman" w:cs="Times New Roman"/>
        </w:rPr>
        <w:t xml:space="preserve"> </w:t>
      </w:r>
      <w:r>
        <w:rPr>
          <w:rFonts w:ascii="Myanmar Text" w:hAnsi="Myanmar Text" w:eastAsia="Myanmar Text" w:cs="Myanmar Text"/>
        </w:rPr>
        <w:t>ပြည့်စုံမှု၊</w:t>
      </w:r>
      <w:r>
        <w:rPr>
          <w:rFonts w:ascii="Times New Roman" w:hAnsi="Times New Roman" w:eastAsia="Times New Roman" w:cs="Times New Roman"/>
        </w:rPr>
        <w:t xml:space="preserve"> </w:t>
      </w:r>
      <w:r>
        <w:rPr>
          <w:rFonts w:ascii="Myanmar Text" w:hAnsi="Myanmar Text" w:eastAsia="Myanmar Text" w:cs="Myanmar Text"/>
        </w:rPr>
        <w:t>သို့မဟုတ်</w:t>
      </w:r>
      <w:r>
        <w:rPr>
          <w:rFonts w:ascii="Times New Roman" w:hAnsi="Times New Roman" w:eastAsia="Times New Roman" w:cs="Times New Roman"/>
        </w:rPr>
        <w:t xml:space="preserve"> </w:t>
      </w:r>
      <w:r>
        <w:rPr>
          <w:rFonts w:ascii="Myanmar Text" w:hAnsi="Myanmar Text" w:eastAsia="Myanmar Text" w:cs="Myanmar Text"/>
        </w:rPr>
        <w:t>ပြည့်ဝစုံလင်မှု၊</w:t>
      </w:r>
      <w:r>
        <w:rPr>
          <w:rFonts w:ascii="Times New Roman" w:hAnsi="Times New Roman" w:eastAsia="Times New Roman" w:cs="Times New Roman"/>
        </w:rPr>
        <w:t xml:space="preserve"> </w:t>
      </w:r>
      <w:r>
        <w:rPr>
          <w:rFonts w:ascii="Myanmar Text" w:hAnsi="Myanmar Text" w:eastAsia="Myanmar Text" w:cs="Myanmar Text"/>
        </w:rPr>
        <w:t>သို့မဟုတ်</w:t>
      </w:r>
      <w:r>
        <w:rPr>
          <w:rFonts w:ascii="Times New Roman" w:hAnsi="Times New Roman" w:eastAsia="Times New Roman" w:cs="Times New Roman"/>
        </w:rPr>
        <w:t xml:space="preserve"> </w:t>
      </w:r>
      <w:r>
        <w:rPr>
          <w:rFonts w:ascii="Myanmar Text" w:hAnsi="Myanmar Text" w:eastAsia="Myanmar Text" w:cs="Myanmar Text"/>
        </w:rPr>
        <w:t>မီလာသည်</w:t>
      </w:r>
      <w:r>
        <w:rPr>
          <w:rFonts w:ascii="Times New Roman" w:hAnsi="Times New Roman" w:eastAsia="Times New Roman" w:cs="Times New Roman"/>
        </w:rPr>
        <w:t xml:space="preserve"> “</w:t>
      </w:r>
      <w:r>
        <w:rPr>
          <w:rFonts w:ascii="Myanmar Text" w:hAnsi="Myanmar Text" w:eastAsia="Myanmar Text" w:cs="Myanmar Text"/>
        </w:rPr>
        <w:t>ခုနစ်ကြိမ်</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ဘာသာပြန်ထားသော</w:t>
      </w:r>
      <w:r>
        <w:rPr>
          <w:rFonts w:ascii="Times New Roman" w:hAnsi="Times New Roman" w:eastAsia="Times New Roman" w:cs="Times New Roman"/>
        </w:rPr>
        <w:t xml:space="preserve"> </w:t>
      </w:r>
      <w:r>
        <w:rPr>
          <w:rFonts w:ascii="Myanmar Text" w:hAnsi="Myanmar Text" w:eastAsia="Myanmar Text" w:cs="Myanmar Text"/>
        </w:rPr>
        <w:t>စကားလုံးတွင်</w:t>
      </w:r>
      <w:r>
        <w:rPr>
          <w:rFonts w:ascii="Times New Roman" w:hAnsi="Times New Roman" w:eastAsia="Times New Roman" w:cs="Times New Roman"/>
        </w:rPr>
        <w:t xml:space="preserve"> </w:t>
      </w:r>
      <w:r>
        <w:rPr>
          <w:rFonts w:ascii="Myanmar Text" w:hAnsi="Myanmar Text" w:eastAsia="Myanmar Text" w:cs="Myanmar Text"/>
        </w:rPr>
        <w:t>ကိန်းဂဏန်းတန်ဖိုးရှိကြောင်း</w:t>
      </w:r>
      <w:r>
        <w:rPr>
          <w:rFonts w:ascii="Times New Roman" w:hAnsi="Times New Roman" w:eastAsia="Times New Roman" w:cs="Times New Roman"/>
        </w:rPr>
        <w:t xml:space="preserve"> </w:t>
      </w:r>
      <w:r>
        <w:rPr>
          <w:rFonts w:ascii="Myanmar Text" w:hAnsi="Myanmar Text" w:eastAsia="Myanmar Text" w:cs="Myanmar Text"/>
        </w:rPr>
        <w:t>မှန်ကန်စွာ</w:t>
      </w:r>
      <w:r>
        <w:rPr>
          <w:rFonts w:ascii="Times New Roman" w:hAnsi="Times New Roman" w:eastAsia="Times New Roman" w:cs="Times New Roman"/>
        </w:rPr>
        <w:t xml:space="preserve"> </w:t>
      </w:r>
      <w:r>
        <w:rPr>
          <w:rFonts w:ascii="Myanmar Text" w:hAnsi="Myanmar Text" w:eastAsia="Myanmar Text" w:cs="Myanmar Text"/>
        </w:rPr>
        <w:t>အသုံးချခဲ့သည်ကို</w:t>
      </w:r>
      <w:r>
        <w:rPr>
          <w:rFonts w:ascii="Times New Roman" w:hAnsi="Times New Roman" w:eastAsia="Times New Roman" w:cs="Times New Roman"/>
        </w:rPr>
        <w:t xml:space="preserve"> </w:t>
      </w:r>
      <w:r>
        <w:rPr>
          <w:rFonts w:ascii="Myanmar Text" w:hAnsi="Myanmar Text" w:eastAsia="Myanmar Text" w:cs="Myanmar Text"/>
        </w:rPr>
        <w:t>ငြင်းဆိုသော</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မိုက်မဲသည့်</w:t>
      </w:r>
      <w:r>
        <w:rPr>
          <w:rFonts w:ascii="Times New Roman" w:hAnsi="Times New Roman" w:eastAsia="Times New Roman" w:cs="Times New Roman"/>
        </w:rPr>
        <w:t xml:space="preserve"> </w:t>
      </w:r>
      <w:r>
        <w:rPr>
          <w:rFonts w:ascii="Myanmar Text" w:hAnsi="Myanmar Text" w:eastAsia="Myanmar Text" w:cs="Myanmar Text"/>
        </w:rPr>
        <w:t>အယူကို</w:t>
      </w:r>
      <w:r>
        <w:rPr>
          <w:rFonts w:ascii="Times New Roman" w:hAnsi="Times New Roman" w:eastAsia="Times New Roman" w:cs="Times New Roman"/>
        </w:rPr>
        <w:t xml:space="preserve"> </w:t>
      </w:r>
      <w:r>
        <w:rPr>
          <w:rFonts w:ascii="Myanmar Text" w:hAnsi="Myanmar Text" w:eastAsia="Myanmar Text" w:cs="Myanmar Text"/>
        </w:rPr>
        <w:t>ပုံစံမျိုးစုံဖြင့်</w:t>
      </w:r>
      <w:r>
        <w:rPr>
          <w:rFonts w:ascii="Times New Roman" w:hAnsi="Times New Roman" w:eastAsia="Times New Roman" w:cs="Times New Roman"/>
        </w:rPr>
        <w:t xml:space="preserve"> </w:t>
      </w:r>
      <w:r>
        <w:rPr>
          <w:rFonts w:ascii="Myanmar Text" w:hAnsi="Myanmar Text" w:eastAsia="Myanmar Text" w:cs="Myanmar Text"/>
        </w:rPr>
        <w:t>ဖုံးကွယ်ဖော်ပြထားခြင်းသာ</w:t>
      </w:r>
      <w:r>
        <w:rPr>
          <w:rFonts w:ascii="Times New Roman" w:hAnsi="Times New Roman" w:eastAsia="Times New Roman" w:cs="Times New Roman"/>
        </w:rPr>
        <w:t xml:space="preserve"> </w:t>
      </w:r>
      <w:r>
        <w:rPr>
          <w:rFonts w:ascii="Myanmar Text" w:hAnsi="Myanmar Text" w:eastAsia="Myanmar Text" w:cs="Myanmar Text"/>
        </w:rPr>
        <w:t>ဖြစ်သည်ဟု</w:t>
      </w:r>
      <w:r>
        <w:rPr>
          <w:rFonts w:ascii="Times New Roman" w:hAnsi="Times New Roman" w:eastAsia="Times New Roman" w:cs="Times New Roman"/>
        </w:rPr>
        <w:t xml:space="preserve"> </w:t>
      </w:r>
      <w:r>
        <w:rPr>
          <w:rFonts w:ascii="Myanmar Text" w:hAnsi="Myanmar Text" w:eastAsia="Myanmar Text" w:cs="Myanmar Text"/>
        </w:rPr>
        <w:t>ဆိုကြသည်။</w:t>
      </w:r>
      <w:r>
        <w:rPr>
          <w:rFonts w:ascii="Times New Roman" w:hAnsi="Times New Roman" w:eastAsia="Times New Roman" w:cs="Times New Roman"/>
        </w:rPr>
        <w:t xml:space="preserve"> </w:t>
      </w:r>
      <w:r>
        <w:rPr>
          <w:rFonts w:ascii="Myanmar Text" w:hAnsi="Myanmar Text" w:eastAsia="Myanmar Text" w:cs="Myanmar Text"/>
        </w:rPr>
        <w:t>ယဇ်ပုရောဟိတ်များသည်</w:t>
      </w:r>
      <w:r>
        <w:rPr>
          <w:rFonts w:ascii="Times New Roman" w:hAnsi="Times New Roman" w:eastAsia="Times New Roman" w:cs="Times New Roman"/>
        </w:rPr>
        <w:t xml:space="preserve"> </w:t>
      </w:r>
      <w:r>
        <w:rPr>
          <w:rFonts w:ascii="Myanmar Text" w:hAnsi="Myanmar Text" w:eastAsia="Myanmar Text" w:cs="Myanmar Text"/>
        </w:rPr>
        <w:t>လူတို့ကို</w:t>
      </w:r>
      <w:r>
        <w:rPr>
          <w:rFonts w:ascii="Times New Roman" w:hAnsi="Times New Roman" w:eastAsia="Times New Roman" w:cs="Times New Roman"/>
        </w:rPr>
        <w:t xml:space="preserve"> </w:t>
      </w:r>
      <w:r>
        <w:rPr>
          <w:rFonts w:ascii="Myanmar Text" w:hAnsi="Myanmar Text" w:eastAsia="Myanmar Text" w:cs="Myanmar Text"/>
        </w:rPr>
        <w:t>မြို့ပတ်လည်သို့</w:t>
      </w:r>
      <w:r>
        <w:rPr>
          <w:rFonts w:ascii="Times New Roman" w:hAnsi="Times New Roman" w:eastAsia="Times New Roman" w:cs="Times New Roman"/>
        </w:rPr>
        <w:t xml:space="preserve"> </w:t>
      </w:r>
      <w:r>
        <w:rPr>
          <w:rFonts w:ascii="Myanmar Text" w:hAnsi="Myanmar Text" w:eastAsia="Myanmar Text" w:cs="Myanmar Text"/>
        </w:rPr>
        <w:t>ခုနစ်ကြိမ်</w:t>
      </w:r>
      <w:r>
        <w:rPr>
          <w:rFonts w:ascii="Times New Roman" w:hAnsi="Times New Roman" w:eastAsia="Times New Roman" w:cs="Times New Roman"/>
        </w:rPr>
        <w:t xml:space="preserve"> </w:t>
      </w:r>
      <w:r>
        <w:rPr>
          <w:rFonts w:ascii="Myanmar Text" w:hAnsi="Myanmar Text" w:eastAsia="Myanmar Text" w:cs="Myanmar Text"/>
        </w:rPr>
        <w:t>လှည့်လည်စေခဲ့ကြသည်၊</w:t>
      </w:r>
      <w:r>
        <w:rPr>
          <w:rFonts w:ascii="Times New Roman" w:hAnsi="Times New Roman" w:eastAsia="Times New Roman" w:cs="Times New Roman"/>
        </w:rPr>
        <w:t xml:space="preserve"> </w:t>
      </w:r>
      <w:r>
        <w:rPr>
          <w:rFonts w:ascii="Myanmar Text" w:hAnsi="Myanmar Text" w:eastAsia="Myanmar Text" w:cs="Myanmar Text"/>
        </w:rPr>
        <w:t>ယေရိခေါမြို့ကို</w:t>
      </w:r>
      <w:r>
        <w:rPr>
          <w:rFonts w:ascii="Times New Roman" w:hAnsi="Times New Roman" w:eastAsia="Times New Roman" w:cs="Times New Roman"/>
        </w:rPr>
        <w:t xml:space="preserve"> “</w:t>
      </w:r>
      <w:r>
        <w:rPr>
          <w:rFonts w:ascii="Myanmar Text" w:hAnsi="Myanmar Text" w:eastAsia="Myanmar Text" w:cs="Myanmar Text"/>
        </w:rPr>
        <w:t>ပြည့်စုံစွာ</w:t>
      </w:r>
      <w:r>
        <w:rPr>
          <w:rFonts w:ascii="Times New Roman" w:hAnsi="Times New Roman" w:eastAsia="Times New Roman" w:cs="Times New Roman"/>
        </w:rPr>
        <w:t xml:space="preserve">” </w:t>
      </w:r>
      <w:r>
        <w:rPr>
          <w:rFonts w:ascii="Myanmar Text" w:hAnsi="Myanmar Text" w:eastAsia="Myanmar Text" w:cs="Myanmar Text"/>
        </w:rPr>
        <w:t>သို့မဟုတ်</w:t>
      </w:r>
      <w:r>
        <w:rPr>
          <w:rFonts w:ascii="Times New Roman" w:hAnsi="Times New Roman" w:eastAsia="Times New Roman" w:cs="Times New Roman"/>
        </w:rPr>
        <w:t xml:space="preserve"> “</w:t>
      </w:r>
      <w:r>
        <w:rPr>
          <w:rFonts w:ascii="Myanmar Text" w:hAnsi="Myanmar Text" w:eastAsia="Myanmar Text" w:cs="Myanmar Text"/>
        </w:rPr>
        <w:t>ပြည့်ဝစွာ</w:t>
      </w:r>
      <w:r>
        <w:rPr>
          <w:rFonts w:ascii="Times New Roman" w:hAnsi="Times New Roman" w:eastAsia="Times New Roman" w:cs="Times New Roman"/>
        </w:rPr>
        <w:t xml:space="preserve">” </w:t>
      </w:r>
      <w:r>
        <w:rPr>
          <w:rFonts w:ascii="Myanmar Text" w:hAnsi="Myanmar Text" w:eastAsia="Myanmar Text" w:cs="Myanmar Text"/>
        </w:rPr>
        <w:t>ပတ်လည်လှည့်ခိုင်းခဲ့ကြခြင်း</w:t>
      </w:r>
      <w:r>
        <w:rPr>
          <w:rFonts w:ascii="Times New Roman" w:hAnsi="Times New Roman" w:eastAsia="Times New Roman" w:cs="Times New Roman"/>
        </w:rPr>
        <w:t xml:space="preserve"> </w:t>
      </w:r>
      <w:r>
        <w:rPr>
          <w:rFonts w:ascii="Myanmar Text" w:hAnsi="Myanmar Text" w:eastAsia="Myanmar Text" w:cs="Myanmar Text"/>
        </w:rPr>
        <w:t>မဟုတ်ပေ။</w:t>
      </w:r>
      <w:r>
        <w:rPr>
          <w:rFonts w:ascii="Times New Roman" w:hAnsi="Times New Roman" w:eastAsia="Times New Roman" w:cs="Times New Roman"/>
        </w:rPr>
        <w:t xml:space="preserve"> “</w:t>
      </w:r>
      <w:r>
        <w:rPr>
          <w:rFonts w:ascii="Myanmar Text" w:hAnsi="Myanmar Text" w:eastAsia="Myanmar Text" w:cs="Myanmar Text"/>
        </w:rPr>
        <w:t>ခုနစ်ကြိမ်</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ဘာသာပြန်ထားသော</w:t>
      </w:r>
      <w:r>
        <w:rPr>
          <w:rFonts w:ascii="Times New Roman" w:hAnsi="Times New Roman" w:eastAsia="Times New Roman" w:cs="Times New Roman"/>
        </w:rPr>
        <w:t xml:space="preserve"> </w:t>
      </w:r>
      <w:r>
        <w:rPr>
          <w:rFonts w:ascii="Myanmar Text" w:hAnsi="Myanmar Text" w:eastAsia="Myanmar Text" w:cs="Myanmar Text"/>
        </w:rPr>
        <w:t>စကားလုံးသည်</w:t>
      </w:r>
      <w:r>
        <w:rPr>
          <w:rFonts w:ascii="Times New Roman" w:hAnsi="Times New Roman" w:eastAsia="Times New Roman" w:cs="Times New Roman"/>
        </w:rPr>
        <w:t xml:space="preserve"> </w:t>
      </w:r>
      <w:r>
        <w:rPr>
          <w:rFonts w:ascii="Myanmar Text" w:hAnsi="Myanmar Text" w:eastAsia="Myanmar Text" w:cs="Myanmar Text"/>
        </w:rPr>
        <w:t>ကိန်းဂဏန်းတန်ဖိုးကို</w:t>
      </w:r>
      <w:r>
        <w:rPr>
          <w:rFonts w:ascii="Times New Roman" w:hAnsi="Times New Roman" w:eastAsia="Times New Roman" w:cs="Times New Roman"/>
        </w:rPr>
        <w:t xml:space="preserve"> </w:t>
      </w:r>
      <w:r>
        <w:rPr>
          <w:rFonts w:ascii="Myanmar Text" w:hAnsi="Myanmar Text" w:eastAsia="Myanmar Text" w:cs="Myanmar Text"/>
        </w:rPr>
        <w:t>ကိုယ်စားပြုသည်။</w:t>
      </w:r>
    </w:p>
    <w:p>
      <w:pPr>
        <w:pStyle w:val="ArticleBody"/>
        <w:jc w:val="left"/>
      </w:pPr>
      <w:r>
        <w:rPr>
          <w:rFonts w:ascii="Times New Roman" w:hAnsi="Times New Roman" w:eastAsia="Times New Roman" w:cs="Times New Roman"/>
        </w:rPr>
        <w:t>Di Jerikho, tatkala umat itu bersorak, hal itu melambangkan seruan nyaring dari seratus empat puluh empat ribu, yang terpotong dari gunung tanpa tangan dalam Daniel pasal dua, yang menghantam dan meremukkan patung itu.</w:t>
      </w:r>
    </w:p>
    <w:p>
      <w:pPr>
        <w:pStyle w:val="ArticleScripture"/>
        <w:jc w:val="left"/>
      </w:pPr>
      <w:r>
        <w:rPr>
          <w:rFonts w:ascii="Times New Roman" w:hAnsi="Times New Roman" w:eastAsia="Times New Roman" w:cs="Times New Roman"/>
        </w:rPr>
        <w:t>Dan dalam zaman raja-raja ini, Allah semesta langit akan mendirikan suatu kerajaan yang tidak akan binasa untuk selama-lamanya; dan kerajaan itu tidak akan diserahkan kepada bangsa lain, melainkan akan meremukkan dan menghabisi segala kerajaan ini, dan kerajaan itu akan tetap berdiri untuk selama-lamanya. Oleh sebab tuanku melihat bahwa sebuah batu terungkit dari gunung dengan tidak memakai tangan, dan bahwa batu itu meremukkan besi, tembaga, tanah liat, perak, dan emas, maka Allah yang Mahabesar telah memberitahukan kepada raja apa yang akan terjadi kelak; dan mimpi itu adalah pasti, dan tafsirnya teguh. Daniel 2:44, 45.</w:t>
      </w:r>
    </w:p>
    <w:p>
      <w:pPr>
        <w:pStyle w:val="ArticleBody"/>
        <w:jc w:val="left"/>
      </w:pPr>
      <w:r>
        <w:rPr>
          <w:rFonts w:ascii="Times New Roman" w:hAnsi="Times New Roman" w:eastAsia="Times New Roman" w:cs="Times New Roman"/>
        </w:rPr>
        <w:t>Tuhan dengan teliti menyenaraikan logam-logam berharga yang terdapat di Yerikho sebagai emas, perak, tembaga dan besi. Secara nubuat, tanah liat melambangkan umat Tuhan sebagaimana dilambangkan oleh Rahab. Yerikho melambangkan pengakhiran semua kerajaan duniawi pada masa seruan nyaring oleh seratus empat puluh empat ribu.</w:t>
      </w:r>
    </w:p>
    <w:p>
      <w:pPr>
        <w:pStyle w:val="ArticleScripture"/>
        <w:jc w:val="left"/>
      </w:pPr>
      <w:r>
        <w:rPr>
          <w:rFonts w:ascii="Times New Roman" w:hAnsi="Times New Roman" w:eastAsia="Times New Roman" w:cs="Times New Roman"/>
        </w:rPr>
        <w:t>Le sili le golide lihlomelo tekwethusi nensimbi kungcweliselwe iNkhosi; kutangena emnothweni weNkhosi. Joshuwa 6:19.</w:t>
      </w:r>
    </w:p>
    <w:p>
      <w:pPr>
        <w:pStyle w:val="ArticleBody"/>
        <w:jc w:val="left"/>
      </w:pPr>
      <w:r>
        <w:rPr>
          <w:rFonts w:ascii="Times New Roman" w:hAnsi="Times New Roman" w:eastAsia="Times New Roman" w:cs="Times New Roman"/>
        </w:rPr>
        <w:t>Yerikho e emela mosebetsi oa ho hapa Naha e Tšepisitsoeng, e leng setšoantšo sa mosebetsi oa motsamao o moholo oa lengeloi la boraro. Mosebetsi oo o akarelletsa temoso, thohako, le pholoso ea ba ka ntle ho boprista, joalokaha ho emetsoe ke seotsoa, Rahaba.</w:t>
      </w:r>
    </w:p>
    <w:p>
      <w:pPr>
        <w:pStyle w:val="ArticleBody"/>
        <w:jc w:val="left"/>
      </w:pPr>
      <w:r>
        <w:rPr>
          <w:rFonts w:ascii="Times New Roman" w:hAnsi="Times New Roman" w:eastAsia="Times New Roman" w:cs="Times New Roman"/>
        </w:rPr>
        <w:t>Mokutlo wa seporofeto wa Joshua o ile wa phethagala hamorao mehleng ya Ahaba le Elia. Mokutlo wo o bego o le kgahlanong le go aga Jeriko lefsa o be o na le ponelopele e itšego ya gore monna yo a dirago bjalo o tla lahlegelwa ke morwa wa gagwe yo monyenyane ge a hloma dikgoro tša Jeriko, gomme o tla lahlegelwa ke morwa wa gagwe yo mogolo ge a bea metheo ya yona. Mehleng ya Elia, Hiele wa Bethele o ile a phethagatša seporofeto seo, gomme morwa wa gagwe yo monyenyane o ile a hwa ge a hloma dikgoro, gomme morwa wa gagwe yo mogolo o ile a hwa ge a bea metheo. “Mokutlo” wo o amanago le molaetša wa Elia o ile wa emelwa ke modiro wa go aga Jeriko lefsa.</w:t>
      </w:r>
    </w:p>
    <w:p>
      <w:pPr>
        <w:pStyle w:val="ArticleScripture"/>
        <w:jc w:val="left"/>
      </w:pPr>
      <w:r>
        <w:rPr>
          <w:rFonts w:ascii="Times New Roman" w:hAnsi="Times New Roman" w:eastAsia="Times New Roman" w:cs="Times New Roman"/>
        </w:rPr>
        <w:t>Lihatlah, Aku akan mengutus kepadamu nabi Elia sebelum datangnya hari TUHAN yang besar dan dahsyat itu: Dan ia akan membalikkan hati bapa-bapa kepada anak-anak, dan hati anak-anak kepada bapa-bapa mereka, supaya Aku jangan datang dan memukul bumi dengan kutuk. Maleakhi 4:5, 6.</w:t>
      </w:r>
    </w:p>
    <w:p>
      <w:pPr>
        <w:pStyle w:val="ArticleBody"/>
        <w:jc w:val="left"/>
      </w:pPr>
      <w:r>
        <w:rPr>
          <w:rFonts w:ascii="Times New Roman" w:hAnsi="Times New Roman" w:eastAsia="Times New Roman" w:cs="Times New Roman"/>
        </w:rPr>
        <w:t>Kotinhlao kan Millerite history a thawk kârna nei Miller-a Elijah thuchah chu Joshua-in a sawi lawk a, chu kotinhlao chu Elijah leh Ahab hunah a thleng famkim a ni.</w:t>
      </w:r>
    </w:p>
    <w:p>
      <w:pPr>
        <w:pStyle w:val="ArticleScripture"/>
        <w:jc w:val="left"/>
      </w:pPr>
      <w:r>
        <w:rPr>
          <w:rFonts w:ascii="Times New Roman" w:hAnsi="Times New Roman" w:eastAsia="Times New Roman" w:cs="Times New Roman"/>
        </w:rPr>
        <w:t>Pada zamannya Hiel, orang Betel itu, membangun Yerikho; ia meletakkan dasarnya dengan Abiram, anaknya yang sulung, dan mendirikan pintu-pintu gerbangnya dengan Segub, anaknya yang bungsu, sesuai dengan firman Tuhan, yang telah difirmankan-Nya dengan perantaraan Yosua bin Nun. 1 Raja-raja 16:34.</w:t>
      </w:r>
    </w:p>
    <w:p>
      <w:pPr>
        <w:pStyle w:val="ArticleBody"/>
        <w:jc w:val="left"/>
      </w:pPr>
      <w:r>
        <w:rPr>
          <w:rFonts w:ascii="Times New Roman" w:hAnsi="Times New Roman" w:eastAsia="Times New Roman" w:cs="Times New Roman"/>
        </w:rPr>
        <w:t>Kutuk pembinaan semula Yerikho tidak dapat dipisahkan daripada penyataan kuasa yang Allah nyatakan ketika meruntuhkan tembok-tembok Yerikho. Sister White berkata, “Mereka yang telah Dia hormati secara khusus dengan menyaksikan pernyataan-pernyataan luar biasa kuasa-Nya, sebagaimana Israel purba, namun kemudian tetap berani mengabaikan petunjuk-Nya yang jelas, akan menjadi sasaran murka-Nya.” Kaum Millerit baru sahaja mengambil bahagian dalam penyataan kuasa Allah yang memuncak dengan Seruan Tengah Malam, namun mereka menolak sumpah Musa tentang tujuh masa yang juga dikenal pasti oleh Daniel sebagai kutuk Musa.</w:t>
      </w:r>
    </w:p>
    <w:p>
      <w:pPr>
        <w:pStyle w:val="ArticleBody"/>
        <w:jc w:val="left"/>
      </w:pPr>
      <w:r>
        <w:rPr>
          <w:rFonts w:ascii="Times New Roman" w:hAnsi="Times New Roman" w:eastAsia="Times New Roman" w:cs="Times New Roman"/>
        </w:rPr>
        <w:t>Mabitso ke sesupo sa semelo Lentsoeng la Molimo, ’me lebitso la monna ea ileng a aha Jeriko hape, hammoho le mabitso a mora oa hae e moholo le oa hae e monyenyane, a fana ka leseli le leholo. Hiele e bolela Molimo ea phelang oa matla, ’me e fana ka maikutlo a hore Hiele e ne e le molateli oa Molimo ea phelang. Taba ea hore o tsejoa e le Mobethele e mo amahanya le kereke. Abirame, letsibolo la hae, e bolela ntat’a bophahamo, ka kutloisiso ea ho phahamisoa le ho phahamisetsoa holimo. Mora oa hae e monyenyane, Segube, o bolela ea phahameng, le ho phahamisa le ho phahamisetsa holimo. Mabitso ana a mararo kaofela a emela likarolo tsa semelo sa Molimo, empa moelelong oa boprofeta boo a ileng a bo phethahatsa, a emela monna ea neng a iphahamisetsa le ho ikakatlela ka holimo ho Molimo o Matla ’Ohle ea neng a theotse Jeriko. “Heke” boprofeteng e emela kereke.</w:t>
      </w:r>
    </w:p>
    <w:p>
      <w:pPr>
        <w:pStyle w:val="ArticleScripture"/>
        <w:jc w:val="left"/>
      </w:pPr>
      <w:r>
        <w:rPr>
          <w:rFonts w:ascii="Times New Roman" w:hAnsi="Times New Roman" w:eastAsia="Times New Roman" w:cs="Times New Roman"/>
        </w:rPr>
        <w:t>“Katak orang kechak baya percaya, rumah Allah di dunya tok meh pintu serega. Lagu puji-pujian, doa, jaku-jaku ti disebut ulih wakil-wakil Kristus, nya meh alat ti udah ditetapka Allah kena nyediaka sida nembiak ungkup gerija di atas, ungkup penyembah ti lebih tinggi nya, ke dalam iya nadai bisi barang ti ngotorka ulih tama.” Testimonies, jilid 5, 491.</w:t>
      </w:r>
    </w:p>
    <w:p>
      <w:pPr>
        <w:pStyle w:val="ArticleBody"/>
        <w:jc w:val="left"/>
      </w:pPr>
      <w:r>
        <w:rPr>
          <w:rFonts w:ascii="Times New Roman" w:hAnsi="Times New Roman" w:eastAsia="Times New Roman" w:cs="Times New Roman"/>
        </w:rPr>
        <w:t>Permulaan pekerjaan untuk memulai sebuah jemaat bermula pada tahun 1860, sebagaimana disaksikan oleh para sejarawan Advent seperti Arthur White, cucu Ellen White.</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ဟိန်</w:t>
      </w:r>
      <w:r>
        <w:rPr>
          <w:rFonts w:ascii="Times New Roman" w:hAnsi="Times New Roman" w:eastAsia="Times New Roman" w:cs="Times New Roman"/>
        </w:rPr>
        <w:t xml:space="preserve"> </w:t>
      </w:r>
      <w:r>
        <w:rPr>
          <w:rFonts w:ascii="Myanmar Text" w:hAnsi="Myanmar Text" w:eastAsia="Myanmar Text" w:cs="Myanmar Text"/>
        </w:rPr>
        <w:t>အယ်လင်</w:t>
      </w:r>
      <w:r>
        <w:rPr>
          <w:rFonts w:ascii="Times New Roman" w:hAnsi="Times New Roman" w:eastAsia="Times New Roman" w:cs="Times New Roman"/>
        </w:rPr>
        <w:t xml:space="preserve"> </w:t>
      </w:r>
      <w:r>
        <w:rPr>
          <w:rFonts w:ascii="Myanmar Text" w:hAnsi="Myanmar Text" w:eastAsia="Myanmar Text" w:cs="Myanmar Text"/>
        </w:rPr>
        <w:t>ဝှိုက်သည်</w:t>
      </w:r>
      <w:r>
        <w:rPr>
          <w:rFonts w:ascii="Times New Roman" w:hAnsi="Times New Roman" w:eastAsia="Times New Roman" w:cs="Times New Roman"/>
        </w:rPr>
        <w:t xml:space="preserve"> </w:t>
      </w:r>
      <w:r>
        <w:rPr>
          <w:rFonts w:ascii="Myanmar Text" w:hAnsi="Myanmar Text" w:eastAsia="Myanmar Text" w:cs="Myanmar Text"/>
        </w:rPr>
        <w:t>အသင်းတော်၏လုပ်ငန်းကို</w:t>
      </w:r>
      <w:r>
        <w:rPr>
          <w:rFonts w:ascii="Times New Roman" w:hAnsi="Times New Roman" w:eastAsia="Times New Roman" w:cs="Times New Roman"/>
        </w:rPr>
        <w:t xml:space="preserve"> </w:t>
      </w:r>
      <w:r>
        <w:rPr>
          <w:rFonts w:ascii="Myanmar Text" w:hAnsi="Myanmar Text" w:eastAsia="Myanmar Text" w:cs="Myanmar Text"/>
        </w:rPr>
        <w:t>စီမံခန့်ခွဲရာ၌</w:t>
      </w:r>
      <w:r>
        <w:rPr>
          <w:rFonts w:ascii="Times New Roman" w:hAnsi="Times New Roman" w:eastAsia="Times New Roman" w:cs="Times New Roman"/>
        </w:rPr>
        <w:t xml:space="preserve"> </w:t>
      </w:r>
      <w:r>
        <w:rPr>
          <w:rFonts w:ascii="Myanmar Text" w:hAnsi="Myanmar Text" w:eastAsia="Myanmar Text" w:cs="Myanmar Text"/>
        </w:rPr>
        <w:t>စနစ်တကျရှိရန်</w:t>
      </w:r>
      <w:r>
        <w:rPr>
          <w:rFonts w:ascii="Times New Roman" w:hAnsi="Times New Roman" w:eastAsia="Times New Roman" w:cs="Times New Roman"/>
        </w:rPr>
        <w:t xml:space="preserve"> </w:t>
      </w:r>
      <w:r>
        <w:rPr>
          <w:rFonts w:ascii="Myanmar Text" w:hAnsi="Myanmar Text" w:eastAsia="Myanmar Text" w:cs="Myanmar Text"/>
        </w:rPr>
        <w:t>လိုအပ်ကြောင်းကို</w:t>
      </w:r>
      <w:r>
        <w:rPr>
          <w:rFonts w:ascii="Times New Roman" w:hAnsi="Times New Roman" w:eastAsia="Times New Roman" w:cs="Times New Roman"/>
        </w:rPr>
        <w:t xml:space="preserve"> (Early Writings, 97–104 </w:t>
      </w:r>
      <w:r>
        <w:rPr>
          <w:rFonts w:ascii="Myanmar Text" w:hAnsi="Myanmar Text" w:eastAsia="Myanmar Text" w:cs="Myanmar Text"/>
        </w:rPr>
        <w:t>ကိုကြည့်ပါ</w:t>
      </w:r>
      <w:r>
        <w:rPr>
          <w:rFonts w:ascii="Times New Roman" w:hAnsi="Times New Roman" w:eastAsia="Times New Roman" w:cs="Times New Roman"/>
        </w:rPr>
        <w:t xml:space="preserve">) </w:t>
      </w:r>
      <w:r>
        <w:rPr>
          <w:rFonts w:ascii="Myanmar Text" w:hAnsi="Myanmar Text" w:eastAsia="Myanmar Text" w:cs="Myanmar Text"/>
        </w:rPr>
        <w:t>အတော်အတန်</w:t>
      </w:r>
      <w:r>
        <w:rPr>
          <w:rFonts w:ascii="Times New Roman" w:hAnsi="Times New Roman" w:eastAsia="Times New Roman" w:cs="Times New Roman"/>
        </w:rPr>
        <w:t xml:space="preserve"> </w:t>
      </w:r>
      <w:r>
        <w:rPr>
          <w:rFonts w:ascii="Myanmar Text" w:hAnsi="Myanmar Text" w:eastAsia="Myanmar Text" w:cs="Myanmar Text"/>
        </w:rPr>
        <w:t>ရေးသားပြီး</w:t>
      </w:r>
      <w:r>
        <w:rPr>
          <w:rFonts w:ascii="Times New Roman" w:hAnsi="Times New Roman" w:eastAsia="Times New Roman" w:cs="Times New Roman"/>
        </w:rPr>
        <w:t xml:space="preserve"> </w:t>
      </w:r>
      <w:r>
        <w:rPr>
          <w:rFonts w:ascii="Myanmar Text" w:hAnsi="Myanmar Text" w:eastAsia="Myanmar Text" w:cs="Myanmar Text"/>
        </w:rPr>
        <w:t>ထုတ်ဝေထားခဲ့သကဲ့သို့၊</w:t>
      </w:r>
      <w:r>
        <w:rPr>
          <w:rFonts w:ascii="Times New Roman" w:hAnsi="Times New Roman" w:eastAsia="Times New Roman" w:cs="Times New Roman"/>
        </w:rPr>
        <w:t xml:space="preserve"> </w:t>
      </w:r>
      <w:r>
        <w:rPr>
          <w:rFonts w:ascii="Myanmar Text" w:hAnsi="Myanmar Text" w:eastAsia="Myanmar Text" w:cs="Myanmar Text"/>
        </w:rPr>
        <w:t>ဂျိမ်းစ်</w:t>
      </w:r>
      <w:r>
        <w:rPr>
          <w:rFonts w:ascii="Times New Roman" w:hAnsi="Times New Roman" w:eastAsia="Times New Roman" w:cs="Times New Roman"/>
        </w:rPr>
        <w:t xml:space="preserve"> </w:t>
      </w:r>
      <w:r>
        <w:rPr>
          <w:rFonts w:ascii="Myanmar Text" w:hAnsi="Myanmar Text" w:eastAsia="Myanmar Text" w:cs="Myanmar Text"/>
        </w:rPr>
        <w:t>ဝှိုက်ကလည်း</w:t>
      </w:r>
      <w:r>
        <w:rPr>
          <w:rFonts w:ascii="Times New Roman" w:hAnsi="Times New Roman" w:eastAsia="Times New Roman" w:cs="Times New Roman"/>
        </w:rPr>
        <w:t xml:space="preserve"> </w:t>
      </w:r>
      <w:r>
        <w:rPr>
          <w:rFonts w:ascii="Myanmar Text" w:hAnsi="Myanmar Text" w:eastAsia="Myanmar Text" w:cs="Myanmar Text"/>
        </w:rPr>
        <w:t>ဟောပြောချက်များနှင့်</w:t>
      </w:r>
      <w:r>
        <w:rPr>
          <w:rFonts w:ascii="Times New Roman" w:hAnsi="Times New Roman" w:eastAsia="Times New Roman" w:cs="Times New Roman"/>
        </w:rPr>
        <w:t xml:space="preserve"> Review </w:t>
      </w:r>
      <w:r>
        <w:rPr>
          <w:rFonts w:ascii="Myanmar Text" w:hAnsi="Myanmar Text" w:eastAsia="Myanmar Text" w:cs="Myanmar Text"/>
        </w:rPr>
        <w:t>ဆောင်းပါးများအားဖြင့်</w:t>
      </w:r>
      <w:r>
        <w:rPr>
          <w:rFonts w:ascii="Times New Roman" w:hAnsi="Times New Roman" w:eastAsia="Times New Roman" w:cs="Times New Roman"/>
        </w:rPr>
        <w:t xml:space="preserve"> </w:t>
      </w:r>
      <w:r>
        <w:rPr>
          <w:rFonts w:ascii="Myanmar Text" w:hAnsi="Myanmar Text" w:eastAsia="Myanmar Text" w:cs="Myanmar Text"/>
        </w:rPr>
        <w:t>ယုံကြည်သူများ၏ရှေ့၌</w:t>
      </w:r>
      <w:r>
        <w:rPr>
          <w:rFonts w:ascii="Times New Roman" w:hAnsi="Times New Roman" w:eastAsia="Times New Roman" w:cs="Times New Roman"/>
        </w:rPr>
        <w:t xml:space="preserve"> </w:t>
      </w:r>
      <w:r>
        <w:rPr>
          <w:rFonts w:ascii="Myanmar Text" w:hAnsi="Myanmar Text" w:eastAsia="Myanmar Text" w:cs="Myanmar Text"/>
        </w:rPr>
        <w:t>ဤလိုအပ်ချက်ကို</w:t>
      </w:r>
      <w:r>
        <w:rPr>
          <w:rFonts w:ascii="Times New Roman" w:hAnsi="Times New Roman" w:eastAsia="Times New Roman" w:cs="Times New Roman"/>
        </w:rPr>
        <w:t xml:space="preserve"> </w:t>
      </w:r>
      <w:r>
        <w:rPr>
          <w:rFonts w:ascii="Myanmar Text" w:hAnsi="Myanmar Text" w:eastAsia="Myanmar Text" w:cs="Myanmar Text"/>
        </w:rPr>
        <w:t>အစဉ်ထားရှိခဲ့သော်လည်း၊</w:t>
      </w:r>
      <w:r>
        <w:rPr>
          <w:rFonts w:ascii="Times New Roman" w:hAnsi="Times New Roman" w:eastAsia="Times New Roman" w:cs="Times New Roman"/>
        </w:rPr>
        <w:t xml:space="preserve"> </w:t>
      </w:r>
      <w:r>
        <w:rPr>
          <w:rFonts w:ascii="Myanmar Text" w:hAnsi="Myanmar Text" w:eastAsia="Myanmar Text" w:cs="Myanmar Text"/>
        </w:rPr>
        <w:t>အသင်းတော်သည်</w:t>
      </w:r>
      <w:r>
        <w:rPr>
          <w:rFonts w:ascii="Times New Roman" w:hAnsi="Times New Roman" w:eastAsia="Times New Roman" w:cs="Times New Roman"/>
        </w:rPr>
        <w:t xml:space="preserve"> </w:t>
      </w:r>
      <w:r>
        <w:rPr>
          <w:rFonts w:ascii="Myanmar Text" w:hAnsi="Myanmar Text" w:eastAsia="Myanmar Text" w:cs="Myanmar Text"/>
        </w:rPr>
        <w:t>လှုပ်ရှားဆောင်ရွက်ရန်</w:t>
      </w:r>
      <w:r>
        <w:rPr>
          <w:rFonts w:ascii="Times New Roman" w:hAnsi="Times New Roman" w:eastAsia="Times New Roman" w:cs="Times New Roman"/>
        </w:rPr>
        <w:t xml:space="preserve"> </w:t>
      </w:r>
      <w:r>
        <w:rPr>
          <w:rFonts w:ascii="Myanmar Text" w:hAnsi="Myanmar Text" w:eastAsia="Myanmar Text" w:cs="Myanmar Text"/>
        </w:rPr>
        <w:t>နှေးကွေးနေခဲ့သည်။</w:t>
      </w:r>
      <w:r>
        <w:rPr>
          <w:rFonts w:ascii="Times New Roman" w:hAnsi="Times New Roman" w:eastAsia="Times New Roman" w:cs="Times New Roman"/>
        </w:rPr>
        <w:t xml:space="preserve"> </w:t>
      </w:r>
      <w:r>
        <w:rPr>
          <w:rFonts w:ascii="Myanmar Text" w:hAnsi="Myanmar Text" w:eastAsia="Myanmar Text" w:cs="Myanmar Text"/>
        </w:rPr>
        <w:t>ယေဘုယျသဘောဖြင့်</w:t>
      </w:r>
      <w:r>
        <w:rPr>
          <w:rFonts w:ascii="Times New Roman" w:hAnsi="Times New Roman" w:eastAsia="Times New Roman" w:cs="Times New Roman"/>
        </w:rPr>
        <w:t xml:space="preserve"> </w:t>
      </w:r>
      <w:r>
        <w:rPr>
          <w:rFonts w:ascii="Myanmar Text" w:hAnsi="Myanmar Text" w:eastAsia="Myanmar Text" w:cs="Myanmar Text"/>
        </w:rPr>
        <w:t>တင်ပြထားခဲ့သည့်အရာကို</w:t>
      </w:r>
      <w:r>
        <w:rPr>
          <w:rFonts w:ascii="Times New Roman" w:hAnsi="Times New Roman" w:eastAsia="Times New Roman" w:cs="Times New Roman"/>
        </w:rPr>
        <w:t xml:space="preserve"> </w:t>
      </w:r>
      <w:r>
        <w:rPr>
          <w:rFonts w:ascii="Myanmar Text" w:hAnsi="Myanmar Text" w:eastAsia="Myanmar Text" w:cs="Myanmar Text"/>
        </w:rPr>
        <w:t>ကောင်းစွာ</w:t>
      </w:r>
      <w:r>
        <w:rPr>
          <w:rFonts w:ascii="Times New Roman" w:hAnsi="Times New Roman" w:eastAsia="Times New Roman" w:cs="Times New Roman"/>
        </w:rPr>
        <w:t xml:space="preserve"> </w:t>
      </w:r>
      <w:r>
        <w:rPr>
          <w:rFonts w:ascii="Myanmar Text" w:hAnsi="Myanmar Text" w:eastAsia="Myanmar Text" w:cs="Myanmar Text"/>
        </w:rPr>
        <w:t>လက်ခံခဲ့ကြသော်လည်း၊</w:t>
      </w:r>
      <w:r>
        <w:rPr>
          <w:rFonts w:ascii="Times New Roman" w:hAnsi="Times New Roman" w:eastAsia="Times New Roman" w:cs="Times New Roman"/>
        </w:rPr>
        <w:t xml:space="preserve"> </w:t>
      </w:r>
      <w:r>
        <w:rPr>
          <w:rFonts w:ascii="Myanmar Text" w:hAnsi="Myanmar Text" w:eastAsia="Myanmar Text" w:cs="Myanmar Text"/>
        </w:rPr>
        <w:t>ယင်းကို</w:t>
      </w:r>
      <w:r>
        <w:rPr>
          <w:rFonts w:ascii="Times New Roman" w:hAnsi="Times New Roman" w:eastAsia="Times New Roman" w:cs="Times New Roman"/>
        </w:rPr>
        <w:t xml:space="preserve"> </w:t>
      </w:r>
      <w:r>
        <w:rPr>
          <w:rFonts w:ascii="Myanmar Text" w:hAnsi="Myanmar Text" w:eastAsia="Myanmar Text" w:cs="Myanmar Text"/>
        </w:rPr>
        <w:t>တည်ဆောက်မှုရှိသော</w:t>
      </w:r>
      <w:r>
        <w:rPr>
          <w:rFonts w:ascii="Times New Roman" w:hAnsi="Times New Roman" w:eastAsia="Times New Roman" w:cs="Times New Roman"/>
        </w:rPr>
        <w:t xml:space="preserve"> </w:t>
      </w:r>
      <w:r>
        <w:rPr>
          <w:rFonts w:ascii="Myanmar Text" w:hAnsi="Myanmar Text" w:eastAsia="Myanmar Text" w:cs="Myanmar Text"/>
        </w:rPr>
        <w:t>အရာတစ်ခုအဖြစ်</w:t>
      </w:r>
      <w:r>
        <w:rPr>
          <w:rFonts w:ascii="Times New Roman" w:hAnsi="Times New Roman" w:eastAsia="Times New Roman" w:cs="Times New Roman"/>
        </w:rPr>
        <w:t xml:space="preserve"> </w:t>
      </w:r>
      <w:r>
        <w:rPr>
          <w:rFonts w:ascii="Myanmar Text" w:hAnsi="Myanmar Text" w:eastAsia="Myanmar Text" w:cs="Myanmar Text"/>
        </w:rPr>
        <w:t>အကောင်အထည်ဖော်ရန်</w:t>
      </w:r>
      <w:r>
        <w:rPr>
          <w:rFonts w:ascii="Times New Roman" w:hAnsi="Times New Roman" w:eastAsia="Times New Roman" w:cs="Times New Roman"/>
        </w:rPr>
        <w:t xml:space="preserve"> </w:t>
      </w:r>
      <w:r>
        <w:rPr>
          <w:rFonts w:ascii="Myanmar Text" w:hAnsi="Myanmar Text" w:eastAsia="Myanmar Text" w:cs="Myanmar Text"/>
        </w:rPr>
        <w:t>ရောက်လာသောအခါ၊</w:t>
      </w:r>
      <w:r>
        <w:rPr>
          <w:rFonts w:ascii="Times New Roman" w:hAnsi="Times New Roman" w:eastAsia="Times New Roman" w:cs="Times New Roman"/>
        </w:rPr>
        <w:t xml:space="preserve"> </w:t>
      </w:r>
      <w:r>
        <w:rPr>
          <w:rFonts w:ascii="Myanmar Text" w:hAnsi="Myanmar Text" w:eastAsia="Myanmar Text" w:cs="Myanmar Text"/>
        </w:rPr>
        <w:t>ခုခံကန့်ကွက်မှုနှင့်</w:t>
      </w:r>
      <w:r>
        <w:rPr>
          <w:rFonts w:ascii="Times New Roman" w:hAnsi="Times New Roman" w:eastAsia="Times New Roman" w:cs="Times New Roman"/>
        </w:rPr>
        <w:t xml:space="preserve"> </w:t>
      </w:r>
      <w:r>
        <w:rPr>
          <w:rFonts w:ascii="Myanmar Text" w:hAnsi="Myanmar Text" w:eastAsia="Myanmar Text" w:cs="Myanmar Text"/>
        </w:rPr>
        <w:t>ဆန့်ကျင်မှုတို့</w:t>
      </w:r>
      <w:r>
        <w:rPr>
          <w:rFonts w:ascii="Times New Roman" w:hAnsi="Times New Roman" w:eastAsia="Times New Roman" w:cs="Times New Roman"/>
        </w:rPr>
        <w:t xml:space="preserve"> </w:t>
      </w:r>
      <w:r>
        <w:rPr>
          <w:rFonts w:ascii="Myanmar Text" w:hAnsi="Myanmar Text" w:eastAsia="Myanmar Text" w:cs="Myanmar Text"/>
        </w:rPr>
        <w:t>ပေါ်ပေါက်လာခဲ့သည်။</w:t>
      </w:r>
      <w:r>
        <w:rPr>
          <w:rFonts w:ascii="Times New Roman" w:hAnsi="Times New Roman" w:eastAsia="Times New Roman" w:cs="Times New Roman"/>
        </w:rPr>
        <w:t xml:space="preserve"> </w:t>
      </w:r>
      <w:r>
        <w:rPr>
          <w:rFonts w:ascii="Myanmar Text" w:hAnsi="Myanmar Text" w:eastAsia="Myanmar Text" w:cs="Myanmar Text"/>
        </w:rPr>
        <w:t>ဖေဖော်ဝါရီလ၌</w:t>
      </w:r>
      <w:r>
        <w:rPr>
          <w:rFonts w:ascii="Times New Roman" w:hAnsi="Times New Roman" w:eastAsia="Times New Roman" w:cs="Times New Roman"/>
        </w:rPr>
        <w:t xml:space="preserve"> </w:t>
      </w:r>
      <w:r>
        <w:rPr>
          <w:rFonts w:ascii="Myanmar Text" w:hAnsi="Myanmar Text" w:eastAsia="Myanmar Text" w:cs="Myanmar Text"/>
        </w:rPr>
        <w:t>ဂျိမ်းစ်</w:t>
      </w:r>
      <w:r>
        <w:rPr>
          <w:rFonts w:ascii="Times New Roman" w:hAnsi="Times New Roman" w:eastAsia="Times New Roman" w:cs="Times New Roman"/>
        </w:rPr>
        <w:t xml:space="preserve"> </w:t>
      </w:r>
      <w:r>
        <w:rPr>
          <w:rFonts w:ascii="Myanmar Text" w:hAnsi="Myanmar Text" w:eastAsia="Myanmar Text" w:cs="Myanmar Text"/>
        </w:rPr>
        <w:t>ဝှိုက်၏</w:t>
      </w:r>
      <w:r>
        <w:rPr>
          <w:rFonts w:ascii="Times New Roman" w:hAnsi="Times New Roman" w:eastAsia="Times New Roman" w:cs="Times New Roman"/>
        </w:rPr>
        <w:t xml:space="preserve"> </w:t>
      </w:r>
      <w:r>
        <w:rPr>
          <w:rFonts w:ascii="Myanmar Text" w:hAnsi="Myanmar Text" w:eastAsia="Myanmar Text" w:cs="Myanmar Text"/>
        </w:rPr>
        <w:t>တိုတောင်းသော</w:t>
      </w:r>
      <w:r>
        <w:rPr>
          <w:rFonts w:ascii="Times New Roman" w:hAnsi="Times New Roman" w:eastAsia="Times New Roman" w:cs="Times New Roman"/>
        </w:rPr>
        <w:t xml:space="preserve"> </w:t>
      </w:r>
      <w:r>
        <w:rPr>
          <w:rFonts w:ascii="Myanmar Text" w:hAnsi="Myanmar Text" w:eastAsia="Myanmar Text" w:cs="Myanmar Text"/>
        </w:rPr>
        <w:t>ဆောင်းပါးများသည်</w:t>
      </w:r>
      <w:r>
        <w:rPr>
          <w:rFonts w:ascii="Times New Roman" w:hAnsi="Times New Roman" w:eastAsia="Times New Roman" w:cs="Times New Roman"/>
        </w:rPr>
        <w:t xml:space="preserve"> </w:t>
      </w:r>
      <w:r>
        <w:rPr>
          <w:rFonts w:ascii="Myanmar Text" w:hAnsi="Myanmar Text" w:eastAsia="Myanmar Text" w:cs="Myanmar Text"/>
        </w:rPr>
        <w:t>အလျစ်လျူရှု၍</w:t>
      </w:r>
      <w:r>
        <w:rPr>
          <w:rFonts w:ascii="Times New Roman" w:hAnsi="Times New Roman" w:eastAsia="Times New Roman" w:cs="Times New Roman"/>
        </w:rPr>
        <w:t xml:space="preserve"> </w:t>
      </w:r>
      <w:r>
        <w:rPr>
          <w:rFonts w:ascii="Myanmar Text" w:hAnsi="Myanmar Text" w:eastAsia="Myanmar Text" w:cs="Myanmar Text"/>
        </w:rPr>
        <w:t>ငြိမ်သက်ကျေနပ်နေသူ</w:t>
      </w:r>
      <w:r>
        <w:rPr>
          <w:rFonts w:ascii="Times New Roman" w:hAnsi="Times New Roman" w:eastAsia="Times New Roman" w:cs="Times New Roman"/>
        </w:rPr>
        <w:t xml:space="preserve"> </w:t>
      </w:r>
      <w:r>
        <w:rPr>
          <w:rFonts w:ascii="Myanmar Text" w:hAnsi="Myanmar Text" w:eastAsia="Myanmar Text" w:cs="Myanmar Text"/>
        </w:rPr>
        <w:t>အနည်းငယ်မကကို</w:t>
      </w:r>
      <w:r>
        <w:rPr>
          <w:rFonts w:ascii="Times New Roman" w:hAnsi="Times New Roman" w:eastAsia="Times New Roman" w:cs="Times New Roman"/>
        </w:rPr>
        <w:t xml:space="preserve"> </w:t>
      </w:r>
      <w:r>
        <w:rPr>
          <w:rFonts w:ascii="Myanmar Text" w:hAnsi="Myanmar Text" w:eastAsia="Myanmar Text" w:cs="Myanmar Text"/>
        </w:rPr>
        <w:t>နှိုးဆော်ခဲ့ပြီး၊</w:t>
      </w:r>
      <w:r>
        <w:rPr>
          <w:rFonts w:ascii="Times New Roman" w:hAnsi="Times New Roman" w:eastAsia="Times New Roman" w:cs="Times New Roman"/>
        </w:rPr>
        <w:t xml:space="preserve"> </w:t>
      </w:r>
      <w:r>
        <w:rPr>
          <w:rFonts w:ascii="Myanmar Text" w:hAnsi="Myanmar Text" w:eastAsia="Myanmar Text" w:cs="Myanmar Text"/>
        </w:rPr>
        <w:t>ယခုအခါ</w:t>
      </w:r>
      <w:r>
        <w:rPr>
          <w:rFonts w:ascii="Times New Roman" w:hAnsi="Times New Roman" w:eastAsia="Times New Roman" w:cs="Times New Roman"/>
        </w:rPr>
        <w:t xml:space="preserve"> </w:t>
      </w:r>
      <w:r>
        <w:rPr>
          <w:rFonts w:ascii="Myanmar Text" w:hAnsi="Myanmar Text" w:eastAsia="Myanmar Text" w:cs="Myanmar Text"/>
        </w:rPr>
        <w:t>အလွန်များစွာသော</w:t>
      </w:r>
      <w:r>
        <w:rPr>
          <w:rFonts w:ascii="Times New Roman" w:hAnsi="Times New Roman" w:eastAsia="Times New Roman" w:cs="Times New Roman"/>
        </w:rPr>
        <w:t xml:space="preserve"> </w:t>
      </w:r>
      <w:r>
        <w:rPr>
          <w:rFonts w:ascii="Myanmar Text" w:hAnsi="Myanmar Text" w:eastAsia="Myanmar Text" w:cs="Myanmar Text"/>
        </w:rPr>
        <w:t>စကားများကို</w:t>
      </w:r>
      <w:r>
        <w:rPr>
          <w:rFonts w:ascii="Times New Roman" w:hAnsi="Times New Roman" w:eastAsia="Times New Roman" w:cs="Times New Roman"/>
        </w:rPr>
        <w:t xml:space="preserve"> </w:t>
      </w:r>
      <w:r>
        <w:rPr>
          <w:rFonts w:ascii="Myanmar Text" w:hAnsi="Myanmar Text" w:eastAsia="Myanmar Text" w:cs="Myanmar Text"/>
        </w:rPr>
        <w:t>ပြောဆိုလျက်ရှိကြသည်။</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“J. N. Loughborough, yang bekerja bersama White di Michigan, ialah orang pertama yang memberikan respons. Kata-katanya bersifat afirmatif, namun defensif:</w:t>
      </w:r>
    </w:p>
    <w:p>
      <w:pPr>
        <w:pStyle w:val="ArticleScripture"/>
        <w:jc w:val="left"/>
      </w:pPr>
      <w:r>
        <w:rPr>
          <w:rFonts w:ascii="Times New Roman" w:hAnsi="Times New Roman" w:eastAsia="Times New Roman" w:cs="Times New Roman"/>
        </w:rPr>
        <w:t>“‘Ada seorang berkata, jika kamu berorganisasi supaya dapat memiliki harta menurut hukum, kamu akan menjadi bagian dari Babel. Tidak; saya memahami bahwa ada perbedaan yang sangat besar antara kita berada dalam suatu kedudukan sehingga kita dapat melindungi harta kita menurut hukum dan menggunakan hukum untuk melindungi serta memaksakan pandangan-pandangan keagamaan kita. Jika salah untuk melindungi harta gereja, mengapa tidak salah bagi individu-individu untuk memiliki harta apa pun secara sah?—Review and Herald, 8 Maret 1860.’”</w:t>
      </w:r>
    </w:p>
    <w:p>
      <w:pPr>
        <w:pStyle w:val="ArticleScripture"/>
        <w:jc w:val="left"/>
      </w:pPr>
      <w:r>
        <w:rPr>
          <w:rFonts w:ascii="Times New Roman" w:hAnsi="Times New Roman" w:eastAsia="Times New Roman" w:cs="Times New Roman"/>
        </w:rPr>
        <w:t>“James White ninu Review ti parí ìtẹ̀síwájú rẹ̀, ní fífi ọ̀ràn àìní ìṣètò fún iṣẹ́ ìtẹ̀wé síwájú ìjọ pẹ̀lú àwọn ọ̀rọ̀ wọ̀nyí pé, ‘Bí ẹnikẹ́ni bá tako àwọn àbá wa, ṣé wọn yóò jọ̀wọ́ kọ ètò kan tí àwa gẹ́gẹ́ bí ènìyàn kan lè fi ṣiṣẹ́?’—Ibid., February 23, 1860. Òjíṣẹ́ àkọ́kọ́ tí ń ṣiṣẹ́ ní pápá láti dáhùn ni R. F. Cottrell, akọ̀wé alájọṣepọ̀ alágbára kan ti Review. Ìfèsì rẹ̀ lẹ́sẹ̀kẹsẹ̀ jẹ́ ti ìkọ̀sílẹ̀ pátápátá:”</w:t>
      </w:r>
    </w:p>
    <w:p>
      <w:pPr>
        <w:pStyle w:val="ArticleScripture"/>
        <w:jc w:val="left"/>
      </w:pPr>
      <w:r>
        <w:rPr>
          <w:rFonts w:ascii="Times New Roman" w:hAnsi="Times New Roman" w:eastAsia="Times New Roman" w:cs="Times New Roman"/>
        </w:rPr>
        <w:t>“‘Umonna White arịọla ụmụnna ka ha kwuo okwu gbasara atụmatụ ya iji chekwaa ihe onwunwe nke chọọchị. Amaghị m kpọmkwem ihe usoro ọ na-ezube n’aro a, ma aghọtara m na ọ bụ ka e debanye anyị dịka òtù okpukpe n’okpuru iwu. Maka onwe m, echere m na ọ ga-abụ ihe na-ezighị ezi ‘ime ka anyị nweta aha,’ n’ihi na nke ahụ dị n’ọkpụkpụ ntọala Babilọn. Echeghị m na Chineke ga-anabata ya.—Ibid., March 22, 1860.” Arthur White, Ellen G. White, volume 1, 420, 421.</w:t>
      </w:r>
    </w:p>
    <w:p>
      <w:pPr>
        <w:pStyle w:val="ArticleBody"/>
        <w:jc w:val="left"/>
      </w:pPr>
      <w:r>
        <w:rPr>
          <w:rFonts w:ascii="Times New Roman" w:hAnsi="Times New Roman" w:eastAsia="Times New Roman" w:cs="Times New Roman"/>
        </w:rPr>
        <w:t>James White ulianza juhudi yake ya kuwa kanisa mwaka wa 1860, na kanisa linawakilishwa na “lango”. Ellen White anasema hivi kuhusu mwaka wa 1860.</w:t>
      </w:r>
    </w:p>
    <w:p>
      <w:pPr>
        <w:pStyle w:val="ArticleScripture"/>
        <w:jc w:val="left"/>
      </w:pPr>
      <w:r>
        <w:rPr>
          <w:rFonts w:ascii="Times New Roman" w:hAnsi="Times New Roman" w:eastAsia="Times New Roman" w:cs="Times New Roman"/>
        </w:rPr>
        <w:t>“Ka 1860 lehu le ile la tšela moeli oa lehae la rona, ’me la roba lekala le lenyenyane ka ho fetisisa la sefate sa lelapa la rona. Herbert e monyenyane, ea hlahileng ka la 20 Loetse 1860, o ile a shoa ka la 14 Tšitoe selemong sona seo.” Testimonies, volume 1, 103.</w:t>
      </w:r>
    </w:p>
    <w:p>
      <w:pPr>
        <w:pStyle w:val="ArticleBody"/>
        <w:jc w:val="left"/>
      </w:pPr>
      <w:r>
        <w:rPr>
          <w:rFonts w:ascii="Times New Roman" w:hAnsi="Times New Roman" w:eastAsia="Times New Roman" w:cs="Times New Roman"/>
        </w:rPr>
        <w:t>Pada tahun 1863, keluarga White juga kehilangan putra sulung mereka. Setelah bermain dan tubuhnya menjadi terlalu panas, ia masuk ke ruangan tempat bagan-bagan kain dipersiapkan lalu tidur sejenak di atas beberapa kain lembap yang digunakan dalam persiapan bagan-bagan itu. Bagan tahun 1843 dan 1850 melambangkan dasar-dasar gerakan Millerit. Bagan yang dibuat pada tahun 1863 melambangkan penolakan terhadap “tujuh masa” dari Imamat dua puluh enam sebagaimana sebelumnya digambarkan pada dua loh Habakuk. Bagan itu menyajikan suatu pekabaran dasar yang palsu.</w:t>
      </w:r>
    </w:p>
    <w:p>
      <w:pPr>
        <w:pStyle w:val="ArticleScripture"/>
        <w:jc w:val="left"/>
      </w:pPr>
      <w:r>
        <w:rPr>
          <w:rFonts w:ascii="Times New Roman" w:hAnsi="Times New Roman" w:eastAsia="Times New Roman" w:cs="Times New Roman"/>
        </w:rPr>
        <w:t>“Ka Labohlano la la 27 Pulungoana [1863], ha batsoali ba fihla Topsham, ba ile ba fumana bara ba bona ba bararo le Adelia ba ba emetse seteišeneng. Kaofela ha bona ba ne ba bonahala ba phetse hantle, haese Henry, ea neng a tšoeroe ke sefuba. Empa ka Labobeli le latelang, la 1 Tšitoe, Henry o ne a kula hampe ka nyumonia. Lilemo hamorao, Willie, ngoan’abo e monyenyane ka ho fetisisa, o ile a boela a hlophisa pale ena ka tsela ena:”</w:t>
      </w:r>
    </w:p>
    <w:p>
      <w:pPr>
        <w:pStyle w:val="ArticleScripture"/>
        <w:jc w:val="left"/>
      </w:pPr>
      <w:r>
        <w:rPr>
          <w:rFonts w:ascii="Times New Roman" w:hAnsi="Times New Roman" w:eastAsia="Times New Roman" w:cs="Times New Roman"/>
        </w:rPr>
        <w:t>‘Bongwë bja batswadi ba bona, Henry le Edson, ba hlokometšwe ke Ngwanešu Howland, ba be ba swaregile kudu ka go manega ditšhate godimo ga lešela, di lokišeditšwe thekišo. Ba be ba šoma mo moagong wa lebenkele wo o hirilwego, e ka bago boloko e tee go tloga legaeng la ba Howland. Mafelelong ba ile ba hwetša khutšo ya matšatši a sego kae ge ba be ba letetše gore ditšhate di romelwe go tšwa Boston.... Ge a boa go tšwa go sepelo se setelele kgauswi le noka, yena [Henry] a robala ka go se nagane godimo ga mašela a sego kae a meetse ao a bego a dirišwa go thekga ditšhate tša pampiri. Phefo e tonya e be e foka e tsena ka lefasetere leo le bulegilego. Go hloka šedi mo go ile gwa feleletša ka go swarwa ke sefuba se šoro.’” Arthur White, Ellen G. White, volume 2, 70.</w:t>
      </w:r>
    </w:p>
    <w:p>
      <w:pPr>
        <w:pStyle w:val="ArticleBody"/>
        <w:jc w:val="left"/>
      </w:pPr>
      <w:r>
        <w:rPr>
          <w:rFonts w:ascii="Times New Roman" w:hAnsi="Times New Roman" w:eastAsia="Times New Roman" w:cs="Times New Roman"/>
        </w:rPr>
        <w:t>Ka 1863, mokhatlo oa Millerite o ile oa fela ka ho thehoa ha kereke le ho lahloa ha linnete tsa motheo tse neng li emetsoe holim’a litafole tse peli tsa Habakkuk. Moeta-pele ea ka sehloohong, joalokaha a ne a tšoantšetsoa ke Hiele oa Bethele, o ne a se a qalile mosebetsi oa ho emisa liheke ka 1860, ’me a lahleheloa ke mora oa hae e monyenyane ka lebaka la ho etsa joalo. Ka 1863, lichate tsa bohata tsa fetoha sebaka sa phomolo moo mora e moholo oa Hiele a ileng a robala teng. O ile a tšoaroa ke serame ’me a shoa selemong sona seo. Lefu la hae le ne le amana ka kotloloho le ho robala holim’a lichate tseo tse neng li ntse li hlahisoa ka nako eo. Empa chate e neng e hlahisoa ka 1863 e ne e le ea bohata, e leng khopi ea motheo oo Elia, ea emeloang ke Miller, a neng a o tsosolositse.</w:t>
      </w:r>
    </w:p>
    <w:p>
      <w:pPr>
        <w:pStyle w:val="ArticleBody"/>
        <w:jc w:val="left"/>
      </w:pPr>
      <w:r>
        <w:rPr>
          <w:rFonts w:ascii="Times New Roman" w:hAnsi="Times New Roman" w:eastAsia="Times New Roman" w:cs="Times New Roman"/>
        </w:rPr>
        <w:t>Taelo ya Joshua malebana le go aga Jeriko gape e ile ya hlaloswa ka lefoko le le reng “ikana ka thata.” Le emela kano le phutso, e bile ke lone lefoko leo le ranotsweng jaaka “ga supa” mo go Lefitiko 26. Ke phutso e e tsamayang le molaetsa wa ga Elija, mme phutso eo e ne ya diragadiwa ka 1860 le 1863 fa Adventisime ya Millerite e ne e aga Jeriko gape ka go tlhama kereke ya semolao le ka go gana leje la kgopiso la ga Miller. Hiele e ne e le Mobethele, ka jalo go gatelela ka boporofeti tiro ya ga Hiele ya go aga Jeriko gape, e le tiro ya go aga kereke.</w:t>
      </w:r>
    </w:p>
    <w:p>
      <w:pPr>
        <w:pStyle w:val="ArticleBody"/>
        <w:jc w:val="left"/>
      </w:pPr>
      <w:r>
        <w:rPr>
          <w:rFonts w:ascii="Times New Roman" w:hAnsi="Times New Roman" w:eastAsia="Times New Roman" w:cs="Times New Roman"/>
        </w:rPr>
        <w:t>“</w:t>
      </w:r>
      <w:r>
        <w:rPr>
          <w:rFonts w:ascii="Leelawadee UI" w:hAnsi="Leelawadee UI" w:eastAsia="Leelawadee UI" w:cs="Leelawadee UI"/>
        </w:rPr>
        <w:t>คำสาป</w:t>
      </w:r>
      <w:r>
        <w:rPr>
          <w:rFonts w:ascii="Times New Roman" w:hAnsi="Times New Roman" w:eastAsia="Times New Roman" w:cs="Times New Roman"/>
        </w:rPr>
        <w:t xml:space="preserve">” </w:t>
      </w:r>
      <w:r>
        <w:rPr>
          <w:rFonts w:ascii="Leelawadee UI" w:hAnsi="Leelawadee UI" w:eastAsia="Leelawadee UI" w:cs="Leelawadee UI"/>
        </w:rPr>
        <w:t>ของโยชูวาได้ถูกประกาศขึ้นควบคู่กับเรื่องราวของการศึกที่เมืองเยรีโค</w:t>
      </w:r>
      <w:r>
        <w:rPr>
          <w:rFonts w:ascii="Times New Roman" w:hAnsi="Times New Roman" w:eastAsia="Times New Roman" w:cs="Times New Roman"/>
        </w:rPr>
        <w:t xml:space="preserve"> </w:t>
      </w:r>
      <w:r>
        <w:rPr>
          <w:rFonts w:ascii="Leelawadee UI" w:hAnsi="Leelawadee UI" w:eastAsia="Leelawadee UI" w:cs="Leelawadee UI"/>
        </w:rPr>
        <w:t>ซึ่งเป็นศึกที่ไม่อาจเล่าได้โดยปราศจากการกล่าวถึง</w:t>
      </w:r>
      <w:r>
        <w:rPr>
          <w:rFonts w:ascii="Times New Roman" w:hAnsi="Times New Roman" w:eastAsia="Times New Roman" w:cs="Times New Roman"/>
        </w:rPr>
        <w:t xml:space="preserve"> “</w:t>
      </w:r>
      <w:r>
        <w:rPr>
          <w:rFonts w:ascii="Leelawadee UI" w:hAnsi="Leelawadee UI" w:eastAsia="Leelawadee UI" w:cs="Leelawadee UI"/>
        </w:rPr>
        <w:t>เจ็ดครั้ง</w:t>
      </w:r>
      <w:r>
        <w:rPr>
          <w:rFonts w:ascii="Times New Roman" w:hAnsi="Times New Roman" w:eastAsia="Times New Roman" w:cs="Times New Roman"/>
        </w:rPr>
        <w:t xml:space="preserve">” </w:t>
      </w:r>
      <w:r>
        <w:rPr>
          <w:rFonts w:ascii="Leelawadee UI" w:hAnsi="Leelawadee UI" w:eastAsia="Leelawadee UI" w:cs="Leelawadee UI"/>
        </w:rPr>
        <w:t>ซ้ำแล้วซ้ำเล่า</w:t>
      </w:r>
    </w:p>
    <w:p>
      <w:pPr>
        <w:pStyle w:val="ArticleBody"/>
        <w:jc w:val="left"/>
      </w:pPr>
      <w:r>
        <w:rPr>
          <w:rFonts w:ascii="Times New Roman" w:hAnsi="Times New Roman" w:eastAsia="Times New Roman" w:cs="Times New Roman"/>
        </w:rPr>
        <w:t>Pada tahun 1863, pekabaran atau “sumpah” Musa, sebagaimana disampaikan oleh Elia, dan yang diwakili oleh William Miller, menghasilkan suatu “kutuk.” Baik pekabaran Musa maupun pekerjaan Elia ditolak. Elia kembali pada tahun 1989, tetapi tidak dipersatukan kembali dengan Musa hingga sesudah 11 September 2001. Informasi itu masih harus dipertahankan, tetapi tidak dapat disangkal.</w:t>
      </w:r>
    </w:p>
    <w:p>
      <w:pPr>
        <w:pStyle w:val="ArticleScripture"/>
        <w:jc w:val="left"/>
      </w:pPr>
      <w:r>
        <w:rPr>
          <w:rFonts w:ascii="Times New Roman" w:hAnsi="Times New Roman" w:eastAsia="Times New Roman" w:cs="Times New Roman"/>
        </w:rPr>
        <w:t>“Pelayan-pelayan yang tidak disucikan sedang menempatkan diri mereka melawan Allah. Mereka memuji Kristus dan ilah dunia ini dalam satu hembusan yang sama. Sementara secara lahiriah mereka mengaku menerima Kristus, mereka memeluk Barabas, dan dengan perbuatan mereka berkata, ‘Bukan Orang ini, melainkan Barabas.’ Hendaklah semua yang membaca baris-baris ini, berjaga-jaga. Setan telah membanggakan apa yang dapat ia lakukan. Ia mengira dapat membubarkan kesatuan yang didoakan Kristus supaya ada di dalam gereja-Nya. Ia berkata, ‘Aku akan pergi dan menjadi roh dusta untuk menipu mereka yang dapat kutipu, untuk mengeritik, dan menghukum, dan memalsukan.’ Biarlah anak penipuan dan saksi dusta mendapat tempat di dalam sebuah gereja yang telah menerima terang yang besar, bukti yang besar, maka gereja itu akan menolak pekabaran yang telah Tuhan kirimkan, dan menerima pernyataan-pernyataan yang paling tidak masuk akal serta dugaan-dugaan palsu dan teori-teori palsu. Setan menertawakan kebodohan mereka, karena ia tahu apa itu kebenaran.”</w:t>
      </w:r>
    </w:p>
    <w:p>
      <w:pPr>
        <w:pStyle w:val="ArticleScripture"/>
        <w:jc w:val="left"/>
      </w:pPr>
      <w:r>
        <w:rPr>
          <w:rFonts w:ascii="Times New Roman" w:hAnsi="Times New Roman" w:eastAsia="Times New Roman" w:cs="Times New Roman"/>
        </w:rPr>
        <w:t>“Бурханы эш үзүүллэгийн хуурамч бамбарыг гартаа барьсан олон хүн, Сатаны тамын бамбараас асаагдсан тэрхүү бамбартайгаар, манай индэр дээр зогсох болно. Хэрэв эргэлзээ ба үл итгэл тэтгэгдэн хадгалагдвал, маш ихийг мэддэг гэж өөрсдийгөө боддог ард олноос үнэнч үйлчлэгчид зайлуулагдах болно. Христ, ‘Хэрэв чи, тийм ээ чи хүртэл, ядаж энэ чиний өдөрт, өөрийн чинь амар тайванд хамаарах зүйлсийг мэдсэнсэн бол! Харин эдүгээ тэд чиний нүднээс далдлагджээ’ хэмээн айлдсан.”</w:t>
      </w:r>
    </w:p>
    <w:p>
      <w:pPr>
        <w:pStyle w:val="ArticleScripture"/>
        <w:jc w:val="left"/>
      </w:pPr>
      <w:r>
        <w:rPr>
          <w:rFonts w:ascii="Times New Roman" w:hAnsi="Times New Roman" w:eastAsia="Times New Roman" w:cs="Times New Roman"/>
        </w:rPr>
        <w:t>“Ntɨkɨla, msingi wa Mungu wasimama imara. Bwana awajua wale walio Wake. Mhudumu aliyetakaswa hana budi kutokuwa na hila kinywani mwake. Yampasa awe wazi kama mchana, huru na kila doa la uovu. Huduma na uchapishaji uliotakaswa vitakuwa nguvu katika kuangaza nuru ya kweli juu ya kizazi hiki kipotovu. Nuru, ndugu zangu, nuru zaidi ndiyo tunayoihitaji. Pigeni tarumbeta katika Sayuni; pigeni kengele ya hatari katika mlima mtakatifu. Kusanyeni jeshi la Bwana, lenye mioyo iliyotakaswa, lisikie yale ambayo Bwana atawaambia watu Wake; kwa maana ameongeza nuru kwa wote watakaosikia. Na wawe wamejihami na kuvikwa silaha, kisha wapande vitani—kwa msaada wa Bwana dhidi ya wenye nguvu. Mungu Mwenyewe atawatendea kazi Israeli. Kila ulimi wa uongo utanyamazishwa. Mikono ya malaika itaangusha hila za udanganyifu zinazofanyizwa. Ngome za Shetani hazitashinda kamwe. Ushindi utaandamana na ujumbe wa malaika wa tatu. Kama Mkuu wa jeshi la Bwana alivyoangusha kuta za Yeriko, ndivyo watu wa Bwana washikao amri zake watakavyoshinda, na vipingamizi vyote vitashindwa. Mtu awaye yote asiwalalamikie watumishi wa Mungu waliowajia wakiwa na ujumbe uliotumwa kutoka mbinguni. Msiendelee tena kuwatafutia makosa, mkisema, ‘Wao ni wakali mno; hunena kwa nguvu mno.’ Yawezekana wanena kwa nguvu; lakini je, si jambo hilo linahitajika? Mungu atafanya masikio ya wasikilizaji yawashe ikiwa hawatasikiliza sauti Yake au ujumbe Wake. Atawashutumu wale wanaolipinga neno la Mungu.”</w:t>
      </w:r>
    </w:p>
    <w:p>
      <w:pPr>
        <w:pStyle w:val="ArticleScripture"/>
        <w:jc w:val="left"/>
      </w:pPr>
      <w:r>
        <w:rPr>
          <w:rFonts w:ascii="Times New Roman" w:hAnsi="Times New Roman" w:eastAsia="Times New Roman" w:cs="Times New Roman"/>
        </w:rPr>
        <w:t>“</w:t>
      </w:r>
      <w:r>
        <w:rPr>
          <w:rFonts w:ascii="Nirmala UI" w:hAnsi="Nirmala UI" w:eastAsia="Nirmala UI" w:cs="Nirmala UI"/>
        </w:rPr>
        <w:t>সয়তানে</w:t>
      </w:r>
      <w:r>
        <w:rPr>
          <w:rFonts w:ascii="Times New Roman" w:hAnsi="Times New Roman" w:eastAsia="Times New Roman" w:cs="Times New Roman"/>
        </w:rPr>
        <w:t xml:space="preserve"> </w:t>
      </w:r>
      <w:r>
        <w:rPr>
          <w:rFonts w:ascii="Nirmala UI" w:hAnsi="Nirmala UI" w:eastAsia="Nirmala UI" w:cs="Nirmala UI"/>
        </w:rPr>
        <w:t>সম্ভৱ</w:t>
      </w:r>
      <w:r>
        <w:rPr>
          <w:rFonts w:ascii="Times New Roman" w:hAnsi="Times New Roman" w:eastAsia="Times New Roman" w:cs="Times New Roman"/>
        </w:rPr>
        <w:t xml:space="preserve"> </w:t>
      </w:r>
      <w:r>
        <w:rPr>
          <w:rFonts w:ascii="Nirmala UI" w:hAnsi="Nirmala UI" w:eastAsia="Nirmala UI" w:cs="Nirmala UI"/>
        </w:rPr>
        <w:t>সকলো</w:t>
      </w:r>
      <w:r>
        <w:rPr>
          <w:rFonts w:ascii="Times New Roman" w:hAnsi="Times New Roman" w:eastAsia="Times New Roman" w:cs="Times New Roman"/>
        </w:rPr>
        <w:t xml:space="preserve"> </w:t>
      </w:r>
      <w:r>
        <w:rPr>
          <w:rFonts w:ascii="Nirmala UI" w:hAnsi="Nirmala UI" w:eastAsia="Nirmala UI" w:cs="Nirmala UI"/>
        </w:rPr>
        <w:t>ব্যৱস্থা</w:t>
      </w:r>
      <w:r>
        <w:rPr>
          <w:rFonts w:ascii="Times New Roman" w:hAnsi="Times New Roman" w:eastAsia="Times New Roman" w:cs="Times New Roman"/>
        </w:rPr>
        <w:t xml:space="preserve"> </w:t>
      </w:r>
      <w:r>
        <w:rPr>
          <w:rFonts w:ascii="Nirmala UI" w:hAnsi="Nirmala UI" w:eastAsia="Nirmala UI" w:cs="Nirmala UI"/>
        </w:rPr>
        <w:t>গ্ৰহণ</w:t>
      </w:r>
      <w:r>
        <w:rPr>
          <w:rFonts w:ascii="Times New Roman" w:hAnsi="Times New Roman" w:eastAsia="Times New Roman" w:cs="Times New Roman"/>
        </w:rPr>
        <w:t xml:space="preserve"> </w:t>
      </w:r>
      <w:r>
        <w:rPr>
          <w:rFonts w:ascii="Nirmala UI" w:hAnsi="Nirmala UI" w:eastAsia="Nirmala UI" w:cs="Nirmala UI"/>
        </w:rPr>
        <w:t>কৰিছে</w:t>
      </w:r>
      <w:r>
        <w:rPr>
          <w:rFonts w:ascii="Times New Roman" w:hAnsi="Times New Roman" w:eastAsia="Times New Roman" w:cs="Times New Roman"/>
        </w:rPr>
        <w:t xml:space="preserve">, </w:t>
      </w:r>
      <w:r>
        <w:rPr>
          <w:rFonts w:ascii="Nirmala UI" w:hAnsi="Nirmala UI" w:eastAsia="Nirmala UI" w:cs="Nirmala UI"/>
        </w:rPr>
        <w:t>যাতে</w:t>
      </w:r>
      <w:r>
        <w:rPr>
          <w:rFonts w:ascii="Times New Roman" w:hAnsi="Times New Roman" w:eastAsia="Times New Roman" w:cs="Times New Roman"/>
        </w:rPr>
        <w:t xml:space="preserve"> </w:t>
      </w:r>
      <w:r>
        <w:rPr>
          <w:rFonts w:ascii="Nirmala UI" w:hAnsi="Nirmala UI" w:eastAsia="Nirmala UI" w:cs="Nirmala UI"/>
        </w:rPr>
        <w:t>আমাৰ</w:t>
      </w:r>
      <w:r>
        <w:rPr>
          <w:rFonts w:ascii="Times New Roman" w:hAnsi="Times New Roman" w:eastAsia="Times New Roman" w:cs="Times New Roman"/>
        </w:rPr>
        <w:t xml:space="preserve"> </w:t>
      </w:r>
      <w:r>
        <w:rPr>
          <w:rFonts w:ascii="Nirmala UI" w:hAnsi="Nirmala UI" w:eastAsia="Nirmala UI" w:cs="Nirmala UI"/>
        </w:rPr>
        <w:t>মাজত</w:t>
      </w:r>
      <w:r>
        <w:rPr>
          <w:rFonts w:ascii="Times New Roman" w:hAnsi="Times New Roman" w:eastAsia="Times New Roman" w:cs="Times New Roman"/>
        </w:rPr>
        <w:t xml:space="preserve"> </w:t>
      </w:r>
      <w:r>
        <w:rPr>
          <w:rFonts w:ascii="Nirmala UI" w:hAnsi="Nirmala UI" w:eastAsia="Nirmala UI" w:cs="Nirmala UI"/>
        </w:rPr>
        <w:t>এখন</w:t>
      </w:r>
      <w:r>
        <w:rPr>
          <w:rFonts w:ascii="Times New Roman" w:hAnsi="Times New Roman" w:eastAsia="Times New Roman" w:cs="Times New Roman"/>
        </w:rPr>
        <w:t xml:space="preserve"> </w:t>
      </w:r>
      <w:r>
        <w:rPr>
          <w:rFonts w:ascii="Nirmala UI" w:hAnsi="Nirmala UI" w:eastAsia="Nirmala UI" w:cs="Nirmala UI"/>
        </w:rPr>
        <w:t>জনগোষ্ঠী</w:t>
      </w:r>
      <w:r>
        <w:rPr>
          <w:rFonts w:ascii="Times New Roman" w:hAnsi="Times New Roman" w:eastAsia="Times New Roman" w:cs="Times New Roman"/>
        </w:rPr>
        <w:t xml:space="preserve"> </w:t>
      </w:r>
      <w:r>
        <w:rPr>
          <w:rFonts w:ascii="Nirmala UI" w:hAnsi="Nirmala UI" w:eastAsia="Nirmala UI" w:cs="Nirmala UI"/>
        </w:rPr>
        <w:t>হিচাপে</w:t>
      </w:r>
      <w:r>
        <w:rPr>
          <w:rFonts w:ascii="Times New Roman" w:hAnsi="Times New Roman" w:eastAsia="Times New Roman" w:cs="Times New Roman"/>
        </w:rPr>
        <w:t xml:space="preserve"> </w:t>
      </w:r>
      <w:r>
        <w:rPr>
          <w:rFonts w:ascii="Nirmala UI" w:hAnsi="Nirmala UI" w:eastAsia="Nirmala UI" w:cs="Nirmala UI"/>
        </w:rPr>
        <w:t>আমাক</w:t>
      </w:r>
      <w:r>
        <w:rPr>
          <w:rFonts w:ascii="Times New Roman" w:hAnsi="Times New Roman" w:eastAsia="Times New Roman" w:cs="Times New Roman"/>
        </w:rPr>
        <w:t xml:space="preserve"> </w:t>
      </w:r>
      <w:r>
        <w:rPr>
          <w:rFonts w:ascii="Nirmala UI" w:hAnsi="Nirmala UI" w:eastAsia="Nirmala UI" w:cs="Nirmala UI"/>
        </w:rPr>
        <w:t>তিৰস্কাৰ</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ভৰ্ৎসনা</w:t>
      </w:r>
      <w:r>
        <w:rPr>
          <w:rFonts w:ascii="Times New Roman" w:hAnsi="Times New Roman" w:eastAsia="Times New Roman" w:cs="Times New Roman"/>
        </w:rPr>
        <w:t xml:space="preserve"> </w:t>
      </w:r>
      <w:r>
        <w:rPr>
          <w:rFonts w:ascii="Nirmala UI" w:hAnsi="Nirmala UI" w:eastAsia="Nirmala UI" w:cs="Nirmala UI"/>
        </w:rPr>
        <w:t>কৰিব</w:t>
      </w:r>
      <w:r>
        <w:rPr>
          <w:rFonts w:ascii="Times New Roman" w:hAnsi="Times New Roman" w:eastAsia="Times New Roman" w:cs="Times New Roman"/>
        </w:rPr>
        <w:t xml:space="preserve"> </w:t>
      </w:r>
      <w:r>
        <w:rPr>
          <w:rFonts w:ascii="Nirmala UI" w:hAnsi="Nirmala UI" w:eastAsia="Nirmala UI" w:cs="Nirmala UI"/>
        </w:rPr>
        <w:t>পৰা</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আমাৰ</w:t>
      </w:r>
      <w:r>
        <w:rPr>
          <w:rFonts w:ascii="Times New Roman" w:hAnsi="Times New Roman" w:eastAsia="Times New Roman" w:cs="Times New Roman"/>
        </w:rPr>
        <w:t xml:space="preserve"> </w:t>
      </w:r>
      <w:r>
        <w:rPr>
          <w:rFonts w:ascii="Nirmala UI" w:hAnsi="Nirmala UI" w:eastAsia="Nirmala UI" w:cs="Nirmala UI"/>
        </w:rPr>
        <w:t>ভুলসমূহ</w:t>
      </w:r>
      <w:r>
        <w:rPr>
          <w:rFonts w:ascii="Times New Roman" w:hAnsi="Times New Roman" w:eastAsia="Times New Roman" w:cs="Times New Roman"/>
        </w:rPr>
        <w:t xml:space="preserve"> </w:t>
      </w:r>
      <w:r>
        <w:rPr>
          <w:rFonts w:ascii="Nirmala UI" w:hAnsi="Nirmala UI" w:eastAsia="Nirmala UI" w:cs="Nirmala UI"/>
        </w:rPr>
        <w:t>ত্যাগ</w:t>
      </w:r>
      <w:r>
        <w:rPr>
          <w:rFonts w:ascii="Times New Roman" w:hAnsi="Times New Roman" w:eastAsia="Times New Roman" w:cs="Times New Roman"/>
        </w:rPr>
        <w:t xml:space="preserve"> </w:t>
      </w:r>
      <w:r>
        <w:rPr>
          <w:rFonts w:ascii="Nirmala UI" w:hAnsi="Nirmala UI" w:eastAsia="Nirmala UI" w:cs="Nirmala UI"/>
        </w:rPr>
        <w:t>কৰিবলৈ</w:t>
      </w:r>
      <w:r>
        <w:rPr>
          <w:rFonts w:ascii="Times New Roman" w:hAnsi="Times New Roman" w:eastAsia="Times New Roman" w:cs="Times New Roman"/>
        </w:rPr>
        <w:t xml:space="preserve"> </w:t>
      </w:r>
      <w:r>
        <w:rPr>
          <w:rFonts w:ascii="Nirmala UI" w:hAnsi="Nirmala UI" w:eastAsia="Nirmala UI" w:cs="Nirmala UI"/>
        </w:rPr>
        <w:t>আমাক</w:t>
      </w:r>
      <w:r>
        <w:rPr>
          <w:rFonts w:ascii="Times New Roman" w:hAnsi="Times New Roman" w:eastAsia="Times New Roman" w:cs="Times New Roman"/>
        </w:rPr>
        <w:t xml:space="preserve"> </w:t>
      </w:r>
      <w:r>
        <w:rPr>
          <w:rFonts w:ascii="Nirmala UI" w:hAnsi="Nirmala UI" w:eastAsia="Nirmala UI" w:cs="Nirmala UI"/>
        </w:rPr>
        <w:t>উপদেশ</w:t>
      </w:r>
      <w:r>
        <w:rPr>
          <w:rFonts w:ascii="Times New Roman" w:hAnsi="Times New Roman" w:eastAsia="Times New Roman" w:cs="Times New Roman"/>
        </w:rPr>
        <w:t xml:space="preserve"> </w:t>
      </w:r>
      <w:r>
        <w:rPr>
          <w:rFonts w:ascii="Nirmala UI" w:hAnsi="Nirmala UI" w:eastAsia="Nirmala UI" w:cs="Nirmala UI"/>
        </w:rPr>
        <w:t>দিব</w:t>
      </w:r>
      <w:r>
        <w:rPr>
          <w:rFonts w:ascii="Times New Roman" w:hAnsi="Times New Roman" w:eastAsia="Times New Roman" w:cs="Times New Roman"/>
        </w:rPr>
        <w:t xml:space="preserve"> </w:t>
      </w:r>
      <w:r>
        <w:rPr>
          <w:rFonts w:ascii="Nirmala UI" w:hAnsi="Nirmala UI" w:eastAsia="Nirmala UI" w:cs="Nirmala UI"/>
        </w:rPr>
        <w:t>পৰা</w:t>
      </w:r>
      <w:r>
        <w:rPr>
          <w:rFonts w:ascii="Times New Roman" w:hAnsi="Times New Roman" w:eastAsia="Times New Roman" w:cs="Times New Roman"/>
        </w:rPr>
        <w:t xml:space="preserve"> </w:t>
      </w:r>
      <w:r>
        <w:rPr>
          <w:rFonts w:ascii="Nirmala UI" w:hAnsi="Nirmala UI" w:eastAsia="Nirmala UI" w:cs="Nirmala UI"/>
        </w:rPr>
        <w:t>কোনো</w:t>
      </w:r>
      <w:r>
        <w:rPr>
          <w:rFonts w:ascii="Times New Roman" w:hAnsi="Times New Roman" w:eastAsia="Times New Roman" w:cs="Times New Roman"/>
        </w:rPr>
        <w:t xml:space="preserve"> </w:t>
      </w:r>
      <w:r>
        <w:rPr>
          <w:rFonts w:ascii="Nirmala UI" w:hAnsi="Nirmala UI" w:eastAsia="Nirmala UI" w:cs="Nirmala UI"/>
        </w:rPr>
        <w:t>বস্তু</w:t>
      </w:r>
      <w:r>
        <w:rPr>
          <w:rFonts w:ascii="Times New Roman" w:hAnsi="Times New Roman" w:eastAsia="Times New Roman" w:cs="Times New Roman"/>
        </w:rPr>
        <w:t xml:space="preserve"> </w:t>
      </w:r>
      <w:r>
        <w:rPr>
          <w:rFonts w:ascii="Nirmala UI" w:hAnsi="Nirmala UI" w:eastAsia="Nirmala UI" w:cs="Nirmala UI"/>
        </w:rPr>
        <w:t>আহিব</w:t>
      </w:r>
      <w:r>
        <w:rPr>
          <w:rFonts w:ascii="Times New Roman" w:hAnsi="Times New Roman" w:eastAsia="Times New Roman" w:cs="Times New Roman"/>
        </w:rPr>
        <w:t xml:space="preserve"> </w:t>
      </w:r>
      <w:r>
        <w:rPr>
          <w:rFonts w:ascii="Nirmala UI" w:hAnsi="Nirmala UI" w:eastAsia="Nirmala UI" w:cs="Nirmala UI"/>
        </w:rPr>
        <w:t>নোৱাৰে।</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এনে</w:t>
      </w:r>
      <w:r>
        <w:rPr>
          <w:rFonts w:ascii="Times New Roman" w:hAnsi="Times New Roman" w:eastAsia="Times New Roman" w:cs="Times New Roman"/>
        </w:rPr>
        <w:t xml:space="preserve"> </w:t>
      </w:r>
      <w:r>
        <w:rPr>
          <w:rFonts w:ascii="Nirmala UI" w:hAnsi="Nirmala UI" w:eastAsia="Nirmala UI" w:cs="Nirmala UI"/>
        </w:rPr>
        <w:t>এটা</w:t>
      </w:r>
      <w:r>
        <w:rPr>
          <w:rFonts w:ascii="Times New Roman" w:hAnsi="Times New Roman" w:eastAsia="Times New Roman" w:cs="Times New Roman"/>
        </w:rPr>
        <w:t xml:space="preserve"> </w:t>
      </w:r>
      <w:r>
        <w:rPr>
          <w:rFonts w:ascii="Nirmala UI" w:hAnsi="Nirmala UI" w:eastAsia="Nirmala UI" w:cs="Nirmala UI"/>
        </w:rPr>
        <w:t>লোকসমাজ</w:t>
      </w:r>
      <w:r>
        <w:rPr>
          <w:rFonts w:ascii="Times New Roman" w:hAnsi="Times New Roman" w:eastAsia="Times New Roman" w:cs="Times New Roman"/>
        </w:rPr>
        <w:t xml:space="preserve"> </w:t>
      </w:r>
      <w:r>
        <w:rPr>
          <w:rFonts w:ascii="Nirmala UI" w:hAnsi="Nirmala UI" w:eastAsia="Nirmala UI" w:cs="Nirmala UI"/>
        </w:rPr>
        <w:t>আছে</w:t>
      </w:r>
      <w:r>
        <w:rPr>
          <w:rFonts w:ascii="Times New Roman" w:hAnsi="Times New Roman" w:eastAsia="Times New Roman" w:cs="Times New Roman"/>
        </w:rPr>
        <w:t xml:space="preserve"> </w:t>
      </w:r>
      <w:r>
        <w:rPr>
          <w:rFonts w:ascii="Nirmala UI" w:hAnsi="Nirmala UI" w:eastAsia="Nirmala UI" w:cs="Nirmala UI"/>
        </w:rPr>
        <w:t>যিয়ে</w:t>
      </w:r>
      <w:r>
        <w:rPr>
          <w:rFonts w:ascii="Times New Roman" w:hAnsi="Times New Roman" w:eastAsia="Times New Roman" w:cs="Times New Roman"/>
        </w:rPr>
        <w:t xml:space="preserve"> </w:t>
      </w:r>
      <w:r>
        <w:rPr>
          <w:rFonts w:ascii="Nirmala UI" w:hAnsi="Nirmala UI" w:eastAsia="Nirmala UI" w:cs="Nirmala UI"/>
        </w:rPr>
        <w:t>ঈশ্বৰৰ</w:t>
      </w:r>
      <w:r>
        <w:rPr>
          <w:rFonts w:ascii="Times New Roman" w:hAnsi="Times New Roman" w:eastAsia="Times New Roman" w:cs="Times New Roman"/>
        </w:rPr>
        <w:t xml:space="preserve"> </w:t>
      </w:r>
      <w:r>
        <w:rPr>
          <w:rFonts w:ascii="Nirmala UI" w:hAnsi="Nirmala UI" w:eastAsia="Nirmala UI" w:cs="Nirmala UI"/>
        </w:rPr>
        <w:t>সন্ধুক</w:t>
      </w:r>
      <w:r>
        <w:rPr>
          <w:rFonts w:ascii="Times New Roman" w:hAnsi="Times New Roman" w:eastAsia="Times New Roman" w:cs="Times New Roman"/>
        </w:rPr>
        <w:t xml:space="preserve"> </w:t>
      </w:r>
      <w:r>
        <w:rPr>
          <w:rFonts w:ascii="Nirmala UI" w:hAnsi="Nirmala UI" w:eastAsia="Nirmala UI" w:cs="Nirmala UI"/>
        </w:rPr>
        <w:t>বহন</w:t>
      </w:r>
      <w:r>
        <w:rPr>
          <w:rFonts w:ascii="Times New Roman" w:hAnsi="Times New Roman" w:eastAsia="Times New Roman" w:cs="Times New Roman"/>
        </w:rPr>
        <w:t xml:space="preserve"> </w:t>
      </w:r>
      <w:r>
        <w:rPr>
          <w:rFonts w:ascii="Nirmala UI" w:hAnsi="Nirmala UI" w:eastAsia="Nirmala UI" w:cs="Nirmala UI"/>
        </w:rPr>
        <w:t>কৰিব।</w:t>
      </w:r>
      <w:r>
        <w:rPr>
          <w:rFonts w:ascii="Times New Roman" w:hAnsi="Times New Roman" w:eastAsia="Times New Roman" w:cs="Times New Roman"/>
        </w:rPr>
        <w:t xml:space="preserve"> </w:t>
      </w:r>
      <w:r>
        <w:rPr>
          <w:rFonts w:ascii="Nirmala UI" w:hAnsi="Nirmala UI" w:eastAsia="Nirmala UI" w:cs="Nirmala UI"/>
        </w:rPr>
        <w:t>কিছুমান</w:t>
      </w:r>
      <w:r>
        <w:rPr>
          <w:rFonts w:ascii="Times New Roman" w:hAnsi="Times New Roman" w:eastAsia="Times New Roman" w:cs="Times New Roman"/>
        </w:rPr>
        <w:t xml:space="preserve"> </w:t>
      </w:r>
      <w:r>
        <w:rPr>
          <w:rFonts w:ascii="Nirmala UI" w:hAnsi="Nirmala UI" w:eastAsia="Nirmala UI" w:cs="Nirmala UI"/>
        </w:rPr>
        <w:t>আমাৰ</w:t>
      </w:r>
      <w:r>
        <w:rPr>
          <w:rFonts w:ascii="Times New Roman" w:hAnsi="Times New Roman" w:eastAsia="Times New Roman" w:cs="Times New Roman"/>
        </w:rPr>
        <w:t xml:space="preserve"> </w:t>
      </w:r>
      <w:r>
        <w:rPr>
          <w:rFonts w:ascii="Nirmala UI" w:hAnsi="Nirmala UI" w:eastAsia="Nirmala UI" w:cs="Nirmala UI"/>
        </w:rPr>
        <w:t>মাজৰ</w:t>
      </w:r>
      <w:r>
        <w:rPr>
          <w:rFonts w:ascii="Times New Roman" w:hAnsi="Times New Roman" w:eastAsia="Times New Roman" w:cs="Times New Roman"/>
        </w:rPr>
        <w:t xml:space="preserve"> </w:t>
      </w:r>
      <w:r>
        <w:rPr>
          <w:rFonts w:ascii="Nirmala UI" w:hAnsi="Nirmala UI" w:eastAsia="Nirmala UI" w:cs="Nirmala UI"/>
        </w:rPr>
        <w:t>পৰা</w:t>
      </w:r>
      <w:r>
        <w:rPr>
          <w:rFonts w:ascii="Times New Roman" w:hAnsi="Times New Roman" w:eastAsia="Times New Roman" w:cs="Times New Roman"/>
        </w:rPr>
        <w:t xml:space="preserve"> </w:t>
      </w:r>
      <w:r>
        <w:rPr>
          <w:rFonts w:ascii="Nirmala UI" w:hAnsi="Nirmala UI" w:eastAsia="Nirmala UI" w:cs="Nirmala UI"/>
        </w:rPr>
        <w:t>ওলাই</w:t>
      </w:r>
      <w:r>
        <w:rPr>
          <w:rFonts w:ascii="Times New Roman" w:hAnsi="Times New Roman" w:eastAsia="Times New Roman" w:cs="Times New Roman"/>
        </w:rPr>
        <w:t xml:space="preserve"> </w:t>
      </w:r>
      <w:r>
        <w:rPr>
          <w:rFonts w:ascii="Nirmala UI" w:hAnsi="Nirmala UI" w:eastAsia="Nirmala UI" w:cs="Nirmala UI"/>
        </w:rPr>
        <w:t>যাব</w:t>
      </w:r>
      <w:r>
        <w:rPr>
          <w:rFonts w:ascii="Times New Roman" w:hAnsi="Times New Roman" w:eastAsia="Times New Roman" w:cs="Times New Roman"/>
        </w:rPr>
        <w:t xml:space="preserve">, </w:t>
      </w:r>
      <w:r>
        <w:rPr>
          <w:rFonts w:ascii="Nirmala UI" w:hAnsi="Nirmala UI" w:eastAsia="Nirmala UI" w:cs="Nirmala UI"/>
        </w:rPr>
        <w:t>যিসকলে</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সন্ধুক</w:t>
      </w:r>
      <w:r>
        <w:rPr>
          <w:rFonts w:ascii="Times New Roman" w:hAnsi="Times New Roman" w:eastAsia="Times New Roman" w:cs="Times New Roman"/>
        </w:rPr>
        <w:t xml:space="preserve"> </w:t>
      </w:r>
      <w:r>
        <w:rPr>
          <w:rFonts w:ascii="Nirmala UI" w:hAnsi="Nirmala UI" w:eastAsia="Nirmala UI" w:cs="Nirmala UI"/>
        </w:rPr>
        <w:t>বহন</w:t>
      </w:r>
      <w:r>
        <w:rPr>
          <w:rFonts w:ascii="Times New Roman" w:hAnsi="Times New Roman" w:eastAsia="Times New Roman" w:cs="Times New Roman"/>
        </w:rPr>
        <w:t xml:space="preserve"> </w:t>
      </w:r>
      <w:r>
        <w:rPr>
          <w:rFonts w:ascii="Nirmala UI" w:hAnsi="Nirmala UI" w:eastAsia="Nirmala UI" w:cs="Nirmala UI"/>
        </w:rPr>
        <w:t>নকৰিব।</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ইহঁতে</w:t>
      </w:r>
      <w:r>
        <w:rPr>
          <w:rFonts w:ascii="Times New Roman" w:hAnsi="Times New Roman" w:eastAsia="Times New Roman" w:cs="Times New Roman"/>
        </w:rPr>
        <w:t xml:space="preserve"> </w:t>
      </w:r>
      <w:r>
        <w:rPr>
          <w:rFonts w:ascii="Nirmala UI" w:hAnsi="Nirmala UI" w:eastAsia="Nirmala UI" w:cs="Nirmala UI"/>
        </w:rPr>
        <w:t>সত্যক</w:t>
      </w:r>
      <w:r>
        <w:rPr>
          <w:rFonts w:ascii="Times New Roman" w:hAnsi="Times New Roman" w:eastAsia="Times New Roman" w:cs="Times New Roman"/>
        </w:rPr>
        <w:t xml:space="preserve"> </w:t>
      </w:r>
      <w:r>
        <w:rPr>
          <w:rFonts w:ascii="Nirmala UI" w:hAnsi="Nirmala UI" w:eastAsia="Nirmala UI" w:cs="Nirmala UI"/>
        </w:rPr>
        <w:t>বাধা</w:t>
      </w:r>
      <w:r>
        <w:rPr>
          <w:rFonts w:ascii="Times New Roman" w:hAnsi="Times New Roman" w:eastAsia="Times New Roman" w:cs="Times New Roman"/>
        </w:rPr>
        <w:t xml:space="preserve"> </w:t>
      </w:r>
      <w:r>
        <w:rPr>
          <w:rFonts w:ascii="Nirmala UI" w:hAnsi="Nirmala UI" w:eastAsia="Nirmala UI" w:cs="Nirmala UI"/>
        </w:rPr>
        <w:t>দিবলৈ</w:t>
      </w:r>
      <w:r>
        <w:rPr>
          <w:rFonts w:ascii="Times New Roman" w:hAnsi="Times New Roman" w:eastAsia="Times New Roman" w:cs="Times New Roman"/>
        </w:rPr>
        <w:t xml:space="preserve"> </w:t>
      </w:r>
      <w:r>
        <w:rPr>
          <w:rFonts w:ascii="Nirmala UI" w:hAnsi="Nirmala UI" w:eastAsia="Nirmala UI" w:cs="Nirmala UI"/>
        </w:rPr>
        <w:t>দেৱাল</w:t>
      </w:r>
      <w:r>
        <w:rPr>
          <w:rFonts w:ascii="Times New Roman" w:hAnsi="Times New Roman" w:eastAsia="Times New Roman" w:cs="Times New Roman"/>
        </w:rPr>
        <w:t xml:space="preserve"> </w:t>
      </w:r>
      <w:r>
        <w:rPr>
          <w:rFonts w:ascii="Nirmala UI" w:hAnsi="Nirmala UI" w:eastAsia="Nirmala UI" w:cs="Nirmala UI"/>
        </w:rPr>
        <w:t>তুলি</w:t>
      </w:r>
      <w:r>
        <w:rPr>
          <w:rFonts w:ascii="Times New Roman" w:hAnsi="Times New Roman" w:eastAsia="Times New Roman" w:cs="Times New Roman"/>
        </w:rPr>
        <w:t xml:space="preserve"> </w:t>
      </w:r>
      <w:r>
        <w:rPr>
          <w:rFonts w:ascii="Nirmala UI" w:hAnsi="Nirmala UI" w:eastAsia="Nirmala UI" w:cs="Nirmala UI"/>
        </w:rPr>
        <w:t>অৱৰোধ</w:t>
      </w:r>
      <w:r>
        <w:rPr>
          <w:rFonts w:ascii="Times New Roman" w:hAnsi="Times New Roman" w:eastAsia="Times New Roman" w:cs="Times New Roman"/>
        </w:rPr>
        <w:t xml:space="preserve"> </w:t>
      </w:r>
      <w:r>
        <w:rPr>
          <w:rFonts w:ascii="Nirmala UI" w:hAnsi="Nirmala UI" w:eastAsia="Nirmala UI" w:cs="Nirmala UI"/>
        </w:rPr>
        <w:t>সৃষ্টি</w:t>
      </w:r>
      <w:r>
        <w:rPr>
          <w:rFonts w:ascii="Times New Roman" w:hAnsi="Times New Roman" w:eastAsia="Times New Roman" w:cs="Times New Roman"/>
        </w:rPr>
        <w:t xml:space="preserve"> </w:t>
      </w:r>
      <w:r>
        <w:rPr>
          <w:rFonts w:ascii="Nirmala UI" w:hAnsi="Nirmala UI" w:eastAsia="Nirmala UI" w:cs="Nirmala UI"/>
        </w:rPr>
        <w:t>কৰিব</w:t>
      </w:r>
      <w:r>
        <w:rPr>
          <w:rFonts w:ascii="Times New Roman" w:hAnsi="Times New Roman" w:eastAsia="Times New Roman" w:cs="Times New Roman"/>
        </w:rPr>
        <w:t xml:space="preserve"> </w:t>
      </w:r>
      <w:r>
        <w:rPr>
          <w:rFonts w:ascii="Nirmala UI" w:hAnsi="Nirmala UI" w:eastAsia="Nirmala UI" w:cs="Nirmala UI"/>
        </w:rPr>
        <w:t>নোৱাৰে</w:t>
      </w:r>
      <w:r>
        <w:rPr>
          <w:rFonts w:ascii="Times New Roman" w:hAnsi="Times New Roman" w:eastAsia="Times New Roman" w:cs="Times New Roman"/>
        </w:rPr>
        <w:t xml:space="preserve">; </w:t>
      </w:r>
      <w:r>
        <w:rPr>
          <w:rFonts w:ascii="Nirmala UI" w:hAnsi="Nirmala UI" w:eastAsia="Nirmala UI" w:cs="Nirmala UI"/>
        </w:rPr>
        <w:t>কিয়নো</w:t>
      </w:r>
      <w:r>
        <w:rPr>
          <w:rFonts w:ascii="Times New Roman" w:hAnsi="Times New Roman" w:eastAsia="Times New Roman" w:cs="Times New Roman"/>
        </w:rPr>
        <w:t xml:space="preserve"> </w:t>
      </w:r>
      <w:r>
        <w:rPr>
          <w:rFonts w:ascii="Nirmala UI" w:hAnsi="Nirmala UI" w:eastAsia="Nirmala UI" w:cs="Nirmala UI"/>
        </w:rPr>
        <w:t>সত্য</w:t>
      </w:r>
      <w:r>
        <w:rPr>
          <w:rFonts w:ascii="Times New Roman" w:hAnsi="Times New Roman" w:eastAsia="Times New Roman" w:cs="Times New Roman"/>
        </w:rPr>
        <w:t xml:space="preserve"> </w:t>
      </w:r>
      <w:r>
        <w:rPr>
          <w:rFonts w:ascii="Nirmala UI" w:hAnsi="Nirmala UI" w:eastAsia="Nirmala UI" w:cs="Nirmala UI"/>
        </w:rPr>
        <w:t>শেষলৈকে</w:t>
      </w:r>
      <w:r>
        <w:rPr>
          <w:rFonts w:ascii="Times New Roman" w:hAnsi="Times New Roman" w:eastAsia="Times New Roman" w:cs="Times New Roman"/>
        </w:rPr>
        <w:t xml:space="preserve"> </w:t>
      </w:r>
      <w:r>
        <w:rPr>
          <w:rFonts w:ascii="Nirmala UI" w:hAnsi="Nirmala UI" w:eastAsia="Nirmala UI" w:cs="Nirmala UI"/>
        </w:rPr>
        <w:t>আগুৱাই</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ঊৰ্ধ্বমুখী</w:t>
      </w:r>
      <w:r>
        <w:rPr>
          <w:rFonts w:ascii="Times New Roman" w:hAnsi="Times New Roman" w:eastAsia="Times New Roman" w:cs="Times New Roman"/>
        </w:rPr>
        <w:t xml:space="preserve"> </w:t>
      </w:r>
      <w:r>
        <w:rPr>
          <w:rFonts w:ascii="Nirmala UI" w:hAnsi="Nirmala UI" w:eastAsia="Nirmala UI" w:cs="Nirmala UI"/>
        </w:rPr>
        <w:t>হৈ</w:t>
      </w:r>
      <w:r>
        <w:rPr>
          <w:rFonts w:ascii="Times New Roman" w:hAnsi="Times New Roman" w:eastAsia="Times New Roman" w:cs="Times New Roman"/>
        </w:rPr>
        <w:t xml:space="preserve"> </w:t>
      </w:r>
      <w:r>
        <w:rPr>
          <w:rFonts w:ascii="Nirmala UI" w:hAnsi="Nirmala UI" w:eastAsia="Nirmala UI" w:cs="Nirmala UI"/>
        </w:rPr>
        <w:t>গৈ</w:t>
      </w:r>
      <w:r>
        <w:rPr>
          <w:rFonts w:ascii="Times New Roman" w:hAnsi="Times New Roman" w:eastAsia="Times New Roman" w:cs="Times New Roman"/>
        </w:rPr>
        <w:t xml:space="preserve"> </w:t>
      </w:r>
      <w:r>
        <w:rPr>
          <w:rFonts w:ascii="Nirmala UI" w:hAnsi="Nirmala UI" w:eastAsia="Nirmala UI" w:cs="Nirmala UI"/>
        </w:rPr>
        <w:t>থাকিব।</w:t>
      </w:r>
      <w:r>
        <w:rPr>
          <w:rFonts w:ascii="Times New Roman" w:hAnsi="Times New Roman" w:eastAsia="Times New Roman" w:cs="Times New Roman"/>
        </w:rPr>
        <w:t xml:space="preserve"> </w:t>
      </w:r>
      <w:r>
        <w:rPr>
          <w:rFonts w:ascii="Nirmala UI" w:hAnsi="Nirmala UI" w:eastAsia="Nirmala UI" w:cs="Nirmala UI"/>
        </w:rPr>
        <w:t>অতীতত</w:t>
      </w:r>
      <w:r>
        <w:rPr>
          <w:rFonts w:ascii="Times New Roman" w:hAnsi="Times New Roman" w:eastAsia="Times New Roman" w:cs="Times New Roman"/>
        </w:rPr>
        <w:t xml:space="preserve"> </w:t>
      </w:r>
      <w:r>
        <w:rPr>
          <w:rFonts w:ascii="Nirmala UI" w:hAnsi="Nirmala UI" w:eastAsia="Nirmala UI" w:cs="Nirmala UI"/>
        </w:rPr>
        <w:t>ঈশ্বৰে</w:t>
      </w:r>
      <w:r>
        <w:rPr>
          <w:rFonts w:ascii="Times New Roman" w:hAnsi="Times New Roman" w:eastAsia="Times New Roman" w:cs="Times New Roman"/>
        </w:rPr>
        <w:t xml:space="preserve"> </w:t>
      </w:r>
      <w:r>
        <w:rPr>
          <w:rFonts w:ascii="Nirmala UI" w:hAnsi="Nirmala UI" w:eastAsia="Nirmala UI" w:cs="Nirmala UI"/>
        </w:rPr>
        <w:t>মানুহক</w:t>
      </w:r>
      <w:r>
        <w:rPr>
          <w:rFonts w:ascii="Times New Roman" w:hAnsi="Times New Roman" w:eastAsia="Times New Roman" w:cs="Times New Roman"/>
        </w:rPr>
        <w:t xml:space="preserve"> </w:t>
      </w:r>
      <w:r>
        <w:rPr>
          <w:rFonts w:ascii="Nirmala UI" w:hAnsi="Nirmala UI" w:eastAsia="Nirmala UI" w:cs="Nirmala UI"/>
        </w:rPr>
        <w:t>উঠাই</w:t>
      </w:r>
      <w:r>
        <w:rPr>
          <w:rFonts w:ascii="Times New Roman" w:hAnsi="Times New Roman" w:eastAsia="Times New Roman" w:cs="Times New Roman"/>
        </w:rPr>
        <w:t xml:space="preserve"> </w:t>
      </w:r>
      <w:r>
        <w:rPr>
          <w:rFonts w:ascii="Nirmala UI" w:hAnsi="Nirmala UI" w:eastAsia="Nirmala UI" w:cs="Nirmala UI"/>
        </w:rPr>
        <w:t>দিছিল</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এতিয়াও</w:t>
      </w:r>
      <w:r>
        <w:rPr>
          <w:rFonts w:ascii="Times New Roman" w:hAnsi="Times New Roman" w:eastAsia="Times New Roman" w:cs="Times New Roman"/>
        </w:rPr>
        <w:t xml:space="preserve"> </w:t>
      </w:r>
      <w:r>
        <w:rPr>
          <w:rFonts w:ascii="Nirmala UI" w:hAnsi="Nirmala UI" w:eastAsia="Nirmala UI" w:cs="Nirmala UI"/>
        </w:rPr>
        <w:t>তেওঁৰ</w:t>
      </w:r>
      <w:r>
        <w:rPr>
          <w:rFonts w:ascii="Times New Roman" w:hAnsi="Times New Roman" w:eastAsia="Times New Roman" w:cs="Times New Roman"/>
        </w:rPr>
        <w:t xml:space="preserve"> </w:t>
      </w:r>
      <w:r>
        <w:rPr>
          <w:rFonts w:ascii="Nirmala UI" w:hAnsi="Nirmala UI" w:eastAsia="Nirmala UI" w:cs="Nirmala UI"/>
        </w:rPr>
        <w:t>ওচৰত</w:t>
      </w:r>
      <w:r>
        <w:rPr>
          <w:rFonts w:ascii="Times New Roman" w:hAnsi="Times New Roman" w:eastAsia="Times New Roman" w:cs="Times New Roman"/>
        </w:rPr>
        <w:t xml:space="preserve"> </w:t>
      </w:r>
      <w:r>
        <w:rPr>
          <w:rFonts w:ascii="Nirmala UI" w:hAnsi="Nirmala UI" w:eastAsia="Nirmala UI" w:cs="Nirmala UI"/>
        </w:rPr>
        <w:t>সুযোগৰ</w:t>
      </w:r>
      <w:r>
        <w:rPr>
          <w:rFonts w:ascii="Times New Roman" w:hAnsi="Times New Roman" w:eastAsia="Times New Roman" w:cs="Times New Roman"/>
        </w:rPr>
        <w:t xml:space="preserve"> </w:t>
      </w:r>
      <w:r>
        <w:rPr>
          <w:rFonts w:ascii="Nirmala UI" w:hAnsi="Nirmala UI" w:eastAsia="Nirmala UI" w:cs="Nirmala UI"/>
        </w:rPr>
        <w:t>মানুহ</w:t>
      </w:r>
      <w:r>
        <w:rPr>
          <w:rFonts w:ascii="Times New Roman" w:hAnsi="Times New Roman" w:eastAsia="Times New Roman" w:cs="Times New Roman"/>
        </w:rPr>
        <w:t xml:space="preserve"> </w:t>
      </w:r>
      <w:r>
        <w:rPr>
          <w:rFonts w:ascii="Nirmala UI" w:hAnsi="Nirmala UI" w:eastAsia="Nirmala UI" w:cs="Nirmala UI"/>
        </w:rPr>
        <w:t>আছে</w:t>
      </w:r>
      <w:r>
        <w:rPr>
          <w:rFonts w:ascii="Times New Roman" w:hAnsi="Times New Roman" w:eastAsia="Times New Roman" w:cs="Times New Roman"/>
        </w:rPr>
        <w:t xml:space="preserve">, </w:t>
      </w:r>
      <w:r>
        <w:rPr>
          <w:rFonts w:ascii="Nirmala UI" w:hAnsi="Nirmala UI" w:eastAsia="Nirmala UI" w:cs="Nirmala UI"/>
        </w:rPr>
        <w:t>যিসকল</w:t>
      </w:r>
      <w:r>
        <w:rPr>
          <w:rFonts w:ascii="Times New Roman" w:hAnsi="Times New Roman" w:eastAsia="Times New Roman" w:cs="Times New Roman"/>
        </w:rPr>
        <w:t xml:space="preserve"> </w:t>
      </w:r>
      <w:r>
        <w:rPr>
          <w:rFonts w:ascii="Nirmala UI" w:hAnsi="Nirmala UI" w:eastAsia="Nirmala UI" w:cs="Nirmala UI"/>
        </w:rPr>
        <w:t>অপেক্ষা</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আছে</w:t>
      </w:r>
      <w:r>
        <w:rPr>
          <w:rFonts w:ascii="Times New Roman" w:hAnsi="Times New Roman" w:eastAsia="Times New Roman" w:cs="Times New Roman"/>
        </w:rPr>
        <w:t xml:space="preserve">, </w:t>
      </w:r>
      <w:r>
        <w:rPr>
          <w:rFonts w:ascii="Nirmala UI" w:hAnsi="Nirmala UI" w:eastAsia="Nirmala UI" w:cs="Nirmala UI"/>
        </w:rPr>
        <w:t>তেওঁৰ</w:t>
      </w:r>
      <w:r>
        <w:rPr>
          <w:rFonts w:ascii="Times New Roman" w:hAnsi="Times New Roman" w:eastAsia="Times New Roman" w:cs="Times New Roman"/>
        </w:rPr>
        <w:t xml:space="preserve"> </w:t>
      </w:r>
      <w:r>
        <w:rPr>
          <w:rFonts w:ascii="Nirmala UI" w:hAnsi="Nirmala UI" w:eastAsia="Nirmala UI" w:cs="Nirmala UI"/>
        </w:rPr>
        <w:t>আজ্ঞা</w:t>
      </w:r>
      <w:r>
        <w:rPr>
          <w:rFonts w:ascii="Times New Roman" w:hAnsi="Times New Roman" w:eastAsia="Times New Roman" w:cs="Times New Roman"/>
        </w:rPr>
        <w:t xml:space="preserve"> </w:t>
      </w:r>
      <w:r>
        <w:rPr>
          <w:rFonts w:ascii="Nirmala UI" w:hAnsi="Nirmala UI" w:eastAsia="Nirmala UI" w:cs="Nirmala UI"/>
        </w:rPr>
        <w:t>পালন</w:t>
      </w:r>
      <w:r>
        <w:rPr>
          <w:rFonts w:ascii="Times New Roman" w:hAnsi="Times New Roman" w:eastAsia="Times New Roman" w:cs="Times New Roman"/>
        </w:rPr>
        <w:t xml:space="preserve"> </w:t>
      </w:r>
      <w:r>
        <w:rPr>
          <w:rFonts w:ascii="Nirmala UI" w:hAnsi="Nirmala UI" w:eastAsia="Nirmala UI" w:cs="Nirmala UI"/>
        </w:rPr>
        <w:t>কৰিবলৈ</w:t>
      </w:r>
      <w:r>
        <w:rPr>
          <w:rFonts w:ascii="Times New Roman" w:hAnsi="Times New Roman" w:eastAsia="Times New Roman" w:cs="Times New Roman"/>
        </w:rPr>
        <w:t xml:space="preserve"> </w:t>
      </w:r>
      <w:r>
        <w:rPr>
          <w:rFonts w:ascii="Nirmala UI" w:hAnsi="Nirmala UI" w:eastAsia="Nirmala UI" w:cs="Nirmala UI"/>
        </w:rPr>
        <w:t>প্ৰস্তুত</w:t>
      </w:r>
      <w:r>
        <w:rPr>
          <w:rFonts w:ascii="Times New Roman" w:hAnsi="Times New Roman" w:eastAsia="Times New Roman" w:cs="Times New Roman"/>
        </w:rPr>
        <w:t>—</w:t>
      </w:r>
      <w:r>
        <w:rPr>
          <w:rFonts w:ascii="Nirmala UI" w:hAnsi="Nirmala UI" w:eastAsia="Nirmala UI" w:cs="Nirmala UI"/>
        </w:rPr>
        <w:t>এনে</w:t>
      </w:r>
      <w:r>
        <w:rPr>
          <w:rFonts w:ascii="Times New Roman" w:hAnsi="Times New Roman" w:eastAsia="Times New Roman" w:cs="Times New Roman"/>
        </w:rPr>
        <w:t xml:space="preserve"> </w:t>
      </w:r>
      <w:r>
        <w:rPr>
          <w:rFonts w:ascii="Nirmala UI" w:hAnsi="Nirmala UI" w:eastAsia="Nirmala UI" w:cs="Nirmala UI"/>
        </w:rPr>
        <w:t>মানুহ</w:t>
      </w:r>
      <w:r>
        <w:rPr>
          <w:rFonts w:ascii="Times New Roman" w:hAnsi="Times New Roman" w:eastAsia="Times New Roman" w:cs="Times New Roman"/>
        </w:rPr>
        <w:t xml:space="preserve">, </w:t>
      </w:r>
      <w:r>
        <w:rPr>
          <w:rFonts w:ascii="Nirmala UI" w:hAnsi="Nirmala UI" w:eastAsia="Nirmala UI" w:cs="Nirmala UI"/>
        </w:rPr>
        <w:t>যিসকলে</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বাধাসমূহ</w:t>
      </w:r>
      <w:r>
        <w:rPr>
          <w:rFonts w:ascii="Times New Roman" w:hAnsi="Times New Roman" w:eastAsia="Times New Roman" w:cs="Times New Roman"/>
        </w:rPr>
        <w:t xml:space="preserve"> </w:t>
      </w:r>
      <w:r>
        <w:rPr>
          <w:rFonts w:ascii="Nirmala UI" w:hAnsi="Nirmala UI" w:eastAsia="Nirmala UI" w:cs="Nirmala UI"/>
        </w:rPr>
        <w:t>ভেদ</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যাব</w:t>
      </w:r>
      <w:r>
        <w:rPr>
          <w:rFonts w:ascii="Times New Roman" w:hAnsi="Times New Roman" w:eastAsia="Times New Roman" w:cs="Times New Roman"/>
        </w:rPr>
        <w:t xml:space="preserve">, </w:t>
      </w:r>
      <w:r>
        <w:rPr>
          <w:rFonts w:ascii="Nirmala UI" w:hAnsi="Nirmala UI" w:eastAsia="Nirmala UI" w:cs="Nirmala UI"/>
        </w:rPr>
        <w:t>যিবোৰ</w:t>
      </w:r>
      <w:r>
        <w:rPr>
          <w:rFonts w:ascii="Times New Roman" w:hAnsi="Times New Roman" w:eastAsia="Times New Roman" w:cs="Times New Roman"/>
        </w:rPr>
        <w:t xml:space="preserve"> </w:t>
      </w:r>
      <w:r>
        <w:rPr>
          <w:rFonts w:ascii="Nirmala UI" w:hAnsi="Nirmala UI" w:eastAsia="Nirmala UI" w:cs="Nirmala UI"/>
        </w:rPr>
        <w:t>কেৱল</w:t>
      </w:r>
      <w:r>
        <w:rPr>
          <w:rFonts w:ascii="Times New Roman" w:hAnsi="Times New Roman" w:eastAsia="Times New Roman" w:cs="Times New Roman"/>
        </w:rPr>
        <w:t xml:space="preserve"> </w:t>
      </w:r>
      <w:r>
        <w:rPr>
          <w:rFonts w:ascii="Nirmala UI" w:hAnsi="Nirmala UI" w:eastAsia="Nirmala UI" w:cs="Nirmala UI"/>
        </w:rPr>
        <w:t>অপকৃষ্ট</w:t>
      </w:r>
      <w:r>
        <w:rPr>
          <w:rFonts w:ascii="Times New Roman" w:hAnsi="Times New Roman" w:eastAsia="Times New Roman" w:cs="Times New Roman"/>
        </w:rPr>
        <w:t xml:space="preserve"> </w:t>
      </w:r>
      <w:r>
        <w:rPr>
          <w:rFonts w:ascii="Nirmala UI" w:hAnsi="Nirmala UI" w:eastAsia="Nirmala UI" w:cs="Nirmala UI"/>
        </w:rPr>
        <w:t>গাৰোৱাৰে</w:t>
      </w:r>
      <w:r>
        <w:rPr>
          <w:rFonts w:ascii="Times New Roman" w:hAnsi="Times New Roman" w:eastAsia="Times New Roman" w:cs="Times New Roman"/>
        </w:rPr>
        <w:t xml:space="preserve"> </w:t>
      </w:r>
      <w:r>
        <w:rPr>
          <w:rFonts w:ascii="Nirmala UI" w:hAnsi="Nirmala UI" w:eastAsia="Nirmala UI" w:cs="Nirmala UI"/>
        </w:rPr>
        <w:t>লেপা</w:t>
      </w:r>
      <w:r>
        <w:rPr>
          <w:rFonts w:ascii="Times New Roman" w:hAnsi="Times New Roman" w:eastAsia="Times New Roman" w:cs="Times New Roman"/>
        </w:rPr>
        <w:t xml:space="preserve"> </w:t>
      </w:r>
      <w:r>
        <w:rPr>
          <w:rFonts w:ascii="Nirmala UI" w:hAnsi="Nirmala UI" w:eastAsia="Nirmala UI" w:cs="Nirmala UI"/>
        </w:rPr>
        <w:t>দেৱালৰ</w:t>
      </w:r>
      <w:r>
        <w:rPr>
          <w:rFonts w:ascii="Times New Roman" w:hAnsi="Times New Roman" w:eastAsia="Times New Roman" w:cs="Times New Roman"/>
        </w:rPr>
        <w:t xml:space="preserve"> </w:t>
      </w:r>
      <w:r>
        <w:rPr>
          <w:rFonts w:ascii="Nirmala UI" w:hAnsi="Nirmala UI" w:eastAsia="Nirmala UI" w:cs="Nirmala UI"/>
        </w:rPr>
        <w:t>নিচিনা।</w:t>
      </w:r>
      <w:r>
        <w:rPr>
          <w:rFonts w:ascii="Times New Roman" w:hAnsi="Times New Roman" w:eastAsia="Times New Roman" w:cs="Times New Roman"/>
        </w:rPr>
        <w:t xml:space="preserve"> </w:t>
      </w:r>
      <w:r>
        <w:rPr>
          <w:rFonts w:ascii="Nirmala UI" w:hAnsi="Nirmala UI" w:eastAsia="Nirmala UI" w:cs="Nirmala UI"/>
        </w:rPr>
        <w:t>যেতিয়া</w:t>
      </w:r>
      <w:r>
        <w:rPr>
          <w:rFonts w:ascii="Times New Roman" w:hAnsi="Times New Roman" w:eastAsia="Times New Roman" w:cs="Times New Roman"/>
        </w:rPr>
        <w:t xml:space="preserve"> </w:t>
      </w:r>
      <w:r>
        <w:rPr>
          <w:rFonts w:ascii="Nirmala UI" w:hAnsi="Nirmala UI" w:eastAsia="Nirmala UI" w:cs="Nirmala UI"/>
        </w:rPr>
        <w:t>ঈশ্বৰে</w:t>
      </w:r>
      <w:r>
        <w:rPr>
          <w:rFonts w:ascii="Times New Roman" w:hAnsi="Times New Roman" w:eastAsia="Times New Roman" w:cs="Times New Roman"/>
        </w:rPr>
        <w:t xml:space="preserve"> </w:t>
      </w:r>
      <w:r>
        <w:rPr>
          <w:rFonts w:ascii="Nirmala UI" w:hAnsi="Nirmala UI" w:eastAsia="Nirmala UI" w:cs="Nirmala UI"/>
        </w:rPr>
        <w:t>মানুহৰ</w:t>
      </w:r>
      <w:r>
        <w:rPr>
          <w:rFonts w:ascii="Times New Roman" w:hAnsi="Times New Roman" w:eastAsia="Times New Roman" w:cs="Times New Roman"/>
        </w:rPr>
        <w:t xml:space="preserve"> </w:t>
      </w:r>
      <w:r>
        <w:rPr>
          <w:rFonts w:ascii="Nirmala UI" w:hAnsi="Nirmala UI" w:eastAsia="Nirmala UI" w:cs="Nirmala UI"/>
        </w:rPr>
        <w:t>ওপৰত</w:t>
      </w:r>
      <w:r>
        <w:rPr>
          <w:rFonts w:ascii="Times New Roman" w:hAnsi="Times New Roman" w:eastAsia="Times New Roman" w:cs="Times New Roman"/>
        </w:rPr>
        <w:t xml:space="preserve"> </w:t>
      </w:r>
      <w:r>
        <w:rPr>
          <w:rFonts w:ascii="Nirmala UI" w:hAnsi="Nirmala UI" w:eastAsia="Nirmala UI" w:cs="Nirmala UI"/>
        </w:rPr>
        <w:t>তেওঁৰ</w:t>
      </w:r>
      <w:r>
        <w:rPr>
          <w:rFonts w:ascii="Times New Roman" w:hAnsi="Times New Roman" w:eastAsia="Times New Roman" w:cs="Times New Roman"/>
        </w:rPr>
        <w:t xml:space="preserve"> </w:t>
      </w:r>
      <w:r>
        <w:rPr>
          <w:rFonts w:ascii="Nirmala UI" w:hAnsi="Nirmala UI" w:eastAsia="Nirmala UI" w:cs="Nirmala UI"/>
        </w:rPr>
        <w:t>আত্মা</w:t>
      </w:r>
      <w:r>
        <w:rPr>
          <w:rFonts w:ascii="Times New Roman" w:hAnsi="Times New Roman" w:eastAsia="Times New Roman" w:cs="Times New Roman"/>
        </w:rPr>
        <w:t xml:space="preserve"> </w:t>
      </w:r>
      <w:r>
        <w:rPr>
          <w:rFonts w:ascii="Nirmala UI" w:hAnsi="Nirmala UI" w:eastAsia="Nirmala UI" w:cs="Nirmala UI"/>
        </w:rPr>
        <w:t>ৰাখিব</w:t>
      </w:r>
      <w:r>
        <w:rPr>
          <w:rFonts w:ascii="Times New Roman" w:hAnsi="Times New Roman" w:eastAsia="Times New Roman" w:cs="Times New Roman"/>
        </w:rPr>
        <w:t xml:space="preserve">, </w:t>
      </w:r>
      <w:r>
        <w:rPr>
          <w:rFonts w:ascii="Nirmala UI" w:hAnsi="Nirmala UI" w:eastAsia="Nirmala UI" w:cs="Nirmala UI"/>
        </w:rPr>
        <w:t>তেতিয়া</w:t>
      </w:r>
      <w:r>
        <w:rPr>
          <w:rFonts w:ascii="Times New Roman" w:hAnsi="Times New Roman" w:eastAsia="Times New Roman" w:cs="Times New Roman"/>
        </w:rPr>
        <w:t xml:space="preserve"> </w:t>
      </w:r>
      <w:r>
        <w:rPr>
          <w:rFonts w:ascii="Nirmala UI" w:hAnsi="Nirmala UI" w:eastAsia="Nirmala UI" w:cs="Nirmala UI"/>
        </w:rPr>
        <w:t>তেওঁলোকে</w:t>
      </w:r>
      <w:r>
        <w:rPr>
          <w:rFonts w:ascii="Times New Roman" w:hAnsi="Times New Roman" w:eastAsia="Times New Roman" w:cs="Times New Roman"/>
        </w:rPr>
        <w:t xml:space="preserve"> </w:t>
      </w:r>
      <w:r>
        <w:rPr>
          <w:rFonts w:ascii="Nirmala UI" w:hAnsi="Nirmala UI" w:eastAsia="Nirmala UI" w:cs="Nirmala UI"/>
        </w:rPr>
        <w:t>কাম</w:t>
      </w:r>
      <w:r>
        <w:rPr>
          <w:rFonts w:ascii="Times New Roman" w:hAnsi="Times New Roman" w:eastAsia="Times New Roman" w:cs="Times New Roman"/>
        </w:rPr>
        <w:t xml:space="preserve"> </w:t>
      </w:r>
      <w:r>
        <w:rPr>
          <w:rFonts w:ascii="Nirmala UI" w:hAnsi="Nirmala UI" w:eastAsia="Nirmala UI" w:cs="Nirmala UI"/>
        </w:rPr>
        <w:t>কৰিব।</w:t>
      </w:r>
      <w:r>
        <w:rPr>
          <w:rFonts w:ascii="Times New Roman" w:hAnsi="Times New Roman" w:eastAsia="Times New Roman" w:cs="Times New Roman"/>
        </w:rPr>
        <w:t xml:space="preserve"> </w:t>
      </w:r>
      <w:r>
        <w:rPr>
          <w:rFonts w:ascii="Nirmala UI" w:hAnsi="Nirmala UI" w:eastAsia="Nirmala UI" w:cs="Nirmala UI"/>
        </w:rPr>
        <w:t>তেওঁলোকে</w:t>
      </w:r>
      <w:r>
        <w:rPr>
          <w:rFonts w:ascii="Times New Roman" w:hAnsi="Times New Roman" w:eastAsia="Times New Roman" w:cs="Times New Roman"/>
        </w:rPr>
        <w:t xml:space="preserve"> </w:t>
      </w:r>
      <w:r>
        <w:rPr>
          <w:rFonts w:ascii="Nirmala UI" w:hAnsi="Nirmala UI" w:eastAsia="Nirmala UI" w:cs="Nirmala UI"/>
        </w:rPr>
        <w:t>প্ৰভুৰ</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xml:space="preserve"> </w:t>
      </w:r>
      <w:r>
        <w:rPr>
          <w:rFonts w:ascii="Nirmala UI" w:hAnsi="Nirmala UI" w:eastAsia="Nirmala UI" w:cs="Nirmala UI"/>
        </w:rPr>
        <w:t>ঘোষণা</w:t>
      </w:r>
      <w:r>
        <w:rPr>
          <w:rFonts w:ascii="Times New Roman" w:hAnsi="Times New Roman" w:eastAsia="Times New Roman" w:cs="Times New Roman"/>
        </w:rPr>
        <w:t xml:space="preserve"> </w:t>
      </w:r>
      <w:r>
        <w:rPr>
          <w:rFonts w:ascii="Nirmala UI" w:hAnsi="Nirmala UI" w:eastAsia="Nirmala UI" w:cs="Nirmala UI"/>
        </w:rPr>
        <w:t>কৰিব</w:t>
      </w:r>
      <w:r>
        <w:rPr>
          <w:rFonts w:ascii="Times New Roman" w:hAnsi="Times New Roman" w:eastAsia="Times New Roman" w:cs="Times New Roman"/>
        </w:rPr>
        <w:t xml:space="preserve">; </w:t>
      </w:r>
      <w:r>
        <w:rPr>
          <w:rFonts w:ascii="Nirmala UI" w:hAnsi="Nirmala UI" w:eastAsia="Nirmala UI" w:cs="Nirmala UI"/>
        </w:rPr>
        <w:t>তেওঁলোকে</w:t>
      </w:r>
      <w:r>
        <w:rPr>
          <w:rFonts w:ascii="Times New Roman" w:hAnsi="Times New Roman" w:eastAsia="Times New Roman" w:cs="Times New Roman"/>
        </w:rPr>
        <w:t xml:space="preserve"> </w:t>
      </w:r>
      <w:r>
        <w:rPr>
          <w:rFonts w:ascii="Nirmala UI" w:hAnsi="Nirmala UI" w:eastAsia="Nirmala UI" w:cs="Nirmala UI"/>
        </w:rPr>
        <w:t>তূৰীৰ</w:t>
      </w:r>
      <w:r>
        <w:rPr>
          <w:rFonts w:ascii="Times New Roman" w:hAnsi="Times New Roman" w:eastAsia="Times New Roman" w:cs="Times New Roman"/>
        </w:rPr>
        <w:t xml:space="preserve"> </w:t>
      </w:r>
      <w:r>
        <w:rPr>
          <w:rFonts w:ascii="Nirmala UI" w:hAnsi="Nirmala UI" w:eastAsia="Nirmala UI" w:cs="Nirmala UI"/>
        </w:rPr>
        <w:t>দৰে</w:t>
      </w:r>
      <w:r>
        <w:rPr>
          <w:rFonts w:ascii="Times New Roman" w:hAnsi="Times New Roman" w:eastAsia="Times New Roman" w:cs="Times New Roman"/>
        </w:rPr>
        <w:t xml:space="preserve"> </w:t>
      </w:r>
      <w:r>
        <w:rPr>
          <w:rFonts w:ascii="Nirmala UI" w:hAnsi="Nirmala UI" w:eastAsia="Nirmala UI" w:cs="Nirmala UI"/>
        </w:rPr>
        <w:t>নিজৰ</w:t>
      </w:r>
      <w:r>
        <w:rPr>
          <w:rFonts w:ascii="Times New Roman" w:hAnsi="Times New Roman" w:eastAsia="Times New Roman" w:cs="Times New Roman"/>
        </w:rPr>
        <w:t xml:space="preserve"> </w:t>
      </w:r>
      <w:r>
        <w:rPr>
          <w:rFonts w:ascii="Nirmala UI" w:hAnsi="Nirmala UI" w:eastAsia="Nirmala UI" w:cs="Nirmala UI"/>
        </w:rPr>
        <w:t>মাত</w:t>
      </w:r>
      <w:r>
        <w:rPr>
          <w:rFonts w:ascii="Times New Roman" w:hAnsi="Times New Roman" w:eastAsia="Times New Roman" w:cs="Times New Roman"/>
        </w:rPr>
        <w:t xml:space="preserve"> </w:t>
      </w:r>
      <w:r>
        <w:rPr>
          <w:rFonts w:ascii="Nirmala UI" w:hAnsi="Nirmala UI" w:eastAsia="Nirmala UI" w:cs="Nirmala UI"/>
        </w:rPr>
        <w:t>উঠাব।</w:t>
      </w:r>
      <w:r>
        <w:rPr>
          <w:rFonts w:ascii="Times New Roman" w:hAnsi="Times New Roman" w:eastAsia="Times New Roman" w:cs="Times New Roman"/>
        </w:rPr>
        <w:t xml:space="preserve"> </w:t>
      </w:r>
      <w:r>
        <w:rPr>
          <w:rFonts w:ascii="Nirmala UI" w:hAnsi="Nirmala UI" w:eastAsia="Nirmala UI" w:cs="Nirmala UI"/>
        </w:rPr>
        <w:t>সত্য</w:t>
      </w:r>
      <w:r>
        <w:rPr>
          <w:rFonts w:ascii="Times New Roman" w:hAnsi="Times New Roman" w:eastAsia="Times New Roman" w:cs="Times New Roman"/>
        </w:rPr>
        <w:t xml:space="preserve"> </w:t>
      </w:r>
      <w:r>
        <w:rPr>
          <w:rFonts w:ascii="Nirmala UI" w:hAnsi="Nirmala UI" w:eastAsia="Nirmala UI" w:cs="Nirmala UI"/>
        </w:rPr>
        <w:t>তেওঁলোকৰ</w:t>
      </w:r>
      <w:r>
        <w:rPr>
          <w:rFonts w:ascii="Times New Roman" w:hAnsi="Times New Roman" w:eastAsia="Times New Roman" w:cs="Times New Roman"/>
        </w:rPr>
        <w:t xml:space="preserve"> </w:t>
      </w:r>
      <w:r>
        <w:rPr>
          <w:rFonts w:ascii="Nirmala UI" w:hAnsi="Nirmala UI" w:eastAsia="Nirmala UI" w:cs="Nirmala UI"/>
        </w:rPr>
        <w:t>হাতত</w:t>
      </w:r>
      <w:r>
        <w:rPr>
          <w:rFonts w:ascii="Times New Roman" w:hAnsi="Times New Roman" w:eastAsia="Times New Roman" w:cs="Times New Roman"/>
        </w:rPr>
        <w:t xml:space="preserve"> </w:t>
      </w:r>
      <w:r>
        <w:rPr>
          <w:rFonts w:ascii="Nirmala UI" w:hAnsi="Nirmala UI" w:eastAsia="Nirmala UI" w:cs="Nirmala UI"/>
        </w:rPr>
        <w:t>হ্ৰাস</w:t>
      </w:r>
      <w:r>
        <w:rPr>
          <w:rFonts w:ascii="Times New Roman" w:hAnsi="Times New Roman" w:eastAsia="Times New Roman" w:cs="Times New Roman"/>
        </w:rPr>
        <w:t xml:space="preserve"> </w:t>
      </w:r>
      <w:r>
        <w:rPr>
          <w:rFonts w:ascii="Nirmala UI" w:hAnsi="Nirmala UI" w:eastAsia="Nirmala UI" w:cs="Nirmala UI"/>
        </w:rPr>
        <w:t>নাপাব</w:t>
      </w:r>
      <w:r>
        <w:rPr>
          <w:rFonts w:ascii="Times New Roman" w:hAnsi="Times New Roman" w:eastAsia="Times New Roman" w:cs="Times New Roman"/>
        </w:rPr>
        <w:t xml:space="preserve"> </w:t>
      </w:r>
      <w:r>
        <w:rPr>
          <w:rFonts w:ascii="Nirmala UI" w:hAnsi="Nirmala UI" w:eastAsia="Nirmala UI" w:cs="Nirmala UI"/>
        </w:rPr>
        <w:t>বা</w:t>
      </w:r>
      <w:r>
        <w:rPr>
          <w:rFonts w:ascii="Times New Roman" w:hAnsi="Times New Roman" w:eastAsia="Times New Roman" w:cs="Times New Roman"/>
        </w:rPr>
        <w:t xml:space="preserve"> </w:t>
      </w:r>
      <w:r>
        <w:rPr>
          <w:rFonts w:ascii="Nirmala UI" w:hAnsi="Nirmala UI" w:eastAsia="Nirmala UI" w:cs="Nirmala UI"/>
        </w:rPr>
        <w:t>নিজৰ</w:t>
      </w:r>
      <w:r>
        <w:rPr>
          <w:rFonts w:ascii="Times New Roman" w:hAnsi="Times New Roman" w:eastAsia="Times New Roman" w:cs="Times New Roman"/>
        </w:rPr>
        <w:t xml:space="preserve"> </w:t>
      </w:r>
      <w:r>
        <w:rPr>
          <w:rFonts w:ascii="Nirmala UI" w:hAnsi="Nirmala UI" w:eastAsia="Nirmala UI" w:cs="Nirmala UI"/>
        </w:rPr>
        <w:t>শক্তি</w:t>
      </w:r>
      <w:r>
        <w:rPr>
          <w:rFonts w:ascii="Times New Roman" w:hAnsi="Times New Roman" w:eastAsia="Times New Roman" w:cs="Times New Roman"/>
        </w:rPr>
        <w:t xml:space="preserve"> </w:t>
      </w:r>
      <w:r>
        <w:rPr>
          <w:rFonts w:ascii="Nirmala UI" w:hAnsi="Nirmala UI" w:eastAsia="Nirmala UI" w:cs="Nirmala UI"/>
        </w:rPr>
        <w:t>নেহেৰুৱাব।</w:t>
      </w:r>
      <w:r>
        <w:rPr>
          <w:rFonts w:ascii="Times New Roman" w:hAnsi="Times New Roman" w:eastAsia="Times New Roman" w:cs="Times New Roman"/>
        </w:rPr>
        <w:t xml:space="preserve"> </w:t>
      </w:r>
      <w:r>
        <w:rPr>
          <w:rFonts w:ascii="Nirmala UI" w:hAnsi="Nirmala UI" w:eastAsia="Nirmala UI" w:cs="Nirmala UI"/>
        </w:rPr>
        <w:t>তেওঁলোকে</w:t>
      </w:r>
      <w:r>
        <w:rPr>
          <w:rFonts w:ascii="Times New Roman" w:hAnsi="Times New Roman" w:eastAsia="Times New Roman" w:cs="Times New Roman"/>
        </w:rPr>
        <w:t xml:space="preserve"> </w:t>
      </w:r>
      <w:r>
        <w:rPr>
          <w:rFonts w:ascii="Nirmala UI" w:hAnsi="Nirmala UI" w:eastAsia="Nirmala UI" w:cs="Nirmala UI"/>
        </w:rPr>
        <w:t>লোকসকলক</w:t>
      </w:r>
      <w:r>
        <w:rPr>
          <w:rFonts w:ascii="Times New Roman" w:hAnsi="Times New Roman" w:eastAsia="Times New Roman" w:cs="Times New Roman"/>
        </w:rPr>
        <w:t xml:space="preserve"> </w:t>
      </w:r>
      <w:r>
        <w:rPr>
          <w:rFonts w:ascii="Nirmala UI" w:hAnsi="Nirmala UI" w:eastAsia="Nirmala UI" w:cs="Nirmala UI"/>
        </w:rPr>
        <w:t>তেওঁলোকৰ</w:t>
      </w:r>
      <w:r>
        <w:rPr>
          <w:rFonts w:ascii="Times New Roman" w:hAnsi="Times New Roman" w:eastAsia="Times New Roman" w:cs="Times New Roman"/>
        </w:rPr>
        <w:t xml:space="preserve"> </w:t>
      </w:r>
      <w:r>
        <w:rPr>
          <w:rFonts w:ascii="Nirmala UI" w:hAnsi="Nirmala UI" w:eastAsia="Nirmala UI" w:cs="Nirmala UI"/>
        </w:rPr>
        <w:t>অপৰাধ</w:t>
      </w:r>
      <w:r>
        <w:rPr>
          <w:rFonts w:ascii="Times New Roman" w:hAnsi="Times New Roman" w:eastAsia="Times New Roman" w:cs="Times New Roman"/>
        </w:rPr>
        <w:t xml:space="preserve"> </w:t>
      </w:r>
      <w:r>
        <w:rPr>
          <w:rFonts w:ascii="Nirmala UI" w:hAnsi="Nirmala UI" w:eastAsia="Nirmala UI" w:cs="Nirmala UI"/>
        </w:rPr>
        <w:t>দেখুৱাব</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যাকোবৰ</w:t>
      </w:r>
      <w:r>
        <w:rPr>
          <w:rFonts w:ascii="Times New Roman" w:hAnsi="Times New Roman" w:eastAsia="Times New Roman" w:cs="Times New Roman"/>
        </w:rPr>
        <w:t xml:space="preserve"> </w:t>
      </w:r>
      <w:r>
        <w:rPr>
          <w:rFonts w:ascii="Nirmala UI" w:hAnsi="Nirmala UI" w:eastAsia="Nirmala UI" w:cs="Nirmala UI"/>
        </w:rPr>
        <w:t>গৃহক</w:t>
      </w:r>
      <w:r>
        <w:rPr>
          <w:rFonts w:ascii="Times New Roman" w:hAnsi="Times New Roman" w:eastAsia="Times New Roman" w:cs="Times New Roman"/>
        </w:rPr>
        <w:t xml:space="preserve"> </w:t>
      </w:r>
      <w:r>
        <w:rPr>
          <w:rFonts w:ascii="Nirmala UI" w:hAnsi="Nirmala UI" w:eastAsia="Nirmala UI" w:cs="Nirmala UI"/>
        </w:rPr>
        <w:t>তেওঁলোকৰ</w:t>
      </w:r>
      <w:r>
        <w:rPr>
          <w:rFonts w:ascii="Times New Roman" w:hAnsi="Times New Roman" w:eastAsia="Times New Roman" w:cs="Times New Roman"/>
        </w:rPr>
        <w:t xml:space="preserve"> </w:t>
      </w:r>
      <w:r>
        <w:rPr>
          <w:rFonts w:ascii="Nirmala UI" w:hAnsi="Nirmala UI" w:eastAsia="Nirmala UI" w:cs="Nirmala UI"/>
        </w:rPr>
        <w:t>পাপসমূহ</w:t>
      </w:r>
      <w:r>
        <w:rPr>
          <w:rFonts w:ascii="Times New Roman" w:hAnsi="Times New Roman" w:eastAsia="Times New Roman" w:cs="Times New Roman"/>
        </w:rPr>
        <w:t xml:space="preserve"> </w:t>
      </w:r>
      <w:r>
        <w:rPr>
          <w:rFonts w:ascii="Nirmala UI" w:hAnsi="Nirmala UI" w:eastAsia="Nirmala UI" w:cs="Nirmala UI"/>
        </w:rPr>
        <w:t>দেখুৱাব।</w:t>
      </w:r>
      <w:r>
        <w:rPr>
          <w:rFonts w:ascii="Times New Roman" w:hAnsi="Times New Roman" w:eastAsia="Times New Roman" w:cs="Times New Roman"/>
        </w:rPr>
        <w:t>” Testimonies to Ministers, 409–411.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Elijah — Nombor Lapan</dc:title>
  <dc:subject>Yerikho</dc:subject>
  <dc:creator>Jeff Pippenger</dc:creator>
  <cp:keywords/>
  <dc:description>Generated by ArticleDigger from elijah\08_elijah.json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