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Lipale Tse Patiloeng tsa Temana ea Mashome a Mane — Nomoro ea Bobeli</w:t>
      </w:r>
    </w:p>
    <w:p>
      <w:pPr>
        <w:pStyle w:val="ArticleSubtitle"/>
        <w:jc w:val="left"/>
      </w:pPr>
      <w:r>
        <w:rPr>
          <w:rFonts w:ascii="Segoe UI" w:hAnsi="Segoe UI" w:eastAsia="Segoe UI" w:cs="Segoe UI"/>
        </w:rPr>
        <w:t>امريكا</w:t>
      </w:r>
      <w:r>
        <w:rPr>
          <w:rFonts w:ascii="Arial" w:hAnsi="Arial" w:eastAsia="Arial" w:cs="Arial"/>
        </w:rPr>
        <w:t xml:space="preserve"> Syarikat, Akta Patriot, dan Jalan Menuju Penggenapan Nubuatan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2024-09-19</w:t>
      </w:r>
    </w:p>
    <w:p>
      <w:pPr>
        <w:pStyle w:val="ArticleBody"/>
        <w:jc w:val="left"/>
      </w:pPr>
      <w:r>
        <w:rPr>
          <w:rFonts w:ascii="Times New Roman" w:hAnsi="Times New Roman" w:eastAsia="Times New Roman" w:cs="Times New Roman"/>
        </w:rPr>
        <w:t>Kami telah mengakhiri artikel yang lalu dengan ayat yang menyatakan, “Pada tahun 2001 kerajaan Amerika Syarikat telah mengisytiharkan Akta Patriot menjadi undang-undang.”</w:t>
      </w:r>
    </w:p>
    <w:p>
      <w:pPr>
        <w:pStyle w:val="ArticleScripture"/>
        <w:jc w:val="left"/>
      </w:pPr>
      <w:r>
        <w:rPr>
          <w:rFonts w:ascii="Times New Roman" w:hAnsi="Times New Roman" w:eastAsia="Times New Roman" w:cs="Times New Roman"/>
        </w:rPr>
        <w:t>“Ku ni vanyingi, hambi exikarhi ka lava katsekaka eka mphalalo lowu wa ku sindzisa Sonto, lava nga dlayiwaka mahlo hi leswi swi nga ta landzela xiendlo lexi. A va swi voni leswaku va ba hi ku kongoma ku lwisana ni ntshunxeko wa vukhongeri. Ku ni vanyingi lava nga si tshama va twisisa swivilelo swa Savata ya Bibele ni masungulo ya mavunwa lawa nhlengeletano ya Sonto yi akeke ehenhla ka wona. Mupfhumba wihi na wihi lowu seketeleke nawu wa vukhongeri hi ntiyiso i xiendlo xa ku pfumelela vapapa, lava ku ringana malembe yo tala swinene va tshameke va lwa hi ku ya emahlweni ni ntshunxeko wa ripfalo. Ku hlayisa Sonto ku kolota ku va kona ka kona tanihi nhlengeletano leyi vuriwaka ya Vukriste eka ‘xihundla xa vubihi;’ naswona ku sindzisiwa ka kona ku ta va ku amukeriwa hi ndlela ya xiviri ka milawu leyi hi yona ribye ra yinhla swinene ra Varhoma. Loko tiko ra hina ri ta landzula hi ndlela yoleyo milawu ya mfumo wa rona ku fikela laha ri endlaka nawu wa Sonto, Vuprotestente eka xiendlo lexi byi ta khoma mavoko ni vupapa; a ku nge vi nchumu wun’wana handle ka ku nyika vutomi eka tihanyi leti khale ti tshameke ti rindzele hi ku navela swinene nkarhi wa tona leswaku ti tlhela ti tlulela eka vuhosi bya vudespoti lebyi tirhaka.” Testimonies, volume 5, 711.</w:t>
      </w:r>
    </w:p>
    <w:p>
      <w:pPr>
        <w:pStyle w:val="ArticleBody"/>
        <w:jc w:val="left"/>
      </w:pPr>
      <w:r>
        <w:rPr>
          <w:rFonts w:ascii="Times New Roman" w:hAnsi="Times New Roman" w:eastAsia="Times New Roman" w:cs="Times New Roman"/>
        </w:rPr>
        <w:t>1888 li typifia 2001, e li te lè sa a menm yo te prezante Blair Bill la, men paske li pa t pase, sa te anpeche li pale pwofetikman. Li te vin tounen siy ane 66 ap. J.-K. la, yon syèj ki te kòmanse epi apre sa yo te retire l nan yon fason mistik. Lè yo konprann gen de peryòd tès pou imaj bèt la, epi dezyèm peryòd la kòmanse avèk lwa dimanch Ozetazini, ki tipifye pa ane 321, epi peryòd la fini lè lwa dimanch mondyal la, ki tipifye pa 538, vin aplike nèt; alò sa egzije pwofetikman pou kòmansman premye peryòd tès imaj bèt la kòmanse tou avèk yon kalite tipifikasyon kote yo pwoklame yon lwa dimanch. An 1888, Blair Bill la te yon tantativ pou fè respekte yon lwa dimanch nasyonal, epi 1888 idantifye moman zanj Revelasyon dizwit la desann epi klere tè a avèk glwa li.</w:t>
      </w:r>
    </w:p>
    <w:p>
      <w:pPr>
        <w:pStyle w:val="ArticleBody"/>
        <w:jc w:val="left"/>
      </w:pPr>
      <w:r>
        <w:rPr>
          <w:rFonts w:ascii="Times New Roman" w:hAnsi="Times New Roman" w:eastAsia="Times New Roman" w:cs="Times New Roman"/>
        </w:rPr>
        <w:t>Akta Patriot merupakan tipifikasi bagi hukum Ahad yang memulakan masa ujian bagi patung binatang itu di Amerika Syarikat. Amerika Syarikat berbicara seperti seekor naga sebagai penggenapan Wahyu fasal tiga belas, ayat sebelas, apabila ia menguatkuasakan hukum Ahad. Apabila ia menguatkuasakan hukum itu, ia akan berbicara seperti seekor naga, dan hukum Ahad itu menandakan bahawa patung binatang itu telah terbentuk sepenuhnya di Amerika Syarikat. Pada ketika itu Amerika Syarikat telah menggenapkan cawan masa percubaannya, dan kemurtadan nasional diikuti oleh kebinasaan nasional. Pada ketika itu Amerika Syarikat tidak lagi menjadi kerajaan yang keenam dalam nubuatan Alkitab apabila kesatuan rangkap tiga ditegakkan.</w:t>
      </w:r>
    </w:p>
    <w:p>
      <w:pPr>
        <w:pStyle w:val="ArticleBody"/>
        <w:jc w:val="left"/>
      </w:pPr>
      <w:r>
        <w:rPr>
          <w:rFonts w:ascii="Leelawadee UI" w:hAnsi="Leelawadee UI" w:eastAsia="Leelawadee UI" w:cs="Leelawadee UI"/>
        </w:rPr>
        <w:t>អាល់ផា</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អូមេហ្គា</w:t>
      </w:r>
      <w:r>
        <w:rPr>
          <w:rFonts w:ascii="Times New Roman" w:hAnsi="Times New Roman" w:eastAsia="Times New Roman" w:cs="Times New Roman"/>
        </w:rPr>
        <w:t xml:space="preserve"> </w:t>
      </w:r>
      <w:r>
        <w:rPr>
          <w:rFonts w:ascii="Leelawadee UI" w:hAnsi="Leelawadee UI" w:eastAsia="Leelawadee UI" w:cs="Leelawadee UI"/>
        </w:rPr>
        <w:t>តែងតែបង្ហាញចុងបញ្ចប់ជាមួយនឹងការចាប់ផ្ដើម</w:t>
      </w:r>
      <w:r>
        <w:rPr>
          <w:rFonts w:ascii="Times New Roman" w:hAnsi="Times New Roman" w:eastAsia="Times New Roman" w:cs="Times New Roman"/>
        </w:rPr>
        <w:t xml:space="preserve"> </w:t>
      </w:r>
      <w:r>
        <w:rPr>
          <w:rFonts w:ascii="Leelawadee UI" w:hAnsi="Leelawadee UI" w:eastAsia="Leelawadee UI" w:cs="Leelawadee UI"/>
        </w:rPr>
        <w:t>ហើយនៅដើមកំណើតនៃសហរដ្ឋអាមេរិក</w:t>
      </w:r>
      <w:r>
        <w:rPr>
          <w:rFonts w:ascii="Times New Roman" w:hAnsi="Times New Roman" w:eastAsia="Times New Roman" w:cs="Times New Roman"/>
        </w:rPr>
        <w:t xml:space="preserve"> </w:t>
      </w:r>
      <w:r>
        <w:rPr>
          <w:rFonts w:ascii="Leelawadee UI" w:hAnsi="Leelawadee UI" w:eastAsia="Leelawadee UI" w:cs="Leelawadee UI"/>
        </w:rPr>
        <w:t>មានបីដងដែលសហរដ្ឋអាមេរិកបាននិយាយក្នុងន័យព្យាករណ៍</w:t>
      </w:r>
      <w:r>
        <w:rPr>
          <w:rFonts w:ascii="Times New Roman" w:hAnsi="Times New Roman" w:eastAsia="Times New Roman" w:cs="Times New Roman"/>
        </w:rPr>
        <w:t xml:space="preserve"> </w:t>
      </w:r>
      <w:r>
        <w:rPr>
          <w:rFonts w:ascii="Leelawadee UI" w:hAnsi="Leelawadee UI" w:eastAsia="Leelawadee UI" w:cs="Leelawadee UI"/>
        </w:rPr>
        <w:t>ដែលបានសម្គាល់ការចាប់ផ្ដើមនៃសហរដ្ឋអាមេរិកជានគរទីប្រាំមួយនៃព្យាករណ៍ព្រះគម្ពីរ។</w:t>
      </w:r>
      <w:r>
        <w:rPr>
          <w:rFonts w:ascii="Times New Roman" w:hAnsi="Times New Roman" w:eastAsia="Times New Roman" w:cs="Times New Roman"/>
        </w:rPr>
        <w:t xml:space="preserve"> </w:t>
      </w:r>
      <w:r>
        <w:rPr>
          <w:rFonts w:ascii="Leelawadee UI" w:hAnsi="Leelawadee UI" w:eastAsia="Leelawadee UI" w:cs="Leelawadee UI"/>
        </w:rPr>
        <w:t>សេចក្ដីប្រកាសឯករាជ្យ</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1776 </w:t>
      </w:r>
      <w:r>
        <w:rPr>
          <w:rFonts w:ascii="Leelawadee UI" w:hAnsi="Leelawadee UI" w:eastAsia="Leelawadee UI" w:cs="Leelawadee UI"/>
        </w:rPr>
        <w:t>បន្ទាប់មកដោយរដ្ឋធម្មនុញ្ញ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1789 </w:t>
      </w:r>
      <w:r>
        <w:rPr>
          <w:rFonts w:ascii="Leelawadee UI" w:hAnsi="Leelawadee UI" w:eastAsia="Leelawadee UI" w:cs="Leelawadee UI"/>
        </w:rPr>
        <w:t>ហើយបន្ទាប់មកទៀតដោយច្បាប់អេលៀន</w:t>
      </w:r>
      <w:r>
        <w:rPr>
          <w:rFonts w:ascii="Times New Roman" w:hAnsi="Times New Roman" w:eastAsia="Times New Roman" w:cs="Times New Roman"/>
        </w:rPr>
        <w:t xml:space="preserve"> </w:t>
      </w:r>
      <w:r>
        <w:rPr>
          <w:rFonts w:ascii="Leelawadee UI" w:hAnsi="Leelawadee UI" w:eastAsia="Leelawadee UI" w:cs="Leelawadee UI"/>
        </w:rPr>
        <w:t>និងសេឌីសិន</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1798 </w:t>
      </w:r>
      <w:r>
        <w:rPr>
          <w:rFonts w:ascii="Leelawadee UI" w:hAnsi="Leelawadee UI" w:eastAsia="Leelawadee UI" w:cs="Leelawadee UI"/>
        </w:rPr>
        <w:t>បញ្ជាក់អំពីបីដងដំបូងដែលសហរដ្ឋអាមេរិកបាននិយាយក្នុងន័យព្យាករណ៍។</w:t>
      </w:r>
      <w:r>
        <w:rPr>
          <w:rFonts w:ascii="Times New Roman" w:hAnsi="Times New Roman" w:eastAsia="Times New Roman" w:cs="Times New Roman"/>
        </w:rPr>
        <w:t xml:space="preserve"> </w:t>
      </w:r>
      <w:r>
        <w:rPr>
          <w:rFonts w:ascii="Leelawadee UI" w:hAnsi="Leelawadee UI" w:eastAsia="Leelawadee UI" w:cs="Leelawadee UI"/>
        </w:rPr>
        <w:t>ឯកសារបោះពុម្ពទាំងបីនោះ</w:t>
      </w:r>
      <w:r>
        <w:rPr>
          <w:rFonts w:ascii="Times New Roman" w:hAnsi="Times New Roman" w:eastAsia="Times New Roman" w:cs="Times New Roman"/>
        </w:rPr>
        <w:t xml:space="preserve"> </w:t>
      </w:r>
      <w:r>
        <w:rPr>
          <w:rFonts w:ascii="Leelawadee UI" w:hAnsi="Leelawadee UI" w:eastAsia="Leelawadee UI" w:cs="Leelawadee UI"/>
        </w:rPr>
        <w:t>នីមួយៗតំណាងឲ្យការនិយាយរបស់សហរដ្ឋអាមេរិក។</w:t>
      </w:r>
      <w:r>
        <w:rPr>
          <w:rFonts w:ascii="Times New Roman" w:hAnsi="Times New Roman" w:eastAsia="Times New Roman" w:cs="Times New Roman"/>
        </w:rPr>
        <w:t xml:space="preserve"> </w:t>
      </w:r>
      <w:r>
        <w:rPr>
          <w:rFonts w:ascii="Leelawadee UI" w:hAnsi="Leelawadee UI" w:eastAsia="Leelawadee UI" w:cs="Leelawadee UI"/>
        </w:rPr>
        <w:t>ជំហានទាំងបីនោះបាននាំទៅដល់ឆ្នាំ</w:t>
      </w:r>
      <w:r>
        <w:rPr>
          <w:rFonts w:ascii="Times New Roman" w:hAnsi="Times New Roman" w:eastAsia="Times New Roman" w:cs="Times New Roman"/>
        </w:rPr>
        <w:t xml:space="preserve"> 1798 </w:t>
      </w:r>
      <w:r>
        <w:rPr>
          <w:rFonts w:ascii="Leelawadee UI" w:hAnsi="Leelawadee UI" w:eastAsia="Leelawadee UI" w:cs="Leelawadee UI"/>
        </w:rPr>
        <w:t>ដែលជាការចាប់ផ្ដើមនៃការសោយរាជ្យរបស់សហរដ្ឋអាមេរិកជានគរទីប្រាំមួយនៃព្យាករណ៍ព្រះគម្ពីរ។</w:t>
      </w:r>
      <w:r>
        <w:rPr>
          <w:rFonts w:ascii="Times New Roman" w:hAnsi="Times New Roman" w:eastAsia="Times New Roman" w:cs="Times New Roman"/>
        </w:rPr>
        <w:t xml:space="preserve"> </w:t>
      </w:r>
      <w:r>
        <w:rPr>
          <w:rFonts w:ascii="Leelawadee UI" w:hAnsi="Leelawadee UI" w:eastAsia="Leelawadee UI" w:cs="Leelawadee UI"/>
        </w:rPr>
        <w:t>សញ្ញាសម្គាល់ទាំងបីដដែលនោះនៅក្នុងការចាប់ផ្ដើមនៃសហរដ្ឋអាមេរិក</w:t>
      </w:r>
      <w:r>
        <w:rPr>
          <w:rFonts w:ascii="Times New Roman" w:hAnsi="Times New Roman" w:eastAsia="Times New Roman" w:cs="Times New Roman"/>
        </w:rPr>
        <w:t xml:space="preserve"> </w:t>
      </w:r>
      <w:r>
        <w:rPr>
          <w:rFonts w:ascii="Leelawadee UI" w:hAnsi="Leelawadee UI" w:eastAsia="Leelawadee UI" w:cs="Leelawadee UI"/>
        </w:rPr>
        <w:t>ក៏តំណាងឲ្យសញ្ញាសម្គាល់បីដែលនាំទៅកាន់ចុងបញ្ចប់នៃការសោយរាជ្យរបស់សហរដ្ឋអាមេរិកជានគរទីប្រាំមួយនៃព្យាករណ៍ព្រះគម្ពីរ។</w:t>
      </w:r>
    </w:p>
    <w:p>
      <w:pPr>
        <w:pStyle w:val="ArticleBody"/>
        <w:jc w:val="left"/>
      </w:pPr>
      <w:r>
        <w:rPr>
          <w:rFonts w:ascii="Times New Roman" w:hAnsi="Times New Roman" w:eastAsia="Times New Roman" w:cs="Times New Roman"/>
        </w:rPr>
        <w:t>Akta Patriot merupakan yang pertama daripada tiga kali Amerika Syarikat bersuara ketika ia menuju kepada penamatnya sebagai kerajaan yang keenam. Pertuturan yang ketiga, yang menandai akhir kerajaan yang keenam itu, ialah undang-undang Ahad. Di tengah-tengah sejarah itu, Perbicaraan Pelosi pada 6 Januari, yang bermula pada tahun 2022, telah dimulakan. Perbicaraan tersebut merupakan penolakan langsung terhadap hak-hak yang termaktub dalam Perlembagaan kerana perbicaraan itu bersifat politik, dan penggunaan undang-undang sebagai senjata itu bukan sekadar pemalsuan fakta, melainkan sesungguhnya suatu serangan langsung terhadap undang-undang “prosedural” dan “substantif” sebagaimana dikenal pasti dalam Perlembagaan.</w:t>
      </w:r>
    </w:p>
    <w:p>
      <w:pPr>
        <w:pStyle w:val="ArticleBody"/>
        <w:jc w:val="left"/>
      </w:pPr>
      <w:r>
        <w:rPr>
          <w:rFonts w:ascii="Leelawadee UI" w:hAnsi="Leelawadee UI" w:eastAsia="Leelawadee UI" w:cs="Leelawadee UI"/>
        </w:rPr>
        <w:t>ព្រះរាជក្រឹត្យ</w:t>
      </w:r>
      <w:r>
        <w:rPr>
          <w:rFonts w:ascii="Times New Roman" w:hAnsi="Times New Roman" w:eastAsia="Times New Roman" w:cs="Times New Roman"/>
        </w:rPr>
        <w:t xml:space="preserve"> Patriot Act </w:t>
      </w:r>
      <w:r>
        <w:rPr>
          <w:rFonts w:ascii="Leelawadee UI" w:hAnsi="Leelawadee UI" w:eastAsia="Leelawadee UI" w:cs="Leelawadee UI"/>
        </w:rPr>
        <w:t>ក្នុងឆ្នាំ</w:t>
      </w:r>
      <w:r>
        <w:rPr>
          <w:rFonts w:ascii="Times New Roman" w:hAnsi="Times New Roman" w:eastAsia="Times New Roman" w:cs="Times New Roman"/>
        </w:rPr>
        <w:t xml:space="preserve"> 2001 </w:t>
      </w:r>
      <w:r>
        <w:rPr>
          <w:rFonts w:ascii="Leelawadee UI" w:hAnsi="Leelawadee UI" w:eastAsia="Leelawadee UI" w:cs="Leelawadee UI"/>
        </w:rPr>
        <w:t>គឺជាការវាយប្រហារដោយផ្ទាល់លើ</w:t>
      </w:r>
      <w:r>
        <w:rPr>
          <w:rFonts w:ascii="Times New Roman" w:hAnsi="Times New Roman" w:eastAsia="Times New Roman" w:cs="Times New Roman"/>
        </w:rPr>
        <w:t xml:space="preserve"> “Due Process Clause” </w:t>
      </w:r>
      <w:r>
        <w:rPr>
          <w:rFonts w:ascii="Leelawadee UI" w:hAnsi="Leelawadee UI" w:eastAsia="Leelawadee UI" w:cs="Leelawadee UI"/>
        </w:rPr>
        <w:t>ដែលមាននៅទាំងក្នុងវិសោធនកម្មទីប្រាំ</w:t>
      </w:r>
      <w:r>
        <w:rPr>
          <w:rFonts w:ascii="Times New Roman" w:hAnsi="Times New Roman" w:eastAsia="Times New Roman" w:cs="Times New Roman"/>
        </w:rPr>
        <w:t xml:space="preserve"> </w:t>
      </w:r>
      <w:r>
        <w:rPr>
          <w:rFonts w:ascii="Leelawadee UI" w:hAnsi="Leelawadee UI" w:eastAsia="Leelawadee UI" w:cs="Leelawadee UI"/>
        </w:rPr>
        <w:t>និងវិសោធនកម្មទីដប់បួន</w:t>
      </w:r>
      <w:r>
        <w:rPr>
          <w:rFonts w:ascii="Times New Roman" w:hAnsi="Times New Roman" w:eastAsia="Times New Roman" w:cs="Times New Roman"/>
        </w:rPr>
        <w:t xml:space="preserve"> </w:t>
      </w:r>
      <w:r>
        <w:rPr>
          <w:rFonts w:ascii="Leelawadee UI" w:hAnsi="Leelawadee UI" w:eastAsia="Leelawadee UI" w:cs="Leelawadee UI"/>
        </w:rPr>
        <w:t>នៃរដ្ឋធម្មនុញ្ញសហរដ្ឋអាមេរិក។</w:t>
      </w:r>
      <w:r>
        <w:rPr>
          <w:rFonts w:ascii="Times New Roman" w:hAnsi="Times New Roman" w:eastAsia="Times New Roman" w:cs="Times New Roman"/>
        </w:rPr>
        <w:t xml:space="preserve"> </w:t>
      </w:r>
      <w:r>
        <w:rPr>
          <w:rFonts w:ascii="Leelawadee UI" w:hAnsi="Leelawadee UI" w:eastAsia="Leelawadee UI" w:cs="Leelawadee UI"/>
        </w:rPr>
        <w:t>បទបញ្ញត្តិទាំងនេះកំណត់ថា</w:t>
      </w:r>
      <w:r>
        <w:rPr>
          <w:rFonts w:ascii="Times New Roman" w:hAnsi="Times New Roman" w:eastAsia="Times New Roman" w:cs="Times New Roman"/>
        </w:rPr>
        <w:t xml:space="preserve"> </w:t>
      </w:r>
      <w:r>
        <w:rPr>
          <w:rFonts w:ascii="Leelawadee UI" w:hAnsi="Leelawadee UI" w:eastAsia="Leelawadee UI" w:cs="Leelawadee UI"/>
        </w:rPr>
        <w:t>គ្មាននរណាម្នាក់អាចត្រូវបានដកហូតជីវិត</w:t>
      </w:r>
      <w:r>
        <w:rPr>
          <w:rFonts w:ascii="Times New Roman" w:hAnsi="Times New Roman" w:eastAsia="Times New Roman" w:cs="Times New Roman"/>
        </w:rPr>
        <w:t xml:space="preserve"> </w:t>
      </w:r>
      <w:r>
        <w:rPr>
          <w:rFonts w:ascii="Leelawadee UI" w:hAnsi="Leelawadee UI" w:eastAsia="Leelawadee UI" w:cs="Leelawadee UI"/>
        </w:rPr>
        <w:t>សេរីភាព</w:t>
      </w:r>
      <w:r>
        <w:rPr>
          <w:rFonts w:ascii="Times New Roman" w:hAnsi="Times New Roman" w:eastAsia="Times New Roman" w:cs="Times New Roman"/>
        </w:rPr>
        <w:t xml:space="preserve"> </w:t>
      </w:r>
      <w:r>
        <w:rPr>
          <w:rFonts w:ascii="Leelawadee UI" w:hAnsi="Leelawadee UI" w:eastAsia="Leelawadee UI" w:cs="Leelawadee UI"/>
        </w:rPr>
        <w:t>ឬទ្រព្យសម្បត្តិ</w:t>
      </w:r>
      <w:r>
        <w:rPr>
          <w:rFonts w:ascii="Times New Roman" w:hAnsi="Times New Roman" w:eastAsia="Times New Roman" w:cs="Times New Roman"/>
        </w:rPr>
        <w:t xml:space="preserve"> </w:t>
      </w:r>
      <w:r>
        <w:rPr>
          <w:rFonts w:ascii="Leelawadee UI" w:hAnsi="Leelawadee UI" w:eastAsia="Leelawadee UI" w:cs="Leelawadee UI"/>
        </w:rPr>
        <w:t>ដោយគ្មាននីតិវិធីត្រឹមត្រូវតាមច្បាប់ឡើយ។</w:t>
      </w:r>
      <w:r>
        <w:rPr>
          <w:rFonts w:ascii="Times New Roman" w:hAnsi="Times New Roman" w:eastAsia="Times New Roman" w:cs="Times New Roman"/>
        </w:rPr>
        <w:t xml:space="preserve"> </w:t>
      </w:r>
      <w:r>
        <w:rPr>
          <w:rFonts w:ascii="Leelawadee UI" w:hAnsi="Leelawadee UI" w:eastAsia="Leelawadee UI" w:cs="Leelawadee UI"/>
        </w:rPr>
        <w:t>នោះគឺនៅឆ្នាំ</w:t>
      </w:r>
      <w:r>
        <w:rPr>
          <w:rFonts w:ascii="Times New Roman" w:hAnsi="Times New Roman" w:eastAsia="Times New Roman" w:cs="Times New Roman"/>
        </w:rPr>
        <w:t xml:space="preserve"> 2001 </w:t>
      </w:r>
      <w:r>
        <w:rPr>
          <w:rFonts w:ascii="Leelawadee UI" w:hAnsi="Leelawadee UI" w:eastAsia="Leelawadee UI" w:cs="Leelawadee UI"/>
        </w:rPr>
        <w:t>ហើយនៅឆ្នាំ</w:t>
      </w:r>
      <w:r>
        <w:rPr>
          <w:rFonts w:ascii="Times New Roman" w:hAnsi="Times New Roman" w:eastAsia="Times New Roman" w:cs="Times New Roman"/>
        </w:rPr>
        <w:t xml:space="preserve"> 2022 </w:t>
      </w:r>
      <w:r>
        <w:rPr>
          <w:rFonts w:ascii="Leelawadee UI" w:hAnsi="Leelawadee UI" w:eastAsia="Leelawadee UI" w:cs="Leelawadee UI"/>
        </w:rPr>
        <w:t>ការវាយប្រហារប្រឆាំងនឹងរដ្ឋធម្មនុញ្ញបានផ្តោតលើទាំង</w:t>
      </w:r>
      <w:r>
        <w:rPr>
          <w:rFonts w:ascii="Times New Roman" w:hAnsi="Times New Roman" w:eastAsia="Times New Roman" w:cs="Times New Roman"/>
        </w:rPr>
        <w:t xml:space="preserve"> “procedural due process” </w:t>
      </w:r>
      <w:r>
        <w:rPr>
          <w:rFonts w:ascii="Leelawadee UI" w:hAnsi="Leelawadee UI" w:eastAsia="Leelawadee UI" w:cs="Leelawadee UI"/>
        </w:rPr>
        <w:t>និង</w:t>
      </w:r>
      <w:r>
        <w:rPr>
          <w:rFonts w:ascii="Times New Roman" w:hAnsi="Times New Roman" w:eastAsia="Times New Roman" w:cs="Times New Roman"/>
        </w:rPr>
        <w:t xml:space="preserve"> “substantive due process”</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ពាក្យ</w:t>
      </w:r>
      <w:r>
        <w:rPr>
          <w:rFonts w:ascii="Times New Roman" w:hAnsi="Times New Roman" w:eastAsia="Times New Roman" w:cs="Times New Roman"/>
        </w:rPr>
        <w:t xml:space="preserve"> “repudiate”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បដិសេធ</w:t>
      </w:r>
      <w:r>
        <w:rPr>
          <w:rFonts w:ascii="Times New Roman" w:hAnsi="Times New Roman" w:eastAsia="Times New Roman" w:cs="Times New Roman"/>
        </w:rPr>
        <w:t xml:space="preserve"> </w:t>
      </w:r>
      <w:r>
        <w:rPr>
          <w:rFonts w:ascii="Leelawadee UI" w:hAnsi="Leelawadee UI" w:eastAsia="Leelawadee UI" w:cs="Leelawadee UI"/>
        </w:rPr>
        <w:t>ហើយ</w:t>
      </w:r>
      <w:r>
        <w:rPr>
          <w:rFonts w:ascii="Times New Roman" w:hAnsi="Times New Roman" w:eastAsia="Times New Roman" w:cs="Times New Roman"/>
        </w:rPr>
        <w:t xml:space="preserve"> Sister White </w:t>
      </w:r>
      <w:r>
        <w:rPr>
          <w:rFonts w:ascii="Leelawadee UI" w:hAnsi="Leelawadee UI" w:eastAsia="Leelawadee UI" w:cs="Leelawadee UI"/>
        </w:rPr>
        <w:t>កំណត់អត្តសញ្ញាណថា</w:t>
      </w:r>
      <w:r>
        <w:rPr>
          <w:rFonts w:ascii="Times New Roman" w:hAnsi="Times New Roman" w:eastAsia="Times New Roman" w:cs="Times New Roman"/>
        </w:rPr>
        <w:t xml:space="preserve"> </w:t>
      </w:r>
      <w:r>
        <w:rPr>
          <w:rFonts w:ascii="Leelawadee UI" w:hAnsi="Leelawadee UI" w:eastAsia="Leelawadee UI" w:cs="Leelawadee UI"/>
        </w:rPr>
        <w:t>នៅពេលច្បាប់ថ្ងៃអាទិត្យនៅសហរដ្ឋអាមេរិក</w:t>
      </w:r>
      <w:r>
        <w:rPr>
          <w:rFonts w:ascii="Times New Roman" w:hAnsi="Times New Roman" w:eastAsia="Times New Roman" w:cs="Times New Roman"/>
        </w:rPr>
        <w:t xml:space="preserve"> </w:t>
      </w:r>
      <w:r>
        <w:rPr>
          <w:rFonts w:ascii="Leelawadee UI" w:hAnsi="Leelawadee UI" w:eastAsia="Leelawadee UI" w:cs="Leelawadee UI"/>
        </w:rPr>
        <w:t>កើតមានឡើង</w:t>
      </w:r>
      <w:r>
        <w:rPr>
          <w:rFonts w:ascii="Times New Roman" w:hAnsi="Times New Roman" w:eastAsia="Times New Roman" w:cs="Times New Roman"/>
        </w:rPr>
        <w:t xml:space="preserve"> </w:t>
      </w:r>
      <w:r>
        <w:rPr>
          <w:rFonts w:ascii="Leelawadee UI" w:hAnsi="Leelawadee UI" w:eastAsia="Leelawadee UI" w:cs="Leelawadee UI"/>
        </w:rPr>
        <w:t>គ្រប់គោលការណ៍ទាំងអស់នៃរដ្ឋធម្មនុញ្ញនឹងត្រូវបានបដិសេធ។</w:t>
      </w:r>
    </w:p>
    <w:p>
      <w:pPr>
        <w:pStyle w:val="ArticleScripture"/>
        <w:jc w:val="left"/>
      </w:pPr>
      <w:r>
        <w:rPr>
          <w:rFonts w:ascii="Times New Roman" w:hAnsi="Times New Roman" w:eastAsia="Times New Roman" w:cs="Times New Roman"/>
        </w:rPr>
        <w:t>“Ka ho thunya taelo e qobellang ho thehoa ha bopapa ka ho tlōla molao oa Molimo, sechaba sa rōna se tla ikarola ka botlalo ho lokeng. Ha Boprotestanta bo tla otlolla letsoho la bona ka mose ho lekhalo ho tšoara letsoho la matla a Roma, ha bo tla nanabela ka mose ho mohohlo ho tšoarana ka matsoho le bomoea, ha, tlas’a tšusumetso ea kopano ena e meraro, naha ea rōna e tla latola molao-motheo o mong le o mong oa Molaotheo oa eona e le puso ea Boprotestanta le ea repaboliki, ’me e tla etsa tokisetso bakeng sa ho hasana ha mashano le lithetso tsa bopapa, joale re ka tseba hore nako e fihlile bakeng sa tšebetso e hlollang ea Satane le hore bofelo bo haufi.”</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រៀងដូចជាការចូលមកជិតរបស់កងទ័ពរ៉ូមជាសញ្ញាដល់ពួកសិស្សអំពីការបំផ្លាញក្រុងយេរូសាឡិមដែលជិតមកដល់</w:t>
      </w:r>
      <w:r>
        <w:rPr>
          <w:rFonts w:ascii="Times New Roman" w:hAnsi="Times New Roman" w:eastAsia="Times New Roman" w:cs="Times New Roman"/>
        </w:rPr>
        <w:t xml:space="preserve"> </w:t>
      </w:r>
      <w:r>
        <w:rPr>
          <w:rFonts w:ascii="Leelawadee UI" w:hAnsi="Leelawadee UI" w:eastAsia="Leelawadee UI" w:cs="Leelawadee UI"/>
        </w:rPr>
        <w:t>ដូច្នោះដែរ</w:t>
      </w:r>
      <w:r>
        <w:rPr>
          <w:rFonts w:ascii="Times New Roman" w:hAnsi="Times New Roman" w:eastAsia="Times New Roman" w:cs="Times New Roman"/>
        </w:rPr>
        <w:t xml:space="preserve"> </w:t>
      </w:r>
      <w:r>
        <w:rPr>
          <w:rFonts w:ascii="Leelawadee UI" w:hAnsi="Leelawadee UI" w:eastAsia="Leelawadee UI" w:cs="Leelawadee UI"/>
        </w:rPr>
        <w:t>ការក្បត់ជំនឿនេះក៏អាចជាសញ្ញាដល់យើងថា</w:t>
      </w:r>
      <w:r>
        <w:rPr>
          <w:rFonts w:ascii="Times New Roman" w:hAnsi="Times New Roman" w:eastAsia="Times New Roman" w:cs="Times New Roman"/>
        </w:rPr>
        <w:t xml:space="preserve"> </w:t>
      </w:r>
      <w:r>
        <w:rPr>
          <w:rFonts w:ascii="Leelawadee UI" w:hAnsi="Leelawadee UI" w:eastAsia="Leelawadee UI" w:cs="Leelawadee UI"/>
        </w:rPr>
        <w:t>ព្រំកំណត់នៃការអត់ធ្មត់របស់ព្រះបានមកដល់ហើយ</w:t>
      </w:r>
      <w:r>
        <w:rPr>
          <w:rFonts w:ascii="Times New Roman" w:hAnsi="Times New Roman" w:eastAsia="Times New Roman" w:cs="Times New Roman"/>
        </w:rPr>
        <w:t xml:space="preserve"> </w:t>
      </w:r>
      <w:r>
        <w:rPr>
          <w:rFonts w:ascii="Leelawadee UI" w:hAnsi="Leelawadee UI" w:eastAsia="Leelawadee UI" w:cs="Leelawadee UI"/>
        </w:rPr>
        <w:t>ថា</w:t>
      </w:r>
      <w:r>
        <w:rPr>
          <w:rFonts w:ascii="Times New Roman" w:hAnsi="Times New Roman" w:eastAsia="Times New Roman" w:cs="Times New Roman"/>
        </w:rPr>
        <w:t xml:space="preserve"> </w:t>
      </w:r>
      <w:r>
        <w:rPr>
          <w:rFonts w:ascii="Leelawadee UI" w:hAnsi="Leelawadee UI" w:eastAsia="Leelawadee UI" w:cs="Leelawadee UI"/>
        </w:rPr>
        <w:t>មាត្រានៃអំពើទុច្ចរិតរបស់ជាតិយើងបានពេញបរិបូរណ៍ហើយ</w:t>
      </w:r>
      <w:r>
        <w:rPr>
          <w:rFonts w:ascii="Times New Roman" w:hAnsi="Times New Roman" w:eastAsia="Times New Roman" w:cs="Times New Roman"/>
        </w:rPr>
        <w:t xml:space="preserve"> </w:t>
      </w:r>
      <w:r>
        <w:rPr>
          <w:rFonts w:ascii="Leelawadee UI" w:hAnsi="Leelawadee UI" w:eastAsia="Leelawadee UI" w:cs="Leelawadee UI"/>
        </w:rPr>
        <w:t>ហើយថា</w:t>
      </w:r>
      <w:r>
        <w:rPr>
          <w:rFonts w:ascii="Times New Roman" w:hAnsi="Times New Roman" w:eastAsia="Times New Roman" w:cs="Times New Roman"/>
        </w:rPr>
        <w:t xml:space="preserve"> </w:t>
      </w:r>
      <w:r>
        <w:rPr>
          <w:rFonts w:ascii="Leelawadee UI" w:hAnsi="Leelawadee UI" w:eastAsia="Leelawadee UI" w:cs="Leelawadee UI"/>
        </w:rPr>
        <w:t>ទេវតានៃព្រះគុណកំពុងតែហោះចេញទៅ</w:t>
      </w:r>
      <w:r>
        <w:rPr>
          <w:rFonts w:ascii="Times New Roman" w:hAnsi="Times New Roman" w:eastAsia="Times New Roman" w:cs="Times New Roman"/>
        </w:rPr>
        <w:t xml:space="preserve"> </w:t>
      </w:r>
      <w:r>
        <w:rPr>
          <w:rFonts w:ascii="Leelawadee UI" w:hAnsi="Leelawadee UI" w:eastAsia="Leelawadee UI" w:cs="Leelawadee UI"/>
        </w:rPr>
        <w:t>ដោយមិនត្រឡប់មកវិញឡើយ។</w:t>
      </w:r>
      <w:r>
        <w:rPr>
          <w:rFonts w:ascii="Times New Roman" w:hAnsi="Times New Roman" w:eastAsia="Times New Roman" w:cs="Times New Roman"/>
        </w:rPr>
        <w:t xml:space="preserve"> </w:t>
      </w:r>
      <w:r>
        <w:rPr>
          <w:rFonts w:ascii="Leelawadee UI" w:hAnsi="Leelawadee UI" w:eastAsia="Leelawadee UI" w:cs="Leelawadee UI"/>
        </w:rPr>
        <w:t>ពេលនោះ</w:t>
      </w:r>
      <w:r>
        <w:rPr>
          <w:rFonts w:ascii="Times New Roman" w:hAnsi="Times New Roman" w:eastAsia="Times New Roman" w:cs="Times New Roman"/>
        </w:rPr>
        <w:t xml:space="preserve"> </w:t>
      </w:r>
      <w:r>
        <w:rPr>
          <w:rFonts w:ascii="Leelawadee UI" w:hAnsi="Leelawadee UI" w:eastAsia="Leelawadee UI" w:cs="Leelawadee UI"/>
        </w:rPr>
        <w:t>ប្រជាជនរបស់ព្រះនឹងត្រូវបានបោះទម្លាក់ចូលទៅក្នុងទិដ្ឋភាពទាំងនោះនៃទុក្ខវេទនា</w:t>
      </w:r>
      <w:r>
        <w:rPr>
          <w:rFonts w:ascii="Times New Roman" w:hAnsi="Times New Roman" w:eastAsia="Times New Roman" w:cs="Times New Roman"/>
        </w:rPr>
        <w:t xml:space="preserve"> </w:t>
      </w:r>
      <w:r>
        <w:rPr>
          <w:rFonts w:ascii="Leelawadee UI" w:hAnsi="Leelawadee UI" w:eastAsia="Leelawadee UI" w:cs="Leelawadee UI"/>
        </w:rPr>
        <w:t>និងសេចក្ដីអាសន្ន</w:t>
      </w:r>
      <w:r>
        <w:rPr>
          <w:rFonts w:ascii="Times New Roman" w:hAnsi="Times New Roman" w:eastAsia="Times New Roman" w:cs="Times New Roman"/>
        </w:rPr>
        <w:t xml:space="preserve"> </w:t>
      </w:r>
      <w:r>
        <w:rPr>
          <w:rFonts w:ascii="Leelawadee UI" w:hAnsi="Leelawadee UI" w:eastAsia="Leelawadee UI" w:cs="Leelawadee UI"/>
        </w:rPr>
        <w:t>ដែលពួកហោរាបានពិពណ៌នាថាជាគ្រាលំបាករបស់យ៉ាកុប។</w:t>
      </w:r>
      <w:r>
        <w:rPr>
          <w:rFonts w:ascii="Times New Roman" w:hAnsi="Times New Roman" w:eastAsia="Times New Roman" w:cs="Times New Roman"/>
        </w:rPr>
        <w:t xml:space="preserve"> </w:t>
      </w:r>
      <w:r>
        <w:rPr>
          <w:rFonts w:ascii="Leelawadee UI" w:hAnsi="Leelawadee UI" w:eastAsia="Leelawadee UI" w:cs="Leelawadee UI"/>
        </w:rPr>
        <w:t>សម្រែករបស់ពួកស្មោះត្រង់ដែលត្រូវបានបៀតបៀន</w:t>
      </w:r>
      <w:r>
        <w:rPr>
          <w:rFonts w:ascii="Times New Roman" w:hAnsi="Times New Roman" w:eastAsia="Times New Roman" w:cs="Times New Roman"/>
        </w:rPr>
        <w:t xml:space="preserve"> </w:t>
      </w:r>
      <w:r>
        <w:rPr>
          <w:rFonts w:ascii="Leelawadee UI" w:hAnsi="Leelawadee UI" w:eastAsia="Leelawadee UI" w:cs="Leelawadee UI"/>
        </w:rPr>
        <w:t>ឡើងទៅដល់ស្ថានសួគ៌។</w:t>
      </w:r>
      <w:r>
        <w:rPr>
          <w:rFonts w:ascii="Times New Roman" w:hAnsi="Times New Roman" w:eastAsia="Times New Roman" w:cs="Times New Roman"/>
        </w:rPr>
        <w:t xml:space="preserve"> </w:t>
      </w:r>
      <w:r>
        <w:rPr>
          <w:rFonts w:ascii="Leelawadee UI" w:hAnsi="Leelawadee UI" w:eastAsia="Leelawadee UI" w:cs="Leelawadee UI"/>
        </w:rPr>
        <w:t>ហើយដូចជាឈាមរបស់អេបិលបានស្រែកពីដី</w:t>
      </w:r>
      <w:r>
        <w:rPr>
          <w:rFonts w:ascii="Times New Roman" w:hAnsi="Times New Roman" w:eastAsia="Times New Roman" w:cs="Times New Roman"/>
        </w:rPr>
        <w:t xml:space="preserve"> </w:t>
      </w:r>
      <w:r>
        <w:rPr>
          <w:rFonts w:ascii="Leelawadee UI" w:hAnsi="Leelawadee UI" w:eastAsia="Leelawadee UI" w:cs="Leelawadee UI"/>
        </w:rPr>
        <w:t>នោះក៏មានសំឡេងដែលស្រែកទៅកាន់ព្រះផងដែរ</w:t>
      </w:r>
      <w:r>
        <w:rPr>
          <w:rFonts w:ascii="Times New Roman" w:hAnsi="Times New Roman" w:eastAsia="Times New Roman" w:cs="Times New Roman"/>
        </w:rPr>
        <w:t xml:space="preserve"> </w:t>
      </w:r>
      <w:r>
        <w:rPr>
          <w:rFonts w:ascii="Leelawadee UI" w:hAnsi="Leelawadee UI" w:eastAsia="Leelawadee UI" w:cs="Leelawadee UI"/>
        </w:rPr>
        <w:t>ពីផ្នូររបស់ពួកសាក្សីដែលបានស្លាប់</w:t>
      </w:r>
      <w:r>
        <w:rPr>
          <w:rFonts w:ascii="Times New Roman" w:hAnsi="Times New Roman" w:eastAsia="Times New Roman" w:cs="Times New Roman"/>
        </w:rPr>
        <w:t xml:space="preserve"> </w:t>
      </w:r>
      <w:r>
        <w:rPr>
          <w:rFonts w:ascii="Leelawadee UI" w:hAnsi="Leelawadee UI" w:eastAsia="Leelawadee UI" w:cs="Leelawadee UI"/>
        </w:rPr>
        <w:t>ពីផ្នូរសពនៅសមុទ្រ</w:t>
      </w:r>
      <w:r>
        <w:rPr>
          <w:rFonts w:ascii="Times New Roman" w:hAnsi="Times New Roman" w:eastAsia="Times New Roman" w:cs="Times New Roman"/>
        </w:rPr>
        <w:t xml:space="preserve"> </w:t>
      </w:r>
      <w:r>
        <w:rPr>
          <w:rFonts w:ascii="Leelawadee UI" w:hAnsi="Leelawadee UI" w:eastAsia="Leelawadee UI" w:cs="Leelawadee UI"/>
        </w:rPr>
        <w:t>ពីល្អាងភ្នំ</w:t>
      </w:r>
      <w:r>
        <w:rPr>
          <w:rFonts w:ascii="Times New Roman" w:hAnsi="Times New Roman" w:eastAsia="Times New Roman" w:cs="Times New Roman"/>
        </w:rPr>
        <w:t xml:space="preserve"> </w:t>
      </w:r>
      <w:r>
        <w:rPr>
          <w:rFonts w:ascii="Leelawadee UI" w:hAnsi="Leelawadee UI" w:eastAsia="Leelawadee UI" w:cs="Leelawadee UI"/>
        </w:rPr>
        <w:t>ពីបន្ទប់បញ្ចុះសពនៃវត្តអារាមថា៖</w:t>
      </w:r>
      <w:r>
        <w:rPr>
          <w:rFonts w:ascii="Times New Roman" w:hAnsi="Times New Roman" w:eastAsia="Times New Roman" w:cs="Times New Roman"/>
        </w:rPr>
        <w:t xml:space="preserve"> ‘</w:t>
      </w:r>
      <w:r>
        <w:rPr>
          <w:rFonts w:ascii="Leelawadee UI" w:hAnsi="Leelawadee UI" w:eastAsia="Leelawadee UI" w:cs="Leelawadee UI"/>
        </w:rPr>
        <w:t>ឱព្រះអម្ចាស់បរិសុទ្ធ</w:t>
      </w:r>
      <w:r>
        <w:rPr>
          <w:rFonts w:ascii="Times New Roman" w:hAnsi="Times New Roman" w:eastAsia="Times New Roman" w:cs="Times New Roman"/>
        </w:rPr>
        <w:t xml:space="preserve"> </w:t>
      </w:r>
      <w:r>
        <w:rPr>
          <w:rFonts w:ascii="Leelawadee UI" w:hAnsi="Leelawadee UI" w:eastAsia="Leelawadee UI" w:cs="Leelawadee UI"/>
        </w:rPr>
        <w:t>និងពិតត្រង់អើយ</w:t>
      </w:r>
      <w:r>
        <w:rPr>
          <w:rFonts w:ascii="Times New Roman" w:hAnsi="Times New Roman" w:eastAsia="Times New Roman" w:cs="Times New Roman"/>
        </w:rPr>
        <w:t xml:space="preserve"> </w:t>
      </w:r>
      <w:r>
        <w:rPr>
          <w:rFonts w:ascii="Leelawadee UI" w:hAnsi="Leelawadee UI" w:eastAsia="Leelawadee UI" w:cs="Leelawadee UI"/>
        </w:rPr>
        <w:t>ដល់ពេលណាទៀត</w:t>
      </w:r>
      <w:r>
        <w:rPr>
          <w:rFonts w:ascii="Times New Roman" w:hAnsi="Times New Roman" w:eastAsia="Times New Roman" w:cs="Times New Roman"/>
        </w:rPr>
        <w:t xml:space="preserve"> </w:t>
      </w:r>
      <w:r>
        <w:rPr>
          <w:rFonts w:ascii="Leelawadee UI" w:hAnsi="Leelawadee UI" w:eastAsia="Leelawadee UI" w:cs="Leelawadee UI"/>
        </w:rPr>
        <w:t>ទ្រង់មិនជំនុំជម្រះ</w:t>
      </w:r>
      <w:r>
        <w:rPr>
          <w:rFonts w:ascii="Times New Roman" w:hAnsi="Times New Roman" w:eastAsia="Times New Roman" w:cs="Times New Roman"/>
        </w:rPr>
        <w:t xml:space="preserve"> </w:t>
      </w:r>
      <w:r>
        <w:rPr>
          <w:rFonts w:ascii="Leelawadee UI" w:hAnsi="Leelawadee UI" w:eastAsia="Leelawadee UI" w:cs="Leelawadee UI"/>
        </w:rPr>
        <w:t>និងសងសឹកឈាមរបស់យើងលើពួកអ្នកដែលរស់នៅលើផែនដី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မိမိအမှုတော်ကို</w:t>
      </w:r>
      <w:r>
        <w:rPr>
          <w:rFonts w:ascii="Times New Roman" w:hAnsi="Times New Roman" w:eastAsia="Times New Roman" w:cs="Times New Roman"/>
        </w:rPr>
        <w:t xml:space="preserve"> </w:t>
      </w:r>
      <w:r>
        <w:rPr>
          <w:rFonts w:ascii="Myanmar Text" w:hAnsi="Myanmar Text" w:eastAsia="Myanmar Text" w:cs="Myanmar Text"/>
        </w:rPr>
        <w:t>ဆောင်ရွက်နေတော်မူ၏။</w:t>
      </w:r>
      <w:r>
        <w:rPr>
          <w:rFonts w:ascii="Times New Roman" w:hAnsi="Times New Roman" w:eastAsia="Times New Roman" w:cs="Times New Roman"/>
        </w:rPr>
        <w:t xml:space="preserve"> </w:t>
      </w:r>
      <w:r>
        <w:rPr>
          <w:rFonts w:ascii="Myanmar Text" w:hAnsi="Myanmar Text" w:eastAsia="Myanmar Text" w:cs="Myanmar Text"/>
        </w:rPr>
        <w:t>ကောင်းကင်လောကတစ်ရပ်လုံးသည်</w:t>
      </w:r>
      <w:r>
        <w:rPr>
          <w:rFonts w:ascii="Times New Roman" w:hAnsi="Times New Roman" w:eastAsia="Times New Roman" w:cs="Times New Roman"/>
        </w:rPr>
        <w:t xml:space="preserve"> </w:t>
      </w:r>
      <w:r>
        <w:rPr>
          <w:rFonts w:ascii="Myanmar Text" w:hAnsi="Myanmar Text" w:eastAsia="Myanmar Text" w:cs="Myanmar Text"/>
        </w:rPr>
        <w:t>လှုပ်ရှားလျက်ရှိ၏။</w:t>
      </w:r>
      <w:r>
        <w:rPr>
          <w:rFonts w:ascii="Times New Roman" w:hAnsi="Times New Roman" w:eastAsia="Times New Roman" w:cs="Times New Roman"/>
        </w:rPr>
        <w:t xml:space="preserve"> </w:t>
      </w:r>
      <w:r>
        <w:rPr>
          <w:rFonts w:ascii="Myanmar Text" w:hAnsi="Myanmar Text" w:eastAsia="Myanmar Text" w:cs="Myanmar Text"/>
        </w:rPr>
        <w:t>မြေကြီးတစ်ခွင်လုံး၏</w:t>
      </w:r>
      <w:r>
        <w:rPr>
          <w:rFonts w:ascii="Times New Roman" w:hAnsi="Times New Roman" w:eastAsia="Times New Roman" w:cs="Times New Roman"/>
        </w:rPr>
        <w:t xml:space="preserve"> </w:t>
      </w:r>
      <w:r>
        <w:rPr>
          <w:rFonts w:ascii="Myanmar Text" w:hAnsi="Myanmar Text" w:eastAsia="Myanmar Text" w:cs="Myanmar Text"/>
        </w:rPr>
        <w:t>တရားသူကြီးသည်</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အလွန်အမင်း</w:t>
      </w:r>
      <w:r>
        <w:rPr>
          <w:rFonts w:ascii="Times New Roman" w:hAnsi="Times New Roman" w:eastAsia="Times New Roman" w:cs="Times New Roman"/>
        </w:rPr>
        <w:t xml:space="preserve"> </w:t>
      </w:r>
      <w:r>
        <w:rPr>
          <w:rFonts w:ascii="Myanmar Text" w:hAnsi="Myanmar Text" w:eastAsia="Myanmar Text" w:cs="Myanmar Text"/>
        </w:rPr>
        <w:t>စော်ကားခံရသော</w:t>
      </w:r>
      <w:r>
        <w:rPr>
          <w:rFonts w:ascii="Times New Roman" w:hAnsi="Times New Roman" w:eastAsia="Times New Roman" w:cs="Times New Roman"/>
        </w:rPr>
        <w:t xml:space="preserve"> </w:t>
      </w:r>
      <w:r>
        <w:rPr>
          <w:rFonts w:ascii="Myanmar Text" w:hAnsi="Myanmar Text" w:eastAsia="Myanmar Text" w:cs="Myanmar Text"/>
        </w:rPr>
        <w:t>အာဏာကို</w:t>
      </w:r>
      <w:r>
        <w:rPr>
          <w:rFonts w:ascii="Times New Roman" w:hAnsi="Times New Roman" w:eastAsia="Times New Roman" w:cs="Times New Roman"/>
        </w:rPr>
        <w:t xml:space="preserve"> </w:t>
      </w:r>
      <w:r>
        <w:rPr>
          <w:rFonts w:ascii="Myanmar Text" w:hAnsi="Myanmar Text" w:eastAsia="Myanmar Text" w:cs="Myanmar Text"/>
        </w:rPr>
        <w:t>တရားဝင်</w:t>
      </w:r>
      <w:r>
        <w:rPr>
          <w:rFonts w:ascii="Times New Roman" w:hAnsi="Times New Roman" w:eastAsia="Times New Roman" w:cs="Times New Roman"/>
        </w:rPr>
        <w:t xml:space="preserve"> </w:t>
      </w:r>
      <w:r>
        <w:rPr>
          <w:rFonts w:ascii="Myanmar Text" w:hAnsi="Myanmar Text" w:eastAsia="Myanmar Text" w:cs="Myanmar Text"/>
        </w:rPr>
        <w:t>ထင်ရှားစေတော်မူလိမ့်မည်။</w:t>
      </w:r>
      <w:r>
        <w:rPr>
          <w:rFonts w:ascii="Times New Roman" w:hAnsi="Times New Roman" w:eastAsia="Times New Roman" w:cs="Times New Roman"/>
        </w:rPr>
        <w:t xml:space="preserve"> </w:t>
      </w:r>
      <w:r>
        <w:rPr>
          <w:rFonts w:ascii="Myanmar Text" w:hAnsi="Myanmar Text" w:eastAsia="Myanmar Text" w:cs="Myanmar Text"/>
        </w:rPr>
        <w:t>ကယ်တင်ခြင်း၏</w:t>
      </w:r>
      <w:r>
        <w:rPr>
          <w:rFonts w:ascii="Times New Roman" w:hAnsi="Times New Roman" w:eastAsia="Times New Roman" w:cs="Times New Roman"/>
        </w:rPr>
        <w:t xml:space="preserve"> </w:t>
      </w:r>
      <w:r>
        <w:rPr>
          <w:rFonts w:ascii="Myanmar Text" w:hAnsi="Myanmar Text" w:eastAsia="Myanmar Text" w:cs="Myanmar Text"/>
        </w:rPr>
        <w:t>အမှတ်အသားကို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ပညတ်တော်များကို</w:t>
      </w:r>
      <w:r>
        <w:rPr>
          <w:rFonts w:ascii="Times New Roman" w:hAnsi="Times New Roman" w:eastAsia="Times New Roman" w:cs="Times New Roman"/>
        </w:rPr>
        <w:t xml:space="preserve"> </w:t>
      </w:r>
      <w:r>
        <w:rPr>
          <w:rFonts w:ascii="Myanmar Text" w:hAnsi="Myanmar Text" w:eastAsia="Myanmar Text" w:cs="Myanmar Text"/>
        </w:rPr>
        <w:t>စောင့်ထိန်းသူများ၊</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ပညတ်တရားကို</w:t>
      </w:r>
      <w:r>
        <w:rPr>
          <w:rFonts w:ascii="Times New Roman" w:hAnsi="Times New Roman" w:eastAsia="Times New Roman" w:cs="Times New Roman"/>
        </w:rPr>
        <w:t xml:space="preserve"> </w:t>
      </w:r>
      <w:r>
        <w:rPr>
          <w:rFonts w:ascii="Myanmar Text" w:hAnsi="Myanmar Text" w:eastAsia="Myanmar Text" w:cs="Myanmar Text"/>
        </w:rPr>
        <w:t>ရိုသေလေးမြတ်သူများ၊</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အမှတ်တံဆိပ်ကိုဖြစ်စေ</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ရုပ်တု၏</w:t>
      </w:r>
      <w:r>
        <w:rPr>
          <w:rFonts w:ascii="Times New Roman" w:hAnsi="Times New Roman" w:eastAsia="Times New Roman" w:cs="Times New Roman"/>
        </w:rPr>
        <w:t xml:space="preserve"> </w:t>
      </w:r>
      <w:r>
        <w:rPr>
          <w:rFonts w:ascii="Myanmar Text" w:hAnsi="Myanmar Text" w:eastAsia="Myanmar Text" w:cs="Myanmar Text"/>
        </w:rPr>
        <w:t>အမှတ်တံဆိပ်ကိုဖြစ်စေ</w:t>
      </w:r>
      <w:r>
        <w:rPr>
          <w:rFonts w:ascii="Times New Roman" w:hAnsi="Times New Roman" w:eastAsia="Times New Roman" w:cs="Times New Roman"/>
        </w:rPr>
        <w:t xml:space="preserve"> </w:t>
      </w:r>
      <w:r>
        <w:rPr>
          <w:rFonts w:ascii="Myanmar Text" w:hAnsi="Myanmar Text" w:eastAsia="Myanmar Text" w:cs="Myanmar Text"/>
        </w:rPr>
        <w:t>လက်မခံဘဲ</w:t>
      </w:r>
      <w:r>
        <w:rPr>
          <w:rFonts w:ascii="Times New Roman" w:hAnsi="Times New Roman" w:eastAsia="Times New Roman" w:cs="Times New Roman"/>
        </w:rPr>
        <w:t xml:space="preserve"> </w:t>
      </w:r>
      <w:r>
        <w:rPr>
          <w:rFonts w:ascii="Myanmar Text" w:hAnsi="Myanmar Text" w:eastAsia="Myanmar Text" w:cs="Myanmar Text"/>
        </w:rPr>
        <w:t>ငြင်းပယ်သူများ၏</w:t>
      </w:r>
      <w:r>
        <w:rPr>
          <w:rFonts w:ascii="Times New Roman" w:hAnsi="Times New Roman" w:eastAsia="Times New Roman" w:cs="Times New Roman"/>
        </w:rPr>
        <w:t xml:space="preserve"> </w:t>
      </w:r>
      <w:r>
        <w:rPr>
          <w:rFonts w:ascii="Myanmar Text" w:hAnsi="Myanmar Text" w:eastAsia="Myanmar Text" w:cs="Myanmar Text"/>
        </w:rPr>
        <w:t>အပေါ်၌</w:t>
      </w:r>
      <w:r>
        <w:rPr>
          <w:rFonts w:ascii="Times New Roman" w:hAnsi="Times New Roman" w:eastAsia="Times New Roman" w:cs="Times New Roman"/>
        </w:rPr>
        <w:t xml:space="preserve"> </w:t>
      </w:r>
      <w:r>
        <w:rPr>
          <w:rFonts w:ascii="Myanmar Text" w:hAnsi="Myanmar Text" w:eastAsia="Myanmar Text" w:cs="Myanmar Text"/>
        </w:rPr>
        <w:t>ချမှတ်ပေးလိမ့်မည်။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देवानि</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w:t>
      </w:r>
      <w:r>
        <w:rPr>
          <w:rFonts w:ascii="Nirmala UI" w:hAnsi="Nirmala UI" w:eastAsia="Nirmala UI" w:cs="Nirmala UI"/>
        </w:rPr>
        <w:t>दिनहरिमां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हूनेवाला</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कयलनि</w:t>
      </w:r>
      <w:r>
        <w:rPr>
          <w:rFonts w:ascii="Times New Roman" w:hAnsi="Times New Roman" w:eastAsia="Times New Roman" w:cs="Times New Roman"/>
        </w:rPr>
        <w:t xml:space="preserve">, </w:t>
      </w:r>
      <w:r>
        <w:rPr>
          <w:rFonts w:ascii="Nirmala UI" w:hAnsi="Nirmala UI" w:eastAsia="Nirmala UI" w:cs="Nirmala UI"/>
        </w:rPr>
        <w:t>जाहिसँ</w:t>
      </w:r>
      <w:r>
        <w:rPr>
          <w:rFonts w:ascii="Times New Roman" w:hAnsi="Times New Roman" w:eastAsia="Times New Roman" w:cs="Times New Roman"/>
        </w:rPr>
        <w:t xml:space="preserve"> </w:t>
      </w:r>
      <w:r>
        <w:rPr>
          <w:rFonts w:ascii="Nirmala UI" w:hAnsi="Nirmala UI" w:eastAsia="Nirmala UI" w:cs="Nirmala UI"/>
        </w:rPr>
        <w:t>हुनकर</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क्रोधक</w:t>
      </w:r>
      <w:r>
        <w:rPr>
          <w:rFonts w:ascii="Times New Roman" w:hAnsi="Times New Roman" w:eastAsia="Times New Roman" w:cs="Times New Roman"/>
        </w:rPr>
        <w:t xml:space="preserve"> </w:t>
      </w:r>
      <w:r>
        <w:rPr>
          <w:rFonts w:ascii="Nirmala UI" w:hAnsi="Nirmala UI" w:eastAsia="Nirmala UI" w:cs="Nirmala UI"/>
        </w:rPr>
        <w:t>आँधीमे</w:t>
      </w:r>
      <w:r>
        <w:rPr>
          <w:rFonts w:ascii="Times New Roman" w:hAnsi="Times New Roman" w:eastAsia="Times New Roman" w:cs="Times New Roman"/>
        </w:rPr>
        <w:t xml:space="preserve"> </w:t>
      </w:r>
      <w:r>
        <w:rPr>
          <w:rFonts w:ascii="Nirmala UI" w:hAnsi="Nirmala UI" w:eastAsia="Nirmala UI" w:cs="Nirmala UI"/>
        </w:rPr>
        <w:t>ठाढ़</w:t>
      </w:r>
      <w:r>
        <w:rPr>
          <w:rFonts w:ascii="Times New Roman" w:hAnsi="Times New Roman" w:eastAsia="Times New Roman" w:cs="Times New Roman"/>
        </w:rPr>
        <w:t xml:space="preserve"> </w:t>
      </w:r>
      <w:r>
        <w:rPr>
          <w:rFonts w:ascii="Nirmala UI" w:hAnsi="Nirmala UI" w:eastAsia="Nirmala UI" w:cs="Nirmala UI"/>
        </w:rPr>
        <w:t>रहबाक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रहथि।</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लोकसभकेँ</w:t>
      </w:r>
      <w:r>
        <w:rPr>
          <w:rFonts w:ascii="Times New Roman" w:hAnsi="Times New Roman" w:eastAsia="Times New Roman" w:cs="Times New Roman"/>
        </w:rPr>
        <w:t xml:space="preserve"> </w:t>
      </w:r>
      <w:r>
        <w:rPr>
          <w:rFonts w:ascii="Nirmala UI" w:hAnsi="Nirmala UI" w:eastAsia="Nirmala UI" w:cs="Nirmala UI"/>
        </w:rPr>
        <w:t>अपनासँ</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होएबाला</w:t>
      </w:r>
      <w:r>
        <w:rPr>
          <w:rFonts w:ascii="Times New Roman" w:hAnsi="Times New Roman" w:eastAsia="Times New Roman" w:cs="Times New Roman"/>
        </w:rPr>
        <w:t xml:space="preserve"> </w:t>
      </w:r>
      <w:r>
        <w:rPr>
          <w:rFonts w:ascii="Nirmala UI" w:hAnsi="Nirmala UI" w:eastAsia="Nirmala UI" w:cs="Nirmala UI"/>
        </w:rPr>
        <w:t>घटनाक</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सभकेँ</w:t>
      </w:r>
      <w:r>
        <w:rPr>
          <w:rFonts w:ascii="Times New Roman" w:hAnsi="Times New Roman" w:eastAsia="Times New Roman" w:cs="Times New Roman"/>
        </w:rPr>
        <w:t xml:space="preserve"> </w:t>
      </w:r>
      <w:r>
        <w:rPr>
          <w:rFonts w:ascii="Nirmala UI" w:hAnsi="Nirmala UI" w:eastAsia="Nirmala UI" w:cs="Nirmala UI"/>
        </w:rPr>
        <w:t>एहन</w:t>
      </w:r>
      <w:r>
        <w:rPr>
          <w:rFonts w:ascii="Times New Roman" w:hAnsi="Times New Roman" w:eastAsia="Times New Roman" w:cs="Times New Roman"/>
        </w:rPr>
        <w:t xml:space="preserve"> </w:t>
      </w:r>
      <w:r>
        <w:rPr>
          <w:rFonts w:ascii="Nirmala UI" w:hAnsi="Nirmala UI" w:eastAsia="Nirmala UI" w:cs="Nirmala UI"/>
        </w:rPr>
        <w:t>शान्त</w:t>
      </w:r>
      <w:r>
        <w:rPr>
          <w:rFonts w:ascii="Times New Roman" w:hAnsi="Times New Roman" w:eastAsia="Times New Roman" w:cs="Times New Roman"/>
        </w:rPr>
        <w:t xml:space="preserve"> </w:t>
      </w:r>
      <w:r>
        <w:rPr>
          <w:rFonts w:ascii="Nirmala UI" w:hAnsi="Nirmala UI" w:eastAsia="Nirmala UI" w:cs="Nirmala UI"/>
        </w:rPr>
        <w:t>प्रतीक्षामे</w:t>
      </w:r>
      <w:r>
        <w:rPr>
          <w:rFonts w:ascii="Times New Roman" w:hAnsi="Times New Roman" w:eastAsia="Times New Roman" w:cs="Times New Roman"/>
        </w:rPr>
        <w:t xml:space="preserve"> </w:t>
      </w:r>
      <w:r>
        <w:rPr>
          <w:rFonts w:ascii="Nirmala UI" w:hAnsi="Nirmala UI" w:eastAsia="Nirmala UI" w:cs="Nirmala UI"/>
        </w:rPr>
        <w:t>बैसल</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रहबाक</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आबएबाला</w:t>
      </w:r>
      <w:r>
        <w:rPr>
          <w:rFonts w:ascii="Times New Roman" w:hAnsi="Times New Roman" w:eastAsia="Times New Roman" w:cs="Times New Roman"/>
        </w:rPr>
        <w:t xml:space="preserve"> </w:t>
      </w:r>
      <w:r>
        <w:rPr>
          <w:rFonts w:ascii="Nirmala UI" w:hAnsi="Nirmala UI" w:eastAsia="Nirmala UI" w:cs="Nirmala UI"/>
        </w:rPr>
        <w:t>आँधीकेँ</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अपनाकेँ</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सान्त्वना</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w:t>
      </w:r>
      <w:r>
        <w:rPr>
          <w:rFonts w:ascii="Nirmala UI" w:hAnsi="Nirmala UI" w:eastAsia="Nirmala UI" w:cs="Nirmala UI"/>
        </w:rPr>
        <w:t>दिनमे</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विश्वासयोग्य</w:t>
      </w:r>
      <w:r>
        <w:rPr>
          <w:rFonts w:ascii="Times New Roman" w:hAnsi="Times New Roman" w:eastAsia="Times New Roman" w:cs="Times New Roman"/>
        </w:rPr>
        <w:t xml:space="preserve"> </w:t>
      </w:r>
      <w:r>
        <w:rPr>
          <w:rFonts w:ascii="Nirmala UI" w:hAnsi="Nirmala UI" w:eastAsia="Nirmala UI" w:cs="Nirmala UI"/>
        </w:rPr>
        <w:t>लोकसभकेँ</w:t>
      </w:r>
      <w:r>
        <w:rPr>
          <w:rFonts w:ascii="Times New Roman" w:hAnsi="Times New Roman" w:eastAsia="Times New Roman" w:cs="Times New Roman"/>
        </w:rPr>
        <w:t xml:space="preserve"> </w:t>
      </w:r>
      <w:r>
        <w:rPr>
          <w:rFonts w:ascii="Nirmala UI" w:hAnsi="Nirmala UI" w:eastAsia="Nirmala UI" w:cs="Nirmala UI"/>
        </w:rPr>
        <w:t>आश्रय</w:t>
      </w:r>
      <w:r>
        <w:rPr>
          <w:rFonts w:ascii="Times New Roman" w:hAnsi="Times New Roman" w:eastAsia="Times New Roman" w:cs="Times New Roman"/>
        </w:rPr>
        <w:t xml:space="preserve"> </w:t>
      </w:r>
      <w:r>
        <w:rPr>
          <w:rFonts w:ascii="Nirmala UI" w:hAnsi="Nirmala UI" w:eastAsia="Nirmala UI" w:cs="Nirmala UI"/>
        </w:rPr>
        <w:t>देताह।</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सभकेँ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प्रभुक</w:t>
      </w:r>
      <w:r>
        <w:rPr>
          <w:rFonts w:ascii="Times New Roman" w:hAnsi="Times New Roman" w:eastAsia="Times New Roman" w:cs="Times New Roman"/>
        </w:rPr>
        <w:t xml:space="preserve"> </w:t>
      </w:r>
      <w:r>
        <w:rPr>
          <w:rFonts w:ascii="Nirmala UI" w:hAnsi="Nirmala UI" w:eastAsia="Nirmala UI" w:cs="Nirmala UI"/>
        </w:rPr>
        <w:t>प्रतीक्षा</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लोकसभ</w:t>
      </w:r>
      <w:r>
        <w:rPr>
          <w:rFonts w:ascii="Times New Roman" w:hAnsi="Times New Roman" w:eastAsia="Times New Roman" w:cs="Times New Roman"/>
        </w:rPr>
        <w:t xml:space="preserve"> </w:t>
      </w:r>
      <w:r>
        <w:rPr>
          <w:rFonts w:ascii="Nirmala UI" w:hAnsi="Nirmala UI" w:eastAsia="Nirmala UI" w:cs="Nirmala UI"/>
        </w:rPr>
        <w:t>जकाँ</w:t>
      </w:r>
      <w:r>
        <w:rPr>
          <w:rFonts w:ascii="Times New Roman" w:hAnsi="Times New Roman" w:eastAsia="Times New Roman" w:cs="Times New Roman"/>
        </w:rPr>
        <w:t xml:space="preserve"> </w:t>
      </w:r>
      <w:r>
        <w:rPr>
          <w:rFonts w:ascii="Nirmala UI" w:hAnsi="Nirmala UI" w:eastAsia="Nirmala UI" w:cs="Nirmala UI"/>
        </w:rPr>
        <w:t>रहबाक</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w:t>
      </w:r>
      <w:r>
        <w:rPr>
          <w:rFonts w:ascii="Nirmala UI" w:hAnsi="Nirmala UI" w:eastAsia="Nirmala UI" w:cs="Nirmala UI"/>
        </w:rPr>
        <w:t>निष्क्रिय</w:t>
      </w:r>
      <w:r>
        <w:rPr>
          <w:rFonts w:ascii="Times New Roman" w:hAnsi="Times New Roman" w:eastAsia="Times New Roman" w:cs="Times New Roman"/>
        </w:rPr>
        <w:t xml:space="preserve"> </w:t>
      </w:r>
      <w:r>
        <w:rPr>
          <w:rFonts w:ascii="Nirmala UI" w:hAnsi="Nirmala UI" w:eastAsia="Nirmala UI" w:cs="Nirmala UI"/>
        </w:rPr>
        <w:t>प्रतीक्षामे</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गम्भीर</w:t>
      </w:r>
      <w:r>
        <w:rPr>
          <w:rFonts w:ascii="Times New Roman" w:hAnsi="Times New Roman" w:eastAsia="Times New Roman" w:cs="Times New Roman"/>
        </w:rPr>
        <w:t xml:space="preserve"> </w:t>
      </w:r>
      <w:r>
        <w:rPr>
          <w:rFonts w:ascii="Nirmala UI" w:hAnsi="Nirmala UI" w:eastAsia="Nirmala UI" w:cs="Nirmala UI"/>
        </w:rPr>
        <w:t>परिश्रममे</w:t>
      </w:r>
      <w:r>
        <w:rPr>
          <w:rFonts w:ascii="Times New Roman" w:hAnsi="Times New Roman" w:eastAsia="Times New Roman" w:cs="Times New Roman"/>
        </w:rPr>
        <w:t xml:space="preserve">, </w:t>
      </w:r>
      <w:r>
        <w:rPr>
          <w:rFonts w:ascii="Nirmala UI" w:hAnsi="Nirmala UI" w:eastAsia="Nirmala UI" w:cs="Nirmala UI"/>
        </w:rPr>
        <w:t>अटल</w:t>
      </w:r>
      <w:r>
        <w:rPr>
          <w:rFonts w:ascii="Times New Roman" w:hAnsi="Times New Roman" w:eastAsia="Times New Roman" w:cs="Times New Roman"/>
        </w:rPr>
        <w:t xml:space="preserve"> </w:t>
      </w:r>
      <w:r>
        <w:rPr>
          <w:rFonts w:ascii="Nirmala UI" w:hAnsi="Nirmala UI" w:eastAsia="Nirmala UI" w:cs="Nirmala UI"/>
        </w:rPr>
        <w:t>विश्वासक</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एखन</w:t>
      </w:r>
      <w:r>
        <w:rPr>
          <w:rFonts w:ascii="Times New Roman" w:hAnsi="Times New Roman" w:eastAsia="Times New Roman" w:cs="Times New Roman"/>
        </w:rPr>
        <w:t xml:space="preserve"> </w:t>
      </w:r>
      <w:r>
        <w:rPr>
          <w:rFonts w:ascii="Nirmala UI" w:hAnsi="Nirmala UI" w:eastAsia="Nirmala UI" w:cs="Nirmala UI"/>
        </w:rPr>
        <w:t>एहन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मनकेँ</w:t>
      </w:r>
      <w:r>
        <w:rPr>
          <w:rFonts w:ascii="Times New Roman" w:hAnsi="Times New Roman" w:eastAsia="Times New Roman" w:cs="Times New Roman"/>
        </w:rPr>
        <w:t xml:space="preserve"> </w:t>
      </w:r>
      <w:r>
        <w:rPr>
          <w:rFonts w:ascii="Nirmala UI" w:hAnsi="Nirmala UI" w:eastAsia="Nirmala UI" w:cs="Nirmala UI"/>
        </w:rPr>
        <w:t>गौण</w:t>
      </w:r>
      <w:r>
        <w:rPr>
          <w:rFonts w:ascii="Times New Roman" w:hAnsi="Times New Roman" w:eastAsia="Times New Roman" w:cs="Times New Roman"/>
        </w:rPr>
        <w:t xml:space="preserve"> </w:t>
      </w:r>
      <w:r>
        <w:rPr>
          <w:rFonts w:ascii="Nirmala UI" w:hAnsi="Nirmala UI" w:eastAsia="Nirmala UI" w:cs="Nirmala UI"/>
        </w:rPr>
        <w:t>महत्वक</w:t>
      </w:r>
      <w:r>
        <w:rPr>
          <w:rFonts w:ascii="Times New Roman" w:hAnsi="Times New Roman" w:eastAsia="Times New Roman" w:cs="Times New Roman"/>
        </w:rPr>
        <w:t xml:space="preserve"> </w:t>
      </w:r>
      <w:r>
        <w:rPr>
          <w:rFonts w:ascii="Nirmala UI" w:hAnsi="Nirmala UI" w:eastAsia="Nirmala UI" w:cs="Nirmala UI"/>
        </w:rPr>
        <w:t>बातसभमे</w:t>
      </w:r>
      <w:r>
        <w:rPr>
          <w:rFonts w:ascii="Times New Roman" w:hAnsi="Times New Roman" w:eastAsia="Times New Roman" w:cs="Times New Roman"/>
        </w:rPr>
        <w:t xml:space="preserve"> </w:t>
      </w:r>
      <w:r>
        <w:rPr>
          <w:rFonts w:ascii="Nirmala UI" w:hAnsi="Nirmala UI" w:eastAsia="Nirmala UI" w:cs="Nirmala UI"/>
        </w:rPr>
        <w:t>डुबा</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जहिना</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सुतल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तहिना</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सक्रिय</w:t>
      </w:r>
      <w:r>
        <w:rPr>
          <w:rFonts w:ascii="Times New Roman" w:hAnsi="Times New Roman" w:eastAsia="Times New Roman" w:cs="Times New Roman"/>
        </w:rPr>
        <w:t xml:space="preserve"> </w:t>
      </w:r>
      <w:r>
        <w:rPr>
          <w:rFonts w:ascii="Nirmala UI" w:hAnsi="Nirmala UI" w:eastAsia="Nirmala UI" w:cs="Nirmala UI"/>
        </w:rPr>
        <w:t>रूपसँ</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जाहिसँ</w:t>
      </w:r>
      <w:r>
        <w:rPr>
          <w:rFonts w:ascii="Times New Roman" w:hAnsi="Times New Roman" w:eastAsia="Times New Roman" w:cs="Times New Roman"/>
        </w:rPr>
        <w:t xml:space="preserve"> </w:t>
      </w:r>
      <w:r>
        <w:rPr>
          <w:rFonts w:ascii="Nirmala UI" w:hAnsi="Nirmala UI" w:eastAsia="Nirmala UI" w:cs="Nirmala UI"/>
        </w:rPr>
        <w:t>प्रभुक</w:t>
      </w:r>
      <w:r>
        <w:rPr>
          <w:rFonts w:ascii="Times New Roman" w:hAnsi="Times New Roman" w:eastAsia="Times New Roman" w:cs="Times New Roman"/>
        </w:rPr>
        <w:t xml:space="preserve"> </w:t>
      </w:r>
      <w:r>
        <w:rPr>
          <w:rFonts w:ascii="Nirmala UI" w:hAnsi="Nirmala UI" w:eastAsia="Nirmala UI" w:cs="Nirmala UI"/>
        </w:rPr>
        <w:t>प्रजाकेँ</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भेटए।</w:t>
      </w:r>
      <w:r>
        <w:rPr>
          <w:rFonts w:ascii="Times New Roman" w:hAnsi="Times New Roman" w:eastAsia="Times New Roman" w:cs="Times New Roman"/>
        </w:rPr>
        <w:t xml:space="preserve"> </w:t>
      </w:r>
      <w:r>
        <w:rPr>
          <w:rFonts w:ascii="Nirmala UI" w:hAnsi="Nirmala UI" w:eastAsia="Nirmala UI" w:cs="Nirmala UI"/>
        </w:rPr>
        <w:t>रविवासर</w:t>
      </w:r>
      <w:r>
        <w:rPr>
          <w:rFonts w:ascii="Times New Roman" w:hAnsi="Times New Roman" w:eastAsia="Times New Roman" w:cs="Times New Roman"/>
        </w:rPr>
        <w:t xml:space="preserve"> </w:t>
      </w:r>
      <w:r>
        <w:rPr>
          <w:rFonts w:ascii="Nirmala UI" w:hAnsi="Nirmala UI" w:eastAsia="Nirmala UI" w:cs="Nirmala UI"/>
        </w:rPr>
        <w:t>आन्दोलन</w:t>
      </w:r>
      <w:r>
        <w:rPr>
          <w:rFonts w:ascii="Times New Roman" w:hAnsi="Times New Roman" w:eastAsia="Times New Roman" w:cs="Times New Roman"/>
        </w:rPr>
        <w:t xml:space="preserve"> </w:t>
      </w:r>
      <w:r>
        <w:rPr>
          <w:rFonts w:ascii="Nirmala UI" w:hAnsi="Nirmala UI" w:eastAsia="Nirmala UI" w:cs="Nirmala UI"/>
        </w:rPr>
        <w:t>एखन</w:t>
      </w:r>
      <w:r>
        <w:rPr>
          <w:rFonts w:ascii="Times New Roman" w:hAnsi="Times New Roman" w:eastAsia="Times New Roman" w:cs="Times New Roman"/>
        </w:rPr>
        <w:t xml:space="preserve"> </w:t>
      </w:r>
      <w:r>
        <w:rPr>
          <w:rFonts w:ascii="Nirmala UI" w:hAnsi="Nirmala UI" w:eastAsia="Nirmala UI" w:cs="Nirmala UI"/>
        </w:rPr>
        <w:t>अन्धकारमे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नेतृत्वकर्ता</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प्रश्नकेँ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आन्दोलनमे</w:t>
      </w:r>
      <w:r>
        <w:rPr>
          <w:rFonts w:ascii="Times New Roman" w:hAnsi="Times New Roman" w:eastAsia="Times New Roman" w:cs="Times New Roman"/>
        </w:rPr>
        <w:t xml:space="preserve"> </w:t>
      </w:r>
      <w:r>
        <w:rPr>
          <w:rFonts w:ascii="Nirmala UI" w:hAnsi="Nirmala UI" w:eastAsia="Nirmala UI" w:cs="Nirmala UI"/>
        </w:rPr>
        <w:t>जुड़निहार</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भीतरक</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कतय</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ओकर</w:t>
      </w:r>
      <w:r>
        <w:rPr>
          <w:rFonts w:ascii="Times New Roman" w:hAnsi="Times New Roman" w:eastAsia="Times New Roman" w:cs="Times New Roman"/>
        </w:rPr>
        <w:t xml:space="preserve"> </w:t>
      </w:r>
      <w:r>
        <w:rPr>
          <w:rFonts w:ascii="Nirmala UI" w:hAnsi="Nirmala UI" w:eastAsia="Nirmala UI" w:cs="Nirmala UI"/>
        </w:rPr>
        <w:t>घोषणासभ</w:t>
      </w:r>
      <w:r>
        <w:rPr>
          <w:rFonts w:ascii="Times New Roman" w:hAnsi="Times New Roman" w:eastAsia="Times New Roman" w:cs="Times New Roman"/>
        </w:rPr>
        <w:t xml:space="preserve"> </w:t>
      </w:r>
      <w:r>
        <w:rPr>
          <w:rFonts w:ascii="Nirmala UI" w:hAnsi="Nirmala UI" w:eastAsia="Nirmala UI" w:cs="Nirmala UI"/>
        </w:rPr>
        <w:t>कोमल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प्रत्यक्षतः</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प्रतीत</w:t>
      </w:r>
      <w:r>
        <w:rPr>
          <w:rFonts w:ascii="Times New Roman" w:hAnsi="Times New Roman" w:eastAsia="Times New Roman" w:cs="Times New Roman"/>
        </w:rPr>
        <w:t xml:space="preserve"> </w:t>
      </w:r>
      <w:r>
        <w:rPr>
          <w:rFonts w:ascii="Nirmala UI" w:hAnsi="Nirmala UI" w:eastAsia="Nirmala UI" w:cs="Nirmala UI"/>
        </w:rPr>
        <w:t>होइत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बाजत</w:t>
      </w:r>
      <w:r>
        <w:rPr>
          <w:rFonts w:ascii="Times New Roman" w:hAnsi="Times New Roman" w:eastAsia="Times New Roman" w:cs="Times New Roman"/>
        </w:rPr>
        <w:t xml:space="preserve">, </w:t>
      </w:r>
      <w:r>
        <w:rPr>
          <w:rFonts w:ascii="Nirmala UI" w:hAnsi="Nirmala UI" w:eastAsia="Nirmala UI" w:cs="Nirmala UI"/>
        </w:rPr>
        <w:t>तखन</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अजगरक</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कर्तव्य</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सामर्थ्यसँ</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आशंकित</w:t>
      </w:r>
      <w:r>
        <w:rPr>
          <w:rFonts w:ascii="Times New Roman" w:hAnsi="Times New Roman" w:eastAsia="Times New Roman" w:cs="Times New Roman"/>
        </w:rPr>
        <w:t xml:space="preserve"> </w:t>
      </w:r>
      <w:r>
        <w:rPr>
          <w:rFonts w:ascii="Nirmala UI" w:hAnsi="Nirmala UI" w:eastAsia="Nirmala UI" w:cs="Nirmala UI"/>
        </w:rPr>
        <w:t>संकटकेँ</w:t>
      </w:r>
      <w:r>
        <w:rPr>
          <w:rFonts w:ascii="Times New Roman" w:hAnsi="Times New Roman" w:eastAsia="Times New Roman" w:cs="Times New Roman"/>
        </w:rPr>
        <w:t xml:space="preserve"> </w:t>
      </w:r>
      <w:r>
        <w:rPr>
          <w:rFonts w:ascii="Nirmala UI" w:hAnsi="Nirmala UI" w:eastAsia="Nirmala UI" w:cs="Nirmala UI"/>
        </w:rPr>
        <w:t>टारबाक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लोकसभक</w:t>
      </w:r>
      <w:r>
        <w:rPr>
          <w:rFonts w:ascii="Times New Roman" w:hAnsi="Times New Roman" w:eastAsia="Times New Roman" w:cs="Times New Roman"/>
        </w:rPr>
        <w:t xml:space="preserve"> </w:t>
      </w:r>
      <w:r>
        <w:rPr>
          <w:rFonts w:ascii="Nirmala UI" w:hAnsi="Nirmala UI" w:eastAsia="Nirmala UI" w:cs="Nirmala UI"/>
        </w:rPr>
        <w:t>समक्ष</w:t>
      </w:r>
      <w:r>
        <w:rPr>
          <w:rFonts w:ascii="Times New Roman" w:hAnsi="Times New Roman" w:eastAsia="Times New Roman" w:cs="Times New Roman"/>
        </w:rPr>
        <w:t xml:space="preserve"> </w:t>
      </w:r>
      <w:r>
        <w:rPr>
          <w:rFonts w:ascii="Nirmala UI" w:hAnsi="Nirmala UI" w:eastAsia="Nirmala UI" w:cs="Nirmala UI"/>
        </w:rPr>
        <w:t>अपनाकेँ</w:t>
      </w:r>
      <w:r>
        <w:rPr>
          <w:rFonts w:ascii="Times New Roman" w:hAnsi="Times New Roman" w:eastAsia="Times New Roman" w:cs="Times New Roman"/>
        </w:rPr>
        <w:t xml:space="preserve"> </w:t>
      </w:r>
      <w:r>
        <w:rPr>
          <w:rFonts w:ascii="Nirmala UI" w:hAnsi="Nirmala UI" w:eastAsia="Nirmala UI" w:cs="Nirmala UI"/>
        </w:rPr>
        <w:t>उचित</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पूर्वाग्रहकेँ</w:t>
      </w:r>
      <w:r>
        <w:rPr>
          <w:rFonts w:ascii="Times New Roman" w:hAnsi="Times New Roman" w:eastAsia="Times New Roman" w:cs="Times New Roman"/>
        </w:rPr>
        <w:t xml:space="preserve"> </w:t>
      </w:r>
      <w:r>
        <w:rPr>
          <w:rFonts w:ascii="Nirmala UI" w:hAnsi="Nirmala UI" w:eastAsia="Nirmala UI" w:cs="Nirmala UI"/>
        </w:rPr>
        <w:t>निःशस्त्र</w:t>
      </w:r>
      <w:r>
        <w:rPr>
          <w:rFonts w:ascii="Times New Roman" w:hAnsi="Times New Roman" w:eastAsia="Times New Roman" w:cs="Times New Roman"/>
        </w:rPr>
        <w:t xml:space="preserve"> </w:t>
      </w:r>
      <w:r>
        <w:rPr>
          <w:rFonts w:ascii="Nirmala UI" w:hAnsi="Nirmala UI" w:eastAsia="Nirmala UI" w:cs="Nirmala UI"/>
        </w:rPr>
        <w:t>करबाक</w:t>
      </w:r>
      <w:r>
        <w:rPr>
          <w:rFonts w:ascii="Times New Roman" w:hAnsi="Times New Roman" w:eastAsia="Times New Roman" w:cs="Times New Roman"/>
        </w:rPr>
        <w:t xml:space="preserve"> </w:t>
      </w:r>
      <w:r>
        <w:rPr>
          <w:rFonts w:ascii="Nirmala UI" w:hAnsi="Nirmala UI" w:eastAsia="Nirmala UI" w:cs="Nirmala UI"/>
        </w:rPr>
        <w:t>प्रयास</w:t>
      </w:r>
      <w:r>
        <w:rPr>
          <w:rFonts w:ascii="Times New Roman" w:hAnsi="Times New Roman" w:eastAsia="Times New Roman" w:cs="Times New Roman"/>
        </w:rPr>
        <w:t xml:space="preserve"> </w:t>
      </w:r>
      <w:r>
        <w:rPr>
          <w:rFonts w:ascii="Nirmala UI" w:hAnsi="Nirmala UI" w:eastAsia="Nirmala UI" w:cs="Nirmala UI"/>
        </w:rPr>
        <w:t>करबाक</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सभकेँ</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समक्ष</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विवादक</w:t>
      </w:r>
      <w:r>
        <w:rPr>
          <w:rFonts w:ascii="Times New Roman" w:hAnsi="Times New Roman" w:eastAsia="Times New Roman" w:cs="Times New Roman"/>
        </w:rPr>
        <w:t xml:space="preserve"> </w:t>
      </w: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करबाक</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अंतःकरणक</w:t>
      </w:r>
      <w:r>
        <w:rPr>
          <w:rFonts w:ascii="Times New Roman" w:hAnsi="Times New Roman" w:eastAsia="Times New Roman" w:cs="Times New Roman"/>
        </w:rPr>
        <w:t xml:space="preserve"> </w:t>
      </w:r>
      <w:r>
        <w:rPr>
          <w:rFonts w:ascii="Nirmala UI" w:hAnsi="Nirmala UI" w:eastAsia="Nirmala UI" w:cs="Nirmala UI"/>
        </w:rPr>
        <w:t>स्वतन्त्रताकेँ</w:t>
      </w:r>
      <w:r>
        <w:rPr>
          <w:rFonts w:ascii="Times New Roman" w:hAnsi="Times New Roman" w:eastAsia="Times New Roman" w:cs="Times New Roman"/>
        </w:rPr>
        <w:t xml:space="preserve"> </w:t>
      </w:r>
      <w:r>
        <w:rPr>
          <w:rFonts w:ascii="Nirmala UI" w:hAnsi="Nirmala UI" w:eastAsia="Nirmala UI" w:cs="Nirmala UI"/>
        </w:rPr>
        <w:t>सीमित</w:t>
      </w:r>
      <w:r>
        <w:rPr>
          <w:rFonts w:ascii="Times New Roman" w:hAnsi="Times New Roman" w:eastAsia="Times New Roman" w:cs="Times New Roman"/>
        </w:rPr>
        <w:t xml:space="preserve"> </w:t>
      </w:r>
      <w:r>
        <w:rPr>
          <w:rFonts w:ascii="Nirmala UI" w:hAnsi="Nirmala UI" w:eastAsia="Nirmala UI" w:cs="Nirmala UI"/>
        </w:rPr>
        <w:t>करबाक</w:t>
      </w:r>
      <w:r>
        <w:rPr>
          <w:rFonts w:ascii="Times New Roman" w:hAnsi="Times New Roman" w:eastAsia="Times New Roman" w:cs="Times New Roman"/>
        </w:rPr>
        <w:t xml:space="preserve"> </w:t>
      </w:r>
      <w:r>
        <w:rPr>
          <w:rFonts w:ascii="Nirmala UI" w:hAnsi="Nirmala UI" w:eastAsia="Nirmala UI" w:cs="Nirmala UI"/>
        </w:rPr>
        <w:t>उपायसभक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सर्वाधिक</w:t>
      </w:r>
      <w:r>
        <w:rPr>
          <w:rFonts w:ascii="Times New Roman" w:hAnsi="Times New Roman" w:eastAsia="Times New Roman" w:cs="Times New Roman"/>
        </w:rPr>
        <w:t xml:space="preserve"> </w:t>
      </w:r>
      <w:r>
        <w:rPr>
          <w:rFonts w:ascii="Nirmala UI" w:hAnsi="Nirmala UI" w:eastAsia="Nirmala UI" w:cs="Nirmala UI"/>
        </w:rPr>
        <w:t>प्रभावकारी</w:t>
      </w:r>
      <w:r>
        <w:rPr>
          <w:rFonts w:ascii="Times New Roman" w:hAnsi="Times New Roman" w:eastAsia="Times New Roman" w:cs="Times New Roman"/>
        </w:rPr>
        <w:t xml:space="preserve"> </w:t>
      </w:r>
      <w:r>
        <w:rPr>
          <w:rFonts w:ascii="Nirmala UI" w:hAnsi="Nirmala UI" w:eastAsia="Nirmala UI" w:cs="Nirmala UI"/>
        </w:rPr>
        <w:t>प्रतिवाद</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सभकेँ</w:t>
      </w:r>
      <w:r>
        <w:rPr>
          <w:rFonts w:ascii="Times New Roman" w:hAnsi="Times New Roman" w:eastAsia="Times New Roman" w:cs="Times New Roman"/>
        </w:rPr>
        <w:t xml:space="preserve"> </w:t>
      </w:r>
      <w:r>
        <w:rPr>
          <w:rFonts w:ascii="Nirmala UI" w:hAnsi="Nirmala UI" w:eastAsia="Nirmala UI" w:cs="Nirmala UI"/>
        </w:rPr>
        <w:t>पवित्रशास्त्रक</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 xml:space="preserve"> </w:t>
      </w:r>
      <w:r>
        <w:rPr>
          <w:rFonts w:ascii="Nirmala UI" w:hAnsi="Nirmala UI" w:eastAsia="Nirmala UI" w:cs="Nirmala UI"/>
        </w:rPr>
        <w:t>करबाक</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विश्वासक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देबाक</w:t>
      </w:r>
      <w:r>
        <w:rPr>
          <w:rFonts w:ascii="Times New Roman" w:hAnsi="Times New Roman" w:eastAsia="Times New Roman" w:cs="Times New Roman"/>
        </w:rPr>
        <w:t xml:space="preserve"> </w:t>
      </w:r>
      <w:r>
        <w:rPr>
          <w:rFonts w:ascii="Nirmala UI" w:hAnsi="Nirmala UI" w:eastAsia="Nirmala UI" w:cs="Nirmala UI"/>
        </w:rPr>
        <w:t>योग्य</w:t>
      </w:r>
      <w:r>
        <w:rPr>
          <w:rFonts w:ascii="Times New Roman" w:hAnsi="Times New Roman" w:eastAsia="Times New Roman" w:cs="Times New Roman"/>
        </w:rPr>
        <w:t xml:space="preserve"> </w:t>
      </w:r>
      <w:r>
        <w:rPr>
          <w:rFonts w:ascii="Nirmala UI" w:hAnsi="Nirmala UI" w:eastAsia="Nirmala UI" w:cs="Nirmala UI"/>
        </w:rPr>
        <w:t>होयबाक</w:t>
      </w:r>
      <w:r>
        <w:rPr>
          <w:rFonts w:ascii="Times New Roman" w:hAnsi="Times New Roman" w:eastAsia="Times New Roman" w:cs="Times New Roman"/>
        </w:rPr>
        <w:t xml:space="preserve"> </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भविष्यवक्ता</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दुष्टतापूर्वक</w:t>
      </w:r>
      <w:r>
        <w:rPr>
          <w:rFonts w:ascii="Times New Roman" w:hAnsi="Times New Roman" w:eastAsia="Times New Roman" w:cs="Times New Roman"/>
        </w:rPr>
        <w:t xml:space="preserve"> </w:t>
      </w:r>
      <w:r>
        <w:rPr>
          <w:rFonts w:ascii="Nirmala UI" w:hAnsi="Nirmala UI" w:eastAsia="Nirmala UI" w:cs="Nirmala UI"/>
        </w:rPr>
        <w:t>कर्म</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दुष्टसभमे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केओ</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बुझत</w:t>
      </w:r>
      <w:r>
        <w:rPr>
          <w:rFonts w:ascii="Times New Roman" w:hAnsi="Times New Roman" w:eastAsia="Times New Roman" w:cs="Times New Roman"/>
        </w:rPr>
        <w:t xml:space="preserve">; </w:t>
      </w:r>
      <w:r>
        <w:rPr>
          <w:rFonts w:ascii="Nirmala UI" w:hAnsi="Nirmala UI" w:eastAsia="Nirmala UI" w:cs="Nirmala UI"/>
        </w:rPr>
        <w:t>मुदा</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बुझत।</w:t>
      </w:r>
      <w:r>
        <w:rPr>
          <w:rFonts w:ascii="Times New Roman" w:hAnsi="Times New Roman" w:eastAsia="Times New Roman" w:cs="Times New Roman"/>
        </w:rPr>
        <w:t>’” Testimonies, volume 5, 451, 452.</w:t>
      </w:r>
    </w:p>
    <w:p>
      <w:pPr>
        <w:pStyle w:val="ArticleBody"/>
        <w:jc w:val="left"/>
      </w:pPr>
      <w:r>
        <w:rPr>
          <w:rFonts w:ascii="Times New Roman" w:hAnsi="Times New Roman" w:eastAsia="Times New Roman" w:cs="Times New Roman"/>
        </w:rPr>
        <w:t>Sister White in tûk ni thupêk Sunday nênkhat chu ni hnuhnung hun atâna hriatna hmun pawimawhte nêna a thlun a; chu ti tûra, a thu-te chuan “ni hnuhnungte-ah engte nge a lo thleng dâwn tih a puang a, chutichuan A mite chu dodâlna leh thinrimna thlipui an hmachhawn theih nân an inbuatsaih theih ang” tih an lantîr a ni. Chuvângin, he lâi thu-ah a thlun hriatna hmun pawimawhte chu fimkhur takin zir chian tûr a ni. Ka sawi tum chu, hriatna hmunin a kawhchuahna ber chu United States Constitution chungchâng hrilhlâwkna line, tin, hnam chuan a “sawi” tih pawh entîrna inlaichîn tlat anga ngaih tûr a ni tih hi a ni.</w:t>
      </w:r>
    </w:p>
    <w:p>
      <w:pPr>
        <w:pStyle w:val="ArticleBody"/>
        <w:jc w:val="left"/>
      </w:pPr>
      <w:r>
        <w:rPr>
          <w:rFonts w:ascii="Times New Roman" w:hAnsi="Times New Roman" w:eastAsia="Times New Roman" w:cs="Times New Roman"/>
        </w:rPr>
        <w:t>Dengan itu, yang saya maksudkan ialah bahawa Blair Bill pada tahun 1888, Patriot Act pada tahun 2001, dan pendakwaan politik yang dijalankan oleh pihak Demokrat dan Republikan globalis bermula pada tahun 2022, masing-masing merupakan penafian langsung terhadap dua unsur penting dalam Perlembagaan. Tahun 1888 melambangkan penguatkuasaan ibadat hari Ahad, dan kemudian pada tahun 2001, perubahan daripada undang-undang Inggeris kepada undang-undang Rom. Pada tahun 2022, undang-undang “substantif” dan “prosedural” telah diserang.</w:t>
      </w:r>
    </w:p>
    <w:p>
      <w:pPr>
        <w:pStyle w:val="ArticleBody"/>
        <w:jc w:val="left"/>
      </w:pPr>
      <w:r>
        <w:rPr>
          <w:rFonts w:ascii="Times New Roman" w:hAnsi="Times New Roman" w:eastAsia="Times New Roman" w:cs="Times New Roman"/>
        </w:rPr>
        <w:t>Melayo ya motheo e hlalosa ditokelo le boitlamo jwa batho ka bongwe le jwa mekgatlho, fa melayo ya tsamaiso ya tsheko e baya ka fa pele tsela ya go rarabolola dikganetsano le go dira gore ditokelo le boitlamo jwa batho ka bongwe le jwa mekgatlho di diragadiwe. Molao o tlhalosa maitsholo a a mo molaong kgotsa a a seng mo molaong, mme o baya dikotlhao tse di a amang. Melayo ya motheo e akaretsa mafelo a le mantsi a molao, go akaretsa molao wa bosenyi, wa selegae, le wa dikonteraka.</w:t>
      </w:r>
    </w:p>
    <w:p>
      <w:pPr>
        <w:pStyle w:val="ArticleBody"/>
        <w:jc w:val="left"/>
      </w:pPr>
      <w:r>
        <w:rPr>
          <w:rFonts w:ascii="Microsoft YaHei" w:hAnsi="Microsoft YaHei" w:eastAsia="Microsoft YaHei" w:cs="Microsoft YaHei"/>
        </w:rPr>
        <w:t>法典</w:t>
      </w:r>
      <w:r>
        <w:rPr>
          <w:rFonts w:ascii="Times New Roman" w:hAnsi="Times New Roman" w:eastAsia="Times New Roman" w:cs="Times New Roman"/>
        </w:rPr>
        <w:t xml:space="preserve"> sꞌloꞌ law piah thil nih hmuhtheih piaknak tha bik a si. Criminal law cun zeidang thilriantu pawl kha sualnak ah rel an si ti le cu sualnak pawl hrang i phu peknak pawl kha a fiangter. Asinain, civil law cun mi mal le bu pawl karlak i buainak pawl a uk, tahchunghnak ah contract buarnak, pumhmuatnak, asilole neihnak buainak pawl.</w:t>
      </w:r>
    </w:p>
    <w:p>
      <w:pPr>
        <w:pStyle w:val="ArticleBody"/>
        <w:jc w:val="left"/>
      </w:pPr>
      <w:r>
        <w:rPr>
          <w:rFonts w:ascii="Times New Roman" w:hAnsi="Times New Roman" w:eastAsia="Times New Roman" w:cs="Times New Roman"/>
        </w:rPr>
        <w:t>Umthetho wezinto ezisemqoka uvame ukubhalwa emithethweni ebekiwe, emithethwenelandelweni, nasemthethweni wamacala. Imithetho ebekiwe iyimithetho ephasiswa yizigungu zomthetho, njengamaphalamende kazwelonke noma izishayamthetho zezifundazwe, kanti imithetwonqubo iyimithetho nezinqubo ezakhiwa izinhlaka zokuphatha. Umthetho wamacala ungumthetho amajaji awudalayo ngokuhumusha kwawo imithetho ebekiwe, imithetwonqubo, kanye noMthethosisekelo.</w:t>
      </w:r>
    </w:p>
    <w:p>
      <w:pPr>
        <w:pStyle w:val="ArticleBody"/>
        <w:jc w:val="left"/>
      </w:pPr>
      <w:r>
        <w:rPr>
          <w:rFonts w:ascii="Times New Roman" w:hAnsi="Times New Roman" w:eastAsia="Times New Roman" w:cs="Times New Roman"/>
        </w:rPr>
        <w:t>Molao wa ditsamaiso o raya melawana e laolang tshebetso ya semolao. O hlalosa kamoo dinyewe di tsamayang ka teng hara tsamaiso ya molao, ho tloha ho kengweng ha pelaelo kapa tletlebo qalong ho isa tharollong ya ho qetela. Molao wa ditsamaiso o akaretsa mafapha a fapaneng a molao, ho kenyeletswa ditsamaiso tsa setjhaba, tsa botlokotsebe, le tsa tsamaiso. Morero wa molao wa ditsamaiso ke ho netefatsa hore tshebetso ya semolao e lokile ebile e sebetsa ka katleho. O fana ka moralo wa ho rarolla dikgang, mme o netefatsa hore bohle ba amehang tshebetsong ya semolao, ho kenyeletswa baahlodi, babuelli ba molao, le mahlakore a qosang kapa a qoswang, ba tseba se lebeletsweng ho bona.</w:t>
      </w:r>
    </w:p>
    <w:p>
      <w:pPr>
        <w:pStyle w:val="ArticleBody"/>
        <w:jc w:val="left"/>
      </w:pPr>
      <w:r>
        <w:rPr>
          <w:rFonts w:ascii="Times New Roman" w:hAnsi="Times New Roman" w:eastAsia="Times New Roman" w:cs="Times New Roman"/>
        </w:rPr>
        <w:t>Hukum substantif dan hukum prosedural dimaksudkan untuk bekerja bersama-sama bagi memastikan keadilan ditegakkan. Hukum substantif mentakrifkan hak dan kewajipan individu serta organisasi, manakala hukum prosedural menggariskan proses untuk menyelesaikan pertikaian dan menguatkuasakan hak serta kewajipan tersebut. Dengan kata lain, hukum substantif mentakrifkan tingkah laku yang sah atau menyalahi undang-undang serta akibat daripada tingkah laku yang menyalahi undang-undang, manakala hukum prosedural menggariskan bagaimana isu-isu perundangan tersebut diselesaikan.</w:t>
      </w:r>
    </w:p>
    <w:p>
      <w:pPr>
        <w:pStyle w:val="ArticleBody"/>
        <w:jc w:val="left"/>
      </w:pPr>
      <w:r>
        <w:rPr>
          <w:rFonts w:ascii="Times New Roman" w:hAnsi="Times New Roman" w:eastAsia="Times New Roman" w:cs="Times New Roman"/>
        </w:rPr>
        <w:t>Pada tahun 2001, Patriot Act menghapuskan hak habeas corpus. “Habeas corpus” ialah istilah Latin yang diterjemahkan sebagai “engkau hendaklah mempunyai tubuh itu.” Istilah ini merujuk kepada suatu prinsip perundangan yang melindungi individu daripada penahanan yang menyalahi undang-undang dengan mensyaratkan mahkamah meneliti kesahihan pemenjaraan seseorang. Habeas corpus ialah suatu hak asasi dalam banyak sistem perundangan, khususnya yang dipengaruhi oleh common law Inggeris. Hak ini memastikan bahawa seseorang tidak boleh ditahan tanpa sebab yang adil serta membolehkannya mencabar kesahan penahanannya di hadapan seorang hakim.</w:t>
      </w:r>
    </w:p>
    <w:p>
      <w:pPr>
        <w:pStyle w:val="ArticleBody"/>
        <w:jc w:val="left"/>
      </w:pPr>
      <w:r>
        <w:rPr>
          <w:rFonts w:ascii="Times New Roman" w:hAnsi="Times New Roman" w:eastAsia="Times New Roman" w:cs="Times New Roman"/>
        </w:rPr>
        <w:t>Dalam Perlembagaan Amerika Syarikat, suatu “Klausa Proses Wajar” terdapat dalam kedua-dua Pindaan Kelima dan Pindaan Keempat Belas. Klausa-klausa ini memperuntukkan bahawa tiada seorang pun boleh dilucutkan nyawa, kebebasan, atau harta benda tanpa proses wajar menurut undang-undang. Mahkamah telah mengembangkan dua cabang doktrin proses wajar: proses wajar prosedural dan proses wajar substantif. Pada tahun 2001, melalui Patriot Act, habeas corpus telah disingkirkan sebagai suatu hak, dan undang-undang Inggeris telah digantikan dengan undang-undang Rom. Undang-undang Inggeris menetapkan bahawa seseorang dianggap tidak bersalah sehingga dibuktikan bersalah, manakala undang-undang Rom menetapkan bahawa seseorang dianggap bersalah sehingga dibuktikan tidak bersalah. Dalam Perbicaraan Pelosi tahun 2022, kedua-dua proses wajar prosedural dan proses wajar substantif telah diinjak-injak. Kedua-dua undang-undang substantif dan undang-undang prosedural telah diterapkan dalam Perbicaraan Pelosi dengan cara yang tepat bertentangan dengan tujuan perlembagaan yang dimaksudkan.</w:t>
      </w:r>
    </w:p>
    <w:p>
      <w:pPr>
        <w:pStyle w:val="ArticleBody"/>
        <w:jc w:val="left"/>
      </w:pPr>
      <w:r>
        <w:rPr>
          <w:rFonts w:ascii="Leelawadee UI" w:hAnsi="Leelawadee UI" w:eastAsia="Leelawadee UI" w:cs="Leelawadee UI"/>
        </w:rPr>
        <w:t>ការបែងចែករវាង</w:t>
      </w:r>
      <w:r>
        <w:rPr>
          <w:rFonts w:ascii="Times New Roman" w:hAnsi="Times New Roman" w:eastAsia="Times New Roman" w:cs="Times New Roman"/>
        </w:rPr>
        <w:t xml:space="preserve"> «substantive due process» </w:t>
      </w:r>
      <w:r>
        <w:rPr>
          <w:rFonts w:ascii="Leelawadee UI" w:hAnsi="Leelawadee UI" w:eastAsia="Leelawadee UI" w:cs="Leelawadee UI"/>
        </w:rPr>
        <w:t>និង</w:t>
      </w:r>
      <w:r>
        <w:rPr>
          <w:rFonts w:ascii="Times New Roman" w:hAnsi="Times New Roman" w:eastAsia="Times New Roman" w:cs="Times New Roman"/>
        </w:rPr>
        <w:t xml:space="preserve"> «procedural due process» </w:t>
      </w:r>
      <w:r>
        <w:rPr>
          <w:rFonts w:ascii="Leelawadee UI" w:hAnsi="Leelawadee UI" w:eastAsia="Leelawadee UI" w:cs="Leelawadee UI"/>
        </w:rPr>
        <w:t>ស្ថិតនៅលើទិដ្ឋភាពខុសគ្នានៃច្បាប់</w:t>
      </w:r>
      <w:r>
        <w:rPr>
          <w:rFonts w:ascii="Times New Roman" w:hAnsi="Times New Roman" w:eastAsia="Times New Roman" w:cs="Times New Roman"/>
        </w:rPr>
        <w:t xml:space="preserve"> </w:t>
      </w:r>
      <w:r>
        <w:rPr>
          <w:rFonts w:ascii="Leelawadee UI" w:hAnsi="Leelawadee UI" w:eastAsia="Leelawadee UI" w:cs="Leelawadee UI"/>
        </w:rPr>
        <w:t>និងសិទ្ធិ</w:t>
      </w:r>
      <w:r>
        <w:rPr>
          <w:rFonts w:ascii="Times New Roman" w:hAnsi="Times New Roman" w:eastAsia="Times New Roman" w:cs="Times New Roman"/>
        </w:rPr>
        <w:t xml:space="preserve"> </w:t>
      </w:r>
      <w:r>
        <w:rPr>
          <w:rFonts w:ascii="Leelawadee UI" w:hAnsi="Leelawadee UI" w:eastAsia="Leelawadee UI" w:cs="Leelawadee UI"/>
        </w:rPr>
        <w:t>ដែលគោលគំនិតនីមួយៗការពារនៅក្នុងក្របខ័ណ្ឌនៃរដ្ឋធម្មនុញ្ញសហរដ្ឋអាមេរិក</w:t>
      </w:r>
      <w:r>
        <w:rPr>
          <w:rFonts w:ascii="Times New Roman" w:hAnsi="Times New Roman" w:eastAsia="Times New Roman" w:cs="Times New Roman"/>
        </w:rPr>
        <w:t xml:space="preserve"> </w:t>
      </w:r>
      <w:r>
        <w:rPr>
          <w:rFonts w:ascii="Leelawadee UI" w:hAnsi="Leelawadee UI" w:eastAsia="Leelawadee UI" w:cs="Leelawadee UI"/>
        </w:rPr>
        <w:t>ជាពិសេសក្រោមបទប្បញ្ញត្តិអំពីនីតិវិធីត្រឹមត្រូវ</w:t>
      </w:r>
      <w:r>
        <w:rPr>
          <w:rFonts w:ascii="Times New Roman" w:hAnsi="Times New Roman" w:eastAsia="Times New Roman" w:cs="Times New Roman"/>
        </w:rPr>
        <w:t xml:space="preserve"> (Due Process Clauses) </w:t>
      </w:r>
      <w:r>
        <w:rPr>
          <w:rFonts w:ascii="Leelawadee UI" w:hAnsi="Leelawadee UI" w:eastAsia="Leelawadee UI" w:cs="Leelawadee UI"/>
        </w:rPr>
        <w:t>នៃវិសោធនកម្មទី៥</w:t>
      </w:r>
      <w:r>
        <w:rPr>
          <w:rFonts w:ascii="Times New Roman" w:hAnsi="Times New Roman" w:eastAsia="Times New Roman" w:cs="Times New Roman"/>
        </w:rPr>
        <w:t xml:space="preserve"> </w:t>
      </w:r>
      <w:r>
        <w:rPr>
          <w:rFonts w:ascii="Leelawadee UI" w:hAnsi="Leelawadee UI" w:eastAsia="Leelawadee UI" w:cs="Leelawadee UI"/>
        </w:rPr>
        <w:t>និងទី១៤។</w:t>
      </w:r>
    </w:p>
    <w:p>
      <w:pPr>
        <w:pStyle w:val="ArticleBody"/>
        <w:jc w:val="left"/>
      </w:pPr>
      <w:r>
        <w:rPr>
          <w:rFonts w:ascii="Times New Roman" w:hAnsi="Times New Roman" w:eastAsia="Times New Roman" w:cs="Times New Roman"/>
        </w:rPr>
        <w:t>Proses wajar substantif berkaitan dengan hak-hak dan kebebasan-kebebasan asasi yang tidak boleh dicabuli oleh kerajaan, tanpa mengira prosedur yang digunakan. Ia melindungi hak-hak tertentu daripada campur tangan kerajaan walaupun prosedur yang sewajarnya telah dipatuhi. Proses wajar substantif melibatkan hak-hak yang dianggap asasi, seperti hak terhadap privasi, hak untuk berkahwin, dan hak untuk membesarkan anak-anak sendiri. Hak-hak ini dilindungi daripada pencerobohan kerajaan melainkan terdapat kepentingan negara yang mendesak. Ia berfungsi sebagai suatu kawalan terhadap kuasa kerajaan, dengan memastikan bahawa undang-undang dan peraturan tidak melanggar kebebasan-kebebasan asasi.</w:t>
      </w:r>
    </w:p>
    <w:p>
      <w:pPr>
        <w:pStyle w:val="ArticleBody"/>
        <w:jc w:val="left"/>
      </w:pPr>
      <w:r>
        <w:rPr>
          <w:rFonts w:ascii="Times New Roman" w:hAnsi="Times New Roman" w:eastAsia="Times New Roman" w:cs="Times New Roman"/>
        </w:rPr>
        <w:t>ꞌNnɛ kwan so atɛntrenee ho nsɛm fa akwan a aban no wɔ sɛ ɛdi so ansa na agye obi nkwa, ne fahofadi, anaa ne agyapade fi ne nsam ho. Ɛhwɛ ma nnipa nya apae mu ne nyiyim a ɛnni mu ayɛ wɔ mmara kwan pa so. ꞌNnɛ kwan so atɛntrenee hwehwɛ sɛ aban no di anammɔn anaa akwan pɔtee bi so, te sɛ sɛ wɔma obi amanneɛ, wɔma no atie a ɛyɛ pɛ, na wɔma no hokwan sɛ ɔka ne ho asɛm, ansa na wɔagye obi ne hokwan ahorow afi ne nsam. Ɛsi dua wɔ akwan a wɔfa so de mmara yɛ adwuma no so, na ɛma wohu sɛ aban no yɛ ade wɔ ɔtrenee ne pɛyɛ mu.</w:t>
      </w:r>
    </w:p>
    <w:p>
      <w:pPr>
        <w:pStyle w:val="ArticleBody"/>
        <w:jc w:val="left"/>
      </w:pPr>
      <w:r>
        <w:rPr>
          <w:rFonts w:ascii="Times New Roman" w:hAnsi="Times New Roman" w:eastAsia="Times New Roman" w:cs="Times New Roman"/>
        </w:rPr>
        <w:t>Pe keriasengnaba wehna a taretwi kakataik dahto nanan pa aitaysa Pelosi Trials, ia kakairi ba denial ba substantive due process kah procedural due process baku. Ra rights fundamentales sawehki American citizens rehn kan pahnyokada kan kah mehn pahn aleman laleh. Mehn false flag operations o mehn corruption aleman en agencies “alphabet” ko en United States pahn pwaratahla sang ni regular sang mehn mwomwensaud, pil sang mwahu mehn ketin me Pelosi Trials pahn tepida, ah legal procedures me globalists en parties riau ko usikihda sang ni kaimwail me Pelosi Trials pahn tepida, iei mehn illustration aleman en destruction en procedural due process.</w:t>
      </w:r>
    </w:p>
    <w:p>
      <w:pPr>
        <w:pStyle w:val="ArticleBody"/>
        <w:jc w:val="left"/>
      </w:pPr>
      <w:r>
        <w:rPr>
          <w:rFonts w:ascii="Myanmar Text" w:hAnsi="Myanmar Text" w:eastAsia="Myanmar Text" w:cs="Myanmar Text"/>
        </w:rPr>
        <w:t>ပိုမိုအစောပိုင်းက</w:t>
      </w:r>
      <w:r>
        <w:rPr>
          <w:rFonts w:ascii="Times New Roman" w:hAnsi="Times New Roman" w:eastAsia="Times New Roman" w:cs="Times New Roman"/>
        </w:rPr>
        <w:t xml:space="preserve"> </w:t>
      </w:r>
      <w:r>
        <w:rPr>
          <w:rFonts w:ascii="Myanmar Text" w:hAnsi="Myanmar Text" w:eastAsia="Myanmar Text" w:cs="Myanmar Text"/>
        </w:rPr>
        <w:t>ဆောင်းပါး၌</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ဖတ်ခဲ့ရသည်မှာ၊</w:t>
      </w:r>
      <w:r>
        <w:rPr>
          <w:rFonts w:ascii="Times New Roman" w:hAnsi="Times New Roman" w:eastAsia="Times New Roman" w:cs="Times New Roman"/>
        </w:rPr>
        <w:t xml:space="preserve"> “</w:t>
      </w:r>
      <w:r>
        <w:rPr>
          <w:rFonts w:ascii="Myanmar Text" w:hAnsi="Myanmar Text" w:eastAsia="Myanmar Text" w:cs="Myanmar Text"/>
        </w:rPr>
        <w:t>ဘာသာရေးဥပဒေပြုခြင်းကို</w:t>
      </w:r>
      <w:r>
        <w:rPr>
          <w:rFonts w:ascii="Times New Roman" w:hAnsi="Times New Roman" w:eastAsia="Times New Roman" w:cs="Times New Roman"/>
        </w:rPr>
        <w:t xml:space="preserve"> </w:t>
      </w:r>
      <w:r>
        <w:rPr>
          <w:rFonts w:ascii="Myanmar Text" w:hAnsi="Myanmar Text" w:eastAsia="Myanmar Text" w:cs="Myanmar Text"/>
        </w:rPr>
        <w:t>ထောက်ခံသော</w:t>
      </w:r>
      <w:r>
        <w:rPr>
          <w:rFonts w:ascii="Times New Roman" w:hAnsi="Times New Roman" w:eastAsia="Times New Roman" w:cs="Times New Roman"/>
        </w:rPr>
        <w:t xml:space="preserve"> </w:t>
      </w:r>
      <w:r>
        <w:rPr>
          <w:rFonts w:ascii="Myanmar Text" w:hAnsi="Myanmar Text" w:eastAsia="Myanmar Text" w:cs="Myanmar Text"/>
        </w:rPr>
        <w:t>မည်သည့်လှုပ်ရှားမှုမဆို</w:t>
      </w:r>
      <w:r>
        <w:rPr>
          <w:rFonts w:ascii="Times New Roman" w:hAnsi="Times New Roman" w:eastAsia="Times New Roman" w:cs="Times New Roman"/>
        </w:rPr>
        <w:t xml:space="preserve"> </w:t>
      </w:r>
      <w:r>
        <w:rPr>
          <w:rFonts w:ascii="Myanmar Text" w:hAnsi="Myanmar Text" w:eastAsia="Myanmar Text" w:cs="Myanmar Text"/>
        </w:rPr>
        <w:t>အမှန်တကယ်အားဖြင့်</w:t>
      </w:r>
      <w:r>
        <w:rPr>
          <w:rFonts w:ascii="Times New Roman" w:hAnsi="Times New Roman" w:eastAsia="Times New Roman" w:cs="Times New Roman"/>
        </w:rPr>
        <w:t xml:space="preserve"> </w:t>
      </w:r>
      <w:r>
        <w:rPr>
          <w:rFonts w:ascii="Myanmar Text" w:hAnsi="Myanmar Text" w:eastAsia="Myanmar Text" w:cs="Myanmar Text"/>
        </w:rPr>
        <w:t>ပုပ်ရဟန်းမင်းစနစ်အား</w:t>
      </w:r>
      <w:r>
        <w:rPr>
          <w:rFonts w:ascii="Times New Roman" w:hAnsi="Times New Roman" w:eastAsia="Times New Roman" w:cs="Times New Roman"/>
        </w:rPr>
        <w:t xml:space="preserve"> </w:t>
      </w:r>
      <w:r>
        <w:rPr>
          <w:rFonts w:ascii="Myanmar Text" w:hAnsi="Myanmar Text" w:eastAsia="Myanmar Text" w:cs="Myanmar Text"/>
        </w:rPr>
        <w:t>အလျှော့ပေးအပ်ခြင်း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ထိုပုပ်ရဟန်းမင်းစနစ်သည်</w:t>
      </w:r>
      <w:r>
        <w:rPr>
          <w:rFonts w:ascii="Times New Roman" w:hAnsi="Times New Roman" w:eastAsia="Times New Roman" w:cs="Times New Roman"/>
        </w:rPr>
        <w:t xml:space="preserve"> </w:t>
      </w:r>
      <w:r>
        <w:rPr>
          <w:rFonts w:ascii="Myanmar Text" w:hAnsi="Myanmar Text" w:eastAsia="Myanmar Text" w:cs="Myanmar Text"/>
        </w:rPr>
        <w:t>နှစ်ပေါင်းများစွာ</w:t>
      </w:r>
      <w:r>
        <w:rPr>
          <w:rFonts w:ascii="Times New Roman" w:hAnsi="Times New Roman" w:eastAsia="Times New Roman" w:cs="Times New Roman"/>
        </w:rPr>
        <w:t xml:space="preserve"> </w:t>
      </w:r>
      <w:r>
        <w:rPr>
          <w:rFonts w:ascii="Myanmar Text" w:hAnsi="Myanmar Text" w:eastAsia="Myanmar Text" w:cs="Myanmar Text"/>
        </w:rPr>
        <w:t>တစ်လျှောက်လုံး</w:t>
      </w:r>
      <w:r>
        <w:rPr>
          <w:rFonts w:ascii="Times New Roman" w:hAnsi="Times New Roman" w:eastAsia="Times New Roman" w:cs="Times New Roman"/>
        </w:rPr>
        <w:t xml:space="preserve"> </w:t>
      </w:r>
      <w:r>
        <w:rPr>
          <w:rFonts w:ascii="Myanmar Text" w:hAnsi="Myanmar Text" w:eastAsia="Myanmar Text" w:cs="Myanmar Text"/>
        </w:rPr>
        <w:t>စိတ်သဘောထားလွတ်လပ်ခွင့်ကို</w:t>
      </w:r>
      <w:r>
        <w:rPr>
          <w:rFonts w:ascii="Times New Roman" w:hAnsi="Times New Roman" w:eastAsia="Times New Roman" w:cs="Times New Roman"/>
        </w:rPr>
        <w:t xml:space="preserve"> </w:t>
      </w:r>
      <w:r>
        <w:rPr>
          <w:rFonts w:ascii="Myanmar Text" w:hAnsi="Myanmar Text" w:eastAsia="Myanmar Text" w:cs="Myanmar Text"/>
        </w:rPr>
        <w:t>မလျော့မပေါ့</w:t>
      </w:r>
      <w:r>
        <w:rPr>
          <w:rFonts w:ascii="Times New Roman" w:hAnsi="Times New Roman" w:eastAsia="Times New Roman" w:cs="Times New Roman"/>
        </w:rPr>
        <w:t xml:space="preserve"> </w:t>
      </w:r>
      <w:r>
        <w:rPr>
          <w:rFonts w:ascii="Myanmar Text" w:hAnsi="Myanmar Text" w:eastAsia="Myanmar Text" w:cs="Myanmar Text"/>
        </w:rPr>
        <w:t>ဆန့်ကျင်တိုက်ခိုက်လာခဲ့သည်။</w:t>
      </w:r>
      <w:r>
        <w:rPr>
          <w:rFonts w:ascii="Times New Roman" w:hAnsi="Times New Roman" w:eastAsia="Times New Roman" w:cs="Times New Roman"/>
        </w:rPr>
        <w:t xml:space="preserve"> </w:t>
      </w:r>
      <w:r>
        <w:rPr>
          <w:rFonts w:ascii="Myanmar Text" w:hAnsi="Myanmar Text" w:eastAsia="Myanmar Text" w:cs="Myanmar Text"/>
        </w:rPr>
        <w:t>တနင်္ဂနွေနေ့ကို</w:t>
      </w:r>
      <w:r>
        <w:rPr>
          <w:rFonts w:ascii="Times New Roman" w:hAnsi="Times New Roman" w:eastAsia="Times New Roman" w:cs="Times New Roman"/>
        </w:rPr>
        <w:t xml:space="preserve"> </w:t>
      </w:r>
      <w:r>
        <w:rPr>
          <w:rFonts w:ascii="Myanmar Text" w:hAnsi="Myanmar Text" w:eastAsia="Myanmar Text" w:cs="Myanmar Text"/>
        </w:rPr>
        <w:t>စောင့်ထိန်းခြင်းသည်</w:t>
      </w:r>
      <w:r>
        <w:rPr>
          <w:rFonts w:ascii="Times New Roman" w:hAnsi="Times New Roman" w:eastAsia="Times New Roman" w:cs="Times New Roman"/>
        </w:rPr>
        <w:t xml:space="preserve"> ‘</w:t>
      </w:r>
      <w:r>
        <w:rPr>
          <w:rFonts w:ascii="Myanmar Text" w:hAnsi="Myanmar Text" w:eastAsia="Myanmar Text" w:cs="Myanmar Text"/>
        </w:rPr>
        <w:t>ဒုစရိုက်၏</w:t>
      </w:r>
      <w:r>
        <w:rPr>
          <w:rFonts w:ascii="Times New Roman" w:hAnsi="Times New Roman" w:eastAsia="Times New Roman" w:cs="Times New Roman"/>
        </w:rPr>
        <w:t xml:space="preserve"> </w:t>
      </w:r>
      <w:r>
        <w:rPr>
          <w:rFonts w:ascii="Myanmar Text" w:hAnsi="Myanmar Text" w:eastAsia="Myanmar Text" w:cs="Myanmar Text"/>
        </w:rPr>
        <w:t>လျှို့ဝှက်နက်နဲမှု</w:t>
      </w:r>
      <w:r>
        <w:rPr>
          <w:rFonts w:ascii="Times New Roman" w:hAnsi="Times New Roman" w:eastAsia="Times New Roman" w:cs="Times New Roman"/>
        </w:rPr>
        <w:t xml:space="preserve">’ </w:t>
      </w:r>
      <w:r>
        <w:rPr>
          <w:rFonts w:ascii="Myanmar Text" w:hAnsi="Myanmar Text" w:eastAsia="Myanmar Text" w:cs="Myanmar Text"/>
        </w:rPr>
        <w:t>ကြောင့်သာ</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တည်ရှိမှုကို</w:t>
      </w:r>
      <w:r>
        <w:rPr>
          <w:rFonts w:ascii="Times New Roman" w:hAnsi="Times New Roman" w:eastAsia="Times New Roman" w:cs="Times New Roman"/>
        </w:rPr>
        <w:t xml:space="preserve"> </w:t>
      </w:r>
      <w:r>
        <w:rPr>
          <w:rFonts w:ascii="Myanmar Text" w:hAnsi="Myanmar Text" w:eastAsia="Myanmar Text" w:cs="Myanmar Text"/>
        </w:rPr>
        <w:t>ရရှိထားသော၊</w:t>
      </w:r>
      <w:r>
        <w:rPr>
          <w:rFonts w:ascii="Times New Roman" w:hAnsi="Times New Roman" w:eastAsia="Times New Roman" w:cs="Times New Roman"/>
        </w:rPr>
        <w:t xml:space="preserve"> </w:t>
      </w:r>
      <w:r>
        <w:rPr>
          <w:rFonts w:ascii="Myanmar Text" w:hAnsi="Myanmar Text" w:eastAsia="Myanmar Text" w:cs="Myanmar Text"/>
        </w:rPr>
        <w:t>ခရစ်ယာန်အဖွဲ့အစည်းဟု</w:t>
      </w:r>
      <w:r>
        <w:rPr>
          <w:rFonts w:ascii="Times New Roman" w:hAnsi="Times New Roman" w:eastAsia="Times New Roman" w:cs="Times New Roman"/>
        </w:rPr>
        <w:t xml:space="preserve"> </w:t>
      </w:r>
      <w:r>
        <w:rPr>
          <w:rFonts w:ascii="Myanmar Text" w:hAnsi="Myanmar Text" w:eastAsia="Myanmar Text" w:cs="Myanmar Text"/>
        </w:rPr>
        <w:t>ခေါ်ဆိုကြသည့်</w:t>
      </w:r>
      <w:r>
        <w:rPr>
          <w:rFonts w:ascii="Times New Roman" w:hAnsi="Times New Roman" w:eastAsia="Times New Roman" w:cs="Times New Roman"/>
        </w:rPr>
        <w:t xml:space="preserve"> </w:t>
      </w:r>
      <w:r>
        <w:rPr>
          <w:rFonts w:ascii="Myanmar Text" w:hAnsi="Myanmar Text" w:eastAsia="Myanmar Text" w:cs="Myanmar Text"/>
        </w:rPr>
        <w:t>အဖွဲ့အစည်းတစ်ရပ်</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စောင့်ထိန်းခြင်းကို</w:t>
      </w:r>
      <w:r>
        <w:rPr>
          <w:rFonts w:ascii="Times New Roman" w:hAnsi="Times New Roman" w:eastAsia="Times New Roman" w:cs="Times New Roman"/>
        </w:rPr>
        <w:t xml:space="preserve"> </w:t>
      </w:r>
      <w:r>
        <w:rPr>
          <w:rFonts w:ascii="Myanmar Text" w:hAnsi="Myanmar Text" w:eastAsia="Myanmar Text" w:cs="Myanmar Text"/>
        </w:rPr>
        <w:t>အာဏာဖြင့်</w:t>
      </w:r>
      <w:r>
        <w:rPr>
          <w:rFonts w:ascii="Times New Roman" w:hAnsi="Times New Roman" w:eastAsia="Times New Roman" w:cs="Times New Roman"/>
        </w:rPr>
        <w:t xml:space="preserve"> </w:t>
      </w:r>
      <w:r>
        <w:rPr>
          <w:rFonts w:ascii="Myanmar Text" w:hAnsi="Myanmar Text" w:eastAsia="Myanmar Text" w:cs="Myanmar Text"/>
        </w:rPr>
        <w:t>အတည်ပြုအကောင်အထည်ဖော်ခြင်းသည်</w:t>
      </w:r>
      <w:r>
        <w:rPr>
          <w:rFonts w:ascii="Times New Roman" w:hAnsi="Times New Roman" w:eastAsia="Times New Roman" w:cs="Times New Roman"/>
        </w:rPr>
        <w:t xml:space="preserve"> </w:t>
      </w:r>
      <w:r>
        <w:rPr>
          <w:rFonts w:ascii="Myanmar Text" w:hAnsi="Myanmar Text" w:eastAsia="Myanmar Text" w:cs="Myanmar Text"/>
        </w:rPr>
        <w:t>ရိုးမဘုရားကျောင်းစနစ်၏</w:t>
      </w:r>
      <w:r>
        <w:rPr>
          <w:rFonts w:ascii="Times New Roman" w:hAnsi="Times New Roman" w:eastAsia="Times New Roman" w:cs="Times New Roman"/>
        </w:rPr>
        <w:t xml:space="preserve"> </w:t>
      </w:r>
      <w:r>
        <w:rPr>
          <w:rFonts w:ascii="Myanmar Text" w:hAnsi="Myanmar Text" w:eastAsia="Myanmar Text" w:cs="Myanmar Text"/>
        </w:rPr>
        <w:t>အခြေခံထောင့်ကျောက်ပင်</w:t>
      </w:r>
      <w:r>
        <w:rPr>
          <w:rFonts w:ascii="Times New Roman" w:hAnsi="Times New Roman" w:eastAsia="Times New Roman" w:cs="Times New Roman"/>
        </w:rPr>
        <w:t xml:space="preserve"> </w:t>
      </w:r>
      <w:r>
        <w:rPr>
          <w:rFonts w:ascii="Myanmar Text" w:hAnsi="Myanmar Text" w:eastAsia="Myanmar Text" w:cs="Myanmar Text"/>
        </w:rPr>
        <w:t>ဖြစ်သော</w:t>
      </w:r>
      <w:r>
        <w:rPr>
          <w:rFonts w:ascii="Times New Roman" w:hAnsi="Times New Roman" w:eastAsia="Times New Roman" w:cs="Times New Roman"/>
        </w:rPr>
        <w:t xml:space="preserve"> </w:t>
      </w:r>
      <w:r>
        <w:rPr>
          <w:rFonts w:ascii="Myanmar Text" w:hAnsi="Myanmar Text" w:eastAsia="Myanmar Text" w:cs="Myanmar Text"/>
        </w:rPr>
        <w:t>အခြေခံသဘောတရားများကို</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အသိအမှတ်ပြုခြင်းပင်</w:t>
      </w:r>
      <w:r>
        <w:rPr>
          <w:rFonts w:ascii="Times New Roman" w:hAnsi="Times New Roman" w:eastAsia="Times New Roman" w:cs="Times New Roman"/>
        </w:rPr>
        <w:t xml:space="preserve"> </w:t>
      </w:r>
      <w:r>
        <w:rPr>
          <w:rFonts w:ascii="Myanmar Text" w:hAnsi="Myanmar Text" w:eastAsia="Myanmar Text" w:cs="Myanmar Text"/>
        </w:rPr>
        <w:t>ဖြစ်လိမ့်မည်။</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နိုင်ငံသည်</w:t>
      </w:r>
      <w:r>
        <w:rPr>
          <w:rFonts w:ascii="Times New Roman" w:hAnsi="Times New Roman" w:eastAsia="Times New Roman" w:cs="Times New Roman"/>
        </w:rPr>
        <w:t xml:space="preserve"> </w:t>
      </w:r>
      <w:r>
        <w:rPr>
          <w:rFonts w:ascii="Myanmar Text" w:hAnsi="Myanmar Text" w:eastAsia="Myanmar Text" w:cs="Myanmar Text"/>
        </w:rPr>
        <w:t>တနင်္ဂနွေနေ့ဥပဒေတစ်ရပ်</w:t>
      </w:r>
      <w:r>
        <w:rPr>
          <w:rFonts w:ascii="Times New Roman" w:hAnsi="Times New Roman" w:eastAsia="Times New Roman" w:cs="Times New Roman"/>
        </w:rPr>
        <w:t xml:space="preserve"> </w:t>
      </w:r>
      <w:r>
        <w:rPr>
          <w:rFonts w:ascii="Myanmar Text" w:hAnsi="Myanmar Text" w:eastAsia="Myanmar Text" w:cs="Myanmar Text"/>
        </w:rPr>
        <w:t>ပြဋ္ဌာန်းရန်အလို့ငှာ</w:t>
      </w:r>
      <w:r>
        <w:rPr>
          <w:rFonts w:ascii="Times New Roman" w:hAnsi="Times New Roman" w:eastAsia="Times New Roman" w:cs="Times New Roman"/>
        </w:rPr>
        <w:t xml:space="preserve"> </w:t>
      </w:r>
      <w:r>
        <w:rPr>
          <w:rFonts w:ascii="Myanmar Text" w:hAnsi="Myanmar Text" w:eastAsia="Myanmar Text" w:cs="Myanmar Text"/>
        </w:rPr>
        <w:t>မိမိအစိုးရ၏</w:t>
      </w:r>
      <w:r>
        <w:rPr>
          <w:rFonts w:ascii="Times New Roman" w:hAnsi="Times New Roman" w:eastAsia="Times New Roman" w:cs="Times New Roman"/>
        </w:rPr>
        <w:t xml:space="preserve"> </w:t>
      </w:r>
      <w:r>
        <w:rPr>
          <w:rFonts w:ascii="Myanmar Text" w:hAnsi="Myanmar Text" w:eastAsia="Myanmar Text" w:cs="Myanmar Text"/>
        </w:rPr>
        <w:t>အခြေခံမူဝါဒများကို</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စွန့်လွှတ်ငြင်းပယ်သည့်အခါ၊</w:t>
      </w:r>
      <w:r>
        <w:rPr>
          <w:rFonts w:ascii="Times New Roman" w:hAnsi="Times New Roman" w:eastAsia="Times New Roman" w:cs="Times New Roman"/>
        </w:rPr>
        <w:t xml:space="preserve"> </w:t>
      </w:r>
      <w:r>
        <w:rPr>
          <w:rFonts w:ascii="Myanmar Text" w:hAnsi="Myanmar Text" w:eastAsia="Myanmar Text" w:cs="Myanmar Text"/>
        </w:rPr>
        <w:t>ပရိုတက်စတင့်ဘာသာသည်</w:t>
      </w:r>
      <w:r>
        <w:rPr>
          <w:rFonts w:ascii="Times New Roman" w:hAnsi="Times New Roman" w:eastAsia="Times New Roman" w:cs="Times New Roman"/>
        </w:rPr>
        <w:t xml:space="preserve"> </w:t>
      </w:r>
      <w:r>
        <w:rPr>
          <w:rFonts w:ascii="Myanmar Text" w:hAnsi="Myanmar Text" w:eastAsia="Myanmar Text" w:cs="Myanmar Text"/>
        </w:rPr>
        <w:t>ဤအမှု၌</w:t>
      </w:r>
      <w:r>
        <w:rPr>
          <w:rFonts w:ascii="Times New Roman" w:hAnsi="Times New Roman" w:eastAsia="Times New Roman" w:cs="Times New Roman"/>
        </w:rPr>
        <w:t xml:space="preserve"> </w:t>
      </w:r>
      <w:r>
        <w:rPr>
          <w:rFonts w:ascii="Myanmar Text" w:hAnsi="Myanmar Text" w:eastAsia="Myanmar Text" w:cs="Myanmar Text"/>
        </w:rPr>
        <w:t>ပုပ်ရဟန်းမင်းစနစ်နှင့်</w:t>
      </w:r>
      <w:r>
        <w:rPr>
          <w:rFonts w:ascii="Times New Roman" w:hAnsi="Times New Roman" w:eastAsia="Times New Roman" w:cs="Times New Roman"/>
        </w:rPr>
        <w:t xml:space="preserve"> </w:t>
      </w:r>
      <w:r>
        <w:rPr>
          <w:rFonts w:ascii="Myanmar Text" w:hAnsi="Myanmar Text" w:eastAsia="Myanmar Text" w:cs="Myanmar Text"/>
        </w:rPr>
        <w:t>လက်ချင်းချိတ်မည်ဖြစ်သည်။</w:t>
      </w:r>
      <w:r>
        <w:rPr>
          <w:rFonts w:ascii="Times New Roman" w:hAnsi="Times New Roman" w:eastAsia="Times New Roman" w:cs="Times New Roman"/>
        </w:rPr>
        <w:t xml:space="preserve"> </w:t>
      </w:r>
      <w:r>
        <w:rPr>
          <w:rFonts w:ascii="Myanmar Text" w:hAnsi="Myanmar Text" w:eastAsia="Myanmar Text" w:cs="Myanmar Text"/>
        </w:rPr>
        <w:t>ထိုသို့ပြုခြင်းသည်</w:t>
      </w:r>
      <w:r>
        <w:rPr>
          <w:rFonts w:ascii="Times New Roman" w:hAnsi="Times New Roman" w:eastAsia="Times New Roman" w:cs="Times New Roman"/>
        </w:rPr>
        <w:t xml:space="preserve"> </w:t>
      </w:r>
      <w:r>
        <w:rPr>
          <w:rFonts w:ascii="Myanmar Text" w:hAnsi="Myanmar Text" w:eastAsia="Myanmar Text" w:cs="Myanmar Text"/>
        </w:rPr>
        <w:t>အချိန်အတော်ကြာကတည်းက</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အခွင့်အရေးကို</w:t>
      </w:r>
      <w:r>
        <w:rPr>
          <w:rFonts w:ascii="Times New Roman" w:hAnsi="Times New Roman" w:eastAsia="Times New Roman" w:cs="Times New Roman"/>
        </w:rPr>
        <w:t xml:space="preserve"> </w:t>
      </w:r>
      <w:r>
        <w:rPr>
          <w:rFonts w:ascii="Myanmar Text" w:hAnsi="Myanmar Text" w:eastAsia="Myanmar Text" w:cs="Myanmar Text"/>
        </w:rPr>
        <w:t>စောင့်ကြည့်လျက်</w:t>
      </w:r>
      <w:r>
        <w:rPr>
          <w:rFonts w:ascii="Times New Roman" w:hAnsi="Times New Roman" w:eastAsia="Times New Roman" w:cs="Times New Roman"/>
        </w:rPr>
        <w:t xml:space="preserve"> </w:t>
      </w:r>
      <w:r>
        <w:rPr>
          <w:rFonts w:ascii="Myanmar Text" w:hAnsi="Myanmar Text" w:eastAsia="Myanmar Text" w:cs="Myanmar Text"/>
        </w:rPr>
        <w:t>တစ်ဖန်</w:t>
      </w:r>
      <w:r>
        <w:rPr>
          <w:rFonts w:ascii="Times New Roman" w:hAnsi="Times New Roman" w:eastAsia="Times New Roman" w:cs="Times New Roman"/>
        </w:rPr>
        <w:t xml:space="preserve"> </w:t>
      </w:r>
      <w:r>
        <w:rPr>
          <w:rFonts w:ascii="Myanmar Text" w:hAnsi="Myanmar Text" w:eastAsia="Myanmar Text" w:cs="Myanmar Text"/>
        </w:rPr>
        <w:t>အာဏာရှင်ဆန်သော</w:t>
      </w:r>
      <w:r>
        <w:rPr>
          <w:rFonts w:ascii="Times New Roman" w:hAnsi="Times New Roman" w:eastAsia="Times New Roman" w:cs="Times New Roman"/>
        </w:rPr>
        <w:t xml:space="preserve"> </w:t>
      </w:r>
      <w:r>
        <w:rPr>
          <w:rFonts w:ascii="Myanmar Text" w:hAnsi="Myanmar Text" w:eastAsia="Myanmar Text" w:cs="Myanmar Text"/>
        </w:rPr>
        <w:t>အုပ်စိုးမှုအဖြစ်</w:t>
      </w:r>
      <w:r>
        <w:rPr>
          <w:rFonts w:ascii="Times New Roman" w:hAnsi="Times New Roman" w:eastAsia="Times New Roman" w:cs="Times New Roman"/>
        </w:rPr>
        <w:t xml:space="preserve"> </w:t>
      </w:r>
      <w:r>
        <w:rPr>
          <w:rFonts w:ascii="Myanmar Text" w:hAnsi="Myanmar Text" w:eastAsia="Myanmar Text" w:cs="Myanmar Text"/>
        </w:rPr>
        <w:t>တက်ကြွစွာ</w:t>
      </w:r>
      <w:r>
        <w:rPr>
          <w:rFonts w:ascii="Times New Roman" w:hAnsi="Times New Roman" w:eastAsia="Times New Roman" w:cs="Times New Roman"/>
        </w:rPr>
        <w:t xml:space="preserve"> </w:t>
      </w:r>
      <w:r>
        <w:rPr>
          <w:rFonts w:ascii="Myanmar Text" w:hAnsi="Myanmar Text" w:eastAsia="Myanmar Text" w:cs="Myanmar Text"/>
        </w:rPr>
        <w:t>ပြန်လည်ပေါ်ပေါက်လာရန်</w:t>
      </w:r>
      <w:r>
        <w:rPr>
          <w:rFonts w:ascii="Times New Roman" w:hAnsi="Times New Roman" w:eastAsia="Times New Roman" w:cs="Times New Roman"/>
        </w:rPr>
        <w:t xml:space="preserve"> </w:t>
      </w:r>
      <w:r>
        <w:rPr>
          <w:rFonts w:ascii="Myanmar Text" w:hAnsi="Myanmar Text" w:eastAsia="Myanmar Text" w:cs="Myanmar Text"/>
        </w:rPr>
        <w:t>အလွန်စိတ်အားထက်သန်နေခဲ့သော</w:t>
      </w:r>
      <w:r>
        <w:rPr>
          <w:rFonts w:ascii="Times New Roman" w:hAnsi="Times New Roman" w:eastAsia="Times New Roman" w:cs="Times New Roman"/>
        </w:rPr>
        <w:t xml:space="preserve"> </w:t>
      </w:r>
      <w:r>
        <w:rPr>
          <w:rFonts w:ascii="Myanmar Text" w:hAnsi="Myanmar Text" w:eastAsia="Myanmar Text" w:cs="Myanmar Text"/>
        </w:rPr>
        <w:t>ဖိနှိပ်အာဏာစနစ်အား</w:t>
      </w:r>
      <w:r>
        <w:rPr>
          <w:rFonts w:ascii="Times New Roman" w:hAnsi="Times New Roman" w:eastAsia="Times New Roman" w:cs="Times New Roman"/>
        </w:rPr>
        <w:t xml:space="preserve"> </w:t>
      </w:r>
      <w:r>
        <w:rPr>
          <w:rFonts w:ascii="Myanmar Text" w:hAnsi="Myanmar Text" w:eastAsia="Myanmar Text" w:cs="Myanmar Text"/>
        </w:rPr>
        <w:t>အသက်သွင်းပေးခြင်းမှတပါး</w:t>
      </w:r>
      <w:r>
        <w:rPr>
          <w:rFonts w:ascii="Times New Roman" w:hAnsi="Times New Roman" w:eastAsia="Times New Roman" w:cs="Times New Roman"/>
        </w:rPr>
        <w:t xml:space="preserve"> </w:t>
      </w:r>
      <w:r>
        <w:rPr>
          <w:rFonts w:ascii="Myanmar Text" w:hAnsi="Myanmar Text" w:eastAsia="Myanmar Text" w:cs="Myanmar Text"/>
        </w:rPr>
        <w:t>အခြားအရာမဟုတ်ပေ။</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Dalam garis sejarah yang dapat diwakili oleh Perlembagaan Amerika Syarikat, terdapat tiga penanda khusus yang mewakili suatu unsur Perlembagaan itu, baik pada permulaan mahupun pada pengakhiran Amerika Syarikat. Setiap satu daripada tiga penanda itu merupakan tindakan politik, dan oleh itu melambangkan pertuturan Amerika Syarikat. Penanda yang ketiga daripada tiga penanda itu pada permulaan, yang menandai tahun 1798, ialah Akta Orang Asing dan Hasutan, dan penanda yang ketiga daripada penanda-penanda itu pada pengakhiran ialah ketika Amerika Syarikat menguatkuasakan suatu undang-undang Ahad, lalu berkata-kata seperti seekor naga sebagai penggenapan Wahyu fasal tiga belas, ayat sebelas.</w:t>
      </w:r>
    </w:p>
    <w:p>
      <w:pPr>
        <w:pStyle w:val="ArticleBody"/>
        <w:jc w:val="left"/>
      </w:pPr>
      <w:r>
        <w:rPr>
          <w:rFonts w:ascii="Times New Roman" w:hAnsi="Times New Roman" w:eastAsia="Times New Roman" w:cs="Times New Roman"/>
        </w:rPr>
        <w:t>Boporofeti jwa hisetori ya United States bo simologa fa, jaaka e tshwantshediwa ke lefatshe, le bula molomo wa lone mme la metsa morwalela wa pogiso ya kgogela.</w:t>
      </w:r>
    </w:p>
    <w:p>
      <w:pPr>
        <w:pStyle w:val="ArticleScripture"/>
        <w:jc w:val="left"/>
      </w:pPr>
      <w:r>
        <w:rPr>
          <w:rFonts w:ascii="Times New Roman" w:hAnsi="Times New Roman" w:eastAsia="Times New Roman" w:cs="Times New Roman"/>
        </w:rPr>
        <w:t>Monyoka a ntšha mo molomong wa gagwe meetse a le morwalela morago ga mosadi, gore a mo gogole ka morwalela. Mme lefatshe la thusa mosadi, mme lefatshe la ahlamisa molomo wa lone, mme la kometsa morwalela o noga e kgolo e neng ya o ntsha mo molomong wa yone. Tshenolo 12:15, 16.</w:t>
      </w:r>
    </w:p>
    <w:p>
      <w:pPr>
        <w:pStyle w:val="ArticleBody"/>
        <w:jc w:val="left"/>
      </w:pPr>
      <w:r>
        <w:rPr>
          <w:rFonts w:ascii="Times New Roman" w:hAnsi="Times New Roman" w:eastAsia="Times New Roman" w:cs="Times New Roman"/>
        </w:rPr>
        <w:t>Pada tahun 1776, binatang yang akan muncul dari bumi, dan yang akhirnya menjadi kerajaan keenam dalam nubuat Alkitab pada tahun 1798, menelan banjir penganiayaan terhadap umat Allah dengan mendirikan suatu bangsa yang berlandaskan Konstitusi yang memprotes para tiran dari kerajaan-kerajaan Eropa dan para tiran dari gereja kepausan.</w:t>
      </w:r>
    </w:p>
    <w:p>
      <w:pPr>
        <w:pStyle w:val="ArticleBody"/>
        <w:jc w:val="left"/>
      </w:pPr>
      <w:r>
        <w:rPr>
          <w:rFonts w:ascii="Times New Roman" w:hAnsi="Times New Roman" w:eastAsia="Times New Roman" w:cs="Times New Roman"/>
        </w:rPr>
        <w:t>Pernyataan Kemerdekaan pada tahun 1776 melambangkan Akta Patriot tahun 2001. Perlembagaan tahun 1789 melambangkan Perbicaraan Pelosi yang bermula pada tahun 2022. Akta Orang Asing dan Hasutan tahun 1798 melambangkan undang-undang Ahad di Amerika Syarikat.</w:t>
      </w:r>
    </w:p>
    <w:p>
      <w:pPr>
        <w:pStyle w:val="ArticleBody"/>
        <w:jc w:val="left"/>
      </w:pPr>
      <w:r>
        <w:rPr>
          <w:rFonts w:ascii="Nirmala UI" w:hAnsi="Nirmala UI" w:eastAsia="Nirmala UI" w:cs="Nirmala UI"/>
        </w:rPr>
        <w:t>ఫ్రీమేసన్</w:t>
      </w:r>
      <w:r>
        <w:rPr>
          <w:rFonts w:ascii="Times New Roman" w:hAnsi="Times New Roman" w:eastAsia="Times New Roman" w:cs="Times New Roman"/>
        </w:rPr>
        <w:t>‌</w:t>
      </w:r>
      <w:r>
        <w:rPr>
          <w:rFonts w:ascii="Nirmala UI" w:hAnsi="Nirmala UI" w:eastAsia="Nirmala UI" w:cs="Nirmala UI"/>
        </w:rPr>
        <w:t>గా</w:t>
      </w:r>
      <w:r>
        <w:rPr>
          <w:rFonts w:ascii="Times New Roman" w:hAnsi="Times New Roman" w:eastAsia="Times New Roman" w:cs="Times New Roman"/>
        </w:rPr>
        <w:t xml:space="preserve">. </w:t>
      </w:r>
      <w:r>
        <w:rPr>
          <w:rFonts w:ascii="Nirmala UI" w:hAnsi="Nirmala UI" w:eastAsia="Nirmala UI" w:cs="Nirmala UI"/>
        </w:rPr>
        <w:t>అమెరికా</w:t>
      </w:r>
      <w:r>
        <w:rPr>
          <w:rFonts w:ascii="Times New Roman" w:hAnsi="Times New Roman" w:eastAsia="Times New Roman" w:cs="Times New Roman"/>
        </w:rPr>
        <w:t xml:space="preserve"> </w:t>
      </w:r>
      <w:r>
        <w:rPr>
          <w:rFonts w:ascii="Nirmala UI" w:hAnsi="Nirmala UI" w:eastAsia="Nirmala UI" w:cs="Nirmala UI"/>
        </w:rPr>
        <w:t>పితృదేశభక్తులు</w:t>
      </w:r>
      <w:r>
        <w:rPr>
          <w:rFonts w:ascii="Times New Roman" w:hAnsi="Times New Roman" w:eastAsia="Times New Roman" w:cs="Times New Roman"/>
        </w:rPr>
        <w:t xml:space="preserve"> 1776</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చేసిన</w:t>
      </w:r>
      <w:r>
        <w:rPr>
          <w:rFonts w:ascii="Times New Roman" w:hAnsi="Times New Roman" w:eastAsia="Times New Roman" w:cs="Times New Roman"/>
        </w:rPr>
        <w:t xml:space="preserve"> </w:t>
      </w:r>
      <w:r>
        <w:rPr>
          <w:rFonts w:ascii="Nirmala UI" w:hAnsi="Nirmala UI" w:eastAsia="Nirmala UI" w:cs="Nirmala UI"/>
        </w:rPr>
        <w:t>స్వాతంత్ర్య</w:t>
      </w:r>
      <w:r>
        <w:rPr>
          <w:rFonts w:ascii="Times New Roman" w:hAnsi="Times New Roman" w:eastAsia="Times New Roman" w:cs="Times New Roman"/>
        </w:rPr>
        <w:t xml:space="preserve"> </w:t>
      </w:r>
      <w:r>
        <w:rPr>
          <w:rFonts w:ascii="Nirmala UI" w:hAnsi="Nirmala UI" w:eastAsia="Nirmala UI" w:cs="Nirmala UI"/>
        </w:rPr>
        <w:t>ప్రకటన</w:t>
      </w:r>
      <w:r>
        <w:rPr>
          <w:rFonts w:ascii="Times New Roman" w:hAnsi="Times New Roman" w:eastAsia="Times New Roman" w:cs="Times New Roman"/>
        </w:rPr>
        <w:t>, 2001</w:t>
      </w:r>
      <w:r>
        <w:rPr>
          <w:rFonts w:ascii="Nirmala UI" w:hAnsi="Nirmala UI" w:eastAsia="Nirmala UI" w:cs="Nirmala UI"/>
        </w:rPr>
        <w:t>లోని</w:t>
      </w:r>
      <w:r>
        <w:rPr>
          <w:rFonts w:ascii="Times New Roman" w:hAnsi="Times New Roman" w:eastAsia="Times New Roman" w:cs="Times New Roman"/>
        </w:rPr>
        <w:t xml:space="preserve"> </w:t>
      </w:r>
      <w:r>
        <w:rPr>
          <w:rFonts w:ascii="Nirmala UI" w:hAnsi="Nirmala UI" w:eastAsia="Nirmala UI" w:cs="Nirmala UI"/>
        </w:rPr>
        <w:t>పేట్రియట్</w:t>
      </w:r>
      <w:r>
        <w:rPr>
          <w:rFonts w:ascii="Times New Roman" w:hAnsi="Times New Roman" w:eastAsia="Times New Roman" w:cs="Times New Roman"/>
        </w:rPr>
        <w:t xml:space="preserve"> </w:t>
      </w:r>
      <w:r>
        <w:rPr>
          <w:rFonts w:ascii="Nirmala UI" w:hAnsi="Nirmala UI" w:eastAsia="Nirmala UI" w:cs="Nirmala UI"/>
        </w:rPr>
        <w:t>చట్టంతో</w:t>
      </w:r>
      <w:r>
        <w:rPr>
          <w:rFonts w:ascii="Times New Roman" w:hAnsi="Times New Roman" w:eastAsia="Times New Roman" w:cs="Times New Roman"/>
        </w:rPr>
        <w:t xml:space="preserve"> </w:t>
      </w:r>
      <w:r>
        <w:rPr>
          <w:rFonts w:ascii="Nirmala UI" w:hAnsi="Nirmala UI" w:eastAsia="Nirmala UI" w:cs="Nirmala UI"/>
        </w:rPr>
        <w:t>స్వాతంత్ర్య</w:t>
      </w:r>
      <w:r>
        <w:rPr>
          <w:rFonts w:ascii="Times New Roman" w:hAnsi="Times New Roman" w:eastAsia="Times New Roman" w:cs="Times New Roman"/>
        </w:rPr>
        <w:t xml:space="preserve"> </w:t>
      </w:r>
      <w:r>
        <w:rPr>
          <w:rFonts w:ascii="Nirmala UI" w:hAnsi="Nirmala UI" w:eastAsia="Nirmala UI" w:cs="Nirmala UI"/>
        </w:rPr>
        <w:t>నష్టపు</w:t>
      </w:r>
      <w:r>
        <w:rPr>
          <w:rFonts w:ascii="Times New Roman" w:hAnsi="Times New Roman" w:eastAsia="Times New Roman" w:cs="Times New Roman"/>
        </w:rPr>
        <w:t xml:space="preserve"> </w:t>
      </w:r>
      <w:r>
        <w:rPr>
          <w:rFonts w:ascii="Nirmala UI" w:hAnsi="Nirmala UI" w:eastAsia="Nirmala UI" w:cs="Nirmala UI"/>
        </w:rPr>
        <w:t>ప్రకటనను</w:t>
      </w:r>
      <w:r>
        <w:rPr>
          <w:rFonts w:ascii="Times New Roman" w:hAnsi="Times New Roman" w:eastAsia="Times New Roman" w:cs="Times New Roman"/>
        </w:rPr>
        <w:t xml:space="preserve"> </w:t>
      </w:r>
      <w:r>
        <w:rPr>
          <w:rFonts w:ascii="Nirmala UI" w:hAnsi="Nirmala UI" w:eastAsia="Nirmala UI" w:cs="Nirmala UI"/>
        </w:rPr>
        <w:t>సూచించింది</w:t>
      </w:r>
      <w:r>
        <w:rPr>
          <w:rFonts w:ascii="Times New Roman" w:hAnsi="Times New Roman" w:eastAsia="Times New Roman" w:cs="Times New Roman"/>
        </w:rPr>
        <w:t xml:space="preserve">. 1789 </w:t>
      </w:r>
      <w:r>
        <w:rPr>
          <w:rFonts w:ascii="Nirmala UI" w:hAnsi="Nirmala UI" w:eastAsia="Nirmala UI" w:cs="Nirmala UI"/>
        </w:rPr>
        <w:t>రాజ్యాంగం</w:t>
      </w:r>
      <w:r>
        <w:rPr>
          <w:rFonts w:ascii="Times New Roman" w:hAnsi="Times New Roman" w:eastAsia="Times New Roman" w:cs="Times New Roman"/>
        </w:rPr>
        <w:t>, 2022</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ఆరంభమైన</w:t>
      </w:r>
      <w:r>
        <w:rPr>
          <w:rFonts w:ascii="Times New Roman" w:hAnsi="Times New Roman" w:eastAsia="Times New Roman" w:cs="Times New Roman"/>
        </w:rPr>
        <w:t xml:space="preserve"> </w:t>
      </w:r>
      <w:r>
        <w:rPr>
          <w:rFonts w:ascii="Nirmala UI" w:hAnsi="Nirmala UI" w:eastAsia="Nirmala UI" w:cs="Nirmala UI"/>
        </w:rPr>
        <w:t>పెలోసి</w:t>
      </w:r>
      <w:r>
        <w:rPr>
          <w:rFonts w:ascii="Times New Roman" w:hAnsi="Times New Roman" w:eastAsia="Times New Roman" w:cs="Times New Roman"/>
        </w:rPr>
        <w:t xml:space="preserve"> </w:t>
      </w:r>
      <w:r>
        <w:rPr>
          <w:rFonts w:ascii="Nirmala UI" w:hAnsi="Nirmala UI" w:eastAsia="Nirmala UI" w:cs="Nirmala UI"/>
        </w:rPr>
        <w:t>విచారణలను</w:t>
      </w:r>
      <w:r>
        <w:rPr>
          <w:rFonts w:ascii="Times New Roman" w:hAnsi="Times New Roman" w:eastAsia="Times New Roman" w:cs="Times New Roman"/>
        </w:rPr>
        <w:t xml:space="preserve"> </w:t>
      </w:r>
      <w:r>
        <w:rPr>
          <w:rFonts w:ascii="Nirmala UI" w:hAnsi="Nirmala UI" w:eastAsia="Nirmala UI" w:cs="Nirmala UI"/>
        </w:rPr>
        <w:t>సూచించింది</w:t>
      </w:r>
      <w:r>
        <w:rPr>
          <w:rFonts w:ascii="Times New Roman" w:hAnsi="Times New Roman" w:eastAsia="Times New Roman" w:cs="Times New Roman"/>
        </w:rPr>
        <w:t xml:space="preserve">. </w:t>
      </w:r>
      <w:r>
        <w:rPr>
          <w:rFonts w:ascii="Nirmala UI" w:hAnsi="Nirmala UI" w:eastAsia="Nirmala UI" w:cs="Nirmala UI"/>
        </w:rPr>
        <w:t>ఎలియన్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సెడిషన్</w:t>
      </w:r>
      <w:r>
        <w:rPr>
          <w:rFonts w:ascii="Times New Roman" w:hAnsi="Times New Roman" w:eastAsia="Times New Roman" w:cs="Times New Roman"/>
        </w:rPr>
        <w:t xml:space="preserve"> </w:t>
      </w:r>
      <w:r>
        <w:rPr>
          <w:rFonts w:ascii="Nirmala UI" w:hAnsi="Nirmala UI" w:eastAsia="Nirmala UI" w:cs="Nirmala UI"/>
        </w:rPr>
        <w:t>చట్టాలు</w:t>
      </w:r>
      <w:r>
        <w:rPr>
          <w:rFonts w:ascii="Times New Roman" w:hAnsi="Times New Roman" w:eastAsia="Times New Roman" w:cs="Times New Roman"/>
        </w:rPr>
        <w:t xml:space="preserve"> </w:t>
      </w:r>
      <w:r>
        <w:rPr>
          <w:rFonts w:ascii="Nirmala UI" w:hAnsi="Nirmala UI" w:eastAsia="Nirmala UI" w:cs="Nirmala UI"/>
        </w:rPr>
        <w:t>ఆదివారపు</w:t>
      </w:r>
      <w:r>
        <w:rPr>
          <w:rFonts w:ascii="Times New Roman" w:hAnsi="Times New Roman" w:eastAsia="Times New Roman" w:cs="Times New Roman"/>
        </w:rPr>
        <w:t xml:space="preserve"> </w:t>
      </w:r>
      <w:r>
        <w:rPr>
          <w:rFonts w:ascii="Nirmala UI" w:hAnsi="Nirmala UI" w:eastAsia="Nirmala UI" w:cs="Nirmala UI"/>
        </w:rPr>
        <w:t>చట్టాన్ని</w:t>
      </w:r>
      <w:r>
        <w:rPr>
          <w:rFonts w:ascii="Times New Roman" w:hAnsi="Times New Roman" w:eastAsia="Times New Roman" w:cs="Times New Roman"/>
        </w:rPr>
        <w:t xml:space="preserve"> </w:t>
      </w:r>
      <w:r>
        <w:rPr>
          <w:rFonts w:ascii="Nirmala UI" w:hAnsi="Nirmala UI" w:eastAsia="Nirmala UI" w:cs="Nirmala UI"/>
        </w:rPr>
        <w:t>సూచిస్తాయి</w:t>
      </w:r>
      <w:r>
        <w:rPr>
          <w:rFonts w:ascii="Times New Roman" w:hAnsi="Times New Roman" w:eastAsia="Times New Roman" w:cs="Times New Roman"/>
        </w:rPr>
        <w:t xml:space="preserve">. </w:t>
      </w:r>
      <w:r>
        <w:rPr>
          <w:rFonts w:ascii="Nirmala UI" w:hAnsi="Nirmala UI" w:eastAsia="Nirmala UI" w:cs="Nirmala UI"/>
        </w:rPr>
        <w:t>రాజ్యాంగంలోని</w:t>
      </w:r>
      <w:r>
        <w:rPr>
          <w:rFonts w:ascii="Times New Roman" w:hAnsi="Times New Roman" w:eastAsia="Times New Roman" w:cs="Times New Roman"/>
        </w:rPr>
        <w:t xml:space="preserve"> </w:t>
      </w:r>
      <w:r>
        <w:rPr>
          <w:rFonts w:ascii="Nirmala UI" w:hAnsi="Nirmala UI" w:eastAsia="Nirmala UI" w:cs="Nirmala UI"/>
        </w:rPr>
        <w:t>ప్రతి</w:t>
      </w:r>
      <w:r>
        <w:rPr>
          <w:rFonts w:ascii="Times New Roman" w:hAnsi="Times New Roman" w:eastAsia="Times New Roman" w:cs="Times New Roman"/>
        </w:rPr>
        <w:t xml:space="preserve"> </w:t>
      </w:r>
      <w:r>
        <w:rPr>
          <w:rFonts w:ascii="Nirmala UI" w:hAnsi="Nirmala UI" w:eastAsia="Nirmala UI" w:cs="Nirmala UI"/>
        </w:rPr>
        <w:t>సూత్రాన్నియు</w:t>
      </w:r>
      <w:r>
        <w:rPr>
          <w:rFonts w:ascii="Times New Roman" w:hAnsi="Times New Roman" w:eastAsia="Times New Roman" w:cs="Times New Roman"/>
        </w:rPr>
        <w:t xml:space="preserve"> </w:t>
      </w:r>
      <w:r>
        <w:rPr>
          <w:rFonts w:ascii="Nirmala UI" w:hAnsi="Nirmala UI" w:eastAsia="Nirmala UI" w:cs="Nirmala UI"/>
        </w:rPr>
        <w:t>తిరస్కరించిన</w:t>
      </w:r>
      <w:r>
        <w:rPr>
          <w:rFonts w:ascii="Times New Roman" w:hAnsi="Times New Roman" w:eastAsia="Times New Roman" w:cs="Times New Roman"/>
        </w:rPr>
        <w:t xml:space="preserve"> </w:t>
      </w:r>
      <w:r>
        <w:rPr>
          <w:rFonts w:ascii="Nirmala UI" w:hAnsi="Nirmala UI" w:eastAsia="Nirmala UI" w:cs="Nirmala UI"/>
        </w:rPr>
        <w:t>చరిత్ర</w:t>
      </w:r>
      <w:r>
        <w:rPr>
          <w:rFonts w:ascii="Times New Roman" w:hAnsi="Times New Roman" w:eastAsia="Times New Roman" w:cs="Times New Roman"/>
        </w:rPr>
        <w:t xml:space="preserve">, </w:t>
      </w:r>
      <w:r>
        <w:rPr>
          <w:rFonts w:ascii="Nirmala UI" w:hAnsi="Nirmala UI" w:eastAsia="Nirmala UI" w:cs="Nirmala UI"/>
        </w:rPr>
        <w:t>ఆదివారపు</w:t>
      </w:r>
      <w:r>
        <w:rPr>
          <w:rFonts w:ascii="Times New Roman" w:hAnsi="Times New Roman" w:eastAsia="Times New Roman" w:cs="Times New Roman"/>
        </w:rPr>
        <w:t xml:space="preserve"> </w:t>
      </w:r>
      <w:r>
        <w:rPr>
          <w:rFonts w:ascii="Nirmala UI" w:hAnsi="Nirmala UI" w:eastAsia="Nirmala UI" w:cs="Nirmala UI"/>
        </w:rPr>
        <w:t>చట్టంతో</w:t>
      </w:r>
      <w:r>
        <w:rPr>
          <w:rFonts w:ascii="Times New Roman" w:hAnsi="Times New Roman" w:eastAsia="Times New Roman" w:cs="Times New Roman"/>
        </w:rPr>
        <w:t xml:space="preserve"> </w:t>
      </w:r>
      <w:r>
        <w:rPr>
          <w:rFonts w:ascii="Nirmala UI" w:hAnsi="Nirmala UI" w:eastAsia="Nirmala UI" w:cs="Nirmala UI"/>
        </w:rPr>
        <w:t>ముగిసే</w:t>
      </w:r>
      <w:r>
        <w:rPr>
          <w:rFonts w:ascii="Times New Roman" w:hAnsi="Times New Roman" w:eastAsia="Times New Roman" w:cs="Times New Roman"/>
        </w:rPr>
        <w:t xml:space="preserve"> </w:t>
      </w:r>
      <w:r>
        <w:rPr>
          <w:rFonts w:ascii="Nirmala UI" w:hAnsi="Nirmala UI" w:eastAsia="Nirmala UI" w:cs="Nirmala UI"/>
        </w:rPr>
        <w:t>రాజ్యాంగం</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క్రమేపీ</w:t>
      </w:r>
      <w:r>
        <w:rPr>
          <w:rFonts w:ascii="Times New Roman" w:hAnsi="Times New Roman" w:eastAsia="Times New Roman" w:cs="Times New Roman"/>
        </w:rPr>
        <w:t xml:space="preserve"> </w:t>
      </w:r>
      <w:r>
        <w:rPr>
          <w:rFonts w:ascii="Nirmala UI" w:hAnsi="Nirmala UI" w:eastAsia="Nirmala UI" w:cs="Nirmala UI"/>
        </w:rPr>
        <w:t>పల్టీ</w:t>
      </w:r>
      <w:r>
        <w:rPr>
          <w:rFonts w:ascii="Times New Roman" w:hAnsi="Times New Roman" w:eastAsia="Times New Roman" w:cs="Times New Roman"/>
        </w:rPr>
        <w:t xml:space="preserve"> </w:t>
      </w:r>
      <w:r>
        <w:rPr>
          <w:rFonts w:ascii="Nirmala UI" w:hAnsi="Nirmala UI" w:eastAsia="Nirmala UI" w:cs="Nirmala UI"/>
        </w:rPr>
        <w:t>కొట్టింపును</w:t>
      </w:r>
      <w:r>
        <w:rPr>
          <w:rFonts w:ascii="Times New Roman" w:hAnsi="Times New Roman" w:eastAsia="Times New Roman" w:cs="Times New Roman"/>
        </w:rPr>
        <w:t xml:space="preserve"> </w:t>
      </w:r>
      <w:r>
        <w:rPr>
          <w:rFonts w:ascii="Nirmala UI" w:hAnsi="Nirmala UI" w:eastAsia="Nirmala UI" w:cs="Nirmala UI"/>
        </w:rPr>
        <w:t>సూచిస్తుంది</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Garis-garis ini semuanya selaras dalam sejarah tersembunyi ayat empat puluh dari Daniel pasal sebelas. Dalam artikel ini kami telah memetik empat perenggan daripada Testimonies, jilid 5, 451, 452.</w:t>
      </w:r>
    </w:p>
    <w:p>
      <w:pPr>
        <w:pStyle w:val="ArticleBody"/>
        <w:jc w:val="left"/>
      </w:pPr>
      <w:r>
        <w:rPr>
          <w:rFonts w:ascii="Times New Roman" w:hAnsi="Times New Roman" w:eastAsia="Times New Roman" w:cs="Times New Roman"/>
        </w:rPr>
        <w:t>Noko tyɛkyerɛ saa nkyekyɛm no mu yiye kɛse wɔ asɛm a edi hɔ no mu.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Lipale Tse Patiloeng tsa Temana ea Mashome a Mane — Nomoro ea Bobeli</dc:title>
  <dc:subject>امريكا Syarikat, Akta Patriot, dan Jalan Menuju Penggenapan Nubuatan</dc:subject>
  <dc:creator>Jeff Pippenger</dc:creator>
  <cp:keywords/>
  <dc:description>Generated by ArticleDigger from hidden_history\02_hidden_history.json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