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Buku Joel na Likanda ya Adventiste du Septième Jour ya Laodicée — Motángo Mibale na Mitano</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2026-01-11</w:t>
      </w:r>
    </w:p>
    <w:p>
      <w:pPr>
        <w:pStyle w:val="ArticleHeading"/>
        <w:jc w:val="left"/>
      </w:pPr>
      <w:r>
        <w:rPr>
          <w:rFonts w:ascii="Leelawadee UI" w:hAnsi="Leelawadee UI" w:eastAsia="Leelawadee UI" w:cs="Leelawadee UI"/>
        </w:rPr>
        <w:t>លេខម្ភៃប្រាំ</w:t>
      </w:r>
    </w:p>
    <w:p>
      <w:pPr>
        <w:pStyle w:val="ArticleBody"/>
        <w:jc w:val="left"/>
      </w:pPr>
      <w:r>
        <w:rPr>
          <w:rFonts w:ascii="Times New Roman" w:hAnsi="Times New Roman" w:eastAsia="Times New Roman" w:cs="Times New Roman"/>
        </w:rPr>
        <w:t>Kitab Yoel berhadapan dengan kepemimpinan gereja Masehi Advent Hari Ketujuh Laodikia dengan kesaksian tentang pemberontakannya yang terus meningkat selama empat generasi. Keempat generasi itu juga digambarkan dalam Yehezkiel pasal delapan, di mana dua puluh lima orang dari generasi keempat itu sujud menyembah matahari. Pada tahun 1901, tiga belas tahun sesudah pemberontakan tahun 1888, gereja Advent membentuk sebuah komite untuk memimpin gereja.</w:t>
      </w:r>
    </w:p>
    <w:p>
      <w:pPr>
        <w:pStyle w:val="ArticleBody"/>
        <w:jc w:val="left"/>
      </w:pPr>
      <w:r>
        <w:rPr>
          <w:rFonts w:ascii="Leelawadee UI" w:hAnsi="Leelawadee UI" w:eastAsia="Leelawadee UI" w:cs="Leelawadee UI"/>
        </w:rPr>
        <w:t>ជនបទប្បញ្ញត្តិប្រតិបត្តិរបស់សន្និបាតទូទៅដំបូង</w:t>
      </w:r>
      <w:r>
        <w:rPr>
          <w:rFonts w:ascii="Times New Roman" w:hAnsi="Times New Roman" w:eastAsia="Times New Roman" w:cs="Times New Roman"/>
        </w:rPr>
        <w:t xml:space="preserve"> </w:t>
      </w:r>
      <w:r>
        <w:rPr>
          <w:rFonts w:ascii="Leelawadee UI" w:hAnsi="Leelawadee UI" w:eastAsia="Leelawadee UI" w:cs="Leelawadee UI"/>
        </w:rPr>
        <w:t>ត្រូវបានបង្កើតឡើងក្នុងអំឡុងការរៀបចំឡើងវិញដ៏សំខាន់នៅសម័យប្រជុំសន្និបាតទូទៅ</w:t>
      </w:r>
      <w:r>
        <w:rPr>
          <w:rFonts w:ascii="Times New Roman" w:hAnsi="Times New Roman" w:eastAsia="Times New Roman" w:cs="Times New Roman"/>
        </w:rPr>
        <w:t xml:space="preserve"> </w:t>
      </w:r>
      <w:r>
        <w:rPr>
          <w:rFonts w:ascii="Leelawadee UI" w:hAnsi="Leelawadee UI" w:eastAsia="Leelawadee UI" w:cs="Leelawadee UI"/>
        </w:rPr>
        <w:t>ឆ្នាំ</w:t>
      </w:r>
      <w:r>
        <w:rPr>
          <w:rFonts w:ascii="Times New Roman" w:hAnsi="Times New Roman" w:eastAsia="Times New Roman" w:cs="Times New Roman"/>
        </w:rPr>
        <w:t xml:space="preserve"> 1901 </w:t>
      </w:r>
      <w:r>
        <w:rPr>
          <w:rFonts w:ascii="Leelawadee UI" w:hAnsi="Leelawadee UI" w:eastAsia="Leelawadee UI" w:cs="Leelawadee UI"/>
        </w:rPr>
        <w:t>ហើយវាមានសមាជិក</w:t>
      </w:r>
      <w:r>
        <w:rPr>
          <w:rFonts w:ascii="Times New Roman" w:hAnsi="Times New Roman" w:eastAsia="Times New Roman" w:cs="Times New Roman"/>
        </w:rPr>
        <w:t xml:space="preserve"> 25 </w:t>
      </w:r>
      <w:r>
        <w:rPr>
          <w:rFonts w:ascii="Leelawadee UI" w:hAnsi="Leelawadee UI" w:eastAsia="Leelawadee UI" w:cs="Leelawadee UI"/>
        </w:rPr>
        <w:t>នាក់។</w:t>
      </w:r>
      <w:r>
        <w:rPr>
          <w:rFonts w:ascii="Times New Roman" w:hAnsi="Times New Roman" w:eastAsia="Times New Roman" w:cs="Times New Roman"/>
        </w:rPr>
        <w:t xml:space="preserve"> </w:t>
      </w:r>
      <w:r>
        <w:rPr>
          <w:rFonts w:ascii="Leelawadee UI" w:hAnsi="Leelawadee UI" w:eastAsia="Leelawadee UI" w:cs="Leelawadee UI"/>
        </w:rPr>
        <w:t>នេះជាការពង្រីកដ៏សំខាន់មួយ</w:t>
      </w:r>
      <w:r>
        <w:rPr>
          <w:rFonts w:ascii="Times New Roman" w:hAnsi="Times New Roman" w:eastAsia="Times New Roman" w:cs="Times New Roman"/>
        </w:rPr>
        <w:t xml:space="preserve"> </w:t>
      </w:r>
      <w:r>
        <w:rPr>
          <w:rFonts w:ascii="Leelawadee UI" w:hAnsi="Leelawadee UI" w:eastAsia="Leelawadee UI" w:cs="Leelawadee UI"/>
        </w:rPr>
        <w:t>ប្រៀបធៀបនឹងគណៈកម្មាធិការមុនឆ្នាំ</w:t>
      </w:r>
      <w:r>
        <w:rPr>
          <w:rFonts w:ascii="Times New Roman" w:hAnsi="Times New Roman" w:eastAsia="Times New Roman" w:cs="Times New Roman"/>
        </w:rPr>
        <w:t xml:space="preserve"> 1901 </w:t>
      </w:r>
      <w:r>
        <w:rPr>
          <w:rFonts w:ascii="Leelawadee UI" w:hAnsi="Leelawadee UI" w:eastAsia="Leelawadee UI" w:cs="Leelawadee UI"/>
        </w:rPr>
        <w:t>ដែលមានសមាជិកត្រឹមតែ</w:t>
      </w:r>
      <w:r>
        <w:rPr>
          <w:rFonts w:ascii="Times New Roman" w:hAnsi="Times New Roman" w:eastAsia="Times New Roman" w:cs="Times New Roman"/>
        </w:rPr>
        <w:t xml:space="preserve"> 13 </w:t>
      </w:r>
      <w:r>
        <w:rPr>
          <w:rFonts w:ascii="Leelawadee UI" w:hAnsi="Leelawadee UI" w:eastAsia="Leelawadee UI" w:cs="Leelawadee UI"/>
        </w:rPr>
        <w:t>នាក់ប៉ុណ្ណោះ។</w:t>
      </w:r>
      <w:r>
        <w:rPr>
          <w:rFonts w:ascii="Times New Roman" w:hAnsi="Times New Roman" w:eastAsia="Times New Roman" w:cs="Times New Roman"/>
        </w:rPr>
        <w:t xml:space="preserve"> </w:t>
      </w:r>
      <w:r>
        <w:rPr>
          <w:rFonts w:ascii="Leelawadee UI" w:hAnsi="Leelawadee UI" w:eastAsia="Leelawadee UI" w:cs="Leelawadee UI"/>
        </w:rPr>
        <w:t>ចំនួនសមាជិកបានកើនឡើងតាមបណ្តាឆ្នាំកន្លងមក</w:t>
      </w:r>
      <w:r>
        <w:rPr>
          <w:rFonts w:ascii="Times New Roman" w:hAnsi="Times New Roman" w:eastAsia="Times New Roman" w:cs="Times New Roman"/>
        </w:rPr>
        <w:t xml:space="preserve"> </w:t>
      </w:r>
      <w:r>
        <w:rPr>
          <w:rFonts w:ascii="Leelawadee UI" w:hAnsi="Leelawadee UI" w:eastAsia="Leelawadee UI" w:cs="Leelawadee UI"/>
        </w:rPr>
        <w:t>ប៉ុន្តែព្រះយេស៊ូវតែងតែសម្គាល់ចុងបញ្ចប់ដោយដើមកំណើត។</w:t>
      </w:r>
      <w:r>
        <w:rPr>
          <w:rFonts w:ascii="Times New Roman" w:hAnsi="Times New Roman" w:eastAsia="Times New Roman" w:cs="Times New Roman"/>
        </w:rPr>
        <w:t xml:space="preserve"> </w:t>
      </w:r>
      <w:r>
        <w:rPr>
          <w:rFonts w:ascii="Leelawadee UI" w:hAnsi="Leelawadee UI" w:eastAsia="Leelawadee UI" w:cs="Leelawadee UI"/>
        </w:rPr>
        <w:t>ដើមកំណើតគឺមានសមាជិក</w:t>
      </w:r>
      <w:r>
        <w:rPr>
          <w:rFonts w:ascii="Times New Roman" w:hAnsi="Times New Roman" w:eastAsia="Times New Roman" w:cs="Times New Roman"/>
        </w:rPr>
        <w:t xml:space="preserve"> 25 </w:t>
      </w:r>
      <w:r>
        <w:rPr>
          <w:rFonts w:ascii="Leelawadee UI" w:hAnsi="Leelawadee UI" w:eastAsia="Leelawadee UI" w:cs="Leelawadee UI"/>
        </w:rPr>
        <w:t>នាក់</w:t>
      </w:r>
      <w:r>
        <w:rPr>
          <w:rFonts w:ascii="Times New Roman" w:hAnsi="Times New Roman" w:eastAsia="Times New Roman" w:cs="Times New Roman"/>
        </w:rPr>
        <w:t xml:space="preserve"> </w:t>
      </w:r>
      <w:r>
        <w:rPr>
          <w:rFonts w:ascii="Leelawadee UI" w:hAnsi="Leelawadee UI" w:eastAsia="Leelawadee UI" w:cs="Leelawadee UI"/>
        </w:rPr>
        <w:t>ដោយមានម្នាក់មួយជាអ្នកដឹកនាំ</w:t>
      </w:r>
      <w:r>
        <w:rPr>
          <w:rFonts w:ascii="Times New Roman" w:hAnsi="Times New Roman" w:eastAsia="Times New Roman" w:cs="Times New Roman"/>
        </w:rPr>
        <w:t xml:space="preserve"> </w:t>
      </w:r>
      <w:r>
        <w:rPr>
          <w:rFonts w:ascii="Leelawadee UI" w:hAnsi="Leelawadee UI" w:eastAsia="Leelawadee UI" w:cs="Leelawadee UI"/>
        </w:rPr>
        <w:t>ស្របគ្នានឹងវគ្គមួយនៅក្នុងទីបរិសុទ្ធ</w:t>
      </w:r>
      <w:r>
        <w:rPr>
          <w:rFonts w:ascii="Times New Roman" w:hAnsi="Times New Roman" w:eastAsia="Times New Roman" w:cs="Times New Roman"/>
        </w:rPr>
        <w:t xml:space="preserve"> </w:t>
      </w:r>
      <w:r>
        <w:rPr>
          <w:rFonts w:ascii="Leelawadee UI" w:hAnsi="Leelawadee UI" w:eastAsia="Leelawadee UI" w:cs="Leelawadee UI"/>
        </w:rPr>
        <w:t>ដែលមានបូជាចារ្យ</w:t>
      </w:r>
      <w:r>
        <w:rPr>
          <w:rFonts w:ascii="Times New Roman" w:hAnsi="Times New Roman" w:eastAsia="Times New Roman" w:cs="Times New Roman"/>
        </w:rPr>
        <w:t xml:space="preserve"> 24 </w:t>
      </w:r>
      <w:r>
        <w:rPr>
          <w:rFonts w:ascii="Leelawadee UI" w:hAnsi="Leelawadee UI" w:eastAsia="Leelawadee UI" w:cs="Leelawadee UI"/>
        </w:rPr>
        <w:t>នាក់</w:t>
      </w:r>
      <w:r>
        <w:rPr>
          <w:rFonts w:ascii="Times New Roman" w:hAnsi="Times New Roman" w:eastAsia="Times New Roman" w:cs="Times New Roman"/>
        </w:rPr>
        <w:t xml:space="preserve"> </w:t>
      </w:r>
      <w:r>
        <w:rPr>
          <w:rFonts w:ascii="Leelawadee UI" w:hAnsi="Leelawadee UI" w:eastAsia="Leelawadee UI" w:cs="Leelawadee UI"/>
        </w:rPr>
        <w:t>និងមហាបូជាចារ្យ</w:t>
      </w:r>
      <w:r>
        <w:rPr>
          <w:rFonts w:ascii="Times New Roman" w:hAnsi="Times New Roman" w:eastAsia="Times New Roman" w:cs="Times New Roman"/>
        </w:rPr>
        <w:t xml:space="preserve"> 1 </w:t>
      </w:r>
      <w:r>
        <w:rPr>
          <w:rFonts w:ascii="Leelawadee UI" w:hAnsi="Leelawadee UI" w:eastAsia="Leelawadee UI" w:cs="Leelawadee UI"/>
        </w:rPr>
        <w:t>នាក់។</w:t>
      </w:r>
    </w:p>
    <w:p>
      <w:pPr>
        <w:pStyle w:val="ArticleBody"/>
        <w:jc w:val="left"/>
      </w:pPr>
      <w:r>
        <w:rPr>
          <w:rFonts w:ascii="Times New Roman" w:hAnsi="Times New Roman" w:eastAsia="Times New Roman" w:cs="Times New Roman"/>
        </w:rPr>
        <w:t>Judas dengan Majlis Sanhedrin merupakan dua lambang pemberontakan pada zaman Kristus. Majlis Sanhedrin melambangkan gereja Seventh-day Adventist Laodikia. Penglibatan Sanhedrin dalam penyaliban Kristus melambangkan peranan Adventisme dalam krisis undang-undang Ahad. Sanhedrin—majlis tertinggi orang Yahudi di Yerusalem, yang terdiri daripada imam-imam kepala, tua-tua, dan ahli-ahli Taurat, serta dipengerusikan oleh Imam Besar Kayafas—memainkan peranan yang penting dalam peristiwa-peristiwa yang membawa kepada kematian Yesus.</w:t>
      </w:r>
    </w:p>
    <w:p>
      <w:pPr>
        <w:pStyle w:val="ArticleBody"/>
        <w:jc w:val="left"/>
      </w:pPr>
      <w:r>
        <w:rPr>
          <w:rFonts w:ascii="Times New Roman" w:hAnsi="Times New Roman" w:eastAsia="Times New Roman" w:cs="Times New Roman"/>
        </w:rPr>
        <w:t>Selepas penangkapan Yesus di Getsemani (yang diatur melalui pengkhianatan Yudas), Dia dibawa menghadap Sanhedrin pada waktu malam di rumah Kayafas. Mereka mencari kesaksian untuk menghukum-Nya, dengan mengemukakan saksi-saksi yang menuduh-Nya melakukan penghujatan dan pemberontakan.</w:t>
      </w:r>
    </w:p>
    <w:p>
      <w:pPr>
        <w:pStyle w:val="ArticleBody"/>
        <w:jc w:val="left"/>
      </w:pPr>
      <w:r>
        <w:rPr>
          <w:rFonts w:ascii="Times New Roman" w:hAnsi="Times New Roman" w:eastAsia="Times New Roman" w:cs="Times New Roman"/>
        </w:rPr>
        <w:t>Nang tuwirang tanungin ni Caiaphas si Jesus kung siya ang Mesiyas (o Anak ng Dios), ang tugon ni Jesus na nagpapatibay, “Ikaw ang nagsabi,” ay nagbunsod sa mataas na saserdote na ipahayag, “Pamumusong!” Hinatulan siya ng kapulungan na karapat-dapat sa kamatayan. Palibhasa’y wala silang kapangyarihan sa ilalim ng pamamahalang Romano na magpatupad ng parusang kamatayan, ibinigay nila si Jesus kay Poncio Pilato, ang Romanong gobernador, na pinararatangan siya ng paghihimagsik upang matiyak ang isang pagpapatupad na Romano. Ang mismong pagpapako sa krus ay isinagawa ng mga kawal na Romano sa ilalim ng utos ni Pilato, ngunit matapos lamang na siya’y nagpaubaya sa panggigipit ng mga punong saserdote at ng isang pulutong (na humingi ng kamatayan ni Jesus at ng pagpapalaya kay Barabbas).</w:t>
      </w:r>
    </w:p>
    <w:p>
      <w:pPr>
        <w:pStyle w:val="ArticleScripture"/>
        <w:jc w:val="left"/>
      </w:pPr>
      <w:r>
        <w:rPr>
          <w:rFonts w:ascii="Times New Roman" w:hAnsi="Times New Roman" w:eastAsia="Times New Roman" w:cs="Times New Roman"/>
        </w:rPr>
        <w:t>“Kristus tatkala berada di bumi ini, dunia memilih Barabas. Dan pada hari ini dunia dan gereja-gereja sedang membuat pilihan yang sama. Adegan-adegan pengkhianatan, penolakan, dan penyaliban Kristus telah dipentaskan kembali, dan akan sekali lagi dipentaskan kembali dalam skala yang sangat luas. Manusia akan dipenuhi dengan sifat-sifat musuh, dan melalui mereka tipu dayanya akan memiliki kuasa yang besar. Tepat sejauh terang ditolak, sejauh itu pula akan ada salah pengertian dan salah paham. Mereka yang menolak Kristus dan memilih Barabas bekerja di bawah suatu penyesatan yang membinasakan. Pemutarbalikan dan kesaksian dusta akan berkembang menjadi pemberontakan terbuka. Jika mata jahat, seluruh tubuh akan penuh dengan kegelapan. Mereka yang menyerahkan kasih sayang mereka kepada pemimpin mana pun selain Kristus akan mendapati diri mereka berada di bawah kendali, tubuh, jiwa, dan roh, dari suatu kegilaan yang begitu memikat sehingga di bawah kuasanya jiwa-jiwa berpaling dari mendengar kebenaran untuk mempercayai dusta. Mereka terjerat dan tertangkap, dan melalui setiap tindakan mereka berseru, Lepaskanlah Barabas bagi kami, tetapi salibkanlah Kristus.”</w:t>
      </w:r>
    </w:p>
    <w:p>
      <w:pPr>
        <w:pStyle w:val="ArticleScripture"/>
        <w:jc w:val="left"/>
      </w:pPr>
      <w:r>
        <w:rPr>
          <w:rFonts w:ascii="Times New Roman" w:hAnsi="Times New Roman" w:eastAsia="Times New Roman" w:cs="Times New Roman"/>
        </w:rPr>
        <w:t>“Bjale jele qeto eno e a dirwa. Ditiro tšeo di dirilwego sefapanong di a boeletšwa gape. Ka dikerekeng tšeo di tlogetšego therešo le toko go utollwa seo tlhago ya motho e ka se dirago le seo e tlago go se dira ge lerato la Modimo e se molao wo o sa fetogego moyeng. Ga go nyakege gore re makatšwe ke selo le ge e le sefe seo se ka diregago bjale. Ga go nyakege gore re tlabje ke tšwelopele efe goba efe ya poifo. Bao ba gatakelago ka dinao tša bona tše di sa kgethegago molao wa Modimo ba na le moya wo o swanago le wa banna bao ba gobošitšego le go eketša Jesu. Ka ntle le go ikwa molato mo matswalong a bona, ba tla dira mediro ya tatago bona, diabolo. Ba tla botšiša potšišo yeo e tšwilego melomong ya bofora ya Judase, Le tla mpha eng ge nka eketša Jesu Kriste go lena? Bjale le gona Kriste o a eketšwa mo mothong wa bakgethwa ba gagwe.” Review and Herald, January 30, 1900.</w:t>
      </w:r>
    </w:p>
    <w:p>
      <w:pPr>
        <w:pStyle w:val="ArticleBody"/>
        <w:jc w:val="left"/>
      </w:pPr>
      <w:r>
        <w:rPr>
          <w:rFonts w:ascii="Times New Roman" w:hAnsi="Times New Roman" w:eastAsia="Times New Roman" w:cs="Times New Roman"/>
        </w:rPr>
        <w:t>Jekar petikan itu sungguh-sungguh bermakna tepat sebagaimana yang dikatakannya, maka mereka yang sedang dikenal pasti sebagai “memilih Barabas” tidak akan dapat memahami apa yang diajarkan oleh petikan itu. Mereka itu ialah orang-orang dalam 2 Tesalonika yang menerima kesesatan yang kuat, kerana mereka tidak mengasihi kebenaran. Tentang mereka yang memilih Barabas, dia berkata, “Mereka yang memberikan kasih sayang mereka kepada mana-mana pemimpin selain Kristus akan mendapati diri mereka berada di bawah kawalan, tubuh, jiwa, dan roh, suatu kegilaan yang begitu mempesona sehingga di bawah kuasanya jiwa-jiwa berpaling daripada mendengar kebenaran lalu mempercayai dusta.” Mereka yang sedang memilih Barabas berada di bawah kawalan Syaitan sebelum tanda penunjuk jalan salib dan undang-undang Ahad. Dalam keadaan itu mereka sama sekali tidak mungkin dapat memahami apa yang diajarkan oleh petikan itu. Oleh itu mereka akan mencadangkan bahawa, “keadaan-keadaan ketika Sister White menuliskan kata-kata ini adalah untuk sejarah yang khusus itu, bukan sekarang.” Barangkali mereka akan berkata, “Dia sedang berbicara tentang agama Kristian secara umum, dan ini tidak terpakai secara langsung kepada Seventh-day Adventists.” Karut.</w:t>
      </w:r>
    </w:p>
    <w:p>
      <w:pPr>
        <w:pStyle w:val="ArticleBody"/>
        <w:jc w:val="left"/>
      </w:pPr>
      <w:r>
        <w:rPr>
          <w:rFonts w:ascii="Times New Roman" w:hAnsi="Times New Roman" w:eastAsia="Times New Roman" w:cs="Times New Roman"/>
        </w:rPr>
        <w:t>Tentu saja, keadaan sejarah pada waktu Sister White menuliskan kata-kata itu sesungguhnya merupakan suatu ulasan atas sejarah pribadinya, namun sebagaimana halnya dengan Yohanes dalam Kitab Wahyu, ketika seorang nabi diperintahkan untuk menulis, ia diperintahkan untuk menuliskan “apa yang telah kaulihat, baik yang ada sekarang maupun yang akan terjadi sesudah ini.” Ketika seorang nabi mencatat hal-hal yang ada sekarang, pada saat yang sama ia juga sedang mencatat hal-hal yang akan ada.</w:t>
      </w:r>
    </w:p>
    <w:p>
      <w:pPr>
        <w:pStyle w:val="ArticleBody"/>
        <w:jc w:val="left"/>
      </w:pPr>
      <w:r>
        <w:rPr>
          <w:rFonts w:ascii="Times New Roman" w:hAnsi="Times New Roman" w:eastAsia="Times New Roman" w:cs="Times New Roman"/>
        </w:rPr>
        <w:t>Hogol hoyongonyn udirdlaga ni Ezekiel-iin 25 huneer tölöölögddög bogood ted bas Korah, Dathan, Abiram nartai hamt baysan 250 huntei zögnöliin huvid niitsen bna. 1888 ony esergüütgegchid bolon Minneapolis-iin Yerönhii Chuulgan deer gartsan esergüütgel ni Korah, Dathan, Abiram nariin boslogyg davtan bna gej Egch White todorhoi todorhoilson ni mon adil chuhal yum. Egch White Ilchlel arvan naimdah bulegiinh ni tengerelch buuj irj, delhiig ööriin aldraar gereltüülüh üed suuliin boroo ehldegiig shuud zaadag.</w:t>
      </w:r>
    </w:p>
    <w:p>
      <w:pPr>
        <w:pStyle w:val="ArticleScripture"/>
        <w:jc w:val="left"/>
      </w:pPr>
      <w:r>
        <w:rPr>
          <w:rFonts w:ascii="Times New Roman" w:hAnsi="Times New Roman" w:eastAsia="Times New Roman" w:cs="Times New Roman"/>
        </w:rPr>
        <w:t>“Hujan akhir akan dicurahkan ke atas umat Allah. Seorang malaikat yang perkasa akan turun dari syurga, dan seluruh bumi akan diterangi dengan kemuliaannya.” Review and Herald, 21 April 1891.</w:t>
      </w:r>
    </w:p>
    <w:p>
      <w:pPr>
        <w:pStyle w:val="ArticleBody"/>
        <w:jc w:val="left"/>
      </w:pPr>
      <w:r>
        <w:rPr>
          <w:rFonts w:ascii="Leelawadee UI" w:hAnsi="Leelawadee UI" w:eastAsia="Leelawadee UI" w:cs="Leelawadee UI"/>
        </w:rPr>
        <w:t>សិស្ត័រ</w:t>
      </w:r>
      <w:r>
        <w:rPr>
          <w:rFonts w:ascii="Times New Roman" w:hAnsi="Times New Roman" w:eastAsia="Times New Roman" w:cs="Times New Roman"/>
        </w:rPr>
        <w:t xml:space="preserve"> </w:t>
      </w:r>
      <w:r>
        <w:rPr>
          <w:rFonts w:ascii="Leelawadee UI" w:hAnsi="Leelawadee UI" w:eastAsia="Leelawadee UI" w:cs="Leelawadee UI"/>
        </w:rPr>
        <w:t>វ៉ាយត៍</w:t>
      </w:r>
      <w:r>
        <w:rPr>
          <w:rFonts w:ascii="Times New Roman" w:hAnsi="Times New Roman" w:eastAsia="Times New Roman" w:cs="Times New Roman"/>
        </w:rPr>
        <w:t xml:space="preserve"> </w:t>
      </w:r>
      <w:r>
        <w:rPr>
          <w:rFonts w:ascii="Leelawadee UI" w:hAnsi="Leelawadee UI" w:eastAsia="Leelawadee UI" w:cs="Leelawadee UI"/>
        </w:rPr>
        <w:t>បង្រៀនដោយផ្ទាល់ថា</w:t>
      </w:r>
      <w:r>
        <w:rPr>
          <w:rFonts w:ascii="Times New Roman" w:hAnsi="Times New Roman" w:eastAsia="Times New Roman" w:cs="Times New Roman"/>
        </w:rPr>
        <w:t xml:space="preserve"> </w:t>
      </w:r>
      <w:r>
        <w:rPr>
          <w:rFonts w:ascii="Leelawadee UI" w:hAnsi="Leelawadee UI" w:eastAsia="Leelawadee UI" w:cs="Leelawadee UI"/>
        </w:rPr>
        <w:t>ទេវតានៃវិវរណៈ</w:t>
      </w:r>
      <w:r>
        <w:rPr>
          <w:rFonts w:ascii="Times New Roman" w:hAnsi="Times New Roman" w:eastAsia="Times New Roman" w:cs="Times New Roman"/>
        </w:rPr>
        <w:t xml:space="preserve"> </w:t>
      </w:r>
      <w:r>
        <w:rPr>
          <w:rFonts w:ascii="Leelawadee UI" w:hAnsi="Leelawadee UI" w:eastAsia="Leelawadee UI" w:cs="Leelawadee UI"/>
        </w:rPr>
        <w:t>ជំពូក</w:t>
      </w:r>
      <w:r>
        <w:rPr>
          <w:rFonts w:ascii="Times New Roman" w:hAnsi="Times New Roman" w:eastAsia="Times New Roman" w:cs="Times New Roman"/>
        </w:rPr>
        <w:t xml:space="preserve"> </w:t>
      </w:r>
      <w:r>
        <w:rPr>
          <w:rFonts w:ascii="Leelawadee UI" w:hAnsi="Leelawadee UI" w:eastAsia="Leelawadee UI" w:cs="Leelawadee UI"/>
        </w:rPr>
        <w:t>១៨</w:t>
      </w:r>
      <w:r>
        <w:rPr>
          <w:rFonts w:ascii="Times New Roman" w:hAnsi="Times New Roman" w:eastAsia="Times New Roman" w:cs="Times New Roman"/>
        </w:rPr>
        <w:t xml:space="preserve"> </w:t>
      </w:r>
      <w:r>
        <w:rPr>
          <w:rFonts w:ascii="Leelawadee UI" w:hAnsi="Leelawadee UI" w:eastAsia="Leelawadee UI" w:cs="Leelawadee UI"/>
        </w:rPr>
        <w:t>បានចុះមកក្នុងសន្និបាតទូទៅឆ្នាំ</w:t>
      </w:r>
      <w:r>
        <w:rPr>
          <w:rFonts w:ascii="Times New Roman" w:hAnsi="Times New Roman" w:eastAsia="Times New Roman" w:cs="Times New Roman"/>
        </w:rPr>
        <w:t xml:space="preserve"> </w:t>
      </w:r>
      <w:r>
        <w:rPr>
          <w:rFonts w:ascii="Leelawadee UI" w:hAnsi="Leelawadee UI" w:eastAsia="Leelawadee UI" w:cs="Leelawadee UI"/>
        </w:rPr>
        <w:t>១៨៨៨</w:t>
      </w:r>
      <w:r>
        <w:rPr>
          <w:rFonts w:ascii="Times New Roman" w:hAnsi="Times New Roman" w:eastAsia="Times New Roman" w:cs="Times New Roman"/>
        </w:rPr>
        <w:t xml:space="preserve"> </w:t>
      </w:r>
      <w:r>
        <w:rPr>
          <w:rFonts w:ascii="Leelawadee UI" w:hAnsi="Leelawadee UI" w:eastAsia="Leelawadee UI" w:cs="Leelawadee UI"/>
        </w:rPr>
        <w:t>ជាមួយនឹងសាររបស់</w:t>
      </w:r>
      <w:r>
        <w:rPr>
          <w:rFonts w:ascii="Times New Roman" w:hAnsi="Times New Roman" w:eastAsia="Times New Roman" w:cs="Times New Roman"/>
        </w:rPr>
        <w:t xml:space="preserve"> A. T. Jones </w:t>
      </w:r>
      <w:r>
        <w:rPr>
          <w:rFonts w:ascii="Leelawadee UI" w:hAnsi="Leelawadee UI" w:eastAsia="Leelawadee UI" w:cs="Leelawadee UI"/>
        </w:rPr>
        <w:t>និង</w:t>
      </w:r>
      <w:r>
        <w:rPr>
          <w:rFonts w:ascii="Times New Roman" w:hAnsi="Times New Roman" w:eastAsia="Times New Roman" w:cs="Times New Roman"/>
        </w:rPr>
        <w:t xml:space="preserve"> E. J. Waggoner</w:t>
      </w:r>
      <w:r>
        <w:rPr>
          <w:rFonts w:ascii="Leelawadee UI" w:hAnsi="Leelawadee UI" w:eastAsia="Leelawadee UI" w:cs="Leelawadee UI"/>
        </w:rPr>
        <w:t>។</w:t>
      </w:r>
      <w:r>
        <w:rPr>
          <w:rFonts w:ascii="Times New Roman" w:hAnsi="Times New Roman" w:eastAsia="Times New Roman" w:cs="Times New Roman"/>
        </w:rPr>
        <w:t xml:space="preserve"> </w:t>
      </w:r>
      <w:r>
        <w:rPr>
          <w:rFonts w:ascii="Leelawadee UI" w:hAnsi="Leelawadee UI" w:eastAsia="Leelawadee UI" w:cs="Leelawadee UI"/>
        </w:rPr>
        <w:t>នៅពេលនាងស្ថិតនៅក្នុងសន្និបាត</w:t>
      </w:r>
      <w:r>
        <w:rPr>
          <w:rFonts w:ascii="Times New Roman" w:hAnsi="Times New Roman" w:eastAsia="Times New Roman" w:cs="Times New Roman"/>
        </w:rPr>
        <w:t xml:space="preserve"> </w:t>
      </w:r>
      <w:r>
        <w:rPr>
          <w:rFonts w:ascii="Leelawadee UI" w:hAnsi="Leelawadee UI" w:eastAsia="Leelawadee UI" w:cs="Leelawadee UI"/>
        </w:rPr>
        <w:t>នាងត្រូវបានគ្របដណ្ដប់យ៉ាងខ្លាំងដោយការបះបោរ</w:t>
      </w:r>
      <w:r>
        <w:rPr>
          <w:rFonts w:ascii="Times New Roman" w:hAnsi="Times New Roman" w:eastAsia="Times New Roman" w:cs="Times New Roman"/>
        </w:rPr>
        <w:t xml:space="preserve"> </w:t>
      </w:r>
      <w:r>
        <w:rPr>
          <w:rFonts w:ascii="Leelawadee UI" w:hAnsi="Leelawadee UI" w:eastAsia="Leelawadee UI" w:cs="Leelawadee UI"/>
        </w:rPr>
        <w:t>ដល់ថ្នាក់នាងសម្រេចចិត្តវេចខ្ចប់របស់របររបស់នាង</w:t>
      </w:r>
      <w:r>
        <w:rPr>
          <w:rFonts w:ascii="Times New Roman" w:hAnsi="Times New Roman" w:eastAsia="Times New Roman" w:cs="Times New Roman"/>
        </w:rPr>
        <w:t xml:space="preserve"> </w:t>
      </w:r>
      <w:r>
        <w:rPr>
          <w:rFonts w:ascii="Leelawadee UI" w:hAnsi="Leelawadee UI" w:eastAsia="Leelawadee UI" w:cs="Leelawadee UI"/>
        </w:rPr>
        <w:t>ហើយចាកចេញ</w:t>
      </w:r>
      <w:r>
        <w:rPr>
          <w:rFonts w:ascii="Times New Roman" w:hAnsi="Times New Roman" w:eastAsia="Times New Roman" w:cs="Times New Roman"/>
        </w:rPr>
        <w:t xml:space="preserve"> </w:t>
      </w:r>
      <w:r>
        <w:rPr>
          <w:rFonts w:ascii="Leelawadee UI" w:hAnsi="Leelawadee UI" w:eastAsia="Leelawadee UI" w:cs="Leelawadee UI"/>
        </w:rPr>
        <w:t>ប៉ុន្តែទេវតាមួយបានប្រាប់នាងថា</w:t>
      </w:r>
      <w:r>
        <w:rPr>
          <w:rFonts w:ascii="Times New Roman" w:hAnsi="Times New Roman" w:eastAsia="Times New Roman" w:cs="Times New Roman"/>
        </w:rPr>
        <w:t xml:space="preserve"> </w:t>
      </w:r>
      <w:r>
        <w:rPr>
          <w:rFonts w:ascii="Leelawadee UI" w:hAnsi="Leelawadee UI" w:eastAsia="Leelawadee UI" w:cs="Leelawadee UI"/>
        </w:rPr>
        <w:t>នាងត្រូវតែស្នាក់នៅ</w:t>
      </w:r>
      <w:r>
        <w:rPr>
          <w:rFonts w:ascii="Times New Roman" w:hAnsi="Times New Roman" w:eastAsia="Times New Roman" w:cs="Times New Roman"/>
        </w:rPr>
        <w:t xml:space="preserve"> </w:t>
      </w:r>
      <w:r>
        <w:rPr>
          <w:rFonts w:ascii="Leelawadee UI" w:hAnsi="Leelawadee UI" w:eastAsia="Leelawadee UI" w:cs="Leelawadee UI"/>
        </w:rPr>
        <w:t>ហើយកត់ត្រាប្រវត្តិនោះទុក</w:t>
      </w:r>
      <w:r>
        <w:rPr>
          <w:rFonts w:ascii="Times New Roman" w:hAnsi="Times New Roman" w:eastAsia="Times New Roman" w:cs="Times New Roman"/>
        </w:rPr>
        <w:t xml:space="preserve"> </w:t>
      </w:r>
      <w:r>
        <w:rPr>
          <w:rFonts w:ascii="Leelawadee UI" w:hAnsi="Leelawadee UI" w:eastAsia="Leelawadee UI" w:cs="Leelawadee UI"/>
        </w:rPr>
        <w:t>ពីព្រោះវាជាការកើតឡើងសារជាថ្មីនៃការបះបោររបស់កូរ៉ា។</w:t>
      </w:r>
      <w:r>
        <w:rPr>
          <w:rFonts w:ascii="Times New Roman" w:hAnsi="Times New Roman" w:eastAsia="Times New Roman" w:cs="Times New Roman"/>
        </w:rPr>
        <w:t xml:space="preserve"> </w:t>
      </w:r>
      <w:r>
        <w:rPr>
          <w:rFonts w:ascii="Leelawadee UI" w:hAnsi="Leelawadee UI" w:eastAsia="Leelawadee UI" w:cs="Leelawadee UI"/>
        </w:rPr>
        <w:t>ហេតុអ្វីបានជាទេវតាចង់ឲ្យកត់ត្រាវាទុក</w:t>
      </w:r>
      <w:r>
        <w:rPr>
          <w:rFonts w:ascii="Times New Roman" w:hAnsi="Times New Roman" w:eastAsia="Times New Roman" w:cs="Times New Roman"/>
        </w:rPr>
        <w:t xml:space="preserve"> </w:t>
      </w:r>
      <w:r>
        <w:rPr>
          <w:rFonts w:ascii="Leelawadee UI" w:hAnsi="Leelawadee UI" w:eastAsia="Leelawadee UI" w:cs="Leelawadee UI"/>
        </w:rPr>
        <w:t>ប្រសិនបើមិនមែនសម្រាប់ធ្វើជាសក្ខីភាពមួយក្នុងថ្ងៃចុងក្រោយ</w:t>
      </w:r>
      <w:r>
        <w:rPr>
          <w:rFonts w:ascii="Times New Roman" w:hAnsi="Times New Roman" w:eastAsia="Times New Roman" w:cs="Times New Roman"/>
        </w:rPr>
        <w:t xml:space="preserve">? </w:t>
      </w:r>
      <w:r>
        <w:rPr>
          <w:rFonts w:ascii="Leelawadee UI" w:hAnsi="Leelawadee UI" w:eastAsia="Leelawadee UI" w:cs="Leelawadee UI"/>
        </w:rPr>
        <w:t>ប្រសិនបើវាជាសក្ខីភាពសម្រាប់ថ្ងៃចុងក្រោយ</w:t>
      </w:r>
      <w:r>
        <w:rPr>
          <w:rFonts w:ascii="Times New Roman" w:hAnsi="Times New Roman" w:eastAsia="Times New Roman" w:cs="Times New Roman"/>
        </w:rPr>
        <w:t xml:space="preserve"> </w:t>
      </w:r>
      <w:r>
        <w:rPr>
          <w:rFonts w:ascii="Leelawadee UI" w:hAnsi="Leelawadee UI" w:eastAsia="Leelawadee UI" w:cs="Leelawadee UI"/>
        </w:rPr>
        <w:t>តើវាអាចមានន័យអ្វីផ្សេងទៀតបាន</w:t>
      </w:r>
      <w:r>
        <w:rPr>
          <w:rFonts w:ascii="Times New Roman" w:hAnsi="Times New Roman" w:eastAsia="Times New Roman" w:cs="Times New Roman"/>
        </w:rPr>
        <w:t xml:space="preserve"> </w:t>
      </w:r>
      <w:r>
        <w:rPr>
          <w:rFonts w:ascii="Leelawadee UI" w:hAnsi="Leelawadee UI" w:eastAsia="Leelawadee UI" w:cs="Leelawadee UI"/>
        </w:rPr>
        <w:t>ក្រៅពីថា</w:t>
      </w:r>
      <w:r>
        <w:rPr>
          <w:rFonts w:ascii="Times New Roman" w:hAnsi="Times New Roman" w:eastAsia="Times New Roman" w:cs="Times New Roman"/>
        </w:rPr>
        <w:t xml:space="preserve"> </w:t>
      </w:r>
      <w:r>
        <w:rPr>
          <w:rFonts w:ascii="Leelawadee UI" w:hAnsi="Leelawadee UI" w:eastAsia="Leelawadee UI" w:cs="Leelawadee UI"/>
        </w:rPr>
        <w:t>ក្រុមជំនុំ</w:t>
      </w:r>
      <w:r>
        <w:rPr>
          <w:rFonts w:ascii="Times New Roman" w:hAnsi="Times New Roman" w:eastAsia="Times New Roman" w:cs="Times New Roman"/>
        </w:rPr>
        <w:t xml:space="preserve"> </w:t>
      </w:r>
      <w:r>
        <w:rPr>
          <w:rFonts w:ascii="Leelawadee UI" w:hAnsi="Leelawadee UI" w:eastAsia="Leelawadee UI" w:cs="Leelawadee UI"/>
        </w:rPr>
        <w:t>សេវេនដេ</w:t>
      </w:r>
      <w:r>
        <w:rPr>
          <w:rFonts w:ascii="Times New Roman" w:hAnsi="Times New Roman" w:eastAsia="Times New Roman" w:cs="Times New Roman"/>
        </w:rPr>
        <w:t xml:space="preserve"> </w:t>
      </w:r>
      <w:r>
        <w:rPr>
          <w:rFonts w:ascii="Leelawadee UI" w:hAnsi="Leelawadee UI" w:eastAsia="Leelawadee UI" w:cs="Leelawadee UI"/>
        </w:rPr>
        <w:t>អាឌវេនទីស្ទ៍</w:t>
      </w:r>
      <w:r>
        <w:rPr>
          <w:rFonts w:ascii="Times New Roman" w:hAnsi="Times New Roman" w:eastAsia="Times New Roman" w:cs="Times New Roman"/>
        </w:rPr>
        <w:t xml:space="preserve"> </w:t>
      </w:r>
      <w:r>
        <w:rPr>
          <w:rFonts w:ascii="Leelawadee UI" w:hAnsi="Leelawadee UI" w:eastAsia="Leelawadee UI" w:cs="Leelawadee UI"/>
        </w:rPr>
        <w:t>ឡាវឌីសេ</w:t>
      </w:r>
      <w:r>
        <w:rPr>
          <w:rFonts w:ascii="Times New Roman" w:hAnsi="Times New Roman" w:eastAsia="Times New Roman" w:cs="Times New Roman"/>
        </w:rPr>
        <w:t xml:space="preserve"> </w:t>
      </w:r>
      <w:r>
        <w:rPr>
          <w:rFonts w:ascii="Leelawadee UI" w:hAnsi="Leelawadee UI" w:eastAsia="Leelawadee UI" w:cs="Leelawadee UI"/>
        </w:rPr>
        <w:t>នឹងដើរតាមជំហានរបស់សានហេដ្រីន</w:t>
      </w:r>
      <w:r>
        <w:rPr>
          <w:rFonts w:ascii="Times New Roman" w:hAnsi="Times New Roman" w:eastAsia="Times New Roman" w:cs="Times New Roman"/>
        </w:rPr>
        <w:t xml:space="preserve"> </w:t>
      </w:r>
      <w:r>
        <w:rPr>
          <w:rFonts w:ascii="Leelawadee UI" w:hAnsi="Leelawadee UI" w:eastAsia="Leelawadee UI" w:cs="Leelawadee UI"/>
        </w:rPr>
        <w:t>ក្នុងអំឡុងវិបត្តិច្បាប់ថ្ងៃអាទិត្យ</w:t>
      </w:r>
      <w:r>
        <w:rPr>
          <w:rFonts w:ascii="Times New Roman" w:hAnsi="Times New Roman" w:eastAsia="Times New Roman" w:cs="Times New Roman"/>
        </w:rPr>
        <w:t xml:space="preserve"> </w:t>
      </w:r>
      <w:r>
        <w:rPr>
          <w:rFonts w:ascii="Leelawadee UI" w:hAnsi="Leelawadee UI" w:eastAsia="Leelawadee UI" w:cs="Leelawadee UI"/>
        </w:rPr>
        <w:t>ហើយជាពិសេស</w:t>
      </w:r>
      <w:r>
        <w:rPr>
          <w:rFonts w:ascii="Times New Roman" w:hAnsi="Times New Roman" w:eastAsia="Times New Roman" w:cs="Times New Roman"/>
        </w:rPr>
        <w:t xml:space="preserve"> </w:t>
      </w:r>
      <w:r>
        <w:rPr>
          <w:rFonts w:ascii="Leelawadee UI" w:hAnsi="Leelawadee UI" w:eastAsia="Leelawadee UI" w:cs="Leelawadee UI"/>
        </w:rPr>
        <w:t>គឺប្រវត្តិសាស្ត្រដែលនាំទៅដល់វិបត្តិនោះ។</w:t>
      </w:r>
    </w:p>
    <w:p>
      <w:pPr>
        <w:pStyle w:val="ArticleBody"/>
        <w:jc w:val="left"/>
      </w:pPr>
      <w:r>
        <w:rPr>
          <w:rFonts w:ascii="Times New Roman" w:hAnsi="Times New Roman" w:eastAsia="Times New Roman" w:cs="Times New Roman"/>
        </w:rPr>
        <w:t xml:space="preserve">Jones </w:t>
      </w:r>
      <w:r>
        <w:rPr>
          <w:rFonts w:ascii="Nirmala UI" w:hAnsi="Nirmala UI" w:eastAsia="Nirmala UI" w:cs="Nirmala UI"/>
        </w:rPr>
        <w:t>ਅਤੇ</w:t>
      </w:r>
      <w:r>
        <w:rPr>
          <w:rFonts w:ascii="Times New Roman" w:hAnsi="Times New Roman" w:eastAsia="Times New Roman" w:cs="Times New Roman"/>
        </w:rPr>
        <w:t xml:space="preserve"> Waggoner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ਸੰਦੇਸ਼</w:t>
      </w:r>
      <w:r>
        <w:rPr>
          <w:rFonts w:ascii="Times New Roman" w:hAnsi="Times New Roman" w:eastAsia="Times New Roman" w:cs="Times New Roman"/>
        </w:rPr>
        <w:t xml:space="preserve"> “</w:t>
      </w:r>
      <w:r>
        <w:rPr>
          <w:rFonts w:ascii="Nirmala UI" w:hAnsi="Nirmala UI" w:eastAsia="Nirmala UI" w:cs="Nirmala UI"/>
        </w:rPr>
        <w:t>ਸੱਚਮੁੱਚ</w:t>
      </w:r>
      <w:r>
        <w:rPr>
          <w:rFonts w:ascii="Times New Roman" w:hAnsi="Times New Roman" w:eastAsia="Times New Roman" w:cs="Times New Roman"/>
        </w:rPr>
        <w:t xml:space="preserve"> </w:t>
      </w:r>
      <w:r>
        <w:rPr>
          <w:rFonts w:ascii="Nirmala UI" w:hAnsi="Nirmala UI" w:eastAsia="Nirmala UI" w:cs="Nirmala UI"/>
        </w:rPr>
        <w:t>ਵਿਸ਼ਵਾਸ</w:t>
      </w:r>
      <w:r>
        <w:rPr>
          <w:rFonts w:ascii="Times New Roman" w:hAnsi="Times New Roman" w:eastAsia="Times New Roman" w:cs="Times New Roman"/>
        </w:rPr>
        <w:t xml:space="preserve"> </w:t>
      </w:r>
      <w:r>
        <w:rPr>
          <w:rFonts w:ascii="Nirmala UI" w:hAnsi="Nirmala UI" w:eastAsia="Nirmala UI" w:cs="Nirmala UI"/>
        </w:rPr>
        <w:t>ਦੁਆਰਾ</w:t>
      </w:r>
      <w:r>
        <w:rPr>
          <w:rFonts w:ascii="Times New Roman" w:hAnsi="Times New Roman" w:eastAsia="Times New Roman" w:cs="Times New Roman"/>
        </w:rPr>
        <w:t xml:space="preserve"> </w:t>
      </w:r>
      <w:r>
        <w:rPr>
          <w:rFonts w:ascii="Nirmala UI" w:hAnsi="Nirmala UI" w:eastAsia="Nirmala UI" w:cs="Nirmala UI"/>
        </w:rPr>
        <w:t>ਧਰਮੀ</w:t>
      </w:r>
      <w:r>
        <w:rPr>
          <w:rFonts w:ascii="Times New Roman" w:hAnsi="Times New Roman" w:eastAsia="Times New Roman" w:cs="Times New Roman"/>
        </w:rPr>
        <w:t xml:space="preserve"> </w:t>
      </w:r>
      <w:r>
        <w:rPr>
          <w:rFonts w:ascii="Nirmala UI" w:hAnsi="Nirmala UI" w:eastAsia="Nirmala UI" w:cs="Nirmala UI"/>
        </w:rPr>
        <w:t>ਠਹਿਰਾਏ</w:t>
      </w:r>
      <w:r>
        <w:rPr>
          <w:rFonts w:ascii="Times New Roman" w:hAnsi="Times New Roman" w:eastAsia="Times New Roman" w:cs="Times New Roman"/>
        </w:rPr>
        <w:t xml:space="preserve"> </w:t>
      </w:r>
      <w:r>
        <w:rPr>
          <w:rFonts w:ascii="Nirmala UI" w:hAnsi="Nirmala UI" w:eastAsia="Nirmala UI" w:cs="Nirmala UI"/>
        </w:rPr>
        <w:t>ਜਾਣ</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ਸੰਦੇਸ਼</w:t>
      </w:r>
      <w:r>
        <w:rPr>
          <w:rFonts w:ascii="Times New Roman" w:hAnsi="Times New Roman" w:eastAsia="Times New Roman" w:cs="Times New Roman"/>
        </w:rPr>
        <w:t>,” “</w:t>
      </w:r>
      <w:r>
        <w:rPr>
          <w:rFonts w:ascii="Nirmala UI" w:hAnsi="Nirmala UI" w:eastAsia="Nirmala UI" w:cs="Nirmala UI"/>
        </w:rPr>
        <w:t>ਲਾਓਦੀਕਿਆ</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ਸੰਦੇਸ਼</w:t>
      </w:r>
      <w:r>
        <w:rPr>
          <w:rFonts w:ascii="Times New Roman" w:hAnsi="Times New Roman" w:eastAsia="Times New Roman" w:cs="Times New Roman"/>
        </w:rPr>
        <w:t>,” “</w:t>
      </w:r>
      <w:r>
        <w:rPr>
          <w:rFonts w:ascii="Nirmala UI" w:hAnsi="Nirmala UI" w:eastAsia="Nirmala UI" w:cs="Nirmala UI"/>
        </w:rPr>
        <w:t>ਮਸੀਹ</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ਧਾਰਮਿਕਤਾ</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ਸੰਦੇਸ਼</w:t>
      </w:r>
      <w:r>
        <w:rPr>
          <w:rFonts w:ascii="Times New Roman" w:hAnsi="Times New Roman" w:eastAsia="Times New Roman" w:cs="Times New Roman"/>
        </w:rPr>
        <w:t xml:space="preserve">,” </w:t>
      </w:r>
      <w:r>
        <w:rPr>
          <w:rFonts w:ascii="Nirmala UI" w:hAnsi="Nirmala UI" w:eastAsia="Nirmala UI" w:cs="Nirmala UI"/>
        </w:rPr>
        <w:t>ਅਤੇ</w:t>
      </w:r>
      <w:r>
        <w:rPr>
          <w:rFonts w:ascii="Times New Roman" w:hAnsi="Times New Roman" w:eastAsia="Times New Roman" w:cs="Times New Roman"/>
        </w:rPr>
        <w:t xml:space="preserve"> “</w:t>
      </w:r>
      <w:r>
        <w:rPr>
          <w:rFonts w:ascii="Nirmala UI" w:hAnsi="Nirmala UI" w:eastAsia="Nirmala UI" w:cs="Nirmala UI"/>
        </w:rPr>
        <w:t>ਤੀਜੇ</w:t>
      </w:r>
      <w:r>
        <w:rPr>
          <w:rFonts w:ascii="Times New Roman" w:hAnsi="Times New Roman" w:eastAsia="Times New Roman" w:cs="Times New Roman"/>
        </w:rPr>
        <w:t xml:space="preserve"> </w:t>
      </w:r>
      <w:r>
        <w:rPr>
          <w:rFonts w:ascii="Nirmala UI" w:hAnsi="Nirmala UI" w:eastAsia="Nirmala UI" w:cs="Nirmala UI"/>
        </w:rPr>
        <w:t>ਦੂਤ</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ਸੰਦੇਸ਼</w:t>
      </w:r>
      <w:r>
        <w:rPr>
          <w:rFonts w:ascii="Times New Roman" w:hAnsi="Times New Roman" w:eastAsia="Times New Roman" w:cs="Times New Roman"/>
        </w:rPr>
        <w:t xml:space="preserve">” </w:t>
      </w:r>
      <w:r>
        <w:rPr>
          <w:rFonts w:ascii="Nirmala UI" w:hAnsi="Nirmala UI" w:eastAsia="Nirmala UI" w:cs="Nirmala UI"/>
        </w:rPr>
        <w:t>ਵਜੋਂ</w:t>
      </w:r>
      <w:r>
        <w:rPr>
          <w:rFonts w:ascii="Times New Roman" w:hAnsi="Times New Roman" w:eastAsia="Times New Roman" w:cs="Times New Roman"/>
        </w:rPr>
        <w:t xml:space="preserve"> </w:t>
      </w:r>
      <w:r>
        <w:rPr>
          <w:rFonts w:ascii="Nirmala UI" w:hAnsi="Nirmala UI" w:eastAsia="Nirmala UI" w:cs="Nirmala UI"/>
        </w:rPr>
        <w:t>ਦਰਸਾਇਆ</w:t>
      </w:r>
      <w:r>
        <w:rPr>
          <w:rFonts w:ascii="Times New Roman" w:hAnsi="Times New Roman" w:eastAsia="Times New Roman" w:cs="Times New Roman"/>
        </w:rPr>
        <w:t xml:space="preserve"> </w:t>
      </w:r>
      <w:r>
        <w:rPr>
          <w:rFonts w:ascii="Nirmala UI" w:hAnsi="Nirmala UI" w:eastAsia="Nirmala UI" w:cs="Nirmala UI"/>
        </w:rPr>
        <w:t>ਗਿਆ</w:t>
      </w:r>
      <w:r>
        <w:rPr>
          <w:rFonts w:ascii="Times New Roman" w:hAnsi="Times New Roman" w:eastAsia="Times New Roman" w:cs="Times New Roman"/>
        </w:rPr>
        <w:t xml:space="preserve"> </w:t>
      </w:r>
      <w:r>
        <w:rPr>
          <w:rFonts w:ascii="Nirmala UI" w:hAnsi="Nirmala UI" w:eastAsia="Nirmala UI" w:cs="Nirmala UI"/>
        </w:rPr>
        <w:t>ਸੀ।</w:t>
      </w:r>
      <w:r>
        <w:rPr>
          <w:rFonts w:ascii="Times New Roman" w:hAnsi="Times New Roman" w:eastAsia="Times New Roman" w:cs="Times New Roman"/>
        </w:rPr>
        <w:t xml:space="preserve"> </w:t>
      </w:r>
      <w:r>
        <w:rPr>
          <w:rFonts w:ascii="Nirmala UI" w:hAnsi="Nirmala UI" w:eastAsia="Nirmala UI" w:cs="Nirmala UI"/>
        </w:rPr>
        <w:t>ਬਾਗੀਆਂ</w:t>
      </w:r>
      <w:r>
        <w:rPr>
          <w:rFonts w:ascii="Times New Roman" w:hAnsi="Times New Roman" w:eastAsia="Times New Roman" w:cs="Times New Roman"/>
        </w:rPr>
        <w:t xml:space="preserve"> </w:t>
      </w:r>
      <w:r>
        <w:rPr>
          <w:rFonts w:ascii="Nirmala UI" w:hAnsi="Nirmala UI" w:eastAsia="Nirmala UI" w:cs="Nirmala UI"/>
        </w:rPr>
        <w:t>ਨੇ</w:t>
      </w:r>
      <w:r>
        <w:rPr>
          <w:rFonts w:ascii="Times New Roman" w:hAnsi="Times New Roman" w:eastAsia="Times New Roman" w:cs="Times New Roman"/>
        </w:rPr>
        <w:t xml:space="preserve"> </w:t>
      </w:r>
      <w:r>
        <w:rPr>
          <w:rFonts w:ascii="Nirmala UI" w:hAnsi="Nirmala UI" w:eastAsia="Nirmala UI" w:cs="Nirmala UI"/>
        </w:rPr>
        <w:t>ਉਸ</w:t>
      </w:r>
      <w:r>
        <w:rPr>
          <w:rFonts w:ascii="Times New Roman" w:hAnsi="Times New Roman" w:eastAsia="Times New Roman" w:cs="Times New Roman"/>
        </w:rPr>
        <w:t xml:space="preserve"> </w:t>
      </w:r>
      <w:r>
        <w:rPr>
          <w:rFonts w:ascii="Nirmala UI" w:hAnsi="Nirmala UI" w:eastAsia="Nirmala UI" w:cs="Nirmala UI"/>
        </w:rPr>
        <w:t>ਸੰਦੇਸ਼</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ਵਿਰੋਧ</w:t>
      </w:r>
      <w:r>
        <w:rPr>
          <w:rFonts w:ascii="Times New Roman" w:hAnsi="Times New Roman" w:eastAsia="Times New Roman" w:cs="Times New Roman"/>
        </w:rPr>
        <w:t xml:space="preserve"> </w:t>
      </w:r>
      <w:r>
        <w:rPr>
          <w:rFonts w:ascii="Nirmala UI" w:hAnsi="Nirmala UI" w:eastAsia="Nirmala UI" w:cs="Nirmala UI"/>
        </w:rPr>
        <w:t>ਕੀਤਾ</w:t>
      </w:r>
      <w:r>
        <w:rPr>
          <w:rFonts w:ascii="Times New Roman" w:hAnsi="Times New Roman" w:eastAsia="Times New Roman" w:cs="Times New Roman"/>
        </w:rPr>
        <w:t xml:space="preserve">, </w:t>
      </w:r>
      <w:r>
        <w:rPr>
          <w:rFonts w:ascii="Nirmala UI" w:hAnsi="Nirmala UI" w:eastAsia="Nirmala UI" w:cs="Nirmala UI"/>
        </w:rPr>
        <w:t>ਅਤੇ</w:t>
      </w:r>
      <w:r>
        <w:rPr>
          <w:rFonts w:ascii="Times New Roman" w:hAnsi="Times New Roman" w:eastAsia="Times New Roman" w:cs="Times New Roman"/>
        </w:rPr>
        <w:t xml:space="preserve"> </w:t>
      </w:r>
      <w:r>
        <w:rPr>
          <w:rFonts w:ascii="Nirmala UI" w:hAnsi="Nirmala UI" w:eastAsia="Nirmala UI" w:cs="Nirmala UI"/>
        </w:rPr>
        <w:t>ਭਵਿੱਖਬਾਣੀ</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ਆਤਮਾ</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ਰਹਿਨੁਮਾਈ</w:t>
      </w:r>
      <w:r>
        <w:rPr>
          <w:rFonts w:ascii="Times New Roman" w:hAnsi="Times New Roman" w:eastAsia="Times New Roman" w:cs="Times New Roman"/>
        </w:rPr>
        <w:t xml:space="preserve"> </w:t>
      </w:r>
      <w:r>
        <w:rPr>
          <w:rFonts w:ascii="Nirmala UI" w:hAnsi="Nirmala UI" w:eastAsia="Nirmala UI" w:cs="Nirmala UI"/>
        </w:rPr>
        <w:t>ਅਤੇ</w:t>
      </w:r>
      <w:r>
        <w:rPr>
          <w:rFonts w:ascii="Times New Roman" w:hAnsi="Times New Roman" w:eastAsia="Times New Roman" w:cs="Times New Roman"/>
        </w:rPr>
        <w:t xml:space="preserve"> </w:t>
      </w:r>
      <w:r>
        <w:rPr>
          <w:rFonts w:ascii="Nirmala UI" w:hAnsi="Nirmala UI" w:eastAsia="Nirmala UI" w:cs="Nirmala UI"/>
        </w:rPr>
        <w:t>ਸਭਾ</w:t>
      </w:r>
      <w:r>
        <w:rPr>
          <w:rFonts w:ascii="Times New Roman" w:hAnsi="Times New Roman" w:eastAsia="Times New Roman" w:cs="Times New Roman"/>
        </w:rPr>
        <w:t xml:space="preserve"> </w:t>
      </w:r>
      <w:r>
        <w:rPr>
          <w:rFonts w:ascii="Nirmala UI" w:hAnsi="Nirmala UI" w:eastAsia="Nirmala UI" w:cs="Nirmala UI"/>
        </w:rPr>
        <w:t>ਲਈ</w:t>
      </w:r>
      <w:r>
        <w:rPr>
          <w:rFonts w:ascii="Times New Roman" w:hAnsi="Times New Roman" w:eastAsia="Times New Roman" w:cs="Times New Roman"/>
        </w:rPr>
        <w:t xml:space="preserve"> </w:t>
      </w:r>
      <w:r>
        <w:rPr>
          <w:rFonts w:ascii="Nirmala UI" w:hAnsi="Nirmala UI" w:eastAsia="Nirmala UI" w:cs="Nirmala UI"/>
        </w:rPr>
        <w:t>ਚੁਣੇ</w:t>
      </w:r>
      <w:r>
        <w:rPr>
          <w:rFonts w:ascii="Times New Roman" w:hAnsi="Times New Roman" w:eastAsia="Times New Roman" w:cs="Times New Roman"/>
        </w:rPr>
        <w:t xml:space="preserve"> </w:t>
      </w:r>
      <w:r>
        <w:rPr>
          <w:rFonts w:ascii="Nirmala UI" w:hAnsi="Nirmala UI" w:eastAsia="Nirmala UI" w:cs="Nirmala UI"/>
        </w:rPr>
        <w:t>ਗਏ</w:t>
      </w:r>
      <w:r>
        <w:rPr>
          <w:rFonts w:ascii="Times New Roman" w:hAnsi="Times New Roman" w:eastAsia="Times New Roman" w:cs="Times New Roman"/>
        </w:rPr>
        <w:t xml:space="preserve"> </w:t>
      </w:r>
      <w:r>
        <w:rPr>
          <w:rFonts w:ascii="Nirmala UI" w:hAnsi="Nirmala UI" w:eastAsia="Nirmala UI" w:cs="Nirmala UI"/>
        </w:rPr>
        <w:t>ਦੂਤਾਂ</w:t>
      </w:r>
      <w:r>
        <w:rPr>
          <w:rFonts w:ascii="Times New Roman" w:hAnsi="Times New Roman" w:eastAsia="Times New Roman" w:cs="Times New Roman"/>
        </w:rPr>
        <w:t xml:space="preserve"> </w:t>
      </w:r>
      <w:r>
        <w:rPr>
          <w:rFonts w:ascii="Nirmala UI" w:hAnsi="Nirmala UI" w:eastAsia="Nirmala UI" w:cs="Nirmala UI"/>
        </w:rPr>
        <w:t>ਨੂੰ</w:t>
      </w:r>
      <w:r>
        <w:rPr>
          <w:rFonts w:ascii="Times New Roman" w:hAnsi="Times New Roman" w:eastAsia="Times New Roman" w:cs="Times New Roman"/>
        </w:rPr>
        <w:t xml:space="preserve"> </w:t>
      </w:r>
      <w:r>
        <w:rPr>
          <w:rFonts w:ascii="Nirmala UI" w:hAnsi="Nirmala UI" w:eastAsia="Nirmala UI" w:cs="Nirmala UI"/>
        </w:rPr>
        <w:t>ਵੀ</w:t>
      </w:r>
      <w:r>
        <w:rPr>
          <w:rFonts w:ascii="Times New Roman" w:hAnsi="Times New Roman" w:eastAsia="Times New Roman" w:cs="Times New Roman"/>
        </w:rPr>
        <w:t xml:space="preserve"> </w:t>
      </w:r>
      <w:r>
        <w:rPr>
          <w:rFonts w:ascii="Nirmala UI" w:hAnsi="Nirmala UI" w:eastAsia="Nirmala UI" w:cs="Nirmala UI"/>
        </w:rPr>
        <w:t>ਅਸਵੀਕਾਰ</w:t>
      </w:r>
      <w:r>
        <w:rPr>
          <w:rFonts w:ascii="Times New Roman" w:hAnsi="Times New Roman" w:eastAsia="Times New Roman" w:cs="Times New Roman"/>
        </w:rPr>
        <w:t xml:space="preserve"> </w:t>
      </w:r>
      <w:r>
        <w:rPr>
          <w:rFonts w:ascii="Nirmala UI" w:hAnsi="Nirmala UI" w:eastAsia="Nirmala UI" w:cs="Nirmala UI"/>
        </w:rPr>
        <w:t>ਕਰ</w:t>
      </w:r>
      <w:r>
        <w:rPr>
          <w:rFonts w:ascii="Times New Roman" w:hAnsi="Times New Roman" w:eastAsia="Times New Roman" w:cs="Times New Roman"/>
        </w:rPr>
        <w:t xml:space="preserve"> </w:t>
      </w:r>
      <w:r>
        <w:rPr>
          <w:rFonts w:ascii="Nirmala UI" w:hAnsi="Nirmala UI" w:eastAsia="Nirmala UI" w:cs="Nirmala UI"/>
        </w:rPr>
        <w:t>ਦਿੱਤਾ।</w:t>
      </w:r>
      <w:r>
        <w:rPr>
          <w:rFonts w:ascii="Times New Roman" w:hAnsi="Times New Roman" w:eastAsia="Times New Roman" w:cs="Times New Roman"/>
        </w:rPr>
        <w:t xml:space="preserve"> Sister White </w:t>
      </w:r>
      <w:r>
        <w:rPr>
          <w:rFonts w:ascii="Nirmala UI" w:hAnsi="Nirmala UI" w:eastAsia="Nirmala UI" w:cs="Nirmala UI"/>
        </w:rPr>
        <w:t>ਇਹ</w:t>
      </w:r>
      <w:r>
        <w:rPr>
          <w:rFonts w:ascii="Times New Roman" w:hAnsi="Times New Roman" w:eastAsia="Times New Roman" w:cs="Times New Roman"/>
        </w:rPr>
        <w:t xml:space="preserve"> </w:t>
      </w:r>
      <w:r>
        <w:rPr>
          <w:rFonts w:ascii="Nirmala UI" w:hAnsi="Nirmala UI" w:eastAsia="Nirmala UI" w:cs="Nirmala UI"/>
        </w:rPr>
        <w:t>ਵੀ</w:t>
      </w:r>
      <w:r>
        <w:rPr>
          <w:rFonts w:ascii="Times New Roman" w:hAnsi="Times New Roman" w:eastAsia="Times New Roman" w:cs="Times New Roman"/>
        </w:rPr>
        <w:t xml:space="preserve"> </w:t>
      </w:r>
      <w:r>
        <w:rPr>
          <w:rFonts w:ascii="Nirmala UI" w:hAnsi="Nirmala UI" w:eastAsia="Nirmala UI" w:cs="Nirmala UI"/>
        </w:rPr>
        <w:t>ਸਿਖਾਉਂਦੀ</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ਕਿ</w:t>
      </w:r>
      <w:r>
        <w:rPr>
          <w:rFonts w:ascii="Times New Roman" w:hAnsi="Times New Roman" w:eastAsia="Times New Roman" w:cs="Times New Roman"/>
        </w:rPr>
        <w:t xml:space="preserve"> </w:t>
      </w:r>
      <w:r>
        <w:rPr>
          <w:rFonts w:ascii="Nirmala UI" w:hAnsi="Nirmala UI" w:eastAsia="Nirmala UI" w:cs="Nirmala UI"/>
        </w:rPr>
        <w:t>ਜਦੋਂ</w:t>
      </w:r>
      <w:r>
        <w:rPr>
          <w:rFonts w:ascii="Times New Roman" w:hAnsi="Times New Roman" w:eastAsia="Times New Roman" w:cs="Times New Roman"/>
        </w:rPr>
        <w:t xml:space="preserve"> New York City </w:t>
      </w:r>
      <w:r>
        <w:rPr>
          <w:rFonts w:ascii="Nirmala UI" w:hAnsi="Nirmala UI" w:eastAsia="Nirmala UI" w:cs="Nirmala UI"/>
        </w:rPr>
        <w:t>ਦੀਆਂ</w:t>
      </w:r>
      <w:r>
        <w:rPr>
          <w:rFonts w:ascii="Times New Roman" w:hAnsi="Times New Roman" w:eastAsia="Times New Roman" w:cs="Times New Roman"/>
        </w:rPr>
        <w:t xml:space="preserve"> </w:t>
      </w:r>
      <w:r>
        <w:rPr>
          <w:rFonts w:ascii="Nirmala UI" w:hAnsi="Nirmala UI" w:eastAsia="Nirmala UI" w:cs="Nirmala UI"/>
        </w:rPr>
        <w:t>ਵੱਡੀਆਂ</w:t>
      </w:r>
      <w:r>
        <w:rPr>
          <w:rFonts w:ascii="Times New Roman" w:hAnsi="Times New Roman" w:eastAsia="Times New Roman" w:cs="Times New Roman"/>
        </w:rPr>
        <w:t xml:space="preserve"> </w:t>
      </w:r>
      <w:r>
        <w:rPr>
          <w:rFonts w:ascii="Nirmala UI" w:hAnsi="Nirmala UI" w:eastAsia="Nirmala UI" w:cs="Nirmala UI"/>
        </w:rPr>
        <w:t>ਇਮਾਰਤਾਂ</w:t>
      </w:r>
      <w:r>
        <w:rPr>
          <w:rFonts w:ascii="Times New Roman" w:hAnsi="Times New Roman" w:eastAsia="Times New Roman" w:cs="Times New Roman"/>
        </w:rPr>
        <w:t xml:space="preserve"> </w:t>
      </w:r>
      <w:r>
        <w:rPr>
          <w:rFonts w:ascii="Nirmala UI" w:hAnsi="Nirmala UI" w:eastAsia="Nirmala UI" w:cs="Nirmala UI"/>
        </w:rPr>
        <w:t>ਪਰਮੇਸ਼ੁਰ</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ਸ਼ਕਤੀ</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ਇੱਕ</w:t>
      </w:r>
      <w:r>
        <w:rPr>
          <w:rFonts w:ascii="Times New Roman" w:hAnsi="Times New Roman" w:eastAsia="Times New Roman" w:cs="Times New Roman"/>
        </w:rPr>
        <w:t xml:space="preserve"> </w:t>
      </w:r>
      <w:r>
        <w:rPr>
          <w:rFonts w:ascii="Nirmala UI" w:hAnsi="Nirmala UI" w:eastAsia="Nirmala UI" w:cs="Nirmala UI"/>
        </w:rPr>
        <w:t>ਸਪਰਸ਼</w:t>
      </w:r>
      <w:r>
        <w:rPr>
          <w:rFonts w:ascii="Times New Roman" w:hAnsi="Times New Roman" w:eastAsia="Times New Roman" w:cs="Times New Roman"/>
        </w:rPr>
        <w:t xml:space="preserve"> </w:t>
      </w:r>
      <w:r>
        <w:rPr>
          <w:rFonts w:ascii="Nirmala UI" w:hAnsi="Nirmala UI" w:eastAsia="Nirmala UI" w:cs="Nirmala UI"/>
        </w:rPr>
        <w:t>ਨਾਲ</w:t>
      </w:r>
      <w:r>
        <w:rPr>
          <w:rFonts w:ascii="Times New Roman" w:hAnsi="Times New Roman" w:eastAsia="Times New Roman" w:cs="Times New Roman"/>
        </w:rPr>
        <w:t xml:space="preserve"> </w:t>
      </w:r>
      <w:r>
        <w:rPr>
          <w:rFonts w:ascii="Nirmala UI" w:hAnsi="Nirmala UI" w:eastAsia="Nirmala UI" w:cs="Nirmala UI"/>
        </w:rPr>
        <w:t>ਢਾਹ</w:t>
      </w:r>
      <w:r>
        <w:rPr>
          <w:rFonts w:ascii="Times New Roman" w:hAnsi="Times New Roman" w:eastAsia="Times New Roman" w:cs="Times New Roman"/>
        </w:rPr>
        <w:t xml:space="preserve"> </w:t>
      </w:r>
      <w:r>
        <w:rPr>
          <w:rFonts w:ascii="Nirmala UI" w:hAnsi="Nirmala UI" w:eastAsia="Nirmala UI" w:cs="Nirmala UI"/>
        </w:rPr>
        <w:t>ਦਿੱਤੀਆਂ</w:t>
      </w:r>
      <w:r>
        <w:rPr>
          <w:rFonts w:ascii="Times New Roman" w:hAnsi="Times New Roman" w:eastAsia="Times New Roman" w:cs="Times New Roman"/>
        </w:rPr>
        <w:t xml:space="preserve"> </w:t>
      </w:r>
      <w:r>
        <w:rPr>
          <w:rFonts w:ascii="Nirmala UI" w:hAnsi="Nirmala UI" w:eastAsia="Nirmala UI" w:cs="Nirmala UI"/>
        </w:rPr>
        <w:t>ਜਾਣਗੀਆਂ</w:t>
      </w:r>
      <w:r>
        <w:rPr>
          <w:rFonts w:ascii="Times New Roman" w:hAnsi="Times New Roman" w:eastAsia="Times New Roman" w:cs="Times New Roman"/>
        </w:rPr>
        <w:t xml:space="preserve">, </w:t>
      </w:r>
      <w:r>
        <w:rPr>
          <w:rFonts w:ascii="Nirmala UI" w:hAnsi="Nirmala UI" w:eastAsia="Nirmala UI" w:cs="Nirmala UI"/>
        </w:rPr>
        <w:t>ਤਦੋਂ</w:t>
      </w:r>
      <w:r>
        <w:rPr>
          <w:rFonts w:ascii="Times New Roman" w:hAnsi="Times New Roman" w:eastAsia="Times New Roman" w:cs="Times New Roman"/>
        </w:rPr>
        <w:t xml:space="preserve"> Revelation 18:1–3 </w:t>
      </w:r>
      <w:r>
        <w:rPr>
          <w:rFonts w:ascii="Nirmala UI" w:hAnsi="Nirmala UI" w:eastAsia="Nirmala UI" w:cs="Nirmala UI"/>
        </w:rPr>
        <w:t>ਪੂਰਾ</w:t>
      </w:r>
      <w:r>
        <w:rPr>
          <w:rFonts w:ascii="Times New Roman" w:hAnsi="Times New Roman" w:eastAsia="Times New Roman" w:cs="Times New Roman"/>
        </w:rPr>
        <w:t xml:space="preserve"> </w:t>
      </w:r>
      <w:r>
        <w:rPr>
          <w:rFonts w:ascii="Nirmala UI" w:hAnsi="Nirmala UI" w:eastAsia="Nirmala UI" w:cs="Nirmala UI"/>
        </w:rPr>
        <w:t>ਹੋਵੇਗਾ।</w:t>
      </w:r>
      <w:r>
        <w:rPr>
          <w:rFonts w:ascii="Times New Roman" w:hAnsi="Times New Roman" w:eastAsia="Times New Roman" w:cs="Times New Roman"/>
        </w:rPr>
        <w:t xml:space="preserve"> 9/11 </w:t>
      </w:r>
      <w:r>
        <w:rPr>
          <w:rFonts w:ascii="Nirmala UI" w:hAnsi="Nirmala UI" w:eastAsia="Nirmala UI" w:cs="Nirmala UI"/>
        </w:rPr>
        <w:t>ਤੋਂ</w:t>
      </w:r>
      <w:r>
        <w:rPr>
          <w:rFonts w:ascii="Times New Roman" w:hAnsi="Times New Roman" w:eastAsia="Times New Roman" w:cs="Times New Roman"/>
        </w:rPr>
        <w:t xml:space="preserve"> </w:t>
      </w:r>
      <w:r>
        <w:rPr>
          <w:rFonts w:ascii="Nirmala UI" w:hAnsi="Nirmala UI" w:eastAsia="Nirmala UI" w:cs="Nirmala UI"/>
        </w:rPr>
        <w:t>ਬਾਅਦ</w:t>
      </w:r>
      <w:r>
        <w:rPr>
          <w:rFonts w:ascii="Times New Roman" w:hAnsi="Times New Roman" w:eastAsia="Times New Roman" w:cs="Times New Roman"/>
        </w:rPr>
        <w:t xml:space="preserve"> </w:t>
      </w:r>
      <w:r>
        <w:rPr>
          <w:rFonts w:ascii="Nirmala UI" w:hAnsi="Nirmala UI" w:eastAsia="Nirmala UI" w:cs="Nirmala UI"/>
        </w:rPr>
        <w:t>ਲਾਓਦੀਕਿਆਈ</w:t>
      </w:r>
      <w:r>
        <w:rPr>
          <w:rFonts w:ascii="Times New Roman" w:hAnsi="Times New Roman" w:eastAsia="Times New Roman" w:cs="Times New Roman"/>
        </w:rPr>
        <w:t xml:space="preserve"> Seventh-day Adventist </w:t>
      </w:r>
      <w:r>
        <w:rPr>
          <w:rFonts w:ascii="Nirmala UI" w:hAnsi="Nirmala UI" w:eastAsia="Nirmala UI" w:cs="Nirmala UI"/>
        </w:rPr>
        <w:t>ਕਲੀਸਿਆ</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ਅਗਵਾਈ</w:t>
      </w:r>
      <w:r>
        <w:rPr>
          <w:rFonts w:ascii="Times New Roman" w:hAnsi="Times New Roman" w:eastAsia="Times New Roman" w:cs="Times New Roman"/>
        </w:rPr>
        <w:t xml:space="preserve"> </w:t>
      </w:r>
      <w:r>
        <w:rPr>
          <w:rFonts w:ascii="Nirmala UI" w:hAnsi="Nirmala UI" w:eastAsia="Nirmala UI" w:cs="Nirmala UI"/>
        </w:rPr>
        <w:t>ਕੁਰਹ</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ਬਗਾਵਤ</w:t>
      </w:r>
      <w:r>
        <w:rPr>
          <w:rFonts w:ascii="Times New Roman" w:hAnsi="Times New Roman" w:eastAsia="Times New Roman" w:cs="Times New Roman"/>
        </w:rPr>
        <w:t xml:space="preserve">, </w:t>
      </w:r>
      <w:r>
        <w:rPr>
          <w:rFonts w:ascii="Nirmala UI" w:hAnsi="Nirmala UI" w:eastAsia="Nirmala UI" w:cs="Nirmala UI"/>
        </w:rPr>
        <w:t>ਪ੍ਰਾਚੀਨ</w:t>
      </w:r>
      <w:r>
        <w:rPr>
          <w:rFonts w:ascii="Times New Roman" w:hAnsi="Times New Roman" w:eastAsia="Times New Roman" w:cs="Times New Roman"/>
        </w:rPr>
        <w:t xml:space="preserve"> 25 </w:t>
      </w:r>
      <w:r>
        <w:rPr>
          <w:rFonts w:ascii="Nirmala UI" w:hAnsi="Nirmala UI" w:eastAsia="Nirmala UI" w:cs="Nirmala UI"/>
        </w:rPr>
        <w:t>ਮਨੁੱਖਾਂ</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ਬਗਾਵਤ</w:t>
      </w:r>
      <w:r>
        <w:rPr>
          <w:rFonts w:ascii="Times New Roman" w:hAnsi="Times New Roman" w:eastAsia="Times New Roman" w:cs="Times New Roman"/>
        </w:rPr>
        <w:t xml:space="preserve">, 1888 </w:t>
      </w:r>
      <w:r>
        <w:rPr>
          <w:rFonts w:ascii="Nirmala UI" w:hAnsi="Nirmala UI" w:eastAsia="Nirmala UI" w:cs="Nirmala UI"/>
        </w:rPr>
        <w:t>ਵਿੱਚ</w:t>
      </w:r>
      <w:r>
        <w:rPr>
          <w:rFonts w:ascii="Times New Roman" w:hAnsi="Times New Roman" w:eastAsia="Times New Roman" w:cs="Times New Roman"/>
        </w:rPr>
        <w:t xml:space="preserve"> </w:t>
      </w:r>
      <w:r>
        <w:rPr>
          <w:rFonts w:ascii="Nirmala UI" w:hAnsi="Nirmala UI" w:eastAsia="Nirmala UI" w:cs="Nirmala UI"/>
        </w:rPr>
        <w:t>ਅਗਵਾਈ</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ਬਗਾਵਤ</w:t>
      </w:r>
      <w:r>
        <w:rPr>
          <w:rFonts w:ascii="Times New Roman" w:hAnsi="Times New Roman" w:eastAsia="Times New Roman" w:cs="Times New Roman"/>
        </w:rPr>
        <w:t xml:space="preserve">, </w:t>
      </w:r>
      <w:r>
        <w:rPr>
          <w:rFonts w:ascii="Nirmala UI" w:hAnsi="Nirmala UI" w:eastAsia="Nirmala UI" w:cs="Nirmala UI"/>
        </w:rPr>
        <w:t>ਅਤੇ</w:t>
      </w:r>
      <w:r>
        <w:rPr>
          <w:rFonts w:ascii="Times New Roman" w:hAnsi="Times New Roman" w:eastAsia="Times New Roman" w:cs="Times New Roman"/>
        </w:rPr>
        <w:t xml:space="preserve"> </w:t>
      </w:r>
      <w:r>
        <w:rPr>
          <w:rFonts w:ascii="Nirmala UI" w:hAnsi="Nirmala UI" w:eastAsia="Nirmala UI" w:cs="Nirmala UI"/>
        </w:rPr>
        <w:t>ਸਲੀਬ</w:t>
      </w:r>
      <w:r>
        <w:rPr>
          <w:rFonts w:ascii="Times New Roman" w:hAnsi="Times New Roman" w:eastAsia="Times New Roman" w:cs="Times New Roman"/>
        </w:rPr>
        <w:t xml:space="preserve"> </w:t>
      </w:r>
      <w:r>
        <w:rPr>
          <w:rFonts w:ascii="Nirmala UI" w:hAnsi="Nirmala UI" w:eastAsia="Nirmala UI" w:cs="Nirmala UI"/>
        </w:rPr>
        <w:t>ਤੋਂ</w:t>
      </w:r>
      <w:r>
        <w:rPr>
          <w:rFonts w:ascii="Times New Roman" w:hAnsi="Times New Roman" w:eastAsia="Times New Roman" w:cs="Times New Roman"/>
        </w:rPr>
        <w:t xml:space="preserve"> </w:t>
      </w:r>
      <w:r>
        <w:rPr>
          <w:rFonts w:ascii="Nirmala UI" w:hAnsi="Nirmala UI" w:eastAsia="Nirmala UI" w:cs="Nirmala UI"/>
        </w:rPr>
        <w:t>ਪਹਿਲਾਂ</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ਸਮੇਂ</w:t>
      </w:r>
      <w:r>
        <w:rPr>
          <w:rFonts w:ascii="Times New Roman" w:hAnsi="Times New Roman" w:eastAsia="Times New Roman" w:cs="Times New Roman"/>
        </w:rPr>
        <w:t xml:space="preserve"> </w:t>
      </w:r>
      <w:r>
        <w:rPr>
          <w:rFonts w:ascii="Nirmala UI" w:hAnsi="Nirmala UI" w:eastAsia="Nirmala UI" w:cs="Nirmala UI"/>
        </w:rPr>
        <w:t>ਵਿੱਚ</w:t>
      </w:r>
      <w:r>
        <w:rPr>
          <w:rFonts w:ascii="Times New Roman" w:hAnsi="Times New Roman" w:eastAsia="Times New Roman" w:cs="Times New Roman"/>
        </w:rPr>
        <w:t xml:space="preserve"> Sanhedrin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ਬਗਾਵਤ</w:t>
      </w:r>
      <w:r>
        <w:rPr>
          <w:rFonts w:ascii="Times New Roman" w:hAnsi="Times New Roman" w:eastAsia="Times New Roman" w:cs="Times New Roman"/>
        </w:rPr>
        <w:t xml:space="preserve"> </w:t>
      </w:r>
      <w:r>
        <w:rPr>
          <w:rFonts w:ascii="Nirmala UI" w:hAnsi="Nirmala UI" w:eastAsia="Nirmala UI" w:cs="Nirmala UI"/>
        </w:rPr>
        <w:t>ਨੂੰ</w:t>
      </w:r>
      <w:r>
        <w:rPr>
          <w:rFonts w:ascii="Times New Roman" w:hAnsi="Times New Roman" w:eastAsia="Times New Roman" w:cs="Times New Roman"/>
        </w:rPr>
        <w:t xml:space="preserve"> </w:t>
      </w:r>
      <w:r>
        <w:rPr>
          <w:rFonts w:ascii="Nirmala UI" w:hAnsi="Nirmala UI" w:eastAsia="Nirmala UI" w:cs="Nirmala UI"/>
        </w:rPr>
        <w:t>ਦੁਹਰਾ</w:t>
      </w:r>
      <w:r>
        <w:rPr>
          <w:rFonts w:ascii="Times New Roman" w:hAnsi="Times New Roman" w:eastAsia="Times New Roman" w:cs="Times New Roman"/>
        </w:rPr>
        <w:t xml:space="preserve"> </w:t>
      </w:r>
      <w:r>
        <w:rPr>
          <w:rFonts w:ascii="Nirmala UI" w:hAnsi="Nirmala UI" w:eastAsia="Nirmala UI" w:cs="Nirmala UI"/>
        </w:rPr>
        <w:t>ਰਹੀ</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ਉਹ</w:t>
      </w:r>
      <w:r>
        <w:rPr>
          <w:rFonts w:ascii="Times New Roman" w:hAnsi="Times New Roman" w:eastAsia="Times New Roman" w:cs="Times New Roman"/>
        </w:rPr>
        <w:t xml:space="preserve"> 25 </w:t>
      </w:r>
      <w:r>
        <w:rPr>
          <w:rFonts w:ascii="Nirmala UI" w:hAnsi="Nirmala UI" w:eastAsia="Nirmala UI" w:cs="Nirmala UI"/>
        </w:rPr>
        <w:t>ਮਨੁੱਖ</w:t>
      </w:r>
      <w:r>
        <w:rPr>
          <w:rFonts w:ascii="Times New Roman" w:hAnsi="Times New Roman" w:eastAsia="Times New Roman" w:cs="Times New Roman"/>
        </w:rPr>
        <w:t xml:space="preserve"> </w:t>
      </w:r>
      <w:r>
        <w:rPr>
          <w:rFonts w:ascii="Nirmala UI" w:hAnsi="Nirmala UI" w:eastAsia="Nirmala UI" w:cs="Nirmala UI"/>
        </w:rPr>
        <w:t>ਇੱਕ</w:t>
      </w:r>
      <w:r>
        <w:rPr>
          <w:rFonts w:ascii="Times New Roman" w:hAnsi="Times New Roman" w:eastAsia="Times New Roman" w:cs="Times New Roman"/>
        </w:rPr>
        <w:t xml:space="preserve"> </w:t>
      </w:r>
      <w:r>
        <w:rPr>
          <w:rFonts w:ascii="Nirmala UI" w:hAnsi="Nirmala UI" w:eastAsia="Nirmala UI" w:cs="Nirmala UI"/>
        </w:rPr>
        <w:t>ਪ੍ਰਤੀਕ</w:t>
      </w:r>
      <w:r>
        <w:rPr>
          <w:rFonts w:ascii="Times New Roman" w:hAnsi="Times New Roman" w:eastAsia="Times New Roman" w:cs="Times New Roman"/>
        </w:rPr>
        <w:t xml:space="preserve"> </w:t>
      </w:r>
      <w:r>
        <w:rPr>
          <w:rFonts w:ascii="Nirmala UI" w:hAnsi="Nirmala UI" w:eastAsia="Nirmala UI" w:cs="Nirmala UI"/>
        </w:rPr>
        <w:t>ਹਨ</w:t>
      </w:r>
      <w:r>
        <w:rPr>
          <w:rFonts w:ascii="Times New Roman" w:hAnsi="Times New Roman" w:eastAsia="Times New Roman" w:cs="Times New Roman"/>
        </w:rPr>
        <w:t xml:space="preserve">, </w:t>
      </w:r>
      <w:r>
        <w:rPr>
          <w:rFonts w:ascii="Nirmala UI" w:hAnsi="Nirmala UI" w:eastAsia="Nirmala UI" w:cs="Nirmala UI"/>
        </w:rPr>
        <w:t>ਜੋ</w:t>
      </w:r>
      <w:r>
        <w:rPr>
          <w:rFonts w:ascii="Times New Roman" w:hAnsi="Times New Roman" w:eastAsia="Times New Roman" w:cs="Times New Roman"/>
        </w:rPr>
        <w:t xml:space="preserve"> </w:t>
      </w:r>
      <w:r>
        <w:rPr>
          <w:rFonts w:ascii="Nirmala UI" w:hAnsi="Nirmala UI" w:eastAsia="Nirmala UI" w:cs="Nirmala UI"/>
        </w:rPr>
        <w:t>ਇੱਕ</w:t>
      </w:r>
      <w:r>
        <w:rPr>
          <w:rFonts w:ascii="Times New Roman" w:hAnsi="Times New Roman" w:eastAsia="Times New Roman" w:cs="Times New Roman"/>
        </w:rPr>
        <w:t xml:space="preserve"> </w:t>
      </w:r>
      <w:r>
        <w:rPr>
          <w:rFonts w:ascii="Nirmala UI" w:hAnsi="Nirmala UI" w:eastAsia="Nirmala UI" w:cs="Nirmala UI"/>
        </w:rPr>
        <w:t>ਜਾਲਸਾਜ਼</w:t>
      </w:r>
      <w:r>
        <w:rPr>
          <w:rFonts w:ascii="Times New Roman" w:hAnsi="Times New Roman" w:eastAsia="Times New Roman" w:cs="Times New Roman"/>
        </w:rPr>
        <w:t xml:space="preserve"> </w:t>
      </w:r>
      <w:r>
        <w:rPr>
          <w:rFonts w:ascii="Nirmala UI" w:hAnsi="Nirmala UI" w:eastAsia="Nirmala UI" w:cs="Nirmala UI"/>
        </w:rPr>
        <w:t>ਲੇਵੀਯ</w:t>
      </w:r>
      <w:r>
        <w:rPr>
          <w:rFonts w:ascii="Times New Roman" w:hAnsi="Times New Roman" w:eastAsia="Times New Roman" w:cs="Times New Roman"/>
        </w:rPr>
        <w:t xml:space="preserve"> </w:t>
      </w:r>
      <w:r>
        <w:rPr>
          <w:rFonts w:ascii="Nirmala UI" w:hAnsi="Nirmala UI" w:eastAsia="Nirmala UI" w:cs="Nirmala UI"/>
        </w:rPr>
        <w:t>ਪੁਰੋਹਿਤਾਈ</w:t>
      </w:r>
      <w:r>
        <w:rPr>
          <w:rFonts w:ascii="Times New Roman" w:hAnsi="Times New Roman" w:eastAsia="Times New Roman" w:cs="Times New Roman"/>
        </w:rPr>
        <w:t xml:space="preserve"> </w:t>
      </w:r>
      <w:r>
        <w:rPr>
          <w:rFonts w:ascii="Nirmala UI" w:hAnsi="Nirmala UI" w:eastAsia="Nirmala UI" w:cs="Nirmala UI"/>
        </w:rPr>
        <w:t>ਨੂੰ</w:t>
      </w:r>
      <w:r>
        <w:rPr>
          <w:rFonts w:ascii="Times New Roman" w:hAnsi="Times New Roman" w:eastAsia="Times New Roman" w:cs="Times New Roman"/>
        </w:rPr>
        <w:t xml:space="preserve"> </w:t>
      </w:r>
      <w:r>
        <w:rPr>
          <w:rFonts w:ascii="Nirmala UI" w:hAnsi="Nirmala UI" w:eastAsia="Nirmala UI" w:cs="Nirmala UI"/>
        </w:rPr>
        <w:t>ਦਰਸਾਉਂਦੇ</w:t>
      </w:r>
      <w:r>
        <w:rPr>
          <w:rFonts w:ascii="Times New Roman" w:hAnsi="Times New Roman" w:eastAsia="Times New Roman" w:cs="Times New Roman"/>
        </w:rPr>
        <w:t xml:space="preserve"> </w:t>
      </w:r>
      <w:r>
        <w:rPr>
          <w:rFonts w:ascii="Nirmala UI" w:hAnsi="Nirmala UI" w:eastAsia="Nirmala UI" w:cs="Nirmala UI"/>
        </w:rPr>
        <w:t>ਹਨ।</w:t>
      </w:r>
    </w:p>
    <w:p>
      <w:pPr>
        <w:pStyle w:val="ArticleBody"/>
        <w:jc w:val="left"/>
      </w:pPr>
      <w:r>
        <w:rPr>
          <w:rFonts w:ascii="Times New Roman" w:hAnsi="Times New Roman" w:eastAsia="Times New Roman" w:cs="Times New Roman"/>
        </w:rPr>
        <w:t>Mu-Levi a fanela ku va ni malembe ya 25 hi vukhale loko a sungula ku tirha.</w:t>
      </w:r>
    </w:p>
    <w:p>
      <w:pPr>
        <w:pStyle w:val="ArticleScripture"/>
        <w:jc w:val="left"/>
      </w:pPr>
      <w:r>
        <w:rPr>
          <w:rFonts w:ascii="Times New Roman" w:hAnsi="Times New Roman" w:eastAsia="Times New Roman" w:cs="Times New Roman"/>
        </w:rPr>
        <w:t>Tuhan berfirman kepada Musa, demikian: Inilah yang berlaku bagi orang Lewi: mulai dari umur dua puluh lima tahun ke atas mereka harus masuk untuk menjalankan pelayanan pada Kemah Pertemuan; tetapi mulai dari umur lima puluh tahun mereka harus berhenti dari pelayanan itu dan tidak lagi melakukannya. Namun mereka harus membantu saudara-saudara mereka di dalam Kemah Pertemuan untuk memelihara tugas penjagaan, tetapi mereka sendiri tidak lagi melakukan pelayanan itu. Demikianlah harus kaulakukan kepada orang Lewi berkenaan dengan tugas mereka. Bilangan 8:23–26.</w:t>
      </w:r>
    </w:p>
    <w:p>
      <w:pPr>
        <w:pStyle w:val="ArticleBody"/>
        <w:jc w:val="left"/>
      </w:pPr>
      <w:r>
        <w:rPr>
          <w:rFonts w:ascii="Times New Roman" w:hAnsi="Times New Roman" w:eastAsia="Times New Roman" w:cs="Times New Roman"/>
        </w:rPr>
        <w:t>Molevi o qala tšebeletso ea hae a le lilemo li mashome a mabeli a metso e mehlano, ’me o sebeletsa lilemo tse mashome a mabeli a metso e mehlano, ho fihlela a le mashome a mahlano. Moromuoa oa Selekane ho Malakia 3 o hloekisa ka mollo hape o ntse o hloekisa Balevi nakong ea molao oa Sontaha, joalokaha A entse ka la 22 Mphalane, 1844.</w:t>
      </w:r>
    </w:p>
    <w:p>
      <w:pPr>
        <w:pStyle w:val="ArticleScripture"/>
        <w:jc w:val="left"/>
      </w:pPr>
      <w:r>
        <w:rPr>
          <w:rFonts w:ascii="Times New Roman" w:hAnsi="Times New Roman" w:eastAsia="Times New Roman" w:cs="Times New Roman"/>
        </w:rPr>
        <w:t>Lihatlah, Aku akan mengutus utusan-Ku, dan ia akan mempersiapkan jalan di hadapan-Ku; dan Tuhan, yang kamu cari, akan dengan tiba-tiba datang ke bait-Nya, yakni utusan perjanjian, yang kamu sukai; lihatlah, Ia akan datang, firman TUHAN semesta alam.</w:t>
      </w:r>
    </w:p>
    <w:p>
      <w:pPr>
        <w:pStyle w:val="ArticleScripture"/>
        <w:jc w:val="left"/>
      </w:pPr>
      <w:r>
        <w:rPr>
          <w:rFonts w:ascii="Times New Roman" w:hAnsi="Times New Roman" w:eastAsia="Times New Roman" w:cs="Times New Roman"/>
        </w:rPr>
        <w:t>Tetapi siapakah yang dapat bertahan pada hari kedatangan-Nya? dan siapakah yang akan tetap berdiri apabila Ia menampakkan diri? kerana Ia seperti api pemurni, dan seperti sabun tukang pembasuh: Dan Ia akan duduk sebagai pemurni dan pentahiris perak: dan Ia akan mentahirkan bani Lewi, dan memurnikan mereka seperti emas dan perak, supaya mereka dapat mempersembahkan kepada Tuhan suatu persembahan dalam kebenaran. Maka persembahan Yehuda dan Yerusalem akan berkenan kepada Tuhan, seperti pada zaman dahulu, dan seperti pada tahun-tahun yang lampau. Maleakhi 3:1–4.</w:t>
      </w:r>
    </w:p>
    <w:p>
      <w:pPr>
        <w:pStyle w:val="ArticleBody"/>
        <w:jc w:val="left"/>
      </w:pPr>
      <w:r>
        <w:rPr>
          <w:rFonts w:ascii="Times New Roman" w:hAnsi="Times New Roman" w:eastAsia="Times New Roman" w:cs="Times New Roman"/>
        </w:rPr>
        <w:t>Nombor “25” sebagai suatu simbol, bukan sahaja melambangkan seorang Lewi yang setia, tetapi juga seorang Lewi palsu. Maka “25” sebagai simbol menandakan pemisahan dua golongan penyembah, sama ada mereka itu gadis-gadis bijaksana dan gadis-gadis bodoh, domba dan kambing, gandum dan lalang. Nombor dua puluh lima bukan sahaja suatu simbol bagi seorang Lewi, tetapi sama pentingnya, ia merupakan simbol pemisahan (penyucian) orang-orang Lewi. Pemisahan itu berlaku pada undang-undang Ahad, dan hal itu merupakan salah satu pokok utama dalam Firman nubuat Tuhan. Maka adalah sesuai bahawa Matius fasal dua puluh lima hanyalah kesinambungan nubuat Yesus tentang akhir dunia dalam Matius dua puluh empat.</w:t>
      </w:r>
    </w:p>
    <w:p>
      <w:pPr>
        <w:pStyle w:val="ArticleScripture"/>
        <w:jc w:val="left"/>
      </w:pPr>
      <w:r>
        <w:rPr>
          <w:rFonts w:ascii="Times New Roman" w:hAnsi="Times New Roman" w:eastAsia="Times New Roman" w:cs="Times New Roman"/>
        </w:rPr>
        <w:t>Na Yesu akatoka, akaondoka hekaluni; na wanafunzi wake wakamjia ili wamwonyeshe majengo ya hekalu. Naye Yesu akawaambia, Hamyaoni mambo haya yote? Amin, nawaambia, Hapa halitasalia jiwe juu ya jiwe ambalo halitabomolewa. Mathayo 24:1, 2.</w:t>
      </w:r>
    </w:p>
    <w:p>
      <w:pPr>
        <w:pStyle w:val="ArticleBody"/>
        <w:jc w:val="left"/>
      </w:pPr>
      <w:r>
        <w:rPr>
          <w:rFonts w:ascii="Times New Roman" w:hAnsi="Times New Roman" w:eastAsia="Times New Roman" w:cs="Times New Roman"/>
        </w:rPr>
        <w:t>Apabila Yesus meninggalkan Bait Suci, Dia tidak pernah kembali lagi. Dalam ayat-ayat terakhir pasal dua puluh tiga, Yesus telah menjatuhkan hukuman ke atas Sanhedrin, dan hukuman itu dinyatakan sebagai “lapan” celaka, dengan demikian memalsukan lapan jiwa di atas bahtera, hari kelapan penyunatan, hari kelapan kebangkitan, lapan generasi Abraham 430 tahun dan seterusnya. Nombor “lapan” yang palsu itu selaras dengan orang Lewi palsu.</w:t>
      </w:r>
    </w:p>
    <w:p>
      <w:pPr>
        <w:pStyle w:val="ArticleScripture"/>
        <w:jc w:val="left"/>
      </w:pPr>
      <w:r>
        <w:rPr>
          <w:rFonts w:ascii="Times New Roman" w:hAnsi="Times New Roman" w:eastAsia="Times New Roman" w:cs="Times New Roman"/>
        </w:rPr>
        <w:t>Ndzi tiyisile ndzi ri eka n’wina: swilo leswi hinkwaswo swi ta wela ehenhla ka rixaka leri.</w:t>
      </w:r>
    </w:p>
    <w:p>
      <w:pPr>
        <w:pStyle w:val="ArticleScripture"/>
        <w:jc w:val="left"/>
      </w:pPr>
      <w:r>
        <w:rPr>
          <w:rFonts w:ascii="Times New Roman" w:hAnsi="Times New Roman" w:eastAsia="Times New Roman" w:cs="Times New Roman"/>
        </w:rPr>
        <w:t>Ей, Иерусалим аа, Иерусалим аа, эш үзүүлэгчдийг алж, өөр уруу илгээгдсэн хүмүүсийг чулуугаар шиддэг чи, тахиа дэгдээхэйнүүдээ далавчныхаа дор цуглуулдгийн адил, чиний хүүхдүүдийг Би хичнээн олонтаа цуглуулахыг хүссэн боловч та нар хүссэнгүй! Харагтун, танай гэр та нарт эзгүйрэн орхигдлоо.</w:t>
      </w:r>
    </w:p>
    <w:p>
      <w:pPr>
        <w:pStyle w:val="ArticleScripture"/>
        <w:jc w:val="left"/>
      </w:pPr>
      <w:r>
        <w:rPr>
          <w:rFonts w:ascii="Times New Roman" w:hAnsi="Times New Roman" w:eastAsia="Times New Roman" w:cs="Times New Roman"/>
        </w:rPr>
        <w:t>Ke a lo bolella: Ho tloha joale le ke ke la hlola le mpona, ho fihlela le tla re: Ho hlohonolofalitsoe ea tlang ka lebitso la Morena. Mattheu 23:36–39.</w:t>
      </w:r>
    </w:p>
    <w:p>
      <w:pPr>
        <w:pStyle w:val="ArticleBody"/>
        <w:jc w:val="left"/>
      </w:pPr>
      <w:r>
        <w:rPr>
          <w:rFonts w:ascii="Times New Roman" w:hAnsi="Times New Roman" w:eastAsia="Times New Roman" w:cs="Times New Roman"/>
        </w:rPr>
        <w:t>Matius bab dua puluh dua berakhir dengan suatu gambaran tentang pengikatan orang-orang jahat ke dalam berkas-berkas, dan berakhir dengan interaksi terakhir antara Kristus dan orang-orang Yahudi yang suka berbantah-bantah. Kemudian dalam bab 24 Ia meninggalkan Bait Allah untuk terakhir kalinya, menghentikan pekerjaan-Nya bagi Israel purba. Pasal itu berakhir sebagaimana ia dimulai, dengan pernyataan bahwa rumah mereka ditinggalkan bagi mereka dalam keadaan kosong, dan apa yang Ia sebut rumah Bapa-Nya ketika Ia mula-mula menyucikan Bait Allah kini telah menjadi rumah Yahudi yang kosong.</w:t>
      </w:r>
    </w:p>
    <w:p>
      <w:pPr>
        <w:pStyle w:val="ArticleBody"/>
        <w:jc w:val="left"/>
      </w:pPr>
      <w:r>
        <w:rPr>
          <w:rFonts w:ascii="Times New Roman" w:hAnsi="Times New Roman" w:eastAsia="Times New Roman" w:cs="Times New Roman"/>
        </w:rPr>
        <w:t>Dalam pasal 24, Yesus akan menjawab pertanyaan-pertanyaan tentang Bait Suci dan kehancurannya yang sudah mendekat. Kehancuran itu akan terjadi dalam generasi itu juga, yaitu suatu generasi ular beludak. Ia meninggalkan Bait Suci itu untuk tidak pernah kembali lagi, maka nubuatan-nubuatan yang Ia kemukakan ditujukan kepada Israel rohani, bukan Israel harfiah. Ketika Kristus meninggalkan bait suci yang adalah gereja Masehi Advent Hari Ketujuh Laodikia sebagaimana Ia telah melakukannya terhadap Israel purba, pada saat yang sama bait manusia dari seratus empat puluh empat ribu akan dipersatukan dengan Bait Ilahi untuk selama-lamanya. Ketika Yesus meninggalkan bait suci Israel purba, Ia menceraikan umat perjanjian-Nya yang dahulu itu untuk selama-lamanya.</w:t>
      </w:r>
    </w:p>
    <w:p>
      <w:pPr>
        <w:pStyle w:val="ArticleBody"/>
        <w:jc w:val="left"/>
      </w:pPr>
      <w:r>
        <w:rPr>
          <w:rFonts w:ascii="Times New Roman" w:hAnsi="Times New Roman" w:eastAsia="Times New Roman" w:cs="Times New Roman"/>
        </w:rPr>
        <w:t>Mateus capítulo onze até ao capítulo vinte e dois é o ômega da linha do capítulo onze ao vinte e dois no livro de Génesis. Quando a linha começa em Génesis onze, isso também assinala o início de Babel e da aliança de morte de Babel, que alcança o seu cumprimento ômega em Apocalipse capítulo dezassete, versículo onze, o versículo que é o centro exato dos versículos que compõem os capítulos onze a vinte e dois. O meio dos capítulos onze a vinte e dois em Génesis, Mateus e Apocalipse enfatiza, em cada caso, o estandarte ou o seu estandarte contrafeito. Em Génesis foi a circuncisão; em Mateus foi Pedro e a Rocha sobre a qual Cristo edificaria a sua igreja; e em Apocalipse foi a besta contrafeita que era, e não é, e há de subir, que é o oitavo, e é dos sete, e que então é desposada com o dragão.</w:t>
      </w:r>
    </w:p>
    <w:p>
      <w:pPr>
        <w:pStyle w:val="ArticleBody"/>
        <w:jc w:val="left"/>
      </w:pPr>
      <w:r>
        <w:rPr>
          <w:rFonts w:ascii="Times New Roman" w:hAnsi="Times New Roman" w:eastAsia="Times New Roman" w:cs="Times New Roman"/>
        </w:rPr>
        <w:t>Sebelas dan dua puluh dua ialah lambang yang menandai penyatuan Keallahan dengan kemanusiaan, yang justru merupakan perkara yang dilambangkan oleh Kristus ketika menuliskan hukum-Nya pada hati dan akal budi kita. 11 dan 22 ialah lambang perjanjian bagi seratus empat puluh empat ribu. Dalam Matius, pasal dua puluh tiga, imamat palsu menerima delapan celaka; pada titik waktu yang sama, imamat yang benar diurapi. Para imam dikuduskan selama tujuh hari, dan pada hari yang kedelapan mereka mulai melayani.</w:t>
      </w:r>
    </w:p>
    <w:p>
      <w:pPr>
        <w:pStyle w:val="ArticleBody"/>
        <w:jc w:val="left"/>
      </w:pPr>
      <w:r>
        <w:rPr>
          <w:rFonts w:ascii="Times New Roman" w:hAnsi="Times New Roman" w:eastAsia="Times New Roman" w:cs="Times New Roman"/>
        </w:rPr>
        <w:t>Ga se kotsi gore malatsi a supa a boineelo jwa baperesiti, a a neng a feleletsa ka gore tirelo ya bone e simolole ka letsatsi la borobedi, a simologa mo go Dipalo kgaolo ya borobedi le temana ya ntlha, gonne “81” ke sesupo sa baperesiti.</w:t>
      </w:r>
    </w:p>
    <w:p>
      <w:pPr>
        <w:pStyle w:val="ArticleScripture"/>
        <w:jc w:val="left"/>
      </w:pPr>
      <w:r>
        <w:rPr>
          <w:rFonts w:ascii="Nirmala UI" w:hAnsi="Nirmala UI" w:eastAsia="Nirmala UI" w:cs="Nirmala UI"/>
        </w:rPr>
        <w:t>కాబట్టి</w:t>
      </w:r>
      <w:r>
        <w:rPr>
          <w:rFonts w:ascii="Times New Roman" w:hAnsi="Times New Roman" w:eastAsia="Times New Roman" w:cs="Times New Roman"/>
        </w:rPr>
        <w:t xml:space="preserve"> </w:t>
      </w:r>
      <w:r>
        <w:rPr>
          <w:rFonts w:ascii="Nirmala UI" w:hAnsi="Nirmala UI" w:eastAsia="Nirmala UI" w:cs="Nirmala UI"/>
        </w:rPr>
        <w:t>యెహోవా</w:t>
      </w:r>
      <w:r>
        <w:rPr>
          <w:rFonts w:ascii="Times New Roman" w:hAnsi="Times New Roman" w:eastAsia="Times New Roman" w:cs="Times New Roman"/>
        </w:rPr>
        <w:t xml:space="preserve"> </w:t>
      </w:r>
      <w:r>
        <w:rPr>
          <w:rFonts w:ascii="Nirmala UI" w:hAnsi="Nirmala UI" w:eastAsia="Nirmala UI" w:cs="Nirmala UI"/>
        </w:rPr>
        <w:t>మోషేతో</w:t>
      </w:r>
      <w:r>
        <w:rPr>
          <w:rFonts w:ascii="Times New Roman" w:hAnsi="Times New Roman" w:eastAsia="Times New Roman" w:cs="Times New Roman"/>
        </w:rPr>
        <w:t xml:space="preserve"> </w:t>
      </w:r>
      <w:r>
        <w:rPr>
          <w:rFonts w:ascii="Nirmala UI" w:hAnsi="Nirmala UI" w:eastAsia="Nirmala UI" w:cs="Nirmala UI"/>
        </w:rPr>
        <w:t>ఇలా</w:t>
      </w:r>
      <w:r>
        <w:rPr>
          <w:rFonts w:ascii="Times New Roman" w:hAnsi="Times New Roman" w:eastAsia="Times New Roman" w:cs="Times New Roman"/>
        </w:rPr>
        <w:t xml:space="preserve"> </w:t>
      </w:r>
      <w:r>
        <w:rPr>
          <w:rFonts w:ascii="Nirmala UI" w:hAnsi="Nirmala UI" w:eastAsia="Nirmala UI" w:cs="Nirmala UI"/>
        </w:rPr>
        <w:t>సెలవిచ్చెను</w:t>
      </w:r>
      <w:r>
        <w:rPr>
          <w:rFonts w:ascii="Times New Roman" w:hAnsi="Times New Roman" w:eastAsia="Times New Roman" w:cs="Times New Roman"/>
        </w:rPr>
        <w:t xml:space="preserve">: </w:t>
      </w:r>
      <w:r>
        <w:rPr>
          <w:rFonts w:ascii="Nirmala UI" w:hAnsi="Nirmala UI" w:eastAsia="Nirmala UI" w:cs="Nirmala UI"/>
        </w:rPr>
        <w:t>అహరోనును</w:t>
      </w:r>
      <w:r>
        <w:rPr>
          <w:rFonts w:ascii="Times New Roman" w:hAnsi="Times New Roman" w:eastAsia="Times New Roman" w:cs="Times New Roman"/>
        </w:rPr>
        <w:t xml:space="preserve"> </w:t>
      </w:r>
      <w:r>
        <w:rPr>
          <w:rFonts w:ascii="Nirmala UI" w:hAnsi="Nirmala UI" w:eastAsia="Nirmala UI" w:cs="Nirmala UI"/>
        </w:rPr>
        <w:t>అతని</w:t>
      </w:r>
      <w:r>
        <w:rPr>
          <w:rFonts w:ascii="Times New Roman" w:hAnsi="Times New Roman" w:eastAsia="Times New Roman" w:cs="Times New Roman"/>
        </w:rPr>
        <w:t xml:space="preserve"> </w:t>
      </w:r>
      <w:r>
        <w:rPr>
          <w:rFonts w:ascii="Nirmala UI" w:hAnsi="Nirmala UI" w:eastAsia="Nirmala UI" w:cs="Nirmala UI"/>
        </w:rPr>
        <w:t>కుమారులను</w:t>
      </w:r>
      <w:r>
        <w:rPr>
          <w:rFonts w:ascii="Times New Roman" w:hAnsi="Times New Roman" w:eastAsia="Times New Roman" w:cs="Times New Roman"/>
        </w:rPr>
        <w:t xml:space="preserve">, </w:t>
      </w:r>
      <w:r>
        <w:rPr>
          <w:rFonts w:ascii="Nirmala UI" w:hAnsi="Nirmala UI" w:eastAsia="Nirmala UI" w:cs="Nirmala UI"/>
        </w:rPr>
        <w:t>వస్త్రములను</w:t>
      </w:r>
      <w:r>
        <w:rPr>
          <w:rFonts w:ascii="Times New Roman" w:hAnsi="Times New Roman" w:eastAsia="Times New Roman" w:cs="Times New Roman"/>
        </w:rPr>
        <w:t xml:space="preserve">, </w:t>
      </w:r>
      <w:r>
        <w:rPr>
          <w:rFonts w:ascii="Nirmala UI" w:hAnsi="Nirmala UI" w:eastAsia="Nirmala UI" w:cs="Nirmala UI"/>
        </w:rPr>
        <w:t>అభిషేక</w:t>
      </w:r>
      <w:r>
        <w:rPr>
          <w:rFonts w:ascii="Times New Roman" w:hAnsi="Times New Roman" w:eastAsia="Times New Roman" w:cs="Times New Roman"/>
        </w:rPr>
        <w:t xml:space="preserve"> </w:t>
      </w:r>
      <w:r>
        <w:rPr>
          <w:rFonts w:ascii="Nirmala UI" w:hAnsi="Nirmala UI" w:eastAsia="Nirmala UI" w:cs="Nirmala UI"/>
        </w:rPr>
        <w:t>తైలమును</w:t>
      </w:r>
      <w:r>
        <w:rPr>
          <w:rFonts w:ascii="Times New Roman" w:hAnsi="Times New Roman" w:eastAsia="Times New Roman" w:cs="Times New Roman"/>
        </w:rPr>
        <w:t xml:space="preserve">, </w:t>
      </w:r>
      <w:r>
        <w:rPr>
          <w:rFonts w:ascii="Nirmala UI" w:hAnsi="Nirmala UI" w:eastAsia="Nirmala UI" w:cs="Nirmala UI"/>
        </w:rPr>
        <w:t>పాపబలికి</w:t>
      </w:r>
      <w:r>
        <w:rPr>
          <w:rFonts w:ascii="Times New Roman" w:hAnsi="Times New Roman" w:eastAsia="Times New Roman" w:cs="Times New Roman"/>
        </w:rPr>
        <w:t xml:space="preserve"> </w:t>
      </w:r>
      <w:r>
        <w:rPr>
          <w:rFonts w:ascii="Nirmala UI" w:hAnsi="Nirmala UI" w:eastAsia="Nirmala UI" w:cs="Nirmala UI"/>
        </w:rPr>
        <w:t>ఒక</w:t>
      </w:r>
      <w:r>
        <w:rPr>
          <w:rFonts w:ascii="Times New Roman" w:hAnsi="Times New Roman" w:eastAsia="Times New Roman" w:cs="Times New Roman"/>
        </w:rPr>
        <w:t xml:space="preserve"> </w:t>
      </w:r>
      <w:r>
        <w:rPr>
          <w:rFonts w:ascii="Nirmala UI" w:hAnsi="Nirmala UI" w:eastAsia="Nirmala UI" w:cs="Nirmala UI"/>
        </w:rPr>
        <w:t>ఎద్దును</w:t>
      </w:r>
      <w:r>
        <w:rPr>
          <w:rFonts w:ascii="Times New Roman" w:hAnsi="Times New Roman" w:eastAsia="Times New Roman" w:cs="Times New Roman"/>
        </w:rPr>
        <w:t xml:space="preserve">, </w:t>
      </w:r>
      <w:r>
        <w:rPr>
          <w:rFonts w:ascii="Nirmala UI" w:hAnsi="Nirmala UI" w:eastAsia="Nirmala UI" w:cs="Nirmala UI"/>
        </w:rPr>
        <w:t>రెండు</w:t>
      </w:r>
      <w:r>
        <w:rPr>
          <w:rFonts w:ascii="Times New Roman" w:hAnsi="Times New Roman" w:eastAsia="Times New Roman" w:cs="Times New Roman"/>
        </w:rPr>
        <w:t xml:space="preserve"> </w:t>
      </w:r>
      <w:r>
        <w:rPr>
          <w:rFonts w:ascii="Nirmala UI" w:hAnsi="Nirmala UI" w:eastAsia="Nirmala UI" w:cs="Nirmala UI"/>
        </w:rPr>
        <w:t>దూడలను</w:t>
      </w:r>
      <w:r>
        <w:rPr>
          <w:rFonts w:ascii="Times New Roman" w:hAnsi="Times New Roman" w:eastAsia="Times New Roman" w:cs="Times New Roman"/>
        </w:rPr>
        <w:t xml:space="preserve">, </w:t>
      </w:r>
      <w:r>
        <w:rPr>
          <w:rFonts w:ascii="Nirmala UI" w:hAnsi="Nirmala UI" w:eastAsia="Nirmala UI" w:cs="Nirmala UI"/>
        </w:rPr>
        <w:t>పులియనిలేని</w:t>
      </w:r>
      <w:r>
        <w:rPr>
          <w:rFonts w:ascii="Times New Roman" w:hAnsi="Times New Roman" w:eastAsia="Times New Roman" w:cs="Times New Roman"/>
        </w:rPr>
        <w:t xml:space="preserve"> </w:t>
      </w:r>
      <w:r>
        <w:rPr>
          <w:rFonts w:ascii="Nirmala UI" w:hAnsi="Nirmala UI" w:eastAsia="Nirmala UI" w:cs="Nirmala UI"/>
        </w:rPr>
        <w:t>రొట్టెలతో</w:t>
      </w:r>
      <w:r>
        <w:rPr>
          <w:rFonts w:ascii="Times New Roman" w:hAnsi="Times New Roman" w:eastAsia="Times New Roman" w:cs="Times New Roman"/>
        </w:rPr>
        <w:t xml:space="preserve"> </w:t>
      </w:r>
      <w:r>
        <w:rPr>
          <w:rFonts w:ascii="Nirmala UI" w:hAnsi="Nirmala UI" w:eastAsia="Nirmala UI" w:cs="Nirmala UI"/>
        </w:rPr>
        <w:t>నిండిన</w:t>
      </w:r>
      <w:r>
        <w:rPr>
          <w:rFonts w:ascii="Times New Roman" w:hAnsi="Times New Roman" w:eastAsia="Times New Roman" w:cs="Times New Roman"/>
        </w:rPr>
        <w:t xml:space="preserve"> </w:t>
      </w:r>
      <w:r>
        <w:rPr>
          <w:rFonts w:ascii="Nirmala UI" w:hAnsi="Nirmala UI" w:eastAsia="Nirmala UI" w:cs="Nirmala UI"/>
        </w:rPr>
        <w:t>ఒక</w:t>
      </w:r>
      <w:r>
        <w:rPr>
          <w:rFonts w:ascii="Times New Roman" w:hAnsi="Times New Roman" w:eastAsia="Times New Roman" w:cs="Times New Roman"/>
        </w:rPr>
        <w:t xml:space="preserve"> </w:t>
      </w:r>
      <w:r>
        <w:rPr>
          <w:rFonts w:ascii="Nirmala UI" w:hAnsi="Nirmala UI" w:eastAsia="Nirmala UI" w:cs="Nirmala UI"/>
        </w:rPr>
        <w:t>గంపను</w:t>
      </w:r>
      <w:r>
        <w:rPr>
          <w:rFonts w:ascii="Times New Roman" w:hAnsi="Times New Roman" w:eastAsia="Times New Roman" w:cs="Times New Roman"/>
        </w:rPr>
        <w:t xml:space="preserve"> </w:t>
      </w:r>
      <w:r>
        <w:rPr>
          <w:rFonts w:ascii="Nirmala UI" w:hAnsi="Nirmala UI" w:eastAsia="Nirmala UI" w:cs="Nirmala UI"/>
        </w:rPr>
        <w:t>తీసికొనుము</w:t>
      </w:r>
      <w:r>
        <w:rPr>
          <w:rFonts w:ascii="Times New Roman" w:hAnsi="Times New Roman" w:eastAsia="Times New Roman" w:cs="Times New Roman"/>
        </w:rPr>
        <w:t xml:space="preserve">; </w:t>
      </w:r>
      <w:r>
        <w:rPr>
          <w:rFonts w:ascii="Nirmala UI" w:hAnsi="Nirmala UI" w:eastAsia="Nirmala UI" w:cs="Nirmala UI"/>
        </w:rPr>
        <w:t>మరియు</w:t>
      </w:r>
      <w:r>
        <w:rPr>
          <w:rFonts w:ascii="Times New Roman" w:hAnsi="Times New Roman" w:eastAsia="Times New Roman" w:cs="Times New Roman"/>
        </w:rPr>
        <w:t xml:space="preserve"> </w:t>
      </w:r>
      <w:r>
        <w:rPr>
          <w:rFonts w:ascii="Nirmala UI" w:hAnsi="Nirmala UI" w:eastAsia="Nirmala UI" w:cs="Nirmala UI"/>
        </w:rPr>
        <w:t>సమస్త</w:t>
      </w:r>
      <w:r>
        <w:rPr>
          <w:rFonts w:ascii="Times New Roman" w:hAnsi="Times New Roman" w:eastAsia="Times New Roman" w:cs="Times New Roman"/>
        </w:rPr>
        <w:t xml:space="preserve"> </w:t>
      </w:r>
      <w:r>
        <w:rPr>
          <w:rFonts w:ascii="Nirmala UI" w:hAnsi="Nirmala UI" w:eastAsia="Nirmala UI" w:cs="Nirmala UI"/>
        </w:rPr>
        <w:t>సమాజమును</w:t>
      </w:r>
      <w:r>
        <w:rPr>
          <w:rFonts w:ascii="Times New Roman" w:hAnsi="Times New Roman" w:eastAsia="Times New Roman" w:cs="Times New Roman"/>
        </w:rPr>
        <w:t xml:space="preserve"> </w:t>
      </w:r>
      <w:r>
        <w:rPr>
          <w:rFonts w:ascii="Nirmala UI" w:hAnsi="Nirmala UI" w:eastAsia="Nirmala UI" w:cs="Nirmala UI"/>
        </w:rPr>
        <w:t>ప్రత్యక్షపు</w:t>
      </w:r>
      <w:r>
        <w:rPr>
          <w:rFonts w:ascii="Times New Roman" w:hAnsi="Times New Roman" w:eastAsia="Times New Roman" w:cs="Times New Roman"/>
        </w:rPr>
        <w:t xml:space="preserve"> </w:t>
      </w:r>
      <w:r>
        <w:rPr>
          <w:rFonts w:ascii="Nirmala UI" w:hAnsi="Nirmala UI" w:eastAsia="Nirmala UI" w:cs="Nirmala UI"/>
        </w:rPr>
        <w:t>గుడార</w:t>
      </w:r>
      <w:r>
        <w:rPr>
          <w:rFonts w:ascii="Times New Roman" w:hAnsi="Times New Roman" w:eastAsia="Times New Roman" w:cs="Times New Roman"/>
        </w:rPr>
        <w:t xml:space="preserve"> </w:t>
      </w:r>
      <w:r>
        <w:rPr>
          <w:rFonts w:ascii="Nirmala UI" w:hAnsi="Nirmala UI" w:eastAsia="Nirmala UI" w:cs="Nirmala UI"/>
        </w:rPr>
        <w:t>ద్వారమునకు</w:t>
      </w:r>
      <w:r>
        <w:rPr>
          <w:rFonts w:ascii="Times New Roman" w:hAnsi="Times New Roman" w:eastAsia="Times New Roman" w:cs="Times New Roman"/>
        </w:rPr>
        <w:t xml:space="preserve"> </w:t>
      </w:r>
      <w:r>
        <w:rPr>
          <w:rFonts w:ascii="Nirmala UI" w:hAnsi="Nirmala UI" w:eastAsia="Nirmala UI" w:cs="Nirmala UI"/>
        </w:rPr>
        <w:t>కూడదీయుము</w:t>
      </w:r>
      <w:r>
        <w:rPr>
          <w:rFonts w:ascii="Times New Roman" w:hAnsi="Times New Roman" w:eastAsia="Times New Roman" w:cs="Times New Roman"/>
        </w:rPr>
        <w:t xml:space="preserve">. </w:t>
      </w:r>
      <w:r>
        <w:rPr>
          <w:rFonts w:ascii="Nirmala UI" w:hAnsi="Nirmala UI" w:eastAsia="Nirmala UI" w:cs="Nirmala UI"/>
        </w:rPr>
        <w:t>అప్పుడు</w:t>
      </w:r>
      <w:r>
        <w:rPr>
          <w:rFonts w:ascii="Times New Roman" w:hAnsi="Times New Roman" w:eastAsia="Times New Roman" w:cs="Times New Roman"/>
        </w:rPr>
        <w:t xml:space="preserve"> </w:t>
      </w:r>
      <w:r>
        <w:rPr>
          <w:rFonts w:ascii="Nirmala UI" w:hAnsi="Nirmala UI" w:eastAsia="Nirmala UI" w:cs="Nirmala UI"/>
        </w:rPr>
        <w:t>యెహోవా</w:t>
      </w:r>
      <w:r>
        <w:rPr>
          <w:rFonts w:ascii="Times New Roman" w:hAnsi="Times New Roman" w:eastAsia="Times New Roman" w:cs="Times New Roman"/>
        </w:rPr>
        <w:t xml:space="preserve"> </w:t>
      </w:r>
      <w:r>
        <w:rPr>
          <w:rFonts w:ascii="Nirmala UI" w:hAnsi="Nirmala UI" w:eastAsia="Nirmala UI" w:cs="Nirmala UI"/>
        </w:rPr>
        <w:t>అతనికి</w:t>
      </w:r>
      <w:r>
        <w:rPr>
          <w:rFonts w:ascii="Times New Roman" w:hAnsi="Times New Roman" w:eastAsia="Times New Roman" w:cs="Times New Roman"/>
        </w:rPr>
        <w:t xml:space="preserve"> </w:t>
      </w:r>
      <w:r>
        <w:rPr>
          <w:rFonts w:ascii="Nirmala UI" w:hAnsi="Nirmala UI" w:eastAsia="Nirmala UI" w:cs="Nirmala UI"/>
        </w:rPr>
        <w:t>ఆజ్ఞాపించిన</w:t>
      </w:r>
      <w:r>
        <w:rPr>
          <w:rFonts w:ascii="Times New Roman" w:hAnsi="Times New Roman" w:eastAsia="Times New Roman" w:cs="Times New Roman"/>
        </w:rPr>
        <w:t xml:space="preserve"> </w:t>
      </w:r>
      <w:r>
        <w:rPr>
          <w:rFonts w:ascii="Nirmala UI" w:hAnsi="Nirmala UI" w:eastAsia="Nirmala UI" w:cs="Nirmala UI"/>
        </w:rPr>
        <w:t>ప్రకారమే</w:t>
      </w:r>
      <w:r>
        <w:rPr>
          <w:rFonts w:ascii="Times New Roman" w:hAnsi="Times New Roman" w:eastAsia="Times New Roman" w:cs="Times New Roman"/>
        </w:rPr>
        <w:t xml:space="preserve"> </w:t>
      </w:r>
      <w:r>
        <w:rPr>
          <w:rFonts w:ascii="Nirmala UI" w:hAnsi="Nirmala UI" w:eastAsia="Nirmala UI" w:cs="Nirmala UI"/>
        </w:rPr>
        <w:t>మోషే</w:t>
      </w:r>
      <w:r>
        <w:rPr>
          <w:rFonts w:ascii="Times New Roman" w:hAnsi="Times New Roman" w:eastAsia="Times New Roman" w:cs="Times New Roman"/>
        </w:rPr>
        <w:t xml:space="preserve"> </w:t>
      </w:r>
      <w:r>
        <w:rPr>
          <w:rFonts w:ascii="Nirmala UI" w:hAnsi="Nirmala UI" w:eastAsia="Nirmala UI" w:cs="Nirmala UI"/>
        </w:rPr>
        <w:t>చేసెను</w:t>
      </w:r>
      <w:r>
        <w:rPr>
          <w:rFonts w:ascii="Times New Roman" w:hAnsi="Times New Roman" w:eastAsia="Times New Roman" w:cs="Times New Roman"/>
        </w:rPr>
        <w:t xml:space="preserve">; </w:t>
      </w:r>
      <w:r>
        <w:rPr>
          <w:rFonts w:ascii="Nirmala UI" w:hAnsi="Nirmala UI" w:eastAsia="Nirmala UI" w:cs="Nirmala UI"/>
        </w:rPr>
        <w:t>సమాజము</w:t>
      </w:r>
      <w:r>
        <w:rPr>
          <w:rFonts w:ascii="Times New Roman" w:hAnsi="Times New Roman" w:eastAsia="Times New Roman" w:cs="Times New Roman"/>
        </w:rPr>
        <w:t xml:space="preserve"> </w:t>
      </w:r>
      <w:r>
        <w:rPr>
          <w:rFonts w:ascii="Nirmala UI" w:hAnsi="Nirmala UI" w:eastAsia="Nirmala UI" w:cs="Nirmala UI"/>
        </w:rPr>
        <w:t>ప్రత్యక్షపు</w:t>
      </w:r>
      <w:r>
        <w:rPr>
          <w:rFonts w:ascii="Times New Roman" w:hAnsi="Times New Roman" w:eastAsia="Times New Roman" w:cs="Times New Roman"/>
        </w:rPr>
        <w:t xml:space="preserve"> </w:t>
      </w:r>
      <w:r>
        <w:rPr>
          <w:rFonts w:ascii="Nirmala UI" w:hAnsi="Nirmala UI" w:eastAsia="Nirmala UI" w:cs="Nirmala UI"/>
        </w:rPr>
        <w:t>గుడార</w:t>
      </w:r>
      <w:r>
        <w:rPr>
          <w:rFonts w:ascii="Times New Roman" w:hAnsi="Times New Roman" w:eastAsia="Times New Roman" w:cs="Times New Roman"/>
        </w:rPr>
        <w:t xml:space="preserve"> </w:t>
      </w:r>
      <w:r>
        <w:rPr>
          <w:rFonts w:ascii="Nirmala UI" w:hAnsi="Nirmala UI" w:eastAsia="Nirmala UI" w:cs="Nirmala UI"/>
        </w:rPr>
        <w:t>ద్వారమునకు</w:t>
      </w:r>
      <w:r>
        <w:rPr>
          <w:rFonts w:ascii="Times New Roman" w:hAnsi="Times New Roman" w:eastAsia="Times New Roman" w:cs="Times New Roman"/>
        </w:rPr>
        <w:t xml:space="preserve"> </w:t>
      </w:r>
      <w:r>
        <w:rPr>
          <w:rFonts w:ascii="Nirmala UI" w:hAnsi="Nirmala UI" w:eastAsia="Nirmala UI" w:cs="Nirmala UI"/>
        </w:rPr>
        <w:t>కూడివచ్చెను</w:t>
      </w:r>
      <w:r>
        <w:rPr>
          <w:rFonts w:ascii="Times New Roman" w:hAnsi="Times New Roman" w:eastAsia="Times New Roman" w:cs="Times New Roman"/>
        </w:rPr>
        <w:t xml:space="preserve">. </w:t>
      </w:r>
      <w:r>
        <w:rPr>
          <w:rFonts w:ascii="Nirmala UI" w:hAnsi="Nirmala UI" w:eastAsia="Nirmala UI" w:cs="Nirmala UI"/>
        </w:rPr>
        <w:t>అప్పుడు</w:t>
      </w:r>
      <w:r>
        <w:rPr>
          <w:rFonts w:ascii="Times New Roman" w:hAnsi="Times New Roman" w:eastAsia="Times New Roman" w:cs="Times New Roman"/>
        </w:rPr>
        <w:t xml:space="preserve"> </w:t>
      </w:r>
      <w:r>
        <w:rPr>
          <w:rFonts w:ascii="Nirmala UI" w:hAnsi="Nirmala UI" w:eastAsia="Nirmala UI" w:cs="Nirmala UI"/>
        </w:rPr>
        <w:t>మోషే</w:t>
      </w:r>
      <w:r>
        <w:rPr>
          <w:rFonts w:ascii="Times New Roman" w:hAnsi="Times New Roman" w:eastAsia="Times New Roman" w:cs="Times New Roman"/>
        </w:rPr>
        <w:t xml:space="preserve"> </w:t>
      </w:r>
      <w:r>
        <w:rPr>
          <w:rFonts w:ascii="Nirmala UI" w:hAnsi="Nirmala UI" w:eastAsia="Nirmala UI" w:cs="Nirmala UI"/>
        </w:rPr>
        <w:t>సమాజముతో</w:t>
      </w:r>
      <w:r>
        <w:rPr>
          <w:rFonts w:ascii="Times New Roman" w:hAnsi="Times New Roman" w:eastAsia="Times New Roman" w:cs="Times New Roman"/>
        </w:rPr>
        <w:t xml:space="preserve"> </w:t>
      </w:r>
      <w:r>
        <w:rPr>
          <w:rFonts w:ascii="Nirmala UI" w:hAnsi="Nirmala UI" w:eastAsia="Nirmala UI" w:cs="Nirmala UI"/>
        </w:rPr>
        <w:t>ఇలా</w:t>
      </w:r>
      <w:r>
        <w:rPr>
          <w:rFonts w:ascii="Times New Roman" w:hAnsi="Times New Roman" w:eastAsia="Times New Roman" w:cs="Times New Roman"/>
        </w:rPr>
        <w:t xml:space="preserve"> </w:t>
      </w:r>
      <w:r>
        <w:rPr>
          <w:rFonts w:ascii="Nirmala UI" w:hAnsi="Nirmala UI" w:eastAsia="Nirmala UI" w:cs="Nirmala UI"/>
        </w:rPr>
        <w:t>చెప్పెను</w:t>
      </w:r>
      <w:r>
        <w:rPr>
          <w:rFonts w:ascii="Times New Roman" w:hAnsi="Times New Roman" w:eastAsia="Times New Roman" w:cs="Times New Roman"/>
        </w:rPr>
        <w:t xml:space="preserve">: </w:t>
      </w:r>
      <w:r>
        <w:rPr>
          <w:rFonts w:ascii="Nirmala UI" w:hAnsi="Nirmala UI" w:eastAsia="Nirmala UI" w:cs="Nirmala UI"/>
        </w:rPr>
        <w:t>చేయబడవలెనని</w:t>
      </w:r>
      <w:r>
        <w:rPr>
          <w:rFonts w:ascii="Times New Roman" w:hAnsi="Times New Roman" w:eastAsia="Times New Roman" w:cs="Times New Roman"/>
        </w:rPr>
        <w:t xml:space="preserve"> </w:t>
      </w:r>
      <w:r>
        <w:rPr>
          <w:rFonts w:ascii="Nirmala UI" w:hAnsi="Nirmala UI" w:eastAsia="Nirmala UI" w:cs="Nirmala UI"/>
        </w:rPr>
        <w:t>యెహోవా</w:t>
      </w:r>
      <w:r>
        <w:rPr>
          <w:rFonts w:ascii="Times New Roman" w:hAnsi="Times New Roman" w:eastAsia="Times New Roman" w:cs="Times New Roman"/>
        </w:rPr>
        <w:t xml:space="preserve"> </w:t>
      </w:r>
      <w:r>
        <w:rPr>
          <w:rFonts w:ascii="Nirmala UI" w:hAnsi="Nirmala UI" w:eastAsia="Nirmala UI" w:cs="Nirmala UI"/>
        </w:rPr>
        <w:t>ఆజ్ఞాపించిన</w:t>
      </w:r>
      <w:r>
        <w:rPr>
          <w:rFonts w:ascii="Times New Roman" w:hAnsi="Times New Roman" w:eastAsia="Times New Roman" w:cs="Times New Roman"/>
        </w:rPr>
        <w:t xml:space="preserve"> </w:t>
      </w:r>
      <w:r>
        <w:rPr>
          <w:rFonts w:ascii="Nirmala UI" w:hAnsi="Nirmala UI" w:eastAsia="Nirmala UI" w:cs="Nirmala UI"/>
        </w:rPr>
        <w:t>సంగతి</w:t>
      </w:r>
      <w:r>
        <w:rPr>
          <w:rFonts w:ascii="Times New Roman" w:hAnsi="Times New Roman" w:eastAsia="Times New Roman" w:cs="Times New Roman"/>
        </w:rPr>
        <w:t xml:space="preserve"> </w:t>
      </w:r>
      <w:r>
        <w:rPr>
          <w:rFonts w:ascii="Nirmala UI" w:hAnsi="Nirmala UI" w:eastAsia="Nirmala UI" w:cs="Nirmala UI"/>
        </w:rPr>
        <w:t>ఇదే</w:t>
      </w:r>
      <w:r>
        <w:rPr>
          <w:rFonts w:ascii="Times New Roman" w:hAnsi="Times New Roman" w:eastAsia="Times New Roman" w:cs="Times New Roman"/>
        </w:rPr>
        <w:t>. …</w:t>
      </w:r>
    </w:p>
    <w:p>
      <w:pPr>
        <w:pStyle w:val="ArticleScripture"/>
        <w:jc w:val="left"/>
      </w:pPr>
      <w:r>
        <w:rPr>
          <w:rFonts w:ascii="Times New Roman" w:hAnsi="Times New Roman" w:eastAsia="Times New Roman" w:cs="Times New Roman"/>
        </w:rPr>
        <w:t>“Ku n’wina mi nga humi enyangweni wa Tabernakela ya nhlengeletano hi masiku ya nkombo, ku fikela loko masiku ya ku hlawuleriwa ka n’wina ma hela; hikuva u ta mi hlawulela hi masiku ya nkombo. Leswi a swi endleke namuntlha, Yehovha u lerisile leswaku swi endliwa, ku endlela leswaku ku endleriwa n’wina ku rivaleriwa ka xidyoho. Hikokwalaho mi ta tshama enyangweni wa Tabernakela ya nhlengeletano vusiku ni nhlekanhi hi masiku ya nkombo, mi hlayisa xileriso xa Yehovha, leswaku mi nga fi; hikuva hi sweswo ndzi lerisiwile.” Kutani Aroni ni vana va yena va endla hinkwaswo leswi Yehovha a swi leriseke hi voko ra Muxe. “Kutani swi endlekile leswaku hi siku ra vunhungu, Muxe a vitana Aroni ni vana va yena, ni vakulukumba va Israele; kutani a ku eka Aroni: ‘Titekere rhole lerintsongo ri va gandzelo ra xidyoho, ni khuna yi va gandzelo ro hisiwa, leswi nga riki na xivati, u swi humesa emahlweni ka Yehovha. …’ Kutani Muxe a ku: ‘Hi swona leswi Yehovha a leriseke leswaku mi swi endla; kutani ku kwetsima ka Yehovha ku ta humelela eka n’wina.’ … Kutani Aroni a tlakusa voko ra yena a ri kongomisa eka vanhu, a va katekisa, kutani a rhelela endzhaku ka ku humesa gandzelo ra xidyoho, ni gandzelo ro hisiwa, ni magandzelo ya ku rhula. Kutani Muxe na Aroni va nghena eTabernakeleni ya nhlengeletano, kutani va tlhela va huma, va katekisa vanhu; kutani ku kwetsima ka Yehovha ku humelela eka vanhu hinkwavo. Kutani ku huma ndzilo emahlweni ka Yehovha, wu hisa ehenhla ka alitari gandzelo ro hisiwa ni mafurha; leswi loko vanhu hinkwavo va swi vona, va huwelela, va wa hi mombo.” Levhitika 8:1–5, 33–36; 9:1, 2, 6, 22–24.</w:t>
      </w:r>
    </w:p>
    <w:p>
      <w:pPr>
        <w:pStyle w:val="ArticleBody"/>
        <w:jc w:val="left"/>
      </w:pPr>
      <w:r>
        <w:rPr>
          <w:rFonts w:ascii="Nirmala UI" w:hAnsi="Nirmala UI" w:eastAsia="Nirmala UI" w:cs="Nirmala UI"/>
        </w:rPr>
        <w:t>അധ്യായം</w:t>
      </w:r>
      <w:r>
        <w:rPr>
          <w:rFonts w:ascii="Times New Roman" w:hAnsi="Times New Roman" w:eastAsia="Times New Roman" w:cs="Times New Roman"/>
        </w:rPr>
        <w:t xml:space="preserve"> </w:t>
      </w:r>
      <w:r>
        <w:rPr>
          <w:rFonts w:ascii="Nirmala UI" w:hAnsi="Nirmala UI" w:eastAsia="Nirmala UI" w:cs="Nirmala UI"/>
        </w:rPr>
        <w:t>ഇരുപത്തിമൂന്ന്</w:t>
      </w:r>
      <w:r>
        <w:rPr>
          <w:rFonts w:ascii="Times New Roman" w:hAnsi="Times New Roman" w:eastAsia="Times New Roman" w:cs="Times New Roman"/>
        </w:rPr>
        <w:t xml:space="preserve"> </w:t>
      </w:r>
      <w:r>
        <w:rPr>
          <w:rFonts w:ascii="Nirmala UI" w:hAnsi="Nirmala UI" w:eastAsia="Nirmala UI" w:cs="Nirmala UI"/>
        </w:rPr>
        <w:t>യഥാർത്ഥ</w:t>
      </w:r>
      <w:r>
        <w:rPr>
          <w:rFonts w:ascii="Times New Roman" w:hAnsi="Times New Roman" w:eastAsia="Times New Roman" w:cs="Times New Roman"/>
        </w:rPr>
        <w:t xml:space="preserve"> </w:t>
      </w:r>
      <w:r>
        <w:rPr>
          <w:rFonts w:ascii="Nirmala UI" w:hAnsi="Nirmala UI" w:eastAsia="Nirmala UI" w:cs="Nirmala UI"/>
        </w:rPr>
        <w:t>ലേവ്യർ</w:t>
      </w:r>
      <w:r>
        <w:rPr>
          <w:rFonts w:ascii="Times New Roman" w:hAnsi="Times New Roman" w:eastAsia="Times New Roman" w:cs="Times New Roman"/>
        </w:rPr>
        <w:t xml:space="preserve"> </w:t>
      </w:r>
      <w:r>
        <w:rPr>
          <w:rFonts w:ascii="Nirmala UI" w:hAnsi="Nirmala UI" w:eastAsia="Nirmala UI" w:cs="Nirmala UI"/>
        </w:rPr>
        <w:t>മുദ്രയിടപ്പെടുന്ന</w:t>
      </w:r>
      <w:r>
        <w:rPr>
          <w:rFonts w:ascii="Times New Roman" w:hAnsi="Times New Roman" w:eastAsia="Times New Roman" w:cs="Times New Roman"/>
        </w:rPr>
        <w:t xml:space="preserve"> </w:t>
      </w:r>
      <w:r>
        <w:rPr>
          <w:rFonts w:ascii="Nirmala UI" w:hAnsi="Nirmala UI" w:eastAsia="Nirmala UI" w:cs="Nirmala UI"/>
        </w:rPr>
        <w:t>സമയത്ത്</w:t>
      </w:r>
      <w:r>
        <w:rPr>
          <w:rFonts w:ascii="Times New Roman" w:hAnsi="Times New Roman" w:eastAsia="Times New Roman" w:cs="Times New Roman"/>
        </w:rPr>
        <w:t xml:space="preserve"> </w:t>
      </w:r>
      <w:r>
        <w:rPr>
          <w:rFonts w:ascii="Nirmala UI" w:hAnsi="Nirmala UI" w:eastAsia="Nirmala UI" w:cs="Nirmala UI"/>
        </w:rPr>
        <w:t>വെളിപ്പെടുന്ന</w:t>
      </w:r>
      <w:r>
        <w:rPr>
          <w:rFonts w:ascii="Times New Roman" w:hAnsi="Times New Roman" w:eastAsia="Times New Roman" w:cs="Times New Roman"/>
        </w:rPr>
        <w:t xml:space="preserve"> </w:t>
      </w:r>
      <w:r>
        <w:rPr>
          <w:rFonts w:ascii="Nirmala UI" w:hAnsi="Nirmala UI" w:eastAsia="Nirmala UI" w:cs="Nirmala UI"/>
        </w:rPr>
        <w:t>കള്ള</w:t>
      </w:r>
      <w:r>
        <w:rPr>
          <w:rFonts w:ascii="Times New Roman" w:hAnsi="Times New Roman" w:eastAsia="Times New Roman" w:cs="Times New Roman"/>
        </w:rPr>
        <w:t xml:space="preserve"> </w:t>
      </w:r>
      <w:r>
        <w:rPr>
          <w:rFonts w:ascii="Nirmala UI" w:hAnsi="Nirmala UI" w:eastAsia="Nirmala UI" w:cs="Nirmala UI"/>
        </w:rPr>
        <w:t>ലേവ്യരെ</w:t>
      </w:r>
      <w:r>
        <w:rPr>
          <w:rFonts w:ascii="Times New Roman" w:hAnsi="Times New Roman" w:eastAsia="Times New Roman" w:cs="Times New Roman"/>
        </w:rPr>
        <w:t xml:space="preserve"> </w:t>
      </w:r>
      <w:r>
        <w:rPr>
          <w:rFonts w:ascii="Nirmala UI" w:hAnsi="Nirmala UI" w:eastAsia="Nirmala UI" w:cs="Nirmala UI"/>
        </w:rPr>
        <w:t>തിരിച്ചറിയിക്കുന്നു</w:t>
      </w:r>
      <w:r>
        <w:rPr>
          <w:rFonts w:ascii="Times New Roman" w:hAnsi="Times New Roman" w:eastAsia="Times New Roman" w:cs="Times New Roman"/>
        </w:rPr>
        <w:t xml:space="preserve">. </w:t>
      </w:r>
      <w:r>
        <w:rPr>
          <w:rFonts w:ascii="Nirmala UI" w:hAnsi="Nirmala UI" w:eastAsia="Nirmala UI" w:cs="Nirmala UI"/>
        </w:rPr>
        <w:t>മത്തായി</w:t>
      </w:r>
      <w:r>
        <w:rPr>
          <w:rFonts w:ascii="Times New Roman" w:hAnsi="Times New Roman" w:eastAsia="Times New Roman" w:cs="Times New Roman"/>
        </w:rPr>
        <w:t xml:space="preserve"> </w:t>
      </w:r>
      <w:r>
        <w:rPr>
          <w:rFonts w:ascii="Nirmala UI" w:hAnsi="Nirmala UI" w:eastAsia="Nirmala UI" w:cs="Nirmala UI"/>
        </w:rPr>
        <w:t>ഇരുപത്തിരണ്ടാം</w:t>
      </w:r>
      <w:r>
        <w:rPr>
          <w:rFonts w:ascii="Times New Roman" w:hAnsi="Times New Roman" w:eastAsia="Times New Roman" w:cs="Times New Roman"/>
        </w:rPr>
        <w:t xml:space="preserve"> </w:t>
      </w:r>
      <w:r>
        <w:rPr>
          <w:rFonts w:ascii="Nirmala UI" w:hAnsi="Nirmala UI" w:eastAsia="Nirmala UI" w:cs="Nirmala UI"/>
        </w:rPr>
        <w:t>അധ്യായം</w:t>
      </w:r>
      <w:r>
        <w:rPr>
          <w:rFonts w:ascii="Times New Roman" w:hAnsi="Times New Roman" w:eastAsia="Times New Roman" w:cs="Times New Roman"/>
        </w:rPr>
        <w:t xml:space="preserve"> </w:t>
      </w:r>
      <w:r>
        <w:rPr>
          <w:rFonts w:ascii="Nirmala UI" w:hAnsi="Nirmala UI" w:eastAsia="Nirmala UI" w:cs="Nirmala UI"/>
        </w:rPr>
        <w:t>യേശുവിനോടു</w:t>
      </w:r>
      <w:r>
        <w:rPr>
          <w:rFonts w:ascii="Times New Roman" w:hAnsi="Times New Roman" w:eastAsia="Times New Roman" w:cs="Times New Roman"/>
        </w:rPr>
        <w:t xml:space="preserve"> </w:t>
      </w:r>
      <w:r>
        <w:rPr>
          <w:rFonts w:ascii="Nirmala UI" w:hAnsi="Nirmala UI" w:eastAsia="Nirmala UI" w:cs="Nirmala UI"/>
        </w:rPr>
        <w:t>ഇനി</w:t>
      </w:r>
      <w:r>
        <w:rPr>
          <w:rFonts w:ascii="Times New Roman" w:hAnsi="Times New Roman" w:eastAsia="Times New Roman" w:cs="Times New Roman"/>
        </w:rPr>
        <w:t xml:space="preserve"> </w:t>
      </w:r>
      <w:r>
        <w:rPr>
          <w:rFonts w:ascii="Nirmala UI" w:hAnsi="Nirmala UI" w:eastAsia="Nirmala UI" w:cs="Nirmala UI"/>
        </w:rPr>
        <w:t>ഒരാളും</w:t>
      </w:r>
      <w:r>
        <w:rPr>
          <w:rFonts w:ascii="Times New Roman" w:hAnsi="Times New Roman" w:eastAsia="Times New Roman" w:cs="Times New Roman"/>
        </w:rPr>
        <w:t xml:space="preserve"> </w:t>
      </w:r>
      <w:r>
        <w:rPr>
          <w:rFonts w:ascii="Nirmala UI" w:hAnsi="Nirmala UI" w:eastAsia="Nirmala UI" w:cs="Nirmala UI"/>
        </w:rPr>
        <w:t>ഏതെങ്കിലും</w:t>
      </w:r>
      <w:r>
        <w:rPr>
          <w:rFonts w:ascii="Times New Roman" w:hAnsi="Times New Roman" w:eastAsia="Times New Roman" w:cs="Times New Roman"/>
        </w:rPr>
        <w:t xml:space="preserve"> </w:t>
      </w:r>
      <w:r>
        <w:rPr>
          <w:rFonts w:ascii="Nirmala UI" w:hAnsi="Nirmala UI" w:eastAsia="Nirmala UI" w:cs="Nirmala UI"/>
        </w:rPr>
        <w:t>ചോദ്യവും</w:t>
      </w:r>
      <w:r>
        <w:rPr>
          <w:rFonts w:ascii="Times New Roman" w:hAnsi="Times New Roman" w:eastAsia="Times New Roman" w:cs="Times New Roman"/>
        </w:rPr>
        <w:t xml:space="preserve"> </w:t>
      </w:r>
      <w:r>
        <w:rPr>
          <w:rFonts w:ascii="Nirmala UI" w:hAnsi="Nirmala UI" w:eastAsia="Nirmala UI" w:cs="Nirmala UI"/>
        </w:rPr>
        <w:t>ചോദിക്കാതിരുന്നതോടെ</w:t>
      </w:r>
      <w:r>
        <w:rPr>
          <w:rFonts w:ascii="Times New Roman" w:hAnsi="Times New Roman" w:eastAsia="Times New Roman" w:cs="Times New Roman"/>
        </w:rPr>
        <w:t xml:space="preserve"> </w:t>
      </w:r>
      <w:r>
        <w:rPr>
          <w:rFonts w:ascii="Nirmala UI" w:hAnsi="Nirmala UI" w:eastAsia="Nirmala UI" w:cs="Nirmala UI"/>
        </w:rPr>
        <w:t>അവസാനിക്കുന്നു</w:t>
      </w:r>
      <w:r>
        <w:rPr>
          <w:rFonts w:ascii="Times New Roman" w:hAnsi="Times New Roman" w:eastAsia="Times New Roman" w:cs="Times New Roman"/>
        </w:rPr>
        <w:t xml:space="preserve">; </w:t>
      </w:r>
      <w:r>
        <w:rPr>
          <w:rFonts w:ascii="Nirmala UI" w:hAnsi="Nirmala UI" w:eastAsia="Nirmala UI" w:cs="Nirmala UI"/>
        </w:rPr>
        <w:t>തുടർന്ന്</w:t>
      </w:r>
      <w:r>
        <w:rPr>
          <w:rFonts w:ascii="Times New Roman" w:hAnsi="Times New Roman" w:eastAsia="Times New Roman" w:cs="Times New Roman"/>
        </w:rPr>
        <w:t xml:space="preserve"> </w:t>
      </w:r>
      <w:r>
        <w:rPr>
          <w:rFonts w:ascii="Nirmala UI" w:hAnsi="Nirmala UI" w:eastAsia="Nirmala UI" w:cs="Nirmala UI"/>
        </w:rPr>
        <w:t>ഇരുപത്തിമൂന്നാം</w:t>
      </w:r>
      <w:r>
        <w:rPr>
          <w:rFonts w:ascii="Times New Roman" w:hAnsi="Times New Roman" w:eastAsia="Times New Roman" w:cs="Times New Roman"/>
        </w:rPr>
        <w:t xml:space="preserve"> </w:t>
      </w:r>
      <w:r>
        <w:rPr>
          <w:rFonts w:ascii="Nirmala UI" w:hAnsi="Nirmala UI" w:eastAsia="Nirmala UI" w:cs="Nirmala UI"/>
        </w:rPr>
        <w:t>അധ്യായത്തിൽ</w:t>
      </w:r>
      <w:r>
        <w:rPr>
          <w:rFonts w:ascii="Times New Roman" w:hAnsi="Times New Roman" w:eastAsia="Times New Roman" w:cs="Times New Roman"/>
        </w:rPr>
        <w:t xml:space="preserve"> </w:t>
      </w:r>
      <w:r>
        <w:rPr>
          <w:rFonts w:ascii="Nirmala UI" w:hAnsi="Nirmala UI" w:eastAsia="Nirmala UI" w:cs="Nirmala UI"/>
        </w:rPr>
        <w:t>അവൻ</w:t>
      </w:r>
      <w:r>
        <w:rPr>
          <w:rFonts w:ascii="Times New Roman" w:hAnsi="Times New Roman" w:eastAsia="Times New Roman" w:cs="Times New Roman"/>
        </w:rPr>
        <w:t xml:space="preserve"> </w:t>
      </w:r>
      <w:r>
        <w:rPr>
          <w:rFonts w:ascii="Nirmala UI" w:hAnsi="Nirmala UI" w:eastAsia="Nirmala UI" w:cs="Nirmala UI"/>
        </w:rPr>
        <w:t>എട്ട്</w:t>
      </w:r>
      <w:r>
        <w:rPr>
          <w:rFonts w:ascii="Times New Roman" w:hAnsi="Times New Roman" w:eastAsia="Times New Roman" w:cs="Times New Roman"/>
        </w:rPr>
        <w:t xml:space="preserve"> </w:t>
      </w:r>
      <w:r>
        <w:rPr>
          <w:rFonts w:ascii="Nirmala UI" w:hAnsi="Nirmala UI" w:eastAsia="Nirmala UI" w:cs="Nirmala UI"/>
        </w:rPr>
        <w:t>കഷ്ടപ്രഖ്യാപനങ്ങൾ</w:t>
      </w:r>
      <w:r>
        <w:rPr>
          <w:rFonts w:ascii="Times New Roman" w:hAnsi="Times New Roman" w:eastAsia="Times New Roman" w:cs="Times New Roman"/>
        </w:rPr>
        <w:t xml:space="preserve"> </w:t>
      </w:r>
      <w:r>
        <w:rPr>
          <w:rFonts w:ascii="Nirmala UI" w:hAnsi="Nirmala UI" w:eastAsia="Nirmala UI" w:cs="Nirmala UI"/>
        </w:rPr>
        <w:t>പ്രസ്താവിച്ച്</w:t>
      </w:r>
      <w:r>
        <w:rPr>
          <w:rFonts w:ascii="Times New Roman" w:hAnsi="Times New Roman" w:eastAsia="Times New Roman" w:cs="Times New Roman"/>
        </w:rPr>
        <w:t xml:space="preserve">, </w:t>
      </w:r>
      <w:r>
        <w:rPr>
          <w:rFonts w:ascii="Nirmala UI" w:hAnsi="Nirmala UI" w:eastAsia="Nirmala UI" w:cs="Nirmala UI"/>
        </w:rPr>
        <w:t>സൻഹെഡ്രിന്റെ</w:t>
      </w:r>
      <w:r>
        <w:rPr>
          <w:rFonts w:ascii="Times New Roman" w:hAnsi="Times New Roman" w:eastAsia="Times New Roman" w:cs="Times New Roman"/>
        </w:rPr>
        <w:t xml:space="preserve"> </w:t>
      </w:r>
      <w:r>
        <w:rPr>
          <w:rFonts w:ascii="Nirmala UI" w:hAnsi="Nirmala UI" w:eastAsia="Nirmala UI" w:cs="Nirmala UI"/>
        </w:rPr>
        <w:t>പരീക്ഷാകാലം</w:t>
      </w:r>
      <w:r>
        <w:rPr>
          <w:rFonts w:ascii="Times New Roman" w:hAnsi="Times New Roman" w:eastAsia="Times New Roman" w:cs="Times New Roman"/>
        </w:rPr>
        <w:t xml:space="preserve"> </w:t>
      </w:r>
      <w:r>
        <w:rPr>
          <w:rFonts w:ascii="Nirmala UI" w:hAnsi="Nirmala UI" w:eastAsia="Nirmala UI" w:cs="Nirmala UI"/>
        </w:rPr>
        <w:t>അവസാനിച്ചിരുന്നതും</w:t>
      </w:r>
      <w:r>
        <w:rPr>
          <w:rFonts w:ascii="Times New Roman" w:hAnsi="Times New Roman" w:eastAsia="Times New Roman" w:cs="Times New Roman"/>
        </w:rPr>
        <w:t xml:space="preserve"> </w:t>
      </w:r>
      <w:r>
        <w:rPr>
          <w:rFonts w:ascii="Nirmala UI" w:hAnsi="Nirmala UI" w:eastAsia="Nirmala UI" w:cs="Nirmala UI"/>
        </w:rPr>
        <w:t>അപ്പോൾ</w:t>
      </w:r>
      <w:r>
        <w:rPr>
          <w:rFonts w:ascii="Times New Roman" w:hAnsi="Times New Roman" w:eastAsia="Times New Roman" w:cs="Times New Roman"/>
        </w:rPr>
        <w:t xml:space="preserve"> </w:t>
      </w:r>
      <w:r>
        <w:rPr>
          <w:rFonts w:ascii="Nirmala UI" w:hAnsi="Nirmala UI" w:eastAsia="Nirmala UI" w:cs="Nirmala UI"/>
        </w:rPr>
        <w:t>നിർവാഹകവിധി</w:t>
      </w:r>
      <w:r>
        <w:rPr>
          <w:rFonts w:ascii="Times New Roman" w:hAnsi="Times New Roman" w:eastAsia="Times New Roman" w:cs="Times New Roman"/>
        </w:rPr>
        <w:t xml:space="preserve"> </w:t>
      </w:r>
      <w:r>
        <w:rPr>
          <w:rFonts w:ascii="Nirmala UI" w:hAnsi="Nirmala UI" w:eastAsia="Nirmala UI" w:cs="Nirmala UI"/>
        </w:rPr>
        <w:t>ആരംഭിക്കാനിരിക്കുകയുമെന്നതും</w:t>
      </w:r>
      <w:r>
        <w:rPr>
          <w:rFonts w:ascii="Times New Roman" w:hAnsi="Times New Roman" w:eastAsia="Times New Roman" w:cs="Times New Roman"/>
        </w:rPr>
        <w:t xml:space="preserve"> </w:t>
      </w:r>
      <w:r>
        <w:rPr>
          <w:rFonts w:ascii="Nirmala UI" w:hAnsi="Nirmala UI" w:eastAsia="Nirmala UI" w:cs="Nirmala UI"/>
        </w:rPr>
        <w:t>തിരിച്ചറിയിക്കുന്നു</w:t>
      </w:r>
      <w:r>
        <w:rPr>
          <w:rFonts w:ascii="Times New Roman" w:hAnsi="Times New Roman" w:eastAsia="Times New Roman" w:cs="Times New Roman"/>
        </w:rPr>
        <w:t xml:space="preserve">. </w:t>
      </w:r>
      <w:r>
        <w:rPr>
          <w:rFonts w:ascii="Nirmala UI" w:hAnsi="Nirmala UI" w:eastAsia="Nirmala UI" w:cs="Nirmala UI"/>
        </w:rPr>
        <w:t>ഇരുപത്തിനാലാം</w:t>
      </w:r>
      <w:r>
        <w:rPr>
          <w:rFonts w:ascii="Times New Roman" w:hAnsi="Times New Roman" w:eastAsia="Times New Roman" w:cs="Times New Roman"/>
        </w:rPr>
        <w:t xml:space="preserve"> </w:t>
      </w:r>
      <w:r>
        <w:rPr>
          <w:rFonts w:ascii="Nirmala UI" w:hAnsi="Nirmala UI" w:eastAsia="Nirmala UI" w:cs="Nirmala UI"/>
        </w:rPr>
        <w:t>അധ്യായത്തിൽ</w:t>
      </w:r>
      <w:r>
        <w:rPr>
          <w:rFonts w:ascii="Times New Roman" w:hAnsi="Times New Roman" w:eastAsia="Times New Roman" w:cs="Times New Roman"/>
        </w:rPr>
        <w:t xml:space="preserve">, </w:t>
      </w:r>
      <w:r>
        <w:rPr>
          <w:rFonts w:ascii="Nirmala UI" w:hAnsi="Nirmala UI" w:eastAsia="Nirmala UI" w:cs="Nirmala UI"/>
        </w:rPr>
        <w:t>അവൻ</w:t>
      </w:r>
      <w:r>
        <w:rPr>
          <w:rFonts w:ascii="Times New Roman" w:hAnsi="Times New Roman" w:eastAsia="Times New Roman" w:cs="Times New Roman"/>
        </w:rPr>
        <w:t xml:space="preserve"> </w:t>
      </w:r>
      <w:r>
        <w:rPr>
          <w:rFonts w:ascii="Nirmala UI" w:hAnsi="Nirmala UI" w:eastAsia="Nirmala UI" w:cs="Nirmala UI"/>
        </w:rPr>
        <w:t>ദേവാലയത്തെ</w:t>
      </w:r>
      <w:r>
        <w:rPr>
          <w:rFonts w:ascii="Times New Roman" w:hAnsi="Times New Roman" w:eastAsia="Times New Roman" w:cs="Times New Roman"/>
        </w:rPr>
        <w:t xml:space="preserve"> </w:t>
      </w:r>
      <w:r>
        <w:rPr>
          <w:rFonts w:ascii="Nirmala UI" w:hAnsi="Nirmala UI" w:eastAsia="Nirmala UI" w:cs="Nirmala UI"/>
        </w:rPr>
        <w:t>യെഹൂദരുടെ</w:t>
      </w:r>
      <w:r>
        <w:rPr>
          <w:rFonts w:ascii="Times New Roman" w:hAnsi="Times New Roman" w:eastAsia="Times New Roman" w:cs="Times New Roman"/>
        </w:rPr>
        <w:t xml:space="preserve"> </w:t>
      </w:r>
      <w:r>
        <w:rPr>
          <w:rFonts w:ascii="Nirmala UI" w:hAnsi="Nirmala UI" w:eastAsia="Nirmala UI" w:cs="Nirmala UI"/>
        </w:rPr>
        <w:t>ഭവനമായി</w:t>
      </w:r>
      <w:r>
        <w:rPr>
          <w:rFonts w:ascii="Times New Roman" w:hAnsi="Times New Roman" w:eastAsia="Times New Roman" w:cs="Times New Roman"/>
        </w:rPr>
        <w:t xml:space="preserve"> </w:t>
      </w:r>
      <w:r>
        <w:rPr>
          <w:rFonts w:ascii="Nirmala UI" w:hAnsi="Nirmala UI" w:eastAsia="Nirmala UI" w:cs="Nirmala UI"/>
        </w:rPr>
        <w:t>തിരിച്ചറിയിക്കുന്നു</w:t>
      </w:r>
      <w:r>
        <w:rPr>
          <w:rFonts w:ascii="Times New Roman" w:hAnsi="Times New Roman" w:eastAsia="Times New Roman" w:cs="Times New Roman"/>
        </w:rPr>
        <w:t xml:space="preserve">. </w:t>
      </w:r>
      <w:r>
        <w:rPr>
          <w:rFonts w:ascii="Nirmala UI" w:hAnsi="Nirmala UI" w:eastAsia="Nirmala UI" w:cs="Nirmala UI"/>
        </w:rPr>
        <w:t>അധ്യായങ്ങളിലെ</w:t>
      </w:r>
      <w:r>
        <w:rPr>
          <w:rFonts w:ascii="Times New Roman" w:hAnsi="Times New Roman" w:eastAsia="Times New Roman" w:cs="Times New Roman"/>
        </w:rPr>
        <w:t xml:space="preserve"> </w:t>
      </w:r>
      <w:r>
        <w:rPr>
          <w:rFonts w:ascii="Nirmala UI" w:hAnsi="Nirmala UI" w:eastAsia="Nirmala UI" w:cs="Nirmala UI"/>
        </w:rPr>
        <w:t>ക്രമം</w:t>
      </w:r>
      <w:r>
        <w:rPr>
          <w:rFonts w:ascii="Times New Roman" w:hAnsi="Times New Roman" w:eastAsia="Times New Roman" w:cs="Times New Roman"/>
        </w:rPr>
        <w:t xml:space="preserve"> </w:t>
      </w:r>
      <w:r>
        <w:rPr>
          <w:rFonts w:ascii="Nirmala UI" w:hAnsi="Nirmala UI" w:eastAsia="Nirmala UI" w:cs="Nirmala UI"/>
        </w:rPr>
        <w:t>കാണുന്നത്</w:t>
      </w:r>
      <w:r>
        <w:rPr>
          <w:rFonts w:ascii="Times New Roman" w:hAnsi="Times New Roman" w:eastAsia="Times New Roman" w:cs="Times New Roman"/>
        </w:rPr>
        <w:t xml:space="preserve"> </w:t>
      </w:r>
      <w:r>
        <w:rPr>
          <w:rFonts w:ascii="Nirmala UI" w:hAnsi="Nirmala UI" w:eastAsia="Nirmala UI" w:cs="Nirmala UI"/>
        </w:rPr>
        <w:t>പ്രധാനമാണ്</w:t>
      </w:r>
      <w:r>
        <w:rPr>
          <w:rFonts w:ascii="Times New Roman" w:hAnsi="Times New Roman" w:eastAsia="Times New Roman" w:cs="Times New Roman"/>
        </w:rPr>
        <w:t>.</w:t>
      </w:r>
    </w:p>
    <w:p>
      <w:pPr>
        <w:pStyle w:val="ArticleBody"/>
        <w:jc w:val="left"/>
      </w:pPr>
      <w:r>
        <w:rPr>
          <w:rFonts w:ascii="Times New Roman" w:hAnsi="Times New Roman" w:eastAsia="Times New Roman" w:cs="Times New Roman"/>
        </w:rPr>
        <w:t>Matyu asɔreɛ du baako kɔsi du mmienu no, ɛda no adi sɛ wɔrewie sɔne a wɔde resɔ apem ɔha aduanan anan no ano wɔ Nyankopɔn ne ɔman bi a wɔayi no adi apam no mu. Palmoni ne ne sɛnkyerɛnne a ɛwɔ alfa asɔreɛ du baako no, ne Ne sɛnkyerɛnne a ɛwɔ omega asɔreɛ du mmienu no, ka asɛm a ɛwɔ asɔreɛ no mu no ho.</w:t>
      </w:r>
    </w:p>
    <w:p>
      <w:pPr>
        <w:pStyle w:val="ArticleBody"/>
        <w:jc w:val="left"/>
      </w:pPr>
      <w:r>
        <w:rPr>
          <w:rFonts w:ascii="Times New Roman" w:hAnsi="Times New Roman" w:eastAsia="Times New Roman" w:cs="Times New Roman"/>
        </w:rPr>
        <w:t>Sura yang kedua puluh tiga ialah pendamaian, iaitu penyatuan Ilahi dengan insani sebagaimana dilambangkan oleh angka dua puluh tiga. Namun sura ini menceritakan tentang penghakiman eksekutif terhadap lalang, imamat palsu, dan orang Lewi palsu. Setiap imam ialah seorang Lewi, tetapi tidak setiap orang Lewi ialah imam. Dalam kalangan keturunan Lewi, hanya garis keturunan Harun yang layak bagi keimaman. Alkitab menyatakan bahawa orang Lewi akan mula melayani pada umur dua puluh lima tahun, tetapi anak-anak Kehat akan melayani pada umur tiga puluh tahun.</w:t>
      </w:r>
    </w:p>
    <w:p>
      <w:pPr>
        <w:pStyle w:val="ArticleScripture"/>
        <w:jc w:val="left"/>
      </w:pPr>
      <w:r>
        <w:rPr>
          <w:rFonts w:ascii="Nirmala UI" w:hAnsi="Nirmala UI" w:eastAsia="Nirmala UI" w:cs="Nirmala UI"/>
        </w:rPr>
        <w:t>ജെഹോവ</w:t>
      </w:r>
      <w:r>
        <w:rPr>
          <w:rFonts w:ascii="Times New Roman" w:hAnsi="Times New Roman" w:eastAsia="Times New Roman" w:cs="Times New Roman"/>
        </w:rPr>
        <w:t xml:space="preserve"> </w:t>
      </w:r>
      <w:r>
        <w:rPr>
          <w:rFonts w:ascii="Nirmala UI" w:hAnsi="Nirmala UI" w:eastAsia="Nirmala UI" w:cs="Nirmala UI"/>
        </w:rPr>
        <w:t>മോശെയോടും</w:t>
      </w:r>
      <w:r>
        <w:rPr>
          <w:rFonts w:ascii="Times New Roman" w:hAnsi="Times New Roman" w:eastAsia="Times New Roman" w:cs="Times New Roman"/>
        </w:rPr>
        <w:t xml:space="preserve"> </w:t>
      </w:r>
      <w:r>
        <w:rPr>
          <w:rFonts w:ascii="Nirmala UI" w:hAnsi="Nirmala UI" w:eastAsia="Nirmala UI" w:cs="Nirmala UI"/>
        </w:rPr>
        <w:t>അഹരോനോടും</w:t>
      </w:r>
      <w:r>
        <w:rPr>
          <w:rFonts w:ascii="Times New Roman" w:hAnsi="Times New Roman" w:eastAsia="Times New Roman" w:cs="Times New Roman"/>
        </w:rPr>
        <w:t xml:space="preserve"> </w:t>
      </w:r>
      <w:r>
        <w:rPr>
          <w:rFonts w:ascii="Nirmala UI" w:hAnsi="Nirmala UI" w:eastAsia="Nirmala UI" w:cs="Nirmala UI"/>
        </w:rPr>
        <w:t>അരുളിച്ചെയ്തതു</w:t>
      </w:r>
      <w:r>
        <w:rPr>
          <w:rFonts w:ascii="Times New Roman" w:hAnsi="Times New Roman" w:eastAsia="Times New Roman" w:cs="Times New Roman"/>
        </w:rPr>
        <w:t>: “</w:t>
      </w:r>
      <w:r>
        <w:rPr>
          <w:rFonts w:ascii="Nirmala UI" w:hAnsi="Nirmala UI" w:eastAsia="Nirmala UI" w:cs="Nirmala UI"/>
        </w:rPr>
        <w:t>ലെവിയുടെ</w:t>
      </w:r>
      <w:r>
        <w:rPr>
          <w:rFonts w:ascii="Times New Roman" w:hAnsi="Times New Roman" w:eastAsia="Times New Roman" w:cs="Times New Roman"/>
        </w:rPr>
        <w:t xml:space="preserve"> </w:t>
      </w:r>
      <w:r>
        <w:rPr>
          <w:rFonts w:ascii="Nirmala UI" w:hAnsi="Nirmala UI" w:eastAsia="Nirmala UI" w:cs="Nirmala UI"/>
        </w:rPr>
        <w:t>പുത്രന്മാരിൽ</w:t>
      </w:r>
      <w:r>
        <w:rPr>
          <w:rFonts w:ascii="Times New Roman" w:hAnsi="Times New Roman" w:eastAsia="Times New Roman" w:cs="Times New Roman"/>
        </w:rPr>
        <w:t xml:space="preserve"> </w:t>
      </w:r>
      <w:r>
        <w:rPr>
          <w:rFonts w:ascii="Nirmala UI" w:hAnsi="Nirmala UI" w:eastAsia="Nirmala UI" w:cs="Nirmala UI"/>
        </w:rPr>
        <w:t>കോഹാത്തിന്റെ</w:t>
      </w:r>
      <w:r>
        <w:rPr>
          <w:rFonts w:ascii="Times New Roman" w:hAnsi="Times New Roman" w:eastAsia="Times New Roman" w:cs="Times New Roman"/>
        </w:rPr>
        <w:t xml:space="preserve"> </w:t>
      </w:r>
      <w:r>
        <w:rPr>
          <w:rFonts w:ascii="Nirmala UI" w:hAnsi="Nirmala UI" w:eastAsia="Nirmala UI" w:cs="Nirmala UI"/>
        </w:rPr>
        <w:t>പുത്രന്മാരെ</w:t>
      </w:r>
      <w:r>
        <w:rPr>
          <w:rFonts w:ascii="Times New Roman" w:hAnsi="Times New Roman" w:eastAsia="Times New Roman" w:cs="Times New Roman"/>
        </w:rPr>
        <w:t xml:space="preserve"> </w:t>
      </w:r>
      <w:r>
        <w:rPr>
          <w:rFonts w:ascii="Nirmala UI" w:hAnsi="Nirmala UI" w:eastAsia="Nirmala UI" w:cs="Nirmala UI"/>
        </w:rPr>
        <w:t>അവരുടെ</w:t>
      </w:r>
      <w:r>
        <w:rPr>
          <w:rFonts w:ascii="Times New Roman" w:hAnsi="Times New Roman" w:eastAsia="Times New Roman" w:cs="Times New Roman"/>
        </w:rPr>
        <w:t xml:space="preserve"> </w:t>
      </w:r>
      <w:r>
        <w:rPr>
          <w:rFonts w:ascii="Nirmala UI" w:hAnsi="Nirmala UI" w:eastAsia="Nirmala UI" w:cs="Nirmala UI"/>
        </w:rPr>
        <w:t>കുടുംബങ്ങളനുസരിച്ച്</w:t>
      </w:r>
      <w:r>
        <w:rPr>
          <w:rFonts w:ascii="Times New Roman" w:hAnsi="Times New Roman" w:eastAsia="Times New Roman" w:cs="Times New Roman"/>
        </w:rPr>
        <w:t xml:space="preserve">, </w:t>
      </w:r>
      <w:r>
        <w:rPr>
          <w:rFonts w:ascii="Nirmala UI" w:hAnsi="Nirmala UI" w:eastAsia="Nirmala UI" w:cs="Nirmala UI"/>
        </w:rPr>
        <w:t>പിതൃഭവനങ്ങളനുസരിച്ച്</w:t>
      </w:r>
      <w:r>
        <w:rPr>
          <w:rFonts w:ascii="Times New Roman" w:hAnsi="Times New Roman" w:eastAsia="Times New Roman" w:cs="Times New Roman"/>
        </w:rPr>
        <w:t xml:space="preserve"> </w:t>
      </w:r>
      <w:r>
        <w:rPr>
          <w:rFonts w:ascii="Nirmala UI" w:hAnsi="Nirmala UI" w:eastAsia="Nirmala UI" w:cs="Nirmala UI"/>
        </w:rPr>
        <w:t>എണ്ണുക</w:t>
      </w:r>
      <w:r>
        <w:rPr>
          <w:rFonts w:ascii="Times New Roman" w:hAnsi="Times New Roman" w:eastAsia="Times New Roman" w:cs="Times New Roman"/>
        </w:rPr>
        <w:t xml:space="preserve">; </w:t>
      </w:r>
      <w:r>
        <w:rPr>
          <w:rFonts w:ascii="Nirmala UI" w:hAnsi="Nirmala UI" w:eastAsia="Nirmala UI" w:cs="Nirmala UI"/>
        </w:rPr>
        <w:t>മുപ്പതു</w:t>
      </w:r>
      <w:r>
        <w:rPr>
          <w:rFonts w:ascii="Times New Roman" w:hAnsi="Times New Roman" w:eastAsia="Times New Roman" w:cs="Times New Roman"/>
        </w:rPr>
        <w:t xml:space="preserve"> </w:t>
      </w:r>
      <w:r>
        <w:rPr>
          <w:rFonts w:ascii="Nirmala UI" w:hAnsi="Nirmala UI" w:eastAsia="Nirmala UI" w:cs="Nirmala UI"/>
        </w:rPr>
        <w:t>വയസ്സുമുതൽ</w:t>
      </w:r>
      <w:r>
        <w:rPr>
          <w:rFonts w:ascii="Times New Roman" w:hAnsi="Times New Roman" w:eastAsia="Times New Roman" w:cs="Times New Roman"/>
        </w:rPr>
        <w:t xml:space="preserve"> </w:t>
      </w:r>
      <w:r>
        <w:rPr>
          <w:rFonts w:ascii="Nirmala UI" w:hAnsi="Nirmala UI" w:eastAsia="Nirmala UI" w:cs="Nirmala UI"/>
        </w:rPr>
        <w:t>അമ്പതു</w:t>
      </w:r>
      <w:r>
        <w:rPr>
          <w:rFonts w:ascii="Times New Roman" w:hAnsi="Times New Roman" w:eastAsia="Times New Roman" w:cs="Times New Roman"/>
        </w:rPr>
        <w:t xml:space="preserve"> </w:t>
      </w:r>
      <w:r>
        <w:rPr>
          <w:rFonts w:ascii="Nirmala UI" w:hAnsi="Nirmala UI" w:eastAsia="Nirmala UI" w:cs="Nirmala UI"/>
        </w:rPr>
        <w:t>വയസ്സുവരെ</w:t>
      </w:r>
      <w:r>
        <w:rPr>
          <w:rFonts w:ascii="Times New Roman" w:hAnsi="Times New Roman" w:eastAsia="Times New Roman" w:cs="Times New Roman"/>
        </w:rPr>
        <w:t xml:space="preserve"> </w:t>
      </w:r>
      <w:r>
        <w:rPr>
          <w:rFonts w:ascii="Nirmala UI" w:hAnsi="Nirmala UI" w:eastAsia="Nirmala UI" w:cs="Nirmala UI"/>
        </w:rPr>
        <w:t>പ്രായമുള്ളവരിൽ</w:t>
      </w:r>
      <w:r>
        <w:rPr>
          <w:rFonts w:ascii="Times New Roman" w:hAnsi="Times New Roman" w:eastAsia="Times New Roman" w:cs="Times New Roman"/>
        </w:rPr>
        <w:t xml:space="preserve">, </w:t>
      </w:r>
      <w:r>
        <w:rPr>
          <w:rFonts w:ascii="Nirmala UI" w:hAnsi="Nirmala UI" w:eastAsia="Nirmala UI" w:cs="Nirmala UI"/>
        </w:rPr>
        <w:t>സംഗമനക്കുടാരത്തിലെ</w:t>
      </w:r>
      <w:r>
        <w:rPr>
          <w:rFonts w:ascii="Times New Roman" w:hAnsi="Times New Roman" w:eastAsia="Times New Roman" w:cs="Times New Roman"/>
        </w:rPr>
        <w:t xml:space="preserve"> </w:t>
      </w:r>
      <w:r>
        <w:rPr>
          <w:rFonts w:ascii="Nirmala UI" w:hAnsi="Nirmala UI" w:eastAsia="Nirmala UI" w:cs="Nirmala UI"/>
        </w:rPr>
        <w:t>സേവനപ്രവർത്തനം</w:t>
      </w:r>
      <w:r>
        <w:rPr>
          <w:rFonts w:ascii="Times New Roman" w:hAnsi="Times New Roman" w:eastAsia="Times New Roman" w:cs="Times New Roman"/>
        </w:rPr>
        <w:t xml:space="preserve"> </w:t>
      </w:r>
      <w:r>
        <w:rPr>
          <w:rFonts w:ascii="Nirmala UI" w:hAnsi="Nirmala UI" w:eastAsia="Nirmala UI" w:cs="Nirmala UI"/>
        </w:rPr>
        <w:t>ചെയ്</w:t>
      </w:r>
      <w:r>
        <w:rPr>
          <w:rFonts w:ascii="Times New Roman" w:hAnsi="Times New Roman" w:eastAsia="Times New Roman" w:cs="Times New Roman"/>
        </w:rPr>
        <w:t>‍</w:t>
      </w:r>
      <w:r>
        <w:rPr>
          <w:rFonts w:ascii="Nirmala UI" w:hAnsi="Nirmala UI" w:eastAsia="Nirmala UI" w:cs="Nirmala UI"/>
        </w:rPr>
        <w:t>വാൻ</w:t>
      </w:r>
      <w:r>
        <w:rPr>
          <w:rFonts w:ascii="Times New Roman" w:hAnsi="Times New Roman" w:eastAsia="Times New Roman" w:cs="Times New Roman"/>
        </w:rPr>
        <w:t xml:space="preserve"> </w:t>
      </w:r>
      <w:r>
        <w:rPr>
          <w:rFonts w:ascii="Nirmala UI" w:hAnsi="Nirmala UI" w:eastAsia="Nirmala UI" w:cs="Nirmala UI"/>
        </w:rPr>
        <w:t>സൈന്യത്തിൽ</w:t>
      </w:r>
      <w:r>
        <w:rPr>
          <w:rFonts w:ascii="Times New Roman" w:hAnsi="Times New Roman" w:eastAsia="Times New Roman" w:cs="Times New Roman"/>
        </w:rPr>
        <w:t xml:space="preserve"> </w:t>
      </w:r>
      <w:r>
        <w:rPr>
          <w:rFonts w:ascii="Nirmala UI" w:hAnsi="Nirmala UI" w:eastAsia="Nirmala UI" w:cs="Nirmala UI"/>
        </w:rPr>
        <w:t>പ്രവേശിക്കുന്ന</w:t>
      </w:r>
      <w:r>
        <w:rPr>
          <w:rFonts w:ascii="Times New Roman" w:hAnsi="Times New Roman" w:eastAsia="Times New Roman" w:cs="Times New Roman"/>
        </w:rPr>
        <w:t xml:space="preserve"> </w:t>
      </w:r>
      <w:r>
        <w:rPr>
          <w:rFonts w:ascii="Nirmala UI" w:hAnsi="Nirmala UI" w:eastAsia="Nirmala UI" w:cs="Nirmala UI"/>
        </w:rPr>
        <w:t>എല്ലാവരെയും</w:t>
      </w:r>
      <w:r>
        <w:rPr>
          <w:rFonts w:ascii="Times New Roman" w:hAnsi="Times New Roman" w:eastAsia="Times New Roman" w:cs="Times New Roman"/>
        </w:rPr>
        <w:t xml:space="preserve"> </w:t>
      </w:r>
      <w:r>
        <w:rPr>
          <w:rFonts w:ascii="Nirmala UI" w:hAnsi="Nirmala UI" w:eastAsia="Nirmala UI" w:cs="Nirmala UI"/>
        </w:rPr>
        <w:t>എണ്ണുക</w:t>
      </w:r>
      <w:r>
        <w:rPr>
          <w:rFonts w:ascii="Times New Roman" w:hAnsi="Times New Roman" w:eastAsia="Times New Roman" w:cs="Times New Roman"/>
        </w:rPr>
        <w:t xml:space="preserve">.” </w:t>
      </w:r>
      <w:r>
        <w:rPr>
          <w:rFonts w:ascii="Nirmala UI" w:hAnsi="Nirmala UI" w:eastAsia="Nirmala UI" w:cs="Nirmala UI"/>
        </w:rPr>
        <w:t>സംഖ്യാ</w:t>
      </w:r>
      <w:r>
        <w:rPr>
          <w:rFonts w:ascii="Times New Roman" w:hAnsi="Times New Roman" w:eastAsia="Times New Roman" w:cs="Times New Roman"/>
        </w:rPr>
        <w:t xml:space="preserve"> 4:1–3</w:t>
      </w:r>
    </w:p>
    <w:p>
      <w:pPr>
        <w:pStyle w:val="ArticleBody"/>
        <w:jc w:val="left"/>
      </w:pPr>
      <w:r>
        <w:rPr>
          <w:rFonts w:ascii="Leelawadee UI" w:hAnsi="Leelawadee UI" w:eastAsia="Leelawadee UI" w:cs="Leelawadee UI"/>
        </w:rPr>
        <w:t>លេខ</w:t>
      </w:r>
      <w:r>
        <w:rPr>
          <w:rFonts w:ascii="Times New Roman" w:hAnsi="Times New Roman" w:eastAsia="Times New Roman" w:cs="Times New Roman"/>
        </w:rPr>
        <w:t xml:space="preserve"> «30» </w:t>
      </w:r>
      <w:r>
        <w:rPr>
          <w:rFonts w:ascii="Leelawadee UI" w:hAnsi="Leelawadee UI" w:eastAsia="Leelawadee UI" w:cs="Leelawadee UI"/>
        </w:rPr>
        <w:t>តំណាងឲ្យពួកសង្ឃដែលស្ថិតក្នុងខ្សែពូជរបស់កោះហាត</w:t>
      </w:r>
      <w:r>
        <w:rPr>
          <w:rFonts w:ascii="Times New Roman" w:hAnsi="Times New Roman" w:eastAsia="Times New Roman" w:cs="Times New Roman"/>
        </w:rPr>
        <w:t xml:space="preserve"> </w:t>
      </w:r>
      <w:r>
        <w:rPr>
          <w:rFonts w:ascii="Leelawadee UI" w:hAnsi="Leelawadee UI" w:eastAsia="Leelawadee UI" w:cs="Leelawadee UI"/>
        </w:rPr>
        <w:t>ដែលជាកូនរបស់លេវី</w:t>
      </w:r>
      <w:r>
        <w:rPr>
          <w:rFonts w:ascii="Times New Roman" w:hAnsi="Times New Roman" w:eastAsia="Times New Roman" w:cs="Times New Roman"/>
        </w:rPr>
        <w:t xml:space="preserve"> </w:t>
      </w:r>
      <w:r>
        <w:rPr>
          <w:rFonts w:ascii="Leelawadee UI" w:hAnsi="Leelawadee UI" w:eastAsia="Leelawadee UI" w:cs="Leelawadee UI"/>
        </w:rPr>
        <w:t>ហើយកូនរបស់កោះហាតគឺអាំរ៉ាម</w:t>
      </w:r>
      <w:r>
        <w:rPr>
          <w:rFonts w:ascii="Times New Roman" w:hAnsi="Times New Roman" w:eastAsia="Times New Roman" w:cs="Times New Roman"/>
        </w:rPr>
        <w:t xml:space="preserve"> </w:t>
      </w:r>
      <w:r>
        <w:rPr>
          <w:rFonts w:ascii="Leelawadee UI" w:hAnsi="Leelawadee UI" w:eastAsia="Leelawadee UI" w:cs="Leelawadee UI"/>
        </w:rPr>
        <w:t>ដែលជាបិតារបស់អារ៉ុន។</w:t>
      </w:r>
      <w:r>
        <w:rPr>
          <w:rFonts w:ascii="Times New Roman" w:hAnsi="Times New Roman" w:eastAsia="Times New Roman" w:cs="Times New Roman"/>
        </w:rPr>
        <w:t xml:space="preserve"> </w:t>
      </w:r>
      <w:r>
        <w:rPr>
          <w:rFonts w:ascii="Leelawadee UI" w:hAnsi="Leelawadee UI" w:eastAsia="Leelawadee UI" w:cs="Leelawadee UI"/>
        </w:rPr>
        <w:t>លេវីមានន័យថា</w:t>
      </w:r>
      <w:r>
        <w:rPr>
          <w:rFonts w:ascii="Times New Roman" w:hAnsi="Times New Roman" w:eastAsia="Times New Roman" w:cs="Times New Roman"/>
        </w:rPr>
        <w:t xml:space="preserve"> «</w:t>
      </w:r>
      <w:r>
        <w:rPr>
          <w:rFonts w:ascii="Leelawadee UI" w:hAnsi="Leelawadee UI" w:eastAsia="Leelawadee UI" w:cs="Leelawadee UI"/>
        </w:rPr>
        <w:t>បានភ្ជាប់</w:t>
      </w:r>
      <w:r>
        <w:rPr>
          <w:rFonts w:ascii="Times New Roman" w:hAnsi="Times New Roman" w:eastAsia="Times New Roman" w:cs="Times New Roman"/>
        </w:rPr>
        <w:t xml:space="preserve"> </w:t>
      </w:r>
      <w:r>
        <w:rPr>
          <w:rFonts w:ascii="Leelawadee UI" w:hAnsi="Leelawadee UI" w:eastAsia="Leelawadee UI" w:cs="Leelawadee UI"/>
        </w:rPr>
        <w:t>ឬ</w:t>
      </w:r>
      <w:r>
        <w:rPr>
          <w:rFonts w:ascii="Times New Roman" w:hAnsi="Times New Roman" w:eastAsia="Times New Roman" w:cs="Times New Roman"/>
        </w:rPr>
        <w:t xml:space="preserve"> </w:t>
      </w:r>
      <w:r>
        <w:rPr>
          <w:rFonts w:ascii="Leelawadee UI" w:hAnsi="Leelawadee UI" w:eastAsia="Leelawadee UI" w:cs="Leelawadee UI"/>
        </w:rPr>
        <w:t>បានរួមជាមួយព្រះ</w:t>
      </w:r>
      <w:r>
        <w:rPr>
          <w:rFonts w:ascii="Times New Roman" w:hAnsi="Times New Roman" w:eastAsia="Times New Roman" w:cs="Times New Roman"/>
        </w:rPr>
        <w:t>»</w:t>
      </w:r>
      <w:r>
        <w:rPr>
          <w:rFonts w:ascii="Leelawadee UI" w:hAnsi="Leelawadee UI" w:eastAsia="Leelawadee UI" w:cs="Leelawadee UI"/>
        </w:rPr>
        <w:t>។</w:t>
      </w:r>
      <w:r>
        <w:rPr>
          <w:rFonts w:ascii="Times New Roman" w:hAnsi="Times New Roman" w:eastAsia="Times New Roman" w:cs="Times New Roman"/>
        </w:rPr>
        <w:t xml:space="preserve"> </w:t>
      </w:r>
      <w:r>
        <w:rPr>
          <w:rFonts w:ascii="Leelawadee UI" w:hAnsi="Leelawadee UI" w:eastAsia="Leelawadee UI" w:cs="Leelawadee UI"/>
        </w:rPr>
        <w:t>កោះហាតមានន័យថា</w:t>
      </w:r>
      <w:r>
        <w:rPr>
          <w:rFonts w:ascii="Times New Roman" w:hAnsi="Times New Roman" w:eastAsia="Times New Roman" w:cs="Times New Roman"/>
        </w:rPr>
        <w:t xml:space="preserve"> «</w:t>
      </w:r>
      <w:r>
        <w:rPr>
          <w:rFonts w:ascii="Leelawadee UI" w:hAnsi="Leelawadee UI" w:eastAsia="Leelawadee UI" w:cs="Leelawadee UI"/>
        </w:rPr>
        <w:t>បានប្រមូលផ្តុំជុំវិញព្រះវត្តមានរបស់ទ្រង់</w:t>
      </w:r>
      <w:r>
        <w:rPr>
          <w:rFonts w:ascii="Times New Roman" w:hAnsi="Times New Roman" w:eastAsia="Times New Roman" w:cs="Times New Roman"/>
        </w:rPr>
        <w:t>»</w:t>
      </w:r>
      <w:r>
        <w:rPr>
          <w:rFonts w:ascii="Leelawadee UI" w:hAnsi="Leelawadee UI" w:eastAsia="Leelawadee UI" w:cs="Leelawadee UI"/>
        </w:rPr>
        <w:t>។</w:t>
      </w:r>
      <w:r>
        <w:rPr>
          <w:rFonts w:ascii="Times New Roman" w:hAnsi="Times New Roman" w:eastAsia="Times New Roman" w:cs="Times New Roman"/>
        </w:rPr>
        <w:t xml:space="preserve"> </w:t>
      </w:r>
      <w:r>
        <w:rPr>
          <w:rFonts w:ascii="Leelawadee UI" w:hAnsi="Leelawadee UI" w:eastAsia="Leelawadee UI" w:cs="Leelawadee UI"/>
        </w:rPr>
        <w:t>អាំរ៉ាមមានន័យថា</w:t>
      </w:r>
      <w:r>
        <w:rPr>
          <w:rFonts w:ascii="Times New Roman" w:hAnsi="Times New Roman" w:eastAsia="Times New Roman" w:cs="Times New Roman"/>
        </w:rPr>
        <w:t xml:space="preserve"> «</w:t>
      </w:r>
      <w:r>
        <w:rPr>
          <w:rFonts w:ascii="Leelawadee UI" w:hAnsi="Leelawadee UI" w:eastAsia="Leelawadee UI" w:cs="Leelawadee UI"/>
        </w:rPr>
        <w:t>ប្រជាជនដែលត្រូវបានលើកតម្កើង</w:t>
      </w:r>
      <w:r>
        <w:rPr>
          <w:rFonts w:ascii="Times New Roman" w:hAnsi="Times New Roman" w:eastAsia="Times New Roman" w:cs="Times New Roman"/>
        </w:rPr>
        <w:t xml:space="preserve">» </w:t>
      </w:r>
      <w:r>
        <w:rPr>
          <w:rFonts w:ascii="Leelawadee UI" w:hAnsi="Leelawadee UI" w:eastAsia="Leelawadee UI" w:cs="Leelawadee UI"/>
        </w:rPr>
        <w:t>ហើយអារ៉ុនមានន័យថា</w:t>
      </w:r>
      <w:r>
        <w:rPr>
          <w:rFonts w:ascii="Times New Roman" w:hAnsi="Times New Roman" w:eastAsia="Times New Roman" w:cs="Times New Roman"/>
        </w:rPr>
        <w:t xml:space="preserve"> «</w:t>
      </w:r>
      <w:r>
        <w:rPr>
          <w:rFonts w:ascii="Leelawadee UI" w:hAnsi="Leelawadee UI" w:eastAsia="Leelawadee UI" w:cs="Leelawadee UI"/>
        </w:rPr>
        <w:t>អ្នកកាន់ពន្លឺ</w:t>
      </w:r>
      <w:r>
        <w:rPr>
          <w:rFonts w:ascii="Times New Roman" w:hAnsi="Times New Roman" w:eastAsia="Times New Roman" w:cs="Times New Roman"/>
        </w:rPr>
        <w:t xml:space="preserve"> </w:t>
      </w:r>
      <w:r>
        <w:rPr>
          <w:rFonts w:ascii="Leelawadee UI" w:hAnsi="Leelawadee UI" w:eastAsia="Leelawadee UI" w:cs="Leelawadee UI"/>
        </w:rPr>
        <w:t>ឬ</w:t>
      </w:r>
      <w:r>
        <w:rPr>
          <w:rFonts w:ascii="Times New Roman" w:hAnsi="Times New Roman" w:eastAsia="Times New Roman" w:cs="Times New Roman"/>
        </w:rPr>
        <w:t xml:space="preserve"> </w:t>
      </w:r>
      <w:r>
        <w:rPr>
          <w:rFonts w:ascii="Leelawadee UI" w:hAnsi="Leelawadee UI" w:eastAsia="Leelawadee UI" w:cs="Leelawadee UI"/>
        </w:rPr>
        <w:t>អន្តរការីដ៏ត្រូវបានលើកតម្កើង</w:t>
      </w:r>
      <w:r>
        <w:rPr>
          <w:rFonts w:ascii="Times New Roman" w:hAnsi="Times New Roman" w:eastAsia="Times New Roman" w:cs="Times New Roman"/>
        </w:rPr>
        <w:t>»</w:t>
      </w:r>
      <w:r>
        <w:rPr>
          <w:rFonts w:ascii="Leelawadee UI" w:hAnsi="Leelawadee UI" w:eastAsia="Leelawadee UI" w:cs="Leelawadee UI"/>
        </w:rPr>
        <w:t>។</w:t>
      </w:r>
      <w:r>
        <w:rPr>
          <w:rFonts w:ascii="Times New Roman" w:hAnsi="Times New Roman" w:eastAsia="Times New Roman" w:cs="Times New Roman"/>
        </w:rPr>
        <w:t xml:space="preserve"> </w:t>
      </w:r>
      <w:r>
        <w:rPr>
          <w:rFonts w:ascii="Leelawadee UI" w:hAnsi="Leelawadee UI" w:eastAsia="Leelawadee UI" w:cs="Leelawadee UI"/>
        </w:rPr>
        <w:t>ទាំងអស់នេះរួមគ្នាបង្ហាញពីចលនាមួយពីសមុទ្រក្រហមទៅកាន់ស៊ីណៃ</w:t>
      </w:r>
      <w:r>
        <w:rPr>
          <w:rFonts w:ascii="Times New Roman" w:hAnsi="Times New Roman" w:eastAsia="Times New Roman" w:cs="Times New Roman"/>
        </w:rPr>
        <w:t xml:space="preserve"> </w:t>
      </w:r>
      <w:r>
        <w:rPr>
          <w:rFonts w:ascii="Leelawadee UI" w:hAnsi="Leelawadee UI" w:eastAsia="Leelawadee UI" w:cs="Leelawadee UI"/>
        </w:rPr>
        <w:t>ដូច្នេះហើយវាបម្រើជានិមិត្តរូបនៃសេចក្ដីសញ្ញារវាងព្រះជាម្ចាស់</w:t>
      </w:r>
      <w:r>
        <w:rPr>
          <w:rFonts w:ascii="Times New Roman" w:hAnsi="Times New Roman" w:eastAsia="Times New Roman" w:cs="Times New Roman"/>
        </w:rPr>
        <w:t xml:space="preserve"> </w:t>
      </w:r>
      <w:r>
        <w:rPr>
          <w:rFonts w:ascii="Leelawadee UI" w:hAnsi="Leelawadee UI" w:eastAsia="Leelawadee UI" w:cs="Leelawadee UI"/>
        </w:rPr>
        <w:t>និងមនុស្សមួយសែនបួនម៉ឺនបួនពាន់នាក់</w:t>
      </w:r>
      <w:r>
        <w:rPr>
          <w:rFonts w:ascii="Times New Roman" w:hAnsi="Times New Roman" w:eastAsia="Times New Roman" w:cs="Times New Roman"/>
        </w:rPr>
        <w:t xml:space="preserve"> </w:t>
      </w:r>
      <w:r>
        <w:rPr>
          <w:rFonts w:ascii="Leelawadee UI" w:hAnsi="Leelawadee UI" w:eastAsia="Leelawadee UI" w:cs="Leelawadee UI"/>
        </w:rPr>
        <w:t>ដែលជាព្រះវិហារមនុស្ស</w:t>
      </w:r>
      <w:r>
        <w:rPr>
          <w:rFonts w:ascii="Times New Roman" w:hAnsi="Times New Roman" w:eastAsia="Times New Roman" w:cs="Times New Roman"/>
        </w:rPr>
        <w:t xml:space="preserve"> </w:t>
      </w:r>
      <w:r>
        <w:rPr>
          <w:rFonts w:ascii="Leelawadee UI" w:hAnsi="Leelawadee UI" w:eastAsia="Leelawadee UI" w:cs="Leelawadee UI"/>
        </w:rPr>
        <w:t>ដែលរួមជាមួយព្រះវិហារដ៏ទេវភាព</w:t>
      </w:r>
      <w:r>
        <w:rPr>
          <w:rFonts w:ascii="Times New Roman" w:hAnsi="Times New Roman" w:eastAsia="Times New Roman" w:cs="Times New Roman"/>
        </w:rPr>
        <w:t xml:space="preserve"> </w:t>
      </w:r>
      <w:r>
        <w:rPr>
          <w:rFonts w:ascii="Leelawadee UI" w:hAnsi="Leelawadee UI" w:eastAsia="Leelawadee UI" w:cs="Leelawadee UI"/>
        </w:rPr>
        <w:t>នៅពេលដែលព្រះគ្រីស្ទលាតព្រះហស្តរបស់ទ្រង់ចេញជាលើកទីពីរ</w:t>
      </w:r>
      <w:r>
        <w:rPr>
          <w:rFonts w:ascii="Times New Roman" w:hAnsi="Times New Roman" w:eastAsia="Times New Roman" w:cs="Times New Roman"/>
        </w:rPr>
        <w:t xml:space="preserve"> </w:t>
      </w:r>
      <w:r>
        <w:rPr>
          <w:rFonts w:ascii="Leelawadee UI" w:hAnsi="Leelawadee UI" w:eastAsia="Leelawadee UI" w:cs="Leelawadee UI"/>
        </w:rPr>
        <w:t>ដើម្បីប្រមូលប្រជារាស្ត្រដែលនៅសល់របស់ទ្រង់ចូលទៅក្នុងទីបរិសុទ្ធរបស់ទ្រង់</w:t>
      </w:r>
      <w:r>
        <w:rPr>
          <w:rFonts w:ascii="Times New Roman" w:hAnsi="Times New Roman" w:eastAsia="Times New Roman" w:cs="Times New Roman"/>
        </w:rPr>
        <w:t xml:space="preserve"> </w:t>
      </w:r>
      <w:r>
        <w:rPr>
          <w:rFonts w:ascii="Leelawadee UI" w:hAnsi="Leelawadee UI" w:eastAsia="Leelawadee UI" w:cs="Leelawadee UI"/>
        </w:rPr>
        <w:t>ជាកន្លែងដែលទ្រង់បន្ទាប់មកលើកពួកគេឡើង</w:t>
      </w:r>
      <w:r>
        <w:rPr>
          <w:rFonts w:ascii="Times New Roman" w:hAnsi="Times New Roman" w:eastAsia="Times New Roman" w:cs="Times New Roman"/>
        </w:rPr>
        <w:t xml:space="preserve"> </w:t>
      </w:r>
      <w:r>
        <w:rPr>
          <w:rFonts w:ascii="Leelawadee UI" w:hAnsi="Leelawadee UI" w:eastAsia="Leelawadee UI" w:cs="Leelawadee UI"/>
        </w:rPr>
        <w:t>ហើយលើកតម្កើងពួកគេ</w:t>
      </w:r>
      <w:r>
        <w:rPr>
          <w:rFonts w:ascii="Times New Roman" w:hAnsi="Times New Roman" w:eastAsia="Times New Roman" w:cs="Times New Roman"/>
        </w:rPr>
        <w:t xml:space="preserve"> </w:t>
      </w:r>
      <w:r>
        <w:rPr>
          <w:rFonts w:ascii="Leelawadee UI" w:hAnsi="Leelawadee UI" w:eastAsia="Leelawadee UI" w:cs="Leelawadee UI"/>
        </w:rPr>
        <w:t>ខណៈដែលពួកគេត្រូវបានបំភ្លឺដោយមហាបូជាចារ្យស្ថានសួគ៌</w:t>
      </w:r>
      <w:r>
        <w:rPr>
          <w:rFonts w:ascii="Times New Roman" w:hAnsi="Times New Roman" w:eastAsia="Times New Roman" w:cs="Times New Roman"/>
        </w:rPr>
        <w:t xml:space="preserve"> </w:t>
      </w:r>
      <w:r>
        <w:rPr>
          <w:rFonts w:ascii="Leelawadee UI" w:hAnsi="Leelawadee UI" w:eastAsia="Leelawadee UI" w:cs="Leelawadee UI"/>
        </w:rPr>
        <w:t>ដូចដែលទ្រង់បានបំភ្លឺសាដ្រាក់</w:t>
      </w:r>
      <w:r>
        <w:rPr>
          <w:rFonts w:ascii="Times New Roman" w:hAnsi="Times New Roman" w:eastAsia="Times New Roman" w:cs="Times New Roman"/>
        </w:rPr>
        <w:t xml:space="preserve"> </w:t>
      </w:r>
      <w:r>
        <w:rPr>
          <w:rFonts w:ascii="Leelawadee UI" w:hAnsi="Leelawadee UI" w:eastAsia="Leelawadee UI" w:cs="Leelawadee UI"/>
        </w:rPr>
        <w:t>មេសាក់</w:t>
      </w:r>
      <w:r>
        <w:rPr>
          <w:rFonts w:ascii="Times New Roman" w:hAnsi="Times New Roman" w:eastAsia="Times New Roman" w:cs="Times New Roman"/>
        </w:rPr>
        <w:t xml:space="preserve"> </w:t>
      </w:r>
      <w:r>
        <w:rPr>
          <w:rFonts w:ascii="Leelawadee UI" w:hAnsi="Leelawadee UI" w:eastAsia="Leelawadee UI" w:cs="Leelawadee UI"/>
        </w:rPr>
        <w:t>និងអាបេឌនេកោ។</w:t>
      </w:r>
    </w:p>
    <w:p>
      <w:pPr>
        <w:pStyle w:val="ArticleBody"/>
        <w:jc w:val="left"/>
      </w:pPr>
      <w:r>
        <w:rPr>
          <w:rFonts w:ascii="Times New Roman" w:hAnsi="Times New Roman" w:eastAsia="Times New Roman" w:cs="Times New Roman"/>
        </w:rPr>
        <w:t>Nomoro ya “30” e emonisi eleko ya komibongisa mpo na banganga-nzambe; mpe 25, lokola mbula ya Baebele ya Baebele, esengeli kosalelama na 30, molongo likolo ya molongo, mpamba te nganga-nzambe nyonso azalaki Molevi, kasi Molevi nyonso azalaki nganga-nzambe te. Ntuku misato emonisi eleko ya komibongisa oyo ebandaki na 1989, na tango ya nsuka, mpe esukaka na mobeko ya Lomingo na États-Unis. Nomoro ntuku mibale na mitano, lokola elembo ya Baebele ya Baebele, ezali mpe elembo ya bokabwani kati na bituluku mibale, mpe na boyokani na banganga-nzambe emonisi bokabwani. Ntuku mibale na mitano etyaki elembo ya bokabwani ya Baebele ya Baebele mpe Baebele ya lokuta na mobeko ya Lomingo, mpe na likambo ya banganga-nzambe ya solo mpe Baebele ya solo esalaka mpe bokeseni, nzokande, bokabwani ya mabe te, lokola ezali na Baebele ya lokuta.</w:t>
      </w:r>
    </w:p>
    <w:p>
      <w:pPr>
        <w:pStyle w:val="ArticleBody"/>
        <w:jc w:val="left"/>
      </w:pPr>
      <w:r>
        <w:rPr>
          <w:rFonts w:ascii="Times New Roman" w:hAnsi="Times New Roman" w:eastAsia="Times New Roman" w:cs="Times New Roman"/>
        </w:rPr>
        <w:t>Kohat ialah salah satu daripada tiga cabang utama bani Lewi (bersama Gersyon dan Merari). Keturunan imam datang secara khusus melalui Harun, keturunan Kohat. Harun ialah keturunan generasi keempat daripada Lewi, dan keistimewaan keimamatan itu dibatasi kepada keturunan lelakinya dalam cabang Kohat ini. Orang Kohat secara keseluruhannya (semua keturunan Kohat) mendapat kehormatan untuk mengangkat barang-barang yang paling kudus, tetapi hanya keturunan Harun yang benar-benar dapat melaksanakan fungsi keimamatan di mezbah dan di dalam tempat kudus. Harun melambangkan generasi keempat yang sama seperti “orang-orang tua” dalam kitab Yoel, atau “tua-tua” dalam Yehezkiel fasal lapan, yang sujud menyembah matahari.</w:t>
      </w:r>
    </w:p>
    <w:p>
      <w:pPr>
        <w:pStyle w:val="ArticleBody"/>
        <w:jc w:val="left"/>
      </w:pPr>
      <w:r>
        <w:rPr>
          <w:rFonts w:ascii="Times New Roman" w:hAnsi="Times New Roman" w:eastAsia="Times New Roman" w:cs="Times New Roman"/>
        </w:rPr>
        <w:t>Sisitem ya dikhoso tše 24 tše di fapanyetšanago mošomong (dikarolo) bakeng sa baperisita (gape ka tsela e swanago bakeng sa Balefi bao e sego baperisita, mešomong ya thušo bjalo ka dibini le baleti ba dikgoro) e ile ya hlongwa ke Kgoši Dafida. Dafida o ile a rulaganya ditlogolo tša Arone ka dikhoso tše 24 (dikarolo) gore di hlankele ka go fapanyetšana (1 Koronika 24:1–19). Dafida, ka thušo ya baperisita Tsadoko (wa leloko la Eleatsara) le Ahimeleke (wa leloko la Ithamara), o ile a ba arola ka dihlopha tše 24 (16 go tšwa lelokong le legolo la Eleatsara, 8 go tšwa go la Ithamara). Go ile gwa dirwa matengwa go laola tatelano ya tirelo.</w:t>
      </w:r>
    </w:p>
    <w:p>
      <w:pPr>
        <w:pStyle w:val="ArticleBody"/>
        <w:jc w:val="left"/>
      </w:pPr>
      <w:r>
        <w:rPr>
          <w:rFonts w:ascii="Myanmar Text" w:hAnsi="Myanmar Text" w:eastAsia="Myanmar Text" w:cs="Myanmar Text"/>
        </w:rPr>
        <w:t>သင်္ခါရတစ်ဖွဲ့စီသည်</w:t>
      </w:r>
      <w:r>
        <w:rPr>
          <w:rFonts w:ascii="Times New Roman" w:hAnsi="Times New Roman" w:eastAsia="Times New Roman" w:cs="Times New Roman"/>
        </w:rPr>
        <w:t xml:space="preserve"> </w:t>
      </w:r>
      <w:r>
        <w:rPr>
          <w:rFonts w:ascii="Myanmar Text" w:hAnsi="Myanmar Text" w:eastAsia="Myanmar Text" w:cs="Myanmar Text"/>
        </w:rPr>
        <w:t>တစ်ပတ်လျှင်တစ်ကြိမ်</w:t>
      </w:r>
      <w:r>
        <w:rPr>
          <w:rFonts w:ascii="Times New Roman" w:hAnsi="Times New Roman" w:eastAsia="Times New Roman" w:cs="Times New Roman"/>
        </w:rPr>
        <w:t xml:space="preserve"> (</w:t>
      </w:r>
      <w:r>
        <w:rPr>
          <w:rFonts w:ascii="Myanmar Text" w:hAnsi="Myanmar Text" w:eastAsia="Myanmar Text" w:cs="Myanmar Text"/>
        </w:rPr>
        <w:t>ဥပုသ်နေ့မှ</w:t>
      </w:r>
      <w:r>
        <w:rPr>
          <w:rFonts w:ascii="Times New Roman" w:hAnsi="Times New Roman" w:eastAsia="Times New Roman" w:cs="Times New Roman"/>
        </w:rPr>
        <w:t xml:space="preserve"> </w:t>
      </w:r>
      <w:r>
        <w:rPr>
          <w:rFonts w:ascii="Myanmar Text" w:hAnsi="Myanmar Text" w:eastAsia="Myanmar Text" w:cs="Myanmar Text"/>
        </w:rPr>
        <w:t>ဥပုသ်နေ့အထိ</w:t>
      </w:r>
      <w:r>
        <w:rPr>
          <w:rFonts w:ascii="Times New Roman" w:hAnsi="Times New Roman" w:eastAsia="Times New Roman" w:cs="Times New Roman"/>
        </w:rPr>
        <w:t xml:space="preserve">) </w:t>
      </w:r>
      <w:r>
        <w:rPr>
          <w:rFonts w:ascii="Myanmar Text" w:hAnsi="Myanmar Text" w:eastAsia="Myanmar Text" w:cs="Myanmar Text"/>
        </w:rPr>
        <w:t>တစ်နှစ်လျှင်</w:t>
      </w:r>
      <w:r>
        <w:rPr>
          <w:rFonts w:ascii="Times New Roman" w:hAnsi="Times New Roman" w:eastAsia="Times New Roman" w:cs="Times New Roman"/>
        </w:rPr>
        <w:t xml:space="preserve"> </w:t>
      </w:r>
      <w:r>
        <w:rPr>
          <w:rFonts w:ascii="Myanmar Text" w:hAnsi="Myanmar Text" w:eastAsia="Myanmar Text" w:cs="Myanmar Text"/>
        </w:rPr>
        <w:t>နှစ်ကြိမ်</w:t>
      </w:r>
      <w:r>
        <w:rPr>
          <w:rFonts w:ascii="Times New Roman" w:hAnsi="Times New Roman" w:eastAsia="Times New Roman" w:cs="Times New Roman"/>
        </w:rPr>
        <w:t xml:space="preserve"> </w:t>
      </w:r>
      <w:r>
        <w:rPr>
          <w:rFonts w:ascii="Myanmar Text" w:hAnsi="Myanmar Text" w:eastAsia="Myanmar Text" w:cs="Myanmar Text"/>
        </w:rPr>
        <w:t>အမှုတော်ဆောင်ရပြီး၊</w:t>
      </w:r>
      <w:r>
        <w:rPr>
          <w:rFonts w:ascii="Times New Roman" w:hAnsi="Times New Roman" w:eastAsia="Times New Roman" w:cs="Times New Roman"/>
        </w:rPr>
        <w:t xml:space="preserve"> </w:t>
      </w:r>
      <w:r>
        <w:rPr>
          <w:rFonts w:ascii="Myanmar Text" w:hAnsi="Myanmar Text" w:eastAsia="Myanmar Text" w:cs="Myanmar Text"/>
        </w:rPr>
        <w:t>ထို့အပြင်</w:t>
      </w:r>
      <w:r>
        <w:rPr>
          <w:rFonts w:ascii="Times New Roman" w:hAnsi="Times New Roman" w:eastAsia="Times New Roman" w:cs="Times New Roman"/>
        </w:rPr>
        <w:t xml:space="preserve"> </w:t>
      </w:r>
      <w:r>
        <w:rPr>
          <w:rFonts w:ascii="Myanmar Text" w:hAnsi="Myanmar Text" w:eastAsia="Myanmar Text" w:cs="Myanmar Text"/>
        </w:rPr>
        <w:t>ပင်မပွဲတော်ကြီးများဖြစ်သော</w:t>
      </w:r>
      <w:r>
        <w:rPr>
          <w:rFonts w:ascii="Times New Roman" w:hAnsi="Times New Roman" w:eastAsia="Times New Roman" w:cs="Times New Roman"/>
        </w:rPr>
        <w:t xml:space="preserve"> </w:t>
      </w:r>
      <w:r>
        <w:rPr>
          <w:rFonts w:ascii="Myanmar Text" w:hAnsi="Myanmar Text" w:eastAsia="Myanmar Text" w:cs="Myanmar Text"/>
        </w:rPr>
        <w:t>ပသခါ၊</w:t>
      </w:r>
      <w:r>
        <w:rPr>
          <w:rFonts w:ascii="Times New Roman" w:hAnsi="Times New Roman" w:eastAsia="Times New Roman" w:cs="Times New Roman"/>
        </w:rPr>
        <w:t xml:space="preserve"> </w:t>
      </w:r>
      <w:r>
        <w:rPr>
          <w:rFonts w:ascii="Myanmar Text" w:hAnsi="Myanmar Text" w:eastAsia="Myanmar Text" w:cs="Myanmar Text"/>
        </w:rPr>
        <w:t>ပင်တေကုတ္တေ၊</w:t>
      </w:r>
      <w:r>
        <w:rPr>
          <w:rFonts w:ascii="Times New Roman" w:hAnsi="Times New Roman" w:eastAsia="Times New Roman" w:cs="Times New Roman"/>
        </w:rPr>
        <w:t xml:space="preserve"> </w:t>
      </w:r>
      <w:r>
        <w:rPr>
          <w:rFonts w:ascii="Myanmar Text" w:hAnsi="Myanmar Text" w:eastAsia="Myanmar Text" w:cs="Myanmar Text"/>
        </w:rPr>
        <w:t>တဲတော်ပွဲတော်တို့တွင်လည်း</w:t>
      </w:r>
      <w:r>
        <w:rPr>
          <w:rFonts w:ascii="Times New Roman" w:hAnsi="Times New Roman" w:eastAsia="Times New Roman" w:cs="Times New Roman"/>
        </w:rPr>
        <w:t xml:space="preserve"> </w:t>
      </w:r>
      <w:r>
        <w:rPr>
          <w:rFonts w:ascii="Myanmar Text" w:hAnsi="Myanmar Text" w:eastAsia="Myanmar Text" w:cs="Myanmar Text"/>
        </w:rPr>
        <w:t>သင်္ခါရအားလုံး</w:t>
      </w:r>
      <w:r>
        <w:rPr>
          <w:rFonts w:ascii="Times New Roman" w:hAnsi="Times New Roman" w:eastAsia="Times New Roman" w:cs="Times New Roman"/>
        </w:rPr>
        <w:t xml:space="preserve"> </w:t>
      </w:r>
      <w:r>
        <w:rPr>
          <w:rFonts w:ascii="Myanmar Text" w:hAnsi="Myanmar Text" w:eastAsia="Myanmar Text" w:cs="Myanmar Text"/>
        </w:rPr>
        <w:t>ပူးပေါင်း၍</w:t>
      </w:r>
      <w:r>
        <w:rPr>
          <w:rFonts w:ascii="Times New Roman" w:hAnsi="Times New Roman" w:eastAsia="Times New Roman" w:cs="Times New Roman"/>
        </w:rPr>
        <w:t xml:space="preserve"> </w:t>
      </w:r>
      <w:r>
        <w:rPr>
          <w:rFonts w:ascii="Myanmar Text" w:hAnsi="Myanmar Text" w:eastAsia="Myanmar Text" w:cs="Myanmar Text"/>
        </w:rPr>
        <w:t>အမှုတော်ဆောင်ကြသည်။</w:t>
      </w:r>
      <w:r>
        <w:rPr>
          <w:rFonts w:ascii="Times New Roman" w:hAnsi="Times New Roman" w:eastAsia="Times New Roman" w:cs="Times New Roman"/>
        </w:rPr>
        <w:t xml:space="preserve"> </w:t>
      </w:r>
      <w:r>
        <w:rPr>
          <w:rFonts w:ascii="Myanmar Text" w:hAnsi="Myanmar Text" w:eastAsia="Myanmar Text" w:cs="Myanmar Text"/>
        </w:rPr>
        <w:t>ဒါဝိဒ်သည်လည်း</w:t>
      </w:r>
      <w:r>
        <w:rPr>
          <w:rFonts w:ascii="Times New Roman" w:hAnsi="Times New Roman" w:eastAsia="Times New Roman" w:cs="Times New Roman"/>
        </w:rPr>
        <w:t xml:space="preserve"> </w:t>
      </w:r>
      <w:r>
        <w:rPr>
          <w:rFonts w:ascii="Myanmar Text" w:hAnsi="Myanmar Text" w:eastAsia="Myanmar Text" w:cs="Myanmar Text"/>
        </w:rPr>
        <w:t>ယဇ်ပုရောဟိတ်မဟုတ်သော</w:t>
      </w:r>
      <w:r>
        <w:rPr>
          <w:rFonts w:ascii="Times New Roman" w:hAnsi="Times New Roman" w:eastAsia="Times New Roman" w:cs="Times New Roman"/>
        </w:rPr>
        <w:t xml:space="preserve"> </w:t>
      </w:r>
      <w:r>
        <w:rPr>
          <w:rFonts w:ascii="Myanmar Text" w:hAnsi="Myanmar Text" w:eastAsia="Myanmar Text" w:cs="Myanmar Text"/>
        </w:rPr>
        <w:t>လေဝိသားတို့ကို</w:t>
      </w:r>
      <w:r>
        <w:rPr>
          <w:rFonts w:ascii="Times New Roman" w:hAnsi="Times New Roman" w:eastAsia="Times New Roman" w:cs="Times New Roman"/>
        </w:rPr>
        <w:t xml:space="preserve"> </w:t>
      </w:r>
      <w:r>
        <w:rPr>
          <w:rFonts w:ascii="Myanmar Text" w:hAnsi="Myanmar Text" w:eastAsia="Myanmar Text" w:cs="Myanmar Text"/>
        </w:rPr>
        <w:t>ဂီတ၊</w:t>
      </w:r>
      <w:r>
        <w:rPr>
          <w:rFonts w:ascii="Times New Roman" w:hAnsi="Times New Roman" w:eastAsia="Times New Roman" w:cs="Times New Roman"/>
        </w:rPr>
        <w:t xml:space="preserve"> </w:t>
      </w:r>
      <w:r>
        <w:rPr>
          <w:rFonts w:ascii="Myanmar Text" w:hAnsi="Myanmar Text" w:eastAsia="Myanmar Text" w:cs="Myanmar Text"/>
        </w:rPr>
        <w:t>တံခါးစောင့်ခြင်း</w:t>
      </w:r>
      <w:r>
        <w:rPr>
          <w:rFonts w:ascii="Times New Roman" w:hAnsi="Times New Roman" w:eastAsia="Times New Roman" w:cs="Times New Roman"/>
        </w:rPr>
        <w:t xml:space="preserve"> </w:t>
      </w:r>
      <w:r>
        <w:rPr>
          <w:rFonts w:ascii="Myanmar Text" w:hAnsi="Myanmar Text" w:eastAsia="Myanmar Text" w:cs="Myanmar Text"/>
        </w:rPr>
        <w:t>စသည်တို့အတွက်</w:t>
      </w:r>
      <w:r>
        <w:rPr>
          <w:rFonts w:ascii="Times New Roman" w:hAnsi="Times New Roman" w:eastAsia="Times New Roman" w:cs="Times New Roman"/>
        </w:rPr>
        <w:t xml:space="preserve"> </w:t>
      </w:r>
      <w:r>
        <w:rPr>
          <w:rFonts w:ascii="Myanmar Text" w:hAnsi="Myanmar Text" w:eastAsia="Myanmar Text" w:cs="Myanmar Text"/>
        </w:rPr>
        <w:t>၂၄</w:t>
      </w:r>
      <w:r>
        <w:rPr>
          <w:rFonts w:ascii="Times New Roman" w:hAnsi="Times New Roman" w:eastAsia="Times New Roman" w:cs="Times New Roman"/>
        </w:rPr>
        <w:t xml:space="preserve"> </w:t>
      </w:r>
      <w:r>
        <w:rPr>
          <w:rFonts w:ascii="Myanmar Text" w:hAnsi="Myanmar Text" w:eastAsia="Myanmar Text" w:cs="Myanmar Text"/>
        </w:rPr>
        <w:t>သင်္ခါရအဖြစ်</w:t>
      </w:r>
      <w:r>
        <w:rPr>
          <w:rFonts w:ascii="Times New Roman" w:hAnsi="Times New Roman" w:eastAsia="Times New Roman" w:cs="Times New Roman"/>
        </w:rPr>
        <w:t xml:space="preserve"> </w:t>
      </w:r>
      <w:r>
        <w:rPr>
          <w:rFonts w:ascii="Myanmar Text" w:hAnsi="Myanmar Text" w:eastAsia="Myanmar Text" w:cs="Myanmar Text"/>
        </w:rPr>
        <w:t>စီမံခန့်ခွဲတော်မူခဲ့သည်</w:t>
      </w:r>
      <w:r>
        <w:rPr>
          <w:rFonts w:ascii="Times New Roman" w:hAnsi="Times New Roman" w:eastAsia="Times New Roman" w:cs="Times New Roman"/>
        </w:rPr>
        <w:t xml:space="preserve"> (</w:t>
      </w:r>
      <w:r>
        <w:rPr>
          <w:rFonts w:ascii="Myanmar Text" w:hAnsi="Myanmar Text" w:eastAsia="Myanmar Text" w:cs="Myanmar Text"/>
        </w:rPr>
        <w:t>၁</w:t>
      </w:r>
      <w:r>
        <w:rPr>
          <w:rFonts w:ascii="Times New Roman" w:hAnsi="Times New Roman" w:eastAsia="Times New Roman" w:cs="Times New Roman"/>
        </w:rPr>
        <w:t xml:space="preserve"> </w:t>
      </w:r>
      <w:r>
        <w:rPr>
          <w:rFonts w:ascii="Myanmar Text" w:hAnsi="Myanmar Text" w:eastAsia="Myanmar Text" w:cs="Myanmar Text"/>
        </w:rPr>
        <w:t>ရာဇဝင်ချုပ်</w:t>
      </w:r>
      <w:r>
        <w:rPr>
          <w:rFonts w:ascii="Times New Roman" w:hAnsi="Times New Roman" w:eastAsia="Times New Roman" w:cs="Times New Roman"/>
        </w:rPr>
        <w:t xml:space="preserve"> </w:t>
      </w:r>
      <w:r>
        <w:rPr>
          <w:rFonts w:ascii="Myanmar Text" w:hAnsi="Myanmar Text" w:eastAsia="Myanmar Text" w:cs="Myanmar Text"/>
        </w:rPr>
        <w:t>၂၃</w:t>
      </w:r>
      <w:r>
        <w:rPr>
          <w:rFonts w:ascii="Times New Roman" w:hAnsi="Times New Roman" w:eastAsia="Times New Roman" w:cs="Times New Roman"/>
        </w:rPr>
        <w:t>–</w:t>
      </w:r>
      <w:r>
        <w:rPr>
          <w:rFonts w:ascii="Myanmar Text" w:hAnsi="Myanmar Text" w:eastAsia="Myanmar Text" w:cs="Myanmar Text"/>
        </w:rPr>
        <w:t>၂၆</w:t>
      </w:r>
      <w:r>
        <w:rPr>
          <w:rFonts w:ascii="Times New Roman" w:hAnsi="Times New Roman" w:eastAsia="Times New Roman" w:cs="Times New Roman"/>
        </w:rPr>
        <w:t>)</w:t>
      </w:r>
      <w:r>
        <w:rPr>
          <w:rFonts w:ascii="Myanmar Text" w:hAnsi="Myanmar Text" w:eastAsia="Myanmar Text" w:cs="Myanmar Text"/>
        </w:rPr>
        <w:t>။</w:t>
      </w:r>
      <w:r>
        <w:rPr>
          <w:rFonts w:ascii="Times New Roman" w:hAnsi="Times New Roman" w:eastAsia="Times New Roman" w:cs="Times New Roman"/>
        </w:rPr>
        <w:t xml:space="preserve"> </w:t>
      </w:r>
      <w:r>
        <w:rPr>
          <w:rFonts w:ascii="Myanmar Text" w:hAnsi="Myanmar Text" w:eastAsia="Myanmar Text" w:cs="Myanmar Text"/>
        </w:rPr>
        <w:t>ဤစနစ်ကို</w:t>
      </w:r>
      <w:r>
        <w:rPr>
          <w:rFonts w:ascii="Times New Roman" w:hAnsi="Times New Roman" w:eastAsia="Times New Roman" w:cs="Times New Roman"/>
        </w:rPr>
        <w:t xml:space="preserve"> </w:t>
      </w:r>
      <w:r>
        <w:rPr>
          <w:rFonts w:ascii="Myanmar Text" w:hAnsi="Myanmar Text" w:eastAsia="Myanmar Text" w:cs="Myanmar Text"/>
        </w:rPr>
        <w:t>ရှောလမုန်လက်ထက်တွင်</w:t>
      </w:r>
      <w:r>
        <w:rPr>
          <w:rFonts w:ascii="Times New Roman" w:hAnsi="Times New Roman" w:eastAsia="Times New Roman" w:cs="Times New Roman"/>
        </w:rPr>
        <w:t xml:space="preserve"> </w:t>
      </w:r>
      <w:r>
        <w:rPr>
          <w:rFonts w:ascii="Myanmar Text" w:hAnsi="Myanmar Text" w:eastAsia="Myanmar Text" w:cs="Myanmar Text"/>
        </w:rPr>
        <w:t>အကောင်အထည်ဖော်ခဲ့ပြီး</w:t>
      </w:r>
      <w:r>
        <w:rPr>
          <w:rFonts w:ascii="Times New Roman" w:hAnsi="Times New Roman" w:eastAsia="Times New Roman" w:cs="Times New Roman"/>
        </w:rPr>
        <w:t xml:space="preserve"> (</w:t>
      </w:r>
      <w:r>
        <w:rPr>
          <w:rFonts w:ascii="Myanmar Text" w:hAnsi="Myanmar Text" w:eastAsia="Myanmar Text" w:cs="Myanmar Text"/>
        </w:rPr>
        <w:t>၂</w:t>
      </w:r>
      <w:r>
        <w:rPr>
          <w:rFonts w:ascii="Times New Roman" w:hAnsi="Times New Roman" w:eastAsia="Times New Roman" w:cs="Times New Roman"/>
        </w:rPr>
        <w:t xml:space="preserve"> </w:t>
      </w:r>
      <w:r>
        <w:rPr>
          <w:rFonts w:ascii="Myanmar Text" w:hAnsi="Myanmar Text" w:eastAsia="Myanmar Text" w:cs="Myanmar Text"/>
        </w:rPr>
        <w:t>ရာဇဝင်ချုပ်</w:t>
      </w:r>
      <w:r>
        <w:rPr>
          <w:rFonts w:ascii="Times New Roman" w:hAnsi="Times New Roman" w:eastAsia="Times New Roman" w:cs="Times New Roman"/>
        </w:rPr>
        <w:t xml:space="preserve"> </w:t>
      </w:r>
      <w:r>
        <w:rPr>
          <w:rFonts w:ascii="Myanmar Text" w:hAnsi="Myanmar Text" w:eastAsia="Myanmar Text" w:cs="Myanmar Text"/>
        </w:rPr>
        <w:t>၈</w:t>
      </w:r>
      <w:r>
        <w:rPr>
          <w:rFonts w:ascii="Times New Roman" w:hAnsi="Times New Roman" w:eastAsia="Times New Roman" w:cs="Times New Roman"/>
        </w:rPr>
        <w:t>:</w:t>
      </w:r>
      <w:r>
        <w:rPr>
          <w:rFonts w:ascii="Myanmar Text" w:hAnsi="Myanmar Text" w:eastAsia="Myanmar Text" w:cs="Myanmar Text"/>
        </w:rPr>
        <w:t>၁၄</w:t>
      </w:r>
      <w:r>
        <w:rPr>
          <w:rFonts w:ascii="Times New Roman" w:hAnsi="Times New Roman" w:eastAsia="Times New Roman" w:cs="Times New Roman"/>
        </w:rPr>
        <w:t xml:space="preserve">) </w:t>
      </w:r>
      <w:r>
        <w:rPr>
          <w:rFonts w:ascii="Myanmar Text" w:hAnsi="Myanmar Text" w:eastAsia="Myanmar Text" w:cs="Myanmar Text"/>
        </w:rPr>
        <w:t>ဒုတိယဗိမာန်တော်ခေတ်တိုင်အောင်</w:t>
      </w:r>
      <w:r>
        <w:rPr>
          <w:rFonts w:ascii="Times New Roman" w:hAnsi="Times New Roman" w:eastAsia="Times New Roman" w:cs="Times New Roman"/>
        </w:rPr>
        <w:t xml:space="preserve"> </w:t>
      </w:r>
      <w:r>
        <w:rPr>
          <w:rFonts w:ascii="Myanmar Text" w:hAnsi="Myanmar Text" w:eastAsia="Myanmar Text" w:cs="Myanmar Text"/>
        </w:rPr>
        <w:t>ဆက်လက်ကျင့်သုံးခဲ့သည်။</w:t>
      </w:r>
      <w:r>
        <w:rPr>
          <w:rFonts w:ascii="Times New Roman" w:hAnsi="Times New Roman" w:eastAsia="Times New Roman" w:cs="Times New Roman"/>
        </w:rPr>
        <w:t xml:space="preserve"> </w:t>
      </w:r>
      <w:r>
        <w:rPr>
          <w:rFonts w:ascii="Myanmar Text" w:hAnsi="Myanmar Text" w:eastAsia="Myanmar Text" w:cs="Myanmar Text"/>
        </w:rPr>
        <w:t>နှစ်ခြင်းဆရာယောဟန်၏ဖခင်</w:t>
      </w:r>
      <w:r>
        <w:rPr>
          <w:rFonts w:ascii="Times New Roman" w:hAnsi="Times New Roman" w:eastAsia="Times New Roman" w:cs="Times New Roman"/>
        </w:rPr>
        <w:t xml:space="preserve"> </w:t>
      </w:r>
      <w:r>
        <w:rPr>
          <w:rFonts w:ascii="Myanmar Text" w:hAnsi="Myanmar Text" w:eastAsia="Myanmar Text" w:cs="Myanmar Text"/>
        </w:rPr>
        <w:t>ဇက္ခရိသည်</w:t>
      </w:r>
      <w:r>
        <w:rPr>
          <w:rFonts w:ascii="Times New Roman" w:hAnsi="Times New Roman" w:eastAsia="Times New Roman" w:cs="Times New Roman"/>
        </w:rPr>
        <w:t xml:space="preserve"> </w:t>
      </w:r>
      <w:r>
        <w:rPr>
          <w:rFonts w:ascii="Myanmar Text" w:hAnsi="Myanmar Text" w:eastAsia="Myanmar Text" w:cs="Myanmar Text"/>
        </w:rPr>
        <w:t>အဘိယ၏</w:t>
      </w:r>
      <w:r>
        <w:rPr>
          <w:rFonts w:ascii="Times New Roman" w:hAnsi="Times New Roman" w:eastAsia="Times New Roman" w:cs="Times New Roman"/>
        </w:rPr>
        <w:t xml:space="preserve"> </w:t>
      </w:r>
      <w:r>
        <w:rPr>
          <w:rFonts w:ascii="Myanmar Text" w:hAnsi="Myanmar Text" w:eastAsia="Myanmar Text" w:cs="Myanmar Text"/>
        </w:rPr>
        <w:t>သင်္ခါရတွင်</w:t>
      </w:r>
      <w:r>
        <w:rPr>
          <w:rFonts w:ascii="Times New Roman" w:hAnsi="Times New Roman" w:eastAsia="Times New Roman" w:cs="Times New Roman"/>
        </w:rPr>
        <w:t xml:space="preserve"> </w:t>
      </w:r>
      <w:r>
        <w:rPr>
          <w:rFonts w:ascii="Myanmar Text" w:hAnsi="Myanmar Text" w:eastAsia="Myanmar Text" w:cs="Myanmar Text"/>
        </w:rPr>
        <w:t>ပါဝင်ခဲ့သည်</w:t>
      </w:r>
      <w:r>
        <w:rPr>
          <w:rFonts w:ascii="Times New Roman" w:hAnsi="Times New Roman" w:eastAsia="Times New Roman" w:cs="Times New Roman"/>
        </w:rPr>
        <w:t>—</w:t>
      </w:r>
      <w:r>
        <w:rPr>
          <w:rFonts w:ascii="Myanmar Text" w:hAnsi="Myanmar Text" w:eastAsia="Myanmar Text" w:cs="Myanmar Text"/>
        </w:rPr>
        <w:t>လုကာ</w:t>
      </w:r>
      <w:r>
        <w:rPr>
          <w:rFonts w:ascii="Times New Roman" w:hAnsi="Times New Roman" w:eastAsia="Times New Roman" w:cs="Times New Roman"/>
        </w:rPr>
        <w:t xml:space="preserve"> </w:t>
      </w:r>
      <w:r>
        <w:rPr>
          <w:rFonts w:ascii="Myanmar Text" w:hAnsi="Myanmar Text" w:eastAsia="Myanmar Text" w:cs="Myanmar Text"/>
        </w:rPr>
        <w:t>၁</w:t>
      </w:r>
      <w:r>
        <w:rPr>
          <w:rFonts w:ascii="Times New Roman" w:hAnsi="Times New Roman" w:eastAsia="Times New Roman" w:cs="Times New Roman"/>
        </w:rPr>
        <w:t>:</w:t>
      </w:r>
      <w:r>
        <w:rPr>
          <w:rFonts w:ascii="Myanmar Text" w:hAnsi="Myanmar Text" w:eastAsia="Myanmar Text" w:cs="Myanmar Text"/>
        </w:rPr>
        <w:t>၅</w:t>
      </w:r>
      <w:r>
        <w:rPr>
          <w:rFonts w:ascii="Times New Roman" w:hAnsi="Times New Roman" w:eastAsia="Times New Roman" w:cs="Times New Roman"/>
        </w:rPr>
        <w:t xml:space="preserve">; </w:t>
      </w:r>
      <w:r>
        <w:rPr>
          <w:rFonts w:ascii="Myanmar Text" w:hAnsi="Myanmar Text" w:eastAsia="Myanmar Text" w:cs="Myanmar Text"/>
        </w:rPr>
        <w:t>၁</w:t>
      </w:r>
      <w:r>
        <w:rPr>
          <w:rFonts w:ascii="Times New Roman" w:hAnsi="Times New Roman" w:eastAsia="Times New Roman" w:cs="Times New Roman"/>
        </w:rPr>
        <w:t xml:space="preserve"> </w:t>
      </w:r>
      <w:r>
        <w:rPr>
          <w:rFonts w:ascii="Myanmar Text" w:hAnsi="Myanmar Text" w:eastAsia="Myanmar Text" w:cs="Myanmar Text"/>
        </w:rPr>
        <w:t>ရာဇဝင်ချုပ်</w:t>
      </w:r>
      <w:r>
        <w:rPr>
          <w:rFonts w:ascii="Times New Roman" w:hAnsi="Times New Roman" w:eastAsia="Times New Roman" w:cs="Times New Roman"/>
        </w:rPr>
        <w:t xml:space="preserve"> </w:t>
      </w:r>
      <w:r>
        <w:rPr>
          <w:rFonts w:ascii="Myanmar Text" w:hAnsi="Myanmar Text" w:eastAsia="Myanmar Text" w:cs="Myanmar Text"/>
        </w:rPr>
        <w:t>၂၄</w:t>
      </w:r>
      <w:r>
        <w:rPr>
          <w:rFonts w:ascii="Times New Roman" w:hAnsi="Times New Roman" w:eastAsia="Times New Roman" w:cs="Times New Roman"/>
        </w:rPr>
        <w:t>:</w:t>
      </w:r>
      <w:r>
        <w:rPr>
          <w:rFonts w:ascii="Myanmar Text" w:hAnsi="Myanmar Text" w:eastAsia="Myanmar Text" w:cs="Myanmar Text"/>
        </w:rPr>
        <w:t>၁၀။</w:t>
      </w:r>
      <w:r>
        <w:rPr>
          <w:rFonts w:ascii="Times New Roman" w:hAnsi="Times New Roman" w:eastAsia="Times New Roman" w:cs="Times New Roman"/>
        </w:rPr>
        <w:t xml:space="preserve"> </w:t>
      </w:r>
      <w:r>
        <w:rPr>
          <w:rFonts w:ascii="Myanmar Text" w:hAnsi="Myanmar Text" w:eastAsia="Myanmar Text" w:cs="Myanmar Text"/>
        </w:rPr>
        <w:t>ယဇ်ပုရောဟိတ်</w:t>
      </w:r>
      <w:r>
        <w:rPr>
          <w:rFonts w:ascii="Times New Roman" w:hAnsi="Times New Roman" w:eastAsia="Times New Roman" w:cs="Times New Roman"/>
        </w:rPr>
        <w:t xml:space="preserve"> </w:t>
      </w:r>
      <w:r>
        <w:rPr>
          <w:rFonts w:ascii="Myanmar Text" w:hAnsi="Myanmar Text" w:eastAsia="Myanmar Text" w:cs="Myanmar Text"/>
        </w:rPr>
        <w:t>၂၄</w:t>
      </w:r>
      <w:r>
        <w:rPr>
          <w:rFonts w:ascii="Times New Roman" w:hAnsi="Times New Roman" w:eastAsia="Times New Roman" w:cs="Times New Roman"/>
        </w:rPr>
        <w:t xml:space="preserve"> </w:t>
      </w:r>
      <w:r>
        <w:rPr>
          <w:rFonts w:ascii="Myanmar Text" w:hAnsi="Myanmar Text" w:eastAsia="Myanmar Text" w:cs="Myanmar Text"/>
        </w:rPr>
        <w:t>သင်္ခါရတို့၏</w:t>
      </w:r>
      <w:r>
        <w:rPr>
          <w:rFonts w:ascii="Times New Roman" w:hAnsi="Times New Roman" w:eastAsia="Times New Roman" w:cs="Times New Roman"/>
        </w:rPr>
        <w:t xml:space="preserve"> </w:t>
      </w:r>
      <w:r>
        <w:rPr>
          <w:rFonts w:ascii="Myanmar Text" w:hAnsi="Myanmar Text" w:eastAsia="Myanmar Text" w:cs="Myanmar Text"/>
        </w:rPr>
        <w:t>အစဉ်အလာကို</w:t>
      </w:r>
      <w:r>
        <w:rPr>
          <w:rFonts w:ascii="Times New Roman" w:hAnsi="Times New Roman" w:eastAsia="Times New Roman" w:cs="Times New Roman"/>
        </w:rPr>
        <w:t xml:space="preserve"> </w:t>
      </w:r>
      <w:r>
        <w:rPr>
          <w:rFonts w:ascii="Myanmar Text" w:hAnsi="Myanmar Text" w:eastAsia="Myanmar Text" w:cs="Myanmar Text"/>
        </w:rPr>
        <w:t>မဲချ၍</w:t>
      </w:r>
      <w:r>
        <w:rPr>
          <w:rFonts w:ascii="Times New Roman" w:hAnsi="Times New Roman" w:eastAsia="Times New Roman" w:cs="Times New Roman"/>
        </w:rPr>
        <w:t xml:space="preserve"> </w:t>
      </w:r>
      <w:r>
        <w:rPr>
          <w:rFonts w:ascii="Myanmar Text" w:hAnsi="Myanmar Text" w:eastAsia="Myanmar Text" w:cs="Myanmar Text"/>
        </w:rPr>
        <w:t>သတ်မှတ်ခဲ့ကြပြီး၊</w:t>
      </w:r>
      <w:r>
        <w:rPr>
          <w:rFonts w:ascii="Times New Roman" w:hAnsi="Times New Roman" w:eastAsia="Times New Roman" w:cs="Times New Roman"/>
        </w:rPr>
        <w:t xml:space="preserve"> </w:t>
      </w:r>
      <w:r>
        <w:rPr>
          <w:rFonts w:ascii="Myanmar Text" w:hAnsi="Myanmar Text" w:eastAsia="Myanmar Text" w:cs="Myanmar Text"/>
        </w:rPr>
        <w:t>ဇက္ခရိသည်</w:t>
      </w:r>
      <w:r>
        <w:rPr>
          <w:rFonts w:ascii="Times New Roman" w:hAnsi="Times New Roman" w:eastAsia="Times New Roman" w:cs="Times New Roman"/>
        </w:rPr>
        <w:t xml:space="preserve"> </w:t>
      </w:r>
      <w:r>
        <w:rPr>
          <w:rFonts w:ascii="Myanmar Text" w:hAnsi="Myanmar Text" w:eastAsia="Myanmar Text" w:cs="Myanmar Text"/>
        </w:rPr>
        <w:t>အဘိယ၏</w:t>
      </w:r>
      <w:r>
        <w:rPr>
          <w:rFonts w:ascii="Times New Roman" w:hAnsi="Times New Roman" w:eastAsia="Times New Roman" w:cs="Times New Roman"/>
        </w:rPr>
        <w:t xml:space="preserve"> </w:t>
      </w:r>
      <w:r>
        <w:rPr>
          <w:rFonts w:ascii="Myanmar Text" w:hAnsi="Myanmar Text" w:eastAsia="Myanmar Text" w:cs="Myanmar Text"/>
        </w:rPr>
        <w:t>သင်္ခါရတွင်ရှိရာ၊</w:t>
      </w:r>
      <w:r>
        <w:rPr>
          <w:rFonts w:ascii="Times New Roman" w:hAnsi="Times New Roman" w:eastAsia="Times New Roman" w:cs="Times New Roman"/>
        </w:rPr>
        <w:t xml:space="preserve"> </w:t>
      </w:r>
      <w:r>
        <w:rPr>
          <w:rFonts w:ascii="Myanmar Text" w:hAnsi="Myanmar Text" w:eastAsia="Myanmar Text" w:cs="Myanmar Text"/>
        </w:rPr>
        <w:t>ထို</w:t>
      </w:r>
      <w:r>
        <w:rPr>
          <w:rFonts w:ascii="Times New Roman" w:hAnsi="Times New Roman" w:eastAsia="Times New Roman" w:cs="Times New Roman"/>
        </w:rPr>
        <w:t xml:space="preserve"> </w:t>
      </w:r>
      <w:r>
        <w:rPr>
          <w:rFonts w:ascii="Myanmar Text" w:hAnsi="Myanmar Text" w:eastAsia="Myanmar Text" w:cs="Myanmar Text"/>
        </w:rPr>
        <w:t>၂၄</w:t>
      </w:r>
      <w:r>
        <w:rPr>
          <w:rFonts w:ascii="Times New Roman" w:hAnsi="Times New Roman" w:eastAsia="Times New Roman" w:cs="Times New Roman"/>
        </w:rPr>
        <w:t xml:space="preserve"> </w:t>
      </w:r>
      <w:r>
        <w:rPr>
          <w:rFonts w:ascii="Myanmar Text" w:hAnsi="Myanmar Text" w:eastAsia="Myanmar Text" w:cs="Myanmar Text"/>
        </w:rPr>
        <w:t>သင်္ခါရအနက်</w:t>
      </w:r>
      <w:r>
        <w:rPr>
          <w:rFonts w:ascii="Times New Roman" w:hAnsi="Times New Roman" w:eastAsia="Times New Roman" w:cs="Times New Roman"/>
        </w:rPr>
        <w:t xml:space="preserve"> “</w:t>
      </w:r>
      <w:r>
        <w:rPr>
          <w:rFonts w:ascii="Myanmar Text" w:hAnsi="Myanmar Text" w:eastAsia="Myanmar Text" w:cs="Myanmar Text"/>
        </w:rPr>
        <w:t>အဋ္ဌမ</w:t>
      </w:r>
      <w:r>
        <w:rPr>
          <w:rFonts w:ascii="Times New Roman" w:hAnsi="Times New Roman" w:eastAsia="Times New Roman" w:cs="Times New Roman"/>
        </w:rPr>
        <w:t xml:space="preserve">” </w:t>
      </w:r>
      <w:r>
        <w:rPr>
          <w:rFonts w:ascii="Myanmar Text" w:hAnsi="Myanmar Text" w:eastAsia="Myanmar Text" w:cs="Myanmar Text"/>
        </w:rPr>
        <w:t>သင်္ခါရကို</w:t>
      </w:r>
      <w:r>
        <w:rPr>
          <w:rFonts w:ascii="Times New Roman" w:hAnsi="Times New Roman" w:eastAsia="Times New Roman" w:cs="Times New Roman"/>
        </w:rPr>
        <w:t xml:space="preserve"> </w:t>
      </w:r>
      <w:r>
        <w:rPr>
          <w:rFonts w:ascii="Myanmar Text" w:hAnsi="Myanmar Text" w:eastAsia="Myanmar Text" w:cs="Myanmar Text"/>
        </w:rPr>
        <w:t>ကိုယ်စားပြုသော</w:t>
      </w:r>
      <w:r>
        <w:rPr>
          <w:rFonts w:ascii="Times New Roman" w:hAnsi="Times New Roman" w:eastAsia="Times New Roman" w:cs="Times New Roman"/>
        </w:rPr>
        <w:t xml:space="preserve"> </w:t>
      </w:r>
      <w:r>
        <w:rPr>
          <w:rFonts w:ascii="Myanmar Text" w:hAnsi="Myanmar Text" w:eastAsia="Myanmar Text" w:cs="Myanmar Text"/>
        </w:rPr>
        <w:t>သင်္ခါရဖြစ်သည်။</w:t>
      </w:r>
      <w:r>
        <w:rPr>
          <w:rFonts w:ascii="Times New Roman" w:hAnsi="Times New Roman" w:eastAsia="Times New Roman" w:cs="Times New Roman"/>
        </w:rPr>
        <w:t xml:space="preserve"> “</w:t>
      </w:r>
      <w:r>
        <w:rPr>
          <w:rFonts w:ascii="Myanmar Text" w:hAnsi="Myanmar Text" w:eastAsia="Myanmar Text" w:cs="Myanmar Text"/>
        </w:rPr>
        <w:t>ဇက္ခရိ</w:t>
      </w:r>
      <w:r>
        <w:rPr>
          <w:rFonts w:ascii="Times New Roman" w:hAnsi="Times New Roman" w:eastAsia="Times New Roman" w:cs="Times New Roman"/>
        </w:rPr>
        <w:t xml:space="preserve">” </w:t>
      </w:r>
      <w:r>
        <w:rPr>
          <w:rFonts w:ascii="Myanmar Text" w:hAnsi="Myanmar Text" w:eastAsia="Myanmar Text" w:cs="Myanmar Text"/>
        </w:rPr>
        <w:t>ဟူသောအမည်၏</w:t>
      </w:r>
      <w:r>
        <w:rPr>
          <w:rFonts w:ascii="Times New Roman" w:hAnsi="Times New Roman" w:eastAsia="Times New Roman" w:cs="Times New Roman"/>
        </w:rPr>
        <w:t xml:space="preserve"> </w:t>
      </w:r>
      <w:r>
        <w:rPr>
          <w:rFonts w:ascii="Myanmar Text" w:hAnsi="Myanmar Text" w:eastAsia="Myanmar Text" w:cs="Myanmar Text"/>
        </w:rPr>
        <w:t>အဓိပ္ပာယ်မှာ</w:t>
      </w:r>
      <w:r>
        <w:rPr>
          <w:rFonts w:ascii="Times New Roman" w:hAnsi="Times New Roman" w:eastAsia="Times New Roman" w:cs="Times New Roman"/>
        </w:rPr>
        <w:t xml:space="preserve"> “</w:t>
      </w:r>
      <w:r>
        <w:rPr>
          <w:rFonts w:ascii="Myanmar Text" w:hAnsi="Myanmar Text" w:eastAsia="Myanmar Text" w:cs="Myanmar Text"/>
        </w:rPr>
        <w:t>ဘုရားသခင်သည်</w:t>
      </w:r>
      <w:r>
        <w:rPr>
          <w:rFonts w:ascii="Times New Roman" w:hAnsi="Times New Roman" w:eastAsia="Times New Roman" w:cs="Times New Roman"/>
        </w:rPr>
        <w:t xml:space="preserve"> </w:t>
      </w:r>
      <w:r>
        <w:rPr>
          <w:rFonts w:ascii="Myanmar Text" w:hAnsi="Myanmar Text" w:eastAsia="Myanmar Text" w:cs="Myanmar Text"/>
        </w:rPr>
        <w:t>အောက်မေ့တော်မူသည်</w:t>
      </w:r>
      <w:r>
        <w:rPr>
          <w:rFonts w:ascii="Times New Roman" w:hAnsi="Times New Roman" w:eastAsia="Times New Roman" w:cs="Times New Roman"/>
        </w:rPr>
        <w:t xml:space="preserve">” </w:t>
      </w:r>
      <w:r>
        <w:rPr>
          <w:rFonts w:ascii="Myanmar Text" w:hAnsi="Myanmar Text" w:eastAsia="Myanmar Text" w:cs="Myanmar Text"/>
        </w:rPr>
        <w:t>ဖြစ်ပြီး၊</w:t>
      </w:r>
      <w:r>
        <w:rPr>
          <w:rFonts w:ascii="Times New Roman" w:hAnsi="Times New Roman" w:eastAsia="Times New Roman" w:cs="Times New Roman"/>
        </w:rPr>
        <w:t xml:space="preserve"> </w:t>
      </w:r>
      <w:r>
        <w:rPr>
          <w:rFonts w:ascii="Myanmar Text" w:hAnsi="Myanmar Text" w:eastAsia="Myanmar Text" w:cs="Myanmar Text"/>
        </w:rPr>
        <w:t>သူ၏ဖခင်၏အမည်</w:t>
      </w:r>
      <w:r>
        <w:rPr>
          <w:rFonts w:ascii="Times New Roman" w:hAnsi="Times New Roman" w:eastAsia="Times New Roman" w:cs="Times New Roman"/>
        </w:rPr>
        <w:t xml:space="preserve"> “</w:t>
      </w:r>
      <w:r>
        <w:rPr>
          <w:rFonts w:ascii="Myanmar Text" w:hAnsi="Myanmar Text" w:eastAsia="Myanmar Text" w:cs="Myanmar Text"/>
        </w:rPr>
        <w:t>အဘိယ</w:t>
      </w:r>
      <w:r>
        <w:rPr>
          <w:rFonts w:ascii="Times New Roman" w:hAnsi="Times New Roman" w:eastAsia="Times New Roman" w:cs="Times New Roman"/>
        </w:rPr>
        <w:t xml:space="preserve">” </w:t>
      </w:r>
      <w:r>
        <w:rPr>
          <w:rFonts w:ascii="Myanmar Text" w:hAnsi="Myanmar Text" w:eastAsia="Myanmar Text" w:cs="Myanmar Text"/>
        </w:rPr>
        <w:t>၏</w:t>
      </w:r>
      <w:r>
        <w:rPr>
          <w:rFonts w:ascii="Times New Roman" w:hAnsi="Times New Roman" w:eastAsia="Times New Roman" w:cs="Times New Roman"/>
        </w:rPr>
        <w:t xml:space="preserve"> </w:t>
      </w:r>
      <w:r>
        <w:rPr>
          <w:rFonts w:ascii="Myanmar Text" w:hAnsi="Myanmar Text" w:eastAsia="Myanmar Text" w:cs="Myanmar Text"/>
        </w:rPr>
        <w:t>အဓိပ္ပာယ်မှာ</w:t>
      </w:r>
      <w:r>
        <w:rPr>
          <w:rFonts w:ascii="Times New Roman" w:hAnsi="Times New Roman" w:eastAsia="Times New Roman" w:cs="Times New Roman"/>
        </w:rPr>
        <w:t xml:space="preserve"> “</w:t>
      </w:r>
      <w:r>
        <w:rPr>
          <w:rFonts w:ascii="Myanmar Text" w:hAnsi="Myanmar Text" w:eastAsia="Myanmar Text" w:cs="Myanmar Text"/>
        </w:rPr>
        <w:t>ဘုရားသခင်သည်</w:t>
      </w:r>
      <w:r>
        <w:rPr>
          <w:rFonts w:ascii="Times New Roman" w:hAnsi="Times New Roman" w:eastAsia="Times New Roman" w:cs="Times New Roman"/>
        </w:rPr>
        <w:t xml:space="preserve"> </w:t>
      </w:r>
      <w:r>
        <w:rPr>
          <w:rFonts w:ascii="Myanmar Text" w:hAnsi="Myanmar Text" w:eastAsia="Myanmar Text" w:cs="Myanmar Text"/>
        </w:rPr>
        <w:t>ကျွန်ုပ်၏အဖ</w:t>
      </w:r>
      <w:r>
        <w:rPr>
          <w:rFonts w:ascii="Times New Roman" w:hAnsi="Times New Roman" w:eastAsia="Times New Roman" w:cs="Times New Roman"/>
        </w:rPr>
        <w:t xml:space="preserve">” </w:t>
      </w:r>
      <w:r>
        <w:rPr>
          <w:rFonts w:ascii="Myanmar Text" w:hAnsi="Myanmar Text" w:eastAsia="Myanmar Text" w:cs="Myanmar Text"/>
        </w:rPr>
        <w:t>ဖြစ်သည်။</w:t>
      </w:r>
    </w:p>
    <w:p>
      <w:pPr>
        <w:pStyle w:val="ArticleBody"/>
        <w:jc w:val="left"/>
      </w:pPr>
      <w:r>
        <w:rPr>
          <w:rFonts w:ascii="Times New Roman" w:hAnsi="Times New Roman" w:eastAsia="Times New Roman" w:cs="Times New Roman"/>
        </w:rPr>
        <w:t>Әке Құдай Мәсіхке жол дайындайтын хабаршыны көтеремін деген уәдесін есіне алды. Бірақ Захария жексенбілік заңмен де үйлеседі, өйткені дәл сол жерде сенбі — адамдар әрдайым есте ұстауға тиіс болған күн — соңғы сынаққа айналады. Захария — Әбия тобына жататын, «сегізінші» кезектегі діни қызметкердің бейнесі. Захария періштенің хабарына сенбейді де, ұлы Жохан туғанға дейін мылқау болып қалады. Жохан дүниеге келгенде, Захария Жоханның есімі туралы талқылауға қатысады, содан кейін сөйлейді. Соңғы күндердегі пайғамбарлық сөйлеу — Америка Құрама Штаттарының айдаһарша сөйлейтін кезі.</w:t>
      </w:r>
    </w:p>
    <w:p>
      <w:pPr>
        <w:pStyle w:val="ArticleScripture"/>
        <w:jc w:val="left"/>
      </w:pPr>
      <w:r>
        <w:rPr>
          <w:rFonts w:ascii="Times New Roman" w:hAnsi="Times New Roman" w:eastAsia="Times New Roman" w:cs="Times New Roman"/>
        </w:rPr>
        <w:t>Maka terjadilah, pada hari yang kedelapan mereka datang untuk menyunatkan Anak itu; dan mereka menamai-Nya Zakharia, menurut nama ayah-Nya. Tetapi ibu-Nya menjawab dan berkata, “Tidak demikian; melainkan Ia akan disebut Yohanes.” Dan mereka berkata kepadanya, “Tidak seorang pun dari sanak keluargamu yang disebut dengan nama itu.” Lalu mereka memberi isyarat kepada ayah-Nya, bagaimana ia menghendaki Anak itu disebut. Maka ia meminta sebuah batu tulis, lalu menulis, katanya, “Nama-Nya ialah Yohanes.” Dan mereka semua menjadi heran. Seketika itu juga terbukalah mulutnya, dan terlepaslah lidahnya, lalu ia berkata-kata dan memuji Allah. Lukas 1:59–64.</w:t>
      </w:r>
    </w:p>
    <w:p>
      <w:pPr>
        <w:pStyle w:val="ArticleBody"/>
        <w:jc w:val="left"/>
      </w:pPr>
      <w:r>
        <w:rPr>
          <w:rFonts w:ascii="Times New Roman" w:hAnsi="Times New Roman" w:eastAsia="Times New Roman" w:cs="Times New Roman"/>
        </w:rPr>
        <w:t>Johane Mokolobetsi ke wa tirelo ya borobedi ya ga Abija, fela jaaka rraagwe a ne a le jalo. Mo losokong lwa ga Johane, ka letsatsi la borobedi leina la gagwe le a fetolwa. Johane Mokolobetsi o emela bao e leng baperesiti, ba kokomaneng ya bone, ba ba leng mo kamanong ya kgolagano le Modimo, yo o fetolang leina la bone (go tswa kwa Laodikia go ya kwa Filadelofia), a ba tshwaya ka sesupo sa kgolagano, fa United States e bua jaaka kgogela.</w:t>
      </w:r>
    </w:p>
    <w:p>
      <w:pPr>
        <w:pStyle w:val="ArticleBody"/>
        <w:jc w:val="left"/>
      </w:pPr>
      <w:r>
        <w:rPr>
          <w:rFonts w:ascii="Times New Roman" w:hAnsi="Times New Roman" w:eastAsia="Times New Roman" w:cs="Times New Roman"/>
        </w:rPr>
        <w:t>Ka mi ni tempel blong God. Ol profetik laen we oli tokbaot tempel oli stap toktok long ol man mo ol woman wanwan, mo tu long saed blong bodi tugeta, from we jos blong God tu i wan tempel. Mo, i gat wan hevenli tempel, mo hemia Kraes we i bildim tempel blong Hae Masta. Hem nao i putum fandesen mo i putum kapston antap long tempel. Long saed blong namba “25” olsem wan saen, 25 i stanap blong ol Livaet, we oli klinim olgeta (separetem olgeta) long ol giaman Livaet long Malakae japta tri, mo we oli tu oli mekem oli kam klin long sem pat ya. Long Esikel japta 40 kasem 48, oli tokbaot wan simbolik tempel wetem plante smol toktok gud. Wota blong laef i kamaot long tempel ya mo i fulumap wol.</w:t>
      </w:r>
    </w:p>
    <w:p>
      <w:pPr>
        <w:pStyle w:val="ArticleScripture"/>
        <w:jc w:val="left"/>
      </w:pPr>
      <w:r>
        <w:rPr>
          <w:rFonts w:ascii="Times New Roman" w:hAnsi="Times New Roman" w:eastAsia="Times New Roman" w:cs="Times New Roman"/>
        </w:rPr>
        <w:t>“Pdnm cekeraan nyang Allah rancang kuteuntôh nyan meuhase ngön ureuëng-ureuëng hamba-Nyan, supaya nan Nyan dumuliakan. Allah geupeujeut Yusuf saboh mata ie udep keu bangsa Mesir. Meulalui Yusuf, udep ban mandum bangsa nyan geupeulheueh. Meulalui Daniel, Allah geupeulheueh udep ban mandum ureuëng beuet-bijaksana di Babilon. Nyan ban penyelamatan nyoe jeut keu peuëjaran lambang; nyan geupeujeulas keu rakyat berkat-berkat rohani nyang geutawarkön keu awaknyan meulalui hubungan ngön Allah nyang Yusuf ngön Daniel sembah. Lagee nyan cit bak uroe nyoe, meulalui umat-Nyan Allah geuhajat keu maba berkat keu donya. Tiap-tiap peugawè nyang Christos meurumat dalam hatee jih, sapeue nyang akan peunampông gaseh-Nyan keu donya, nyan na peugawè saban ngön Allah keu berkat umat manusia. Lagee jih geutarima dari Juruseulamat kurnia keu geubagi bak ureuëng laén, dari ban mandum keuadaan jih meualèr u ateuh arôh udep rohani. Christos troh sabagai Tabib Raya keu geupeubaih luka nyang dosa peugot dalam keluarga manusia; ngön Roh-Nyan, nyang geukeruja meulalui hamba-hamba-Nyan, geupeusampoe bak manusia nyang sakét sabab dosa, nyang meunanggông peudèh, saboh kuasa peubaih nyang raya, nyang manfa’at keu tubôh ngön jiwa. ‘Bak uroe nyan,’ kheun Kitab Suci, ‘na saboh mata ie nyang geubuka keu rumoh Daud ngön keu awak Yerusalem keu dosa ngön keu kenajisan.’ Zakharia 13:1. Ië-ië dari mata ie nyan meusibôt peuguna peubaih nyang akan geupeubaih dua-dua, peunyaket jasmani ngön kelemahan rohani.”</w:t>
      </w:r>
    </w:p>
    <w:p>
      <w:pPr>
        <w:pStyle w:val="ArticleScripture"/>
        <w:jc w:val="left"/>
      </w:pPr>
      <w:r>
        <w:rPr>
          <w:rFonts w:ascii="Times New Roman" w:hAnsi="Times New Roman" w:eastAsia="Times New Roman" w:cs="Times New Roman"/>
        </w:rPr>
        <w:t>“Из этого источника течёт могучая река, виденная в видении Иезекииля. «Эти воды текут к восточной стороне, и сойдут на равнину, и войдут в море; и воды его, войдя в море, сделаются здоровыми. И будет, всё живое, пресмыкающееся там, где войдут два потока, будет живо…. У потока по берегам его, с той и с другой стороны, будут расти всякие дерева, доставляющие пищу; лист их не будет вянуть, и плоды на них не будут истощаться; каждый месяц будут созревать новые, потому что вода для них течёт из святилища; плоды их будут употребляемы в пищу, и листья — на врачевание». Иезекииль 47:8–12.” Свидетельства для Церкви, том 6, с. 227.</w:t>
      </w:r>
    </w:p>
    <w:p>
      <w:pPr>
        <w:pStyle w:val="ArticleBody"/>
        <w:jc w:val="left"/>
      </w:pPr>
      <w:r>
        <w:rPr>
          <w:rFonts w:ascii="Leelawadee UI" w:hAnsi="Leelawadee UI" w:eastAsia="Leelawadee UI" w:cs="Leelawadee UI"/>
        </w:rPr>
        <w:t>ទីសក្ការៈរបស់អេសេគាល</w:t>
      </w:r>
      <w:r>
        <w:rPr>
          <w:rFonts w:ascii="Times New Roman" w:hAnsi="Times New Roman" w:eastAsia="Times New Roman" w:cs="Times New Roman"/>
        </w:rPr>
        <w:t xml:space="preserve"> </w:t>
      </w:r>
      <w:r>
        <w:rPr>
          <w:rFonts w:ascii="Leelawadee UI" w:hAnsi="Leelawadee UI" w:eastAsia="Leelawadee UI" w:cs="Leelawadee UI"/>
        </w:rPr>
        <w:t>គឺជានិមិត្តសញ្ញាព្យាករណ៍ដ៏ខ្ពង់ខ្ពស់បំផុត</w:t>
      </w:r>
      <w:r>
        <w:rPr>
          <w:rFonts w:ascii="Times New Roman" w:hAnsi="Times New Roman" w:eastAsia="Times New Roman" w:cs="Times New Roman"/>
        </w:rPr>
        <w:t xml:space="preserve"> </w:t>
      </w:r>
      <w:r>
        <w:rPr>
          <w:rFonts w:ascii="Leelawadee UI" w:hAnsi="Leelawadee UI" w:eastAsia="Leelawadee UI" w:cs="Leelawadee UI"/>
        </w:rPr>
        <w:t>ហើយនៅក្នុងវិវរណៈ</w:t>
      </w:r>
      <w:r>
        <w:rPr>
          <w:rFonts w:ascii="Times New Roman" w:hAnsi="Times New Roman" w:eastAsia="Times New Roman" w:cs="Times New Roman"/>
        </w:rPr>
        <w:t xml:space="preserve"> </w:t>
      </w:r>
      <w:r>
        <w:rPr>
          <w:rFonts w:ascii="Leelawadee UI" w:hAnsi="Leelawadee UI" w:eastAsia="Leelawadee UI" w:cs="Leelawadee UI"/>
        </w:rPr>
        <w:t>ជំពូកទី១១</w:t>
      </w:r>
      <w:r>
        <w:rPr>
          <w:rFonts w:ascii="Times New Roman" w:hAnsi="Times New Roman" w:eastAsia="Times New Roman" w:cs="Times New Roman"/>
        </w:rPr>
        <w:t xml:space="preserve"> </w:t>
      </w:r>
      <w:r>
        <w:rPr>
          <w:rFonts w:ascii="Leelawadee UI" w:hAnsi="Leelawadee UI" w:eastAsia="Leelawadee UI" w:cs="Leelawadee UI"/>
        </w:rPr>
        <w:t>យ៉ូហានត្រូវបានបញ្ជាឲ្យវាស់ទីសក្ការៈ</w:t>
      </w:r>
      <w:r>
        <w:rPr>
          <w:rFonts w:ascii="Times New Roman" w:hAnsi="Times New Roman" w:eastAsia="Times New Roman" w:cs="Times New Roman"/>
        </w:rPr>
        <w:t xml:space="preserve"> </w:t>
      </w:r>
      <w:r>
        <w:rPr>
          <w:rFonts w:ascii="Leelawadee UI" w:hAnsi="Leelawadee UI" w:eastAsia="Leelawadee UI" w:cs="Leelawadee UI"/>
        </w:rPr>
        <w:t>ប៉ុន្តែត្រូវទុកចោលទីលានខាងក្រៅ។</w:t>
      </w:r>
      <w:r>
        <w:rPr>
          <w:rFonts w:ascii="Times New Roman" w:hAnsi="Times New Roman" w:eastAsia="Times New Roman" w:cs="Times New Roman"/>
        </w:rPr>
        <w:t xml:space="preserve"> </w:t>
      </w:r>
      <w:r>
        <w:rPr>
          <w:rFonts w:ascii="Leelawadee UI" w:hAnsi="Leelawadee UI" w:eastAsia="Leelawadee UI" w:cs="Leelawadee UI"/>
        </w:rPr>
        <w:t>នៅពេលយើងធ្វើដូច្នោះចំពោះទីសក្ការៈរបស់អេសេគាល</w:t>
      </w:r>
      <w:r>
        <w:rPr>
          <w:rFonts w:ascii="Times New Roman" w:hAnsi="Times New Roman" w:eastAsia="Times New Roman" w:cs="Times New Roman"/>
        </w:rPr>
        <w:t xml:space="preserve"> </w:t>
      </w:r>
      <w:r>
        <w:rPr>
          <w:rFonts w:ascii="Leelawadee UI" w:hAnsi="Leelawadee UI" w:eastAsia="Leelawadee UI" w:cs="Leelawadee UI"/>
        </w:rPr>
        <w:t>យើងឃើញថា</w:t>
      </w:r>
      <w:r>
        <w:rPr>
          <w:rFonts w:ascii="Times New Roman" w:hAnsi="Times New Roman" w:eastAsia="Times New Roman" w:cs="Times New Roman"/>
        </w:rPr>
        <w:t xml:space="preserve"> </w:t>
      </w:r>
      <w:r>
        <w:rPr>
          <w:rFonts w:ascii="Leelawadee UI" w:hAnsi="Leelawadee UI" w:eastAsia="Leelawadee UI" w:cs="Leelawadee UI"/>
        </w:rPr>
        <w:t>លេខពីរដែលលេចធ្លោបំផុតនៅក្នុងវិមាត្រនៃទីសក្ការៈ</w:t>
      </w:r>
      <w:r>
        <w:rPr>
          <w:rFonts w:ascii="Times New Roman" w:hAnsi="Times New Roman" w:eastAsia="Times New Roman" w:cs="Times New Roman"/>
        </w:rPr>
        <w:t xml:space="preserve"> </w:t>
      </w:r>
      <w:r>
        <w:rPr>
          <w:rFonts w:ascii="Leelawadee UI" w:hAnsi="Leelawadee UI" w:eastAsia="Leelawadee UI" w:cs="Leelawadee UI"/>
        </w:rPr>
        <w:t>តំណាងឲ្យបព្វជិតភាព។</w:t>
      </w:r>
      <w:r>
        <w:rPr>
          <w:rFonts w:ascii="Times New Roman" w:hAnsi="Times New Roman" w:eastAsia="Times New Roman" w:cs="Times New Roman"/>
        </w:rPr>
        <w:t xml:space="preserve"> </w:t>
      </w:r>
      <w:r>
        <w:rPr>
          <w:rFonts w:ascii="Leelawadee UI" w:hAnsi="Leelawadee UI" w:eastAsia="Leelawadee UI" w:cs="Leelawadee UI"/>
        </w:rPr>
        <w:t>៥០</w:t>
      </w:r>
      <w:r>
        <w:rPr>
          <w:rFonts w:ascii="Times New Roman" w:hAnsi="Times New Roman" w:eastAsia="Times New Roman" w:cs="Times New Roman"/>
        </w:rPr>
        <w:t xml:space="preserve"> </w:t>
      </w:r>
      <w:r>
        <w:rPr>
          <w:rFonts w:ascii="Leelawadee UI" w:hAnsi="Leelawadee UI" w:eastAsia="Leelawadee UI" w:cs="Leelawadee UI"/>
        </w:rPr>
        <w:t>ហត្ថ</w:t>
      </w:r>
      <w:r>
        <w:rPr>
          <w:rFonts w:ascii="Times New Roman" w:hAnsi="Times New Roman" w:eastAsia="Times New Roman" w:cs="Times New Roman"/>
        </w:rPr>
        <w:t xml:space="preserve"> </w:t>
      </w:r>
      <w:r>
        <w:rPr>
          <w:rFonts w:ascii="Leelawadee UI" w:hAnsi="Leelawadee UI" w:eastAsia="Leelawadee UI" w:cs="Leelawadee UI"/>
        </w:rPr>
        <w:t>គឺជាលេខដែលលេចធ្លោបំផុត</w:t>
      </w:r>
      <w:r>
        <w:rPr>
          <w:rFonts w:ascii="Times New Roman" w:hAnsi="Times New Roman" w:eastAsia="Times New Roman" w:cs="Times New Roman"/>
        </w:rPr>
        <w:t xml:space="preserve"> </w:t>
      </w:r>
      <w:r>
        <w:rPr>
          <w:rFonts w:ascii="Leelawadee UI" w:hAnsi="Leelawadee UI" w:eastAsia="Leelawadee UI" w:cs="Leelawadee UI"/>
        </w:rPr>
        <w:t>ហើយវាត្រូវបានធ្វើម្តងទៀត</w:t>
      </w:r>
      <w:r>
        <w:rPr>
          <w:rFonts w:ascii="Times New Roman" w:hAnsi="Times New Roman" w:eastAsia="Times New Roman" w:cs="Times New Roman"/>
        </w:rPr>
        <w:t xml:space="preserve"> </w:t>
      </w:r>
      <w:r>
        <w:rPr>
          <w:rFonts w:ascii="Leelawadee UI" w:hAnsi="Leelawadee UI" w:eastAsia="Leelawadee UI" w:cs="Leelawadee UI"/>
        </w:rPr>
        <w:t>១១</w:t>
      </w:r>
      <w:r>
        <w:rPr>
          <w:rFonts w:ascii="Times New Roman" w:hAnsi="Times New Roman" w:eastAsia="Times New Roman" w:cs="Times New Roman"/>
        </w:rPr>
        <w:t xml:space="preserve"> </w:t>
      </w:r>
      <w:r>
        <w:rPr>
          <w:rFonts w:ascii="Leelawadee UI" w:hAnsi="Leelawadee UI" w:eastAsia="Leelawadee UI" w:cs="Leelawadee UI"/>
        </w:rPr>
        <w:t>ដង</w:t>
      </w:r>
      <w:r>
        <w:rPr>
          <w:rFonts w:ascii="Times New Roman" w:hAnsi="Times New Roman" w:eastAsia="Times New Roman" w:cs="Times New Roman"/>
        </w:rPr>
        <w:t xml:space="preserve"> </w:t>
      </w:r>
      <w:r>
        <w:rPr>
          <w:rFonts w:ascii="Leelawadee UI" w:hAnsi="Leelawadee UI" w:eastAsia="Leelawadee UI" w:cs="Leelawadee UI"/>
        </w:rPr>
        <w:t>ជាប្រវែងសរុបនៃសំណុំទ្វារនីមួយៗ</w:t>
      </w:r>
      <w:r>
        <w:rPr>
          <w:rFonts w:ascii="Times New Roman" w:hAnsi="Times New Roman" w:eastAsia="Times New Roman" w:cs="Times New Roman"/>
        </w:rPr>
        <w:t xml:space="preserve"> (</w:t>
      </w:r>
      <w:r>
        <w:rPr>
          <w:rFonts w:ascii="Leelawadee UI" w:hAnsi="Leelawadee UI" w:eastAsia="Leelawadee UI" w:cs="Leelawadee UI"/>
        </w:rPr>
        <w:t>អេសេគាល</w:t>
      </w:r>
      <w:r>
        <w:rPr>
          <w:rFonts w:ascii="Times New Roman" w:hAnsi="Times New Roman" w:eastAsia="Times New Roman" w:cs="Times New Roman"/>
        </w:rPr>
        <w:t xml:space="preserve"> 40:15, 21, 25, 29, 33, 36, </w:t>
      </w:r>
      <w:r>
        <w:rPr>
          <w:rFonts w:ascii="Leelawadee UI" w:hAnsi="Leelawadee UI" w:eastAsia="Leelawadee UI" w:cs="Leelawadee UI"/>
        </w:rPr>
        <w:t>ជាដើម</w:t>
      </w:r>
      <w:r>
        <w:rPr>
          <w:rFonts w:ascii="Times New Roman" w:hAnsi="Times New Roman" w:eastAsia="Times New Roman" w:cs="Times New Roman"/>
        </w:rPr>
        <w:t>)</w:t>
      </w:r>
      <w:r>
        <w:rPr>
          <w:rFonts w:ascii="Leelawadee UI" w:hAnsi="Leelawadee UI" w:eastAsia="Leelawadee UI" w:cs="Leelawadee UI"/>
        </w:rPr>
        <w:t>។</w:t>
      </w:r>
      <w:r>
        <w:rPr>
          <w:rFonts w:ascii="Times New Roman" w:hAnsi="Times New Roman" w:eastAsia="Times New Roman" w:cs="Times New Roman"/>
        </w:rPr>
        <w:t xml:space="preserve"> </w:t>
      </w:r>
      <w:r>
        <w:rPr>
          <w:rFonts w:ascii="Leelawadee UI" w:hAnsi="Leelawadee UI" w:eastAsia="Leelawadee UI" w:cs="Leelawadee UI"/>
        </w:rPr>
        <w:t>៥០</w:t>
      </w:r>
      <w:r>
        <w:rPr>
          <w:rFonts w:ascii="Times New Roman" w:hAnsi="Times New Roman" w:eastAsia="Times New Roman" w:cs="Times New Roman"/>
        </w:rPr>
        <w:t xml:space="preserve"> </w:t>
      </w:r>
      <w:r>
        <w:rPr>
          <w:rFonts w:ascii="Leelawadee UI" w:hAnsi="Leelawadee UI" w:eastAsia="Leelawadee UI" w:cs="Leelawadee UI"/>
        </w:rPr>
        <w:t>ក៏ត្រូវបានប្រើសម្រាប់ប្រវែងជញ្ជាំង</w:t>
      </w:r>
      <w:r>
        <w:rPr>
          <w:rFonts w:ascii="Times New Roman" w:hAnsi="Times New Roman" w:eastAsia="Times New Roman" w:cs="Times New Roman"/>
        </w:rPr>
        <w:t xml:space="preserve"> </w:t>
      </w:r>
      <w:r>
        <w:rPr>
          <w:rFonts w:ascii="Leelawadee UI" w:hAnsi="Leelawadee UI" w:eastAsia="Leelawadee UI" w:cs="Leelawadee UI"/>
        </w:rPr>
        <w:t>និងបន្ទប់ខ្លះៗផងដែរ</w:t>
      </w:r>
      <w:r>
        <w:rPr>
          <w:rFonts w:ascii="Times New Roman" w:hAnsi="Times New Roman" w:eastAsia="Times New Roman" w:cs="Times New Roman"/>
        </w:rPr>
        <w:t xml:space="preserve"> (42:7–8)</w:t>
      </w:r>
      <w:r>
        <w:rPr>
          <w:rFonts w:ascii="Leelawadee UI" w:hAnsi="Leelawadee UI" w:eastAsia="Leelawadee UI" w:cs="Leelawadee UI"/>
        </w:rPr>
        <w:t>។</w:t>
      </w:r>
      <w:r>
        <w:rPr>
          <w:rFonts w:ascii="Times New Roman" w:hAnsi="Times New Roman" w:eastAsia="Times New Roman" w:cs="Times New Roman"/>
        </w:rPr>
        <w:t xml:space="preserve"> </w:t>
      </w:r>
      <w:r>
        <w:rPr>
          <w:rFonts w:ascii="Leelawadee UI" w:hAnsi="Leelawadee UI" w:eastAsia="Leelawadee UI" w:cs="Leelawadee UI"/>
        </w:rPr>
        <w:t>វាកំណត់ប្រវែងពេញលេញនៃផ្លូវឆ្លងកាត់ទ្វារ</w:t>
      </w:r>
      <w:r>
        <w:rPr>
          <w:rFonts w:ascii="Times New Roman" w:hAnsi="Times New Roman" w:eastAsia="Times New Roman" w:cs="Times New Roman"/>
        </w:rPr>
        <w:t xml:space="preserve"> </w:t>
      </w:r>
      <w:r>
        <w:rPr>
          <w:rFonts w:ascii="Leelawadee UI" w:hAnsi="Leelawadee UI" w:eastAsia="Leelawadee UI" w:cs="Leelawadee UI"/>
        </w:rPr>
        <w:t>ចាប់ពីកម្រិតចូលខាងក្រៅរហូតដល់កម្រិតចូលខាងក្នុង។</w:t>
      </w:r>
    </w:p>
    <w:p>
      <w:pPr>
        <w:pStyle w:val="ArticleBody"/>
        <w:jc w:val="left"/>
      </w:pPr>
      <w:r>
        <w:rPr>
          <w:rFonts w:ascii="Times New Roman" w:hAnsi="Times New Roman" w:eastAsia="Times New Roman" w:cs="Times New Roman"/>
        </w:rPr>
        <w:t>25 hasta ialah ukuran kedua yang paling menonjol dengan jelas. Ukuran ini diulangi 10 kali sebagai lebar dan luas kompleks-kompleks pintu gerbang (Yehezkiel 40:13, 21, 25, 29, 30, 33, 36). Apabila digabungkan, 50 dan 25 membentuk pola segi empat tepat 50 kali 25 yang konsisten bagi enam pintu gerbang utama. Padanan 50 kali 25 ini mendominasi penerangan seni bina tentang pintu-pintu gerbang yang menuju ke kawasan-kawasan bahagian dalam. Tiada pasangan ukuran lain yang diulangi dengan kekerapan yang begitu sistematik dalam bangunan bait itu sendiri.</w:t>
      </w:r>
    </w:p>
    <w:p>
      <w:pPr>
        <w:pStyle w:val="ArticleBody"/>
        <w:jc w:val="left"/>
      </w:pPr>
      <w:r>
        <w:rPr>
          <w:rFonts w:ascii="Times New Roman" w:hAnsi="Times New Roman" w:eastAsia="Times New Roman" w:cs="Times New Roman"/>
        </w:rPr>
        <w:t>Orang Lewi mulai memasuki pelayanan aktif pada usia 25 tahun (Bilangan 8:24: “dari yang berumur dua puluh lima tahun ke atas mereka harus masuk untuk melakukan pekerjaan pelayanan”). Mereka melayani sampai usia 50 tahun (Bilangan 4:3, 39, 43; 8:25: “sampai yang berumur lima puluh tahun”). Ini menghasilkan tepat 25 tahun masa pelayanan aktif (50 – 25 = 25).</w:t>
      </w:r>
    </w:p>
    <w:p>
      <w:pPr>
        <w:pStyle w:val="ArticleBody"/>
        <w:jc w:val="left"/>
      </w:pPr>
      <w:r>
        <w:rPr>
          <w:rFonts w:ascii="Times New Roman" w:hAnsi="Times New Roman" w:eastAsia="Times New Roman" w:cs="Times New Roman"/>
        </w:rPr>
        <w:t>Naho izany, ilay fe-potoana 25 taona amin’ny fanompoana levitika dia hita taratra mivantana ao amin’ireo refin’ny 25 sy 50 hakiho izay manjaka amin’ny vavahady sy ny rafitry ny tempoly—dia ilay toerana indrindra izay nanompoan’ny Levita. Ny refin-drafitra fototry ny tempolin’i Ezekiela, izany hoe ny tempolin’ny fiangonana mpandresy sy ny iray hetsy sy efatra amby efatra alina, dia voarakitra ara-maritrano ao amin’ilay tempoly indrindra izay tokony hanompoany; TOY ny maha-voaorina ao amin’ilay tempoly indrindra izay tokony hanompoan’ny olon’Andriamanitra ny krômozôma enina amby efapolo. Napetrak’i Palmoni teo amin’ny tempolin’ny olombelona tsirairay sy teo amin’ny tempolin’ny vatana iombonana izay ho Ampakariny ny soniany.</w:t>
      </w:r>
    </w:p>
    <w:p>
      <w:pPr>
        <w:pStyle w:val="ArticleBody"/>
        <w:jc w:val="left"/>
      </w:pPr>
      <w:r>
        <w:rPr>
          <w:rFonts w:ascii="Times New Roman" w:hAnsi="Times New Roman" w:eastAsia="Times New Roman" w:cs="Times New Roman"/>
        </w:rPr>
        <w:t>Re tla tšwela pele ka mela eno mo setlhogong se se latelang.</w:t>
      </w:r>
    </w:p>
    <w:p>
      <w:pPr>
        <w:pStyle w:val="ArticleScripture"/>
        <w:jc w:val="left"/>
      </w:pPr>
      <w:r>
        <w:rPr>
          <w:rFonts w:ascii="Times New Roman" w:hAnsi="Times New Roman" w:eastAsia="Times New Roman" w:cs="Times New Roman"/>
        </w:rPr>
        <w:t>“Orang-orang yang memegang jawatan yang bertanggungjawab tidak boleh menganut prinsip-prinsip dunia yang mementingkan diri dan boros, kerana mereka tidak mampu berbuat demikian; dan sekalipun mereka mampu, prinsip-prinsip seperti Kristus tidak akan mengizinkannya. Pengajaran yang beraneka perlu diberikan. ‘Kepada siapakah Ia akan mengajarkan pengetahuan? dan kepada siapakah Ia akan membuat memahami ajaran? kepada mereka yang telah bercerai susu, dan yang telah dipisahkan dari buah dada. Kerana hukum haruslah atas hukum, hukum atas hukum; baris atas baris, baris atas baris; di sini sedikit, dan di sana sedikit.’ Demikianlah firman Tuhan harus dengan sabar dibentangkan di hadapan anak-anak dan terus dihadapkan kepada mereka, oleh ibu bapa yang percaya kepada firman Allah. ‘Sebab dengan bibir yang kelu dan dengan lidah yang lain Ia akan berfirman kepada bangsa ini. Kepada mereka Ia berfirman, Inilah perhentian yang dengannya kamu boleh memberikan perhentian kepada orang yang letih; dan inilah penyegaran itu: namun mereka tidak mahu mendengar. Tetapi firman Tuhan itu bagi mereka adalah hukum atas hukum, hukum atas hukum; baris atas baris, baris atas baris; di sini sedikit, dan di sana sedikit; supaya mereka pergi, dan tersungkur ke belakang, dan diremukkan, dan terjerat, dan tertangkap.’ Mengapa?—kerana mereka tidak mengindahkan firman Tuhan yang datang kepada mereka.”</w:t>
      </w:r>
    </w:p>
    <w:p>
      <w:pPr>
        <w:pStyle w:val="ArticleScripture"/>
        <w:jc w:val="left"/>
      </w:pPr>
      <w:r>
        <w:rPr>
          <w:rFonts w:ascii="Times New Roman" w:hAnsi="Times New Roman" w:eastAsia="Times New Roman" w:cs="Times New Roman"/>
        </w:rPr>
        <w:t>“Ini berarti mereka yang tidak menerima pengajaran, melainkan memelihara hikmat mereka sendiri, dan telah memilih untuk bertindak menurut gagasan mereka sendiri. Tuhan memberikan kepada mereka ujian ini, supaya mereka either mengambil posisi untuk mengikuti nasihat-Nya, atau menolak dan bertindak menurut gagasan mereka sendiri, dan kemudian Tuhan akan membiarkan mereka kepada hasil yang pasti itu. Dalam segala jalan kita, dalam segala pelayanan kita kepada Allah, Ia berfirman kepada kita, ‘Berikanlah kepada-Ku hatimu.’ Roh yang tunduk dan mau diajar itulah yang Allah kehendaki. Yang memberikan kepada doa keutamaannya ialah kenyataan bahwa doa itu dihembuskan dari hati yang penuh kasih dan taat.”</w:t>
      </w:r>
    </w:p>
    <w:p>
      <w:pPr>
        <w:pStyle w:val="ArticleScripture"/>
        <w:jc w:val="left"/>
      </w:pPr>
      <w:r>
        <w:rPr>
          <w:rFonts w:ascii="Times New Roman" w:hAnsi="Times New Roman" w:eastAsia="Times New Roman" w:cs="Times New Roman"/>
        </w:rPr>
        <w:t>“Radite tsa Modimo di batla dilo dingwe mo bathong ba Oona; fa ba re, Nka se neele pelo ya me go dira selo se, Morena o ba lesa ba tswelele mo kahlolong ya bone e ba akanyang gore e botlhale, ba se na botlhale jwa legodimo, go fitlha lokwalo lo [Isaia 28:13] lo dirafala. Ga lo a tshwanela go re, Ke tla latela kaelo ya Morena go fitlha fela mo ntlheng nngwe e e dumalanang le kahlolo ya me, mme morago lo ngaparele dikgopolo tsa lona, lo gana go bopiwa ka setshwano sa Morena. A go botsiwe potso e e reng, A mo ke thato ya Morena? e seng, A mo ke mogopolo kgotsa kahlolo ya—–?” Testimonies to Ministers, 419.</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Buku Joel na Likanda ya Adventiste du Septième Jour ya Laodicée — Motángo Mibale na Mitano</dc:title>
  <dc:subject/>
  <dc:creator>Jeff Pippenger</dc:creator>
  <cp:keywords/>
  <dc:description>Generated by ArticleDigger from joel\25_joel.json</dc:description>
  <cp:lastModifiedBy>ArticleDigger</cp:lastModifiedBy>
  <cp:revision>1</cp:revision>
  <dcterms:created xsi:type="dcterms:W3CDTF">2000-01-01T00:00:00Z</dcterms:created>
  <dcterms:modified xsi:type="dcterms:W3CDTF">2000-01-01T00:00:00Z</dcterms:modified>
  <cp:category>joel</cp:category>
  <cp:lastPrinted>2000-01-01T00:00:00Z</cp:lastPrinted>
</cp:coreProperties>
</file>