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Buku Joel dan Gereja Masehi Advent Hari Ketujuh Laodikia - Bilangan Tiga Puluh Dua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2026-01-20</w:t>
      </w:r>
    </w:p>
    <w:p>
      <w:pPr>
        <w:pStyle w:val="ArticleHeading"/>
        <w:jc w:val="left"/>
      </w:pPr>
      <w:r>
        <w:rPr>
          <w:rFonts w:ascii="Leelawadee UI" w:hAnsi="Leelawadee UI" w:eastAsia="Leelawadee UI" w:cs="Leelawadee UI"/>
        </w:rPr>
        <w:t>លេខ</w:t>
      </w:r>
      <w:r>
        <w:rPr>
          <w:rFonts w:ascii="Arial" w:hAnsi="Arial" w:eastAsia="Arial" w:cs="Arial"/>
        </w:rPr>
        <w:t xml:space="preserve"> </w:t>
      </w:r>
      <w:r>
        <w:rPr>
          <w:rFonts w:ascii="Leelawadee UI" w:hAnsi="Leelawadee UI" w:eastAsia="Leelawadee UI" w:cs="Leelawadee UI"/>
        </w:rPr>
        <w:t>សាមសិបពីរ</w:t>
      </w:r>
    </w:p>
    <w:p>
      <w:pPr>
        <w:pStyle w:val="ArticleBody"/>
        <w:jc w:val="left"/>
      </w:pPr>
      <w:r>
        <w:rPr>
          <w:rFonts w:ascii="Times New Roman" w:hAnsi="Times New Roman" w:eastAsia="Times New Roman" w:cs="Times New Roman"/>
        </w:rPr>
        <w:t>Perjalanan untuk sampai kepada kitab Yoel agak lambat, dengan Petrus sebagai saksi kita. Petrus ialah salah satu lambang yang paling menakjubkan dalam Firman nubuat Allah, namun bukankah semuanya demikian? Petrus berada di Kaisarea Filipi, dan ia juga berada pada hari Pentakosta di ruang atas pada jam ketiga, lalu di Bait Suci pada jam kesembilan pada hari yang sama. Yesus disalibkan pada jam ketiga dan mati pada jam kesembilan. Petrus dipanggil ke Kaisarea pada jam kesembilan, tetapi Kaisarea yang kepadanya ia dipanggil dalam kisah Kornelius bukanlah Kaisarea Filipi di kaki Gunung Hermon, melainkan Kaisarea di tepi laut, yang disebut Kaisarea Maritima.</w:t>
      </w:r>
    </w:p>
    <w:p>
      <w:pPr>
        <w:pStyle w:val="ArticleBody"/>
        <w:jc w:val="left"/>
      </w:pPr>
      <w:r>
        <w:rPr>
          <w:rFonts w:ascii="Times New Roman" w:hAnsi="Times New Roman" w:eastAsia="Times New Roman" w:cs="Times New Roman"/>
        </w:rPr>
        <w:t>Kaisaria Maritima mi a yɛ mpoano kuropɔn a ɛwɔ Mediterrania Po no so, bɛyɛ akwansin 30–35 wɔ nnɛyi Tel Aviv atifi fam (Ɔhene Herod Kɛse na osii no sɛ Roma hyɛn gyinabea kuropɔn kɛse bi). Ɛda adi mpɛn pii wɔ Asomafo Nnwuma nhoma no mu (wɔabobɔ din mpɛn 15), na ɛno ne deɛ nnipa dodow no ara frɛ no kɛkɛ sɛ “Kaisaria” wɔ Apam Foforo no mu. Filip ɔsɛmpakafo no tenaa hɔ ne ne mmabea baanan a wɔhyɛ nkɔm no (Asomafo Nnwuma 8:40; 21:8). Wɔde Paulo too afiase hɔ mfe mmienu, na ɔkɔgyinaa amrado Felix ne Festus, ne Ɔhene Agripa anim (Asomafo Nnwuma 23–26). Ebia nea ɛho hia kɛse no ne sɛ Petro kaa asɛmpa no kyerɛɛ Roma ɔsraani panyin Kornelio wɔ ha—amanamanmufoɔ a wɔsakyeraa wɔn ho baa Kristo som mu kɛse a edi kan no (Asomafo Nnwuma 10) wɔ afe 34 AD mu, bere a dapɛn a Kristo maa apam no gyinaa mu maa bebree no baa awiei.</w:t>
      </w:r>
    </w:p>
    <w:p>
      <w:pPr>
        <w:pStyle w:val="ArticleScripture"/>
        <w:jc w:val="left"/>
      </w:pPr>
      <w:r>
        <w:rPr>
          <w:rFonts w:ascii="Times New Roman" w:hAnsi="Times New Roman" w:eastAsia="Times New Roman" w:cs="Times New Roman"/>
        </w:rPr>
        <w:t>“Dan dia akan meneguhkan perjanjian dengan banyak orang selama satu minggu; dan pada pertengahan minggu itu dia akan menghentikan korban sembelihan dan korban sajian, dan oleh karena puncak segala kekejian dia akan menjadikannya sunyi sepi, sampai kepada kesudahan itu, dan apa yang telah ditetapkan akan dicurahkan ke atas yang sunyi sepi.” Daniel 9:27.</w:t>
      </w:r>
    </w:p>
    <w:p>
      <w:pPr>
        <w:pStyle w:val="ArticleBody"/>
        <w:jc w:val="left"/>
      </w:pPr>
      <w:r>
        <w:rPr>
          <w:rFonts w:ascii="Times New Roman" w:hAnsi="Times New Roman" w:eastAsia="Times New Roman" w:cs="Times New Roman"/>
        </w:rPr>
        <w:t>Caesarea Maritima merupakan ibu kota pentadbiran Rom bagi Yudea dan sebuah pusat utama bangsa-bangsa bukan Yahudi. Caesarea Philippi ialah kota yang berbeza, terletak jauh di utara berhampiran kaki Gunung Hermon (kira-kira 25–30 batu di utara Laut Galilea), di kawasan yang kini dikenali sebagai Dataran Tinggi Golan (Banias moden). Tempat ini hanya disebut dalam kitab-kitab Injil (Matius 16:13 dan Markus 8:27), ketika Yesus membawa murid-murid-Nya ke Caesarea Philippi. Inilah lokasi yang masyhur di mana Petrus mengaku bahawa Yesus ialah “Mesias, Anak Allah yang hidup,” dan di mana Yesus menyatakan, “Di atas batu karang ini Aku akan mendirikan jemaat-Ku, dan pintu-pintu gerbang alam maut tidak akan menguasainya” (Matius 16:13–20). Kawasan itu merupakan daerah kafir dengan kuil-kuil bagi dewa-dewa Yunani, khususnya dewa kambing Pan, yang gua sucinya, gua Pan, disebut “pintu-pintu gerbang neraka,” sehingga pernyataan Yesus di situ menjadi sangat menggentarkan.</w:t>
      </w:r>
    </w:p>
    <w:p>
      <w:pPr>
        <w:pStyle w:val="ArticleBody"/>
        <w:jc w:val="left"/>
      </w:pPr>
      <w:r>
        <w:rPr>
          <w:rFonts w:ascii="Times New Roman" w:hAnsi="Times New Roman" w:eastAsia="Times New Roman" w:cs="Times New Roman"/>
        </w:rPr>
        <w:t>Maguta abiri ayaali ga njawulo ddala mu mbeera y’ettaka ne mu byafaayo—ekimu nga mwalo gwa Rooma ogw’abantu abangi mu bukiikakkono-bw’ebugwanjuba, ate ekirala nga kifo kya Bukiikakkono eky’Abahelenisiti/ekya bapagaani okumpi n’ensulo z’Omugga Yoludaani. Ekiri ku lubalama lw’ennyanja kye kisinga okufuga Ekitabo ky’Ebikolwa by’Abatume, ate ekiri mu Bukiikakkono kye kiri wakati mu kiseera ekikulu ennyo mu Njiri. Kayisaliya ow’ennyanja kabonero ka Rooma—ensolo, era Kayisaliya ow’ettaka kabonero ka nnamunswa. Mwannyinaffe White alaga ekiseera okuva ku musaalaba okutuuka ku Pentekoote, “ekiseera kya Pentekoote,” ekyatandika ku musaalaba ne kikoma ku Pentekoote.</w:t>
      </w:r>
    </w:p>
    <w:p>
      <w:pPr>
        <w:pStyle w:val="ArticleScripture"/>
        <w:jc w:val="left"/>
      </w:pPr>
      <w:r>
        <w:rPr>
          <w:rFonts w:ascii="Times New Roman" w:hAnsi="Times New Roman" w:eastAsia="Times New Roman" w:cs="Times New Roman"/>
        </w:rPr>
        <w:t>“Ka mamatet a saithlahna tak takin ka nghakhlel a, Pentecost ni thil thlengte chu chumi huna an lo thleng aia chak zawk leh thiltihtheihna nasa zawkin an lo awm leh hun chu ka nghak a ni. Johana chuan, ‘Vana atangin vântirhkoh dang ka hmu a, thiltihtheihna ropui tak neiin a lo kal a; tin, a ropuinaa khawvel chu a eng ta,’ a ti. Chutichuan, Pentecost hun lai ang bawkin, mihringte chuan thutak chu an hriat theihna tawng tinrengah an hria ang, mi tinin amah tawng ngeiin.”</w:t>
      </w:r>
    </w:p>
    <w:p>
      <w:pPr>
        <w:pStyle w:val="ArticleScripture"/>
        <w:jc w:val="left"/>
      </w:pPr>
      <w:r>
        <w:rPr>
          <w:rFonts w:ascii="Times New Roman" w:hAnsi="Times New Roman" w:eastAsia="Times New Roman" w:cs="Times New Roman"/>
        </w:rPr>
        <w:t>“Tepetla e ka hema bophelo bo boša ka gare ga moya o mongwe le o mongwe wo o ratago go Mo hlankela ka go botega, gomme a ka kgwatha melomo ka legala le le phelago le le tšwago aletareng, gomme a dira gore e be ya bokgwari bja go reta Yena. Mantšu a dikete a tla tlatšwa ka maatla a go bolela ditherešo tše di makatšago tša Lentšu la Modimo. Leleme le le kokomogago le tla lokollwa, gomme ba dihlong ba tla matlafatšwa gore ba bee bohlatse bja nnete ka sebete bakeng sa therešo. Eka Morena a ka thuša setšhaba sa Gagwe go hlwekiša tempele ya moya go tšwa tšhilafalong e nngwe le e nngwe, le go boloka kamano ya kgauswi le Yena, gore ba tle ba be batšeakarolo ba pula ya mafelelo ge e tšhologwa.” Review and Herald, July 20, 1886.</w:t>
      </w:r>
    </w:p>
    <w:p>
      <w:pPr>
        <w:pStyle w:val="ArticleBody"/>
        <w:jc w:val="left"/>
      </w:pPr>
      <w:r>
        <w:rPr>
          <w:rFonts w:ascii="Times New Roman" w:hAnsi="Times New Roman" w:eastAsia="Times New Roman" w:cs="Times New Roman"/>
        </w:rPr>
        <w:t>Secara teknisnya, musim Pentakosta akan bermula pada perayaan buah sulung, yang selaras dengan kebangkitan Kristus; tetapi tanpa kematian di salib, tidak akan ada darah untuk dibawa bersama-Nya oleh Juruselamat yang bangkit ketika Dia bangkit. Tanpa kematian-Nya, Dia, sebagai Roti Hidup, tidak akan beristirahat pada hari perayaan roti tidak beragi, dan Roti Hidup itu perlu beristirahat terlebih dahulu sebelum kebangkitan-Nya pada perayaan buah sulung, lalu dengan demikian memulakan tempoh lima puluh hari yang membawa kepada hari dan perayaan Pentakosta.</w:t>
      </w:r>
    </w:p>
    <w:p>
      <w:pPr>
        <w:pStyle w:val="ArticleBody"/>
        <w:jc w:val="left"/>
      </w:pPr>
      <w:r>
        <w:rPr>
          <w:rFonts w:ascii="Times New Roman" w:hAnsi="Times New Roman" w:eastAsia="Times New Roman" w:cs="Times New Roman"/>
        </w:rPr>
        <w:t>Mhango Klistu afikanga kuti alimbikiske phangano kwa sabata yimoza; sabatayo yikambanga pa ubatizo Wake ndipo “pakati pa sabata,” vyaka vitatu na hafu pamanyuma pake, wakapayikika pa mphinjika, wakapumura mu dindi pa zuŵa la Mikate Yambura Chitimbuzi, wakawuka pa Sabata la Vipambi Vakwamba vya vuna la balere pa Sabata, ntheura wakambiska nyengo ya Pentekosite ya mazuŵa makumi ghankhondi iyo yikafika ku Sabata la Vipambi Vakwamba vya tirigu. Kufuma pa mphinjika kufika ku umaliro wa sabata, vyaka vitatu na hafu pamanyuma pake, nyengo ya vyaka vinkhondi na viŵiri yikafika kuumaliro wake mwa Korneliyo wa Kaisareya Maritima, uyo wakaŵa wakwamba chomene kutendeuka wa Ŵamitundu—ku Mpingo wa Chiklistu pa umaliro wa sabata mu 34 AD.</w:t>
      </w:r>
    </w:p>
    <w:p>
      <w:pPr>
        <w:pStyle w:val="ArticleBody"/>
        <w:jc w:val="left"/>
      </w:pPr>
      <w:r>
        <w:rPr>
          <w:rFonts w:ascii="Times New Roman" w:hAnsi="Times New Roman" w:eastAsia="Times New Roman" w:cs="Times New Roman"/>
        </w:rPr>
        <w:t>Minggu ketika Kristus datang untuk meneguhkan perjanjian itu secara nubuat ialah 2.520 hari, dan salib itu berada “di tengah-tengah minggu,” sehingga itu adalah 1.260 hari sesudah baptisan dan 1.260 hari sebelum Kornelius bertobat. Di salib, Kristus disalibkan pada jam ketiga, dan Ia mati pada jam kesembilan. Itulah permulaan musim Pentakosta dan pada akhirnya, (sebab Yesus selalu menggambarkan akhir dengan permulaan) pada hari Pentakosta, Petrus menyampaikan khotbah pertamanya dari kitab Yoel pada jam ketiga di ruang atas, tempat Kristus menemui murid-murid pada hari kebangkitan-Nya. Kemudian Petrus menyampaikan khotbah keduanya tentang Yoel di Bait Suci pada jam kesembilan. Jelaslah bahwa jam ketiga dan jam kesembilan adalah lambang alfa dan omega bagi permulaan dan pengakhiran musim Pentakosta.</w:t>
      </w:r>
    </w:p>
    <w:p>
      <w:pPr>
        <w:pStyle w:val="ArticleBody"/>
        <w:jc w:val="left"/>
      </w:pPr>
      <w:r>
        <w:rPr>
          <w:rFonts w:ascii="Times New Roman" w:hAnsi="Times New Roman" w:eastAsia="Times New Roman" w:cs="Times New Roman"/>
        </w:rPr>
        <w:t>Bokhutla hodima ga mela, ge re nyalanya iri ya boraro le ya senyane ya ditiragalo tše tše pedi, re hwetša diiri tše tshela e le lebaka la boporofeta leo ka bobedi le neago bohlatse bja karogano. Kriste o tloga bophelong go ya lehung, a buša a ya bophelong. O tloga lefaseng a ya legodimong, gomme a boa gape lefaseng. Petro o ka ntle, gomme ka morago o ka gare ga tempele. Go hlakile gore go na le ditshepedišano tše dingwe tša go swana ge go nyalanywa iri ya boraro le ya senyane, eupša sa pele re swanetše go ela hloko Petro, Kornelio, le Kesarea ya lewatle.</w:t>
      </w:r>
    </w:p>
    <w:p>
      <w:pPr>
        <w:pStyle w:val="ArticleBody"/>
        <w:jc w:val="left"/>
      </w:pPr>
      <w:r>
        <w:rPr>
          <w:rFonts w:ascii="Times New Roman" w:hAnsi="Times New Roman" w:eastAsia="Times New Roman" w:cs="Times New Roman"/>
        </w:rPr>
        <w:t>“Bojalo ka dikarologano tsa porofeto tse di emelwang mo diureng tse thataro, fa moengele a ne a romelwa kwa go Konelio go mo laela gore a rome gore Petoro a bidiwe, e ne e le ka ura ya borobongwe. ”</w:t>
      </w:r>
    </w:p>
    <w:p>
      <w:pPr>
        <w:pStyle w:val="ArticleScripture"/>
        <w:jc w:val="left"/>
      </w:pPr>
      <w:r>
        <w:rPr>
          <w:rFonts w:ascii="Times New Roman" w:hAnsi="Times New Roman" w:eastAsia="Times New Roman" w:cs="Times New Roman"/>
        </w:rPr>
        <w:t>Saulus suatu kali telah pergi ke Damsyik dengan kuasa daripada ketua-ketua imam untuk menangkap orang-orang Kristian; tetapi sekarang dia melakukan perjalanan lain dengan tujuan yang sama sekali berlainan. Diutus oleh Tuhan, Petrus pergi ke Kaisarea untuk melayani Injil kepada Kornelius. Yang seorang itu pergi dengan semangat menindas dan membunuh; yang seorang lagi dengan semangat menyembuhkan dan menyelamatkan. Di Kaisarea ada seorang laki-laki bernama Kornelius, seorang perwira daripada pasukan yang disebut pasukan Italia, seorang yang saleh dan yang takut akan Allah bersama seisi rumahnya, yang banyak memberi sedekah kepada bangsa itu dan senantiasa berdoa kepada Allah. Ia melihat dengan nyata dalam suatu penglihatan, kira-kira pada jam kesembilan siang, seorang malaikat Allah datang kepadanya dan berkata kepadanya, “Kornelius.” Ketika ia menatap malaikat itu, ia menjadi takut lalu berkata, “Apakah itu, Tuhan?” Maka malaikat itu berkata kepadanya, “Doa-doamu dan sedekah-sedekahmu telah naik menjadi peringatan di hadapan Allah. Dan sekarang, suruhlah beberapa orang ke Yope dan panggillah seorang yang bernama Simon, yang disebut juga Petrus.” Kisah Para Rasul 10:1–5.</w:t>
      </w:r>
    </w:p>
    <w:p>
      <w:pPr>
        <w:pStyle w:val="ArticleBody"/>
        <w:jc w:val="left"/>
      </w:pPr>
      <w:r>
        <w:rPr>
          <w:rFonts w:ascii="Times New Roman" w:hAnsi="Times New Roman" w:eastAsia="Times New Roman" w:cs="Times New Roman"/>
        </w:rPr>
        <w:t>Ho tla ga moengele ke sesupo sa molaetsa, le sa letshwao la tsela, mme moengele o netefatsa gore ke letshwao la tsela fa a re, “Dithapelo tsa gago le dineo tsa gago tsa bahumanegi di tlhatlogetse kwa pele ga Modimo go nna segopotso.” Letshwao la tsela la bokhutlo jwa beke ke gore Korenelio o romela go bitsa Petere ka ura ya borobongwe morago ga go itima dijo malatsi a le mane, mme go bidiwa “segopotso,” e leng letshwao la tsela. Jaaka “molaodi wa lekgolo,” Korenelio e ne e le molaodi wa banna ba lekgolo.</w:t>
      </w:r>
    </w:p>
    <w:p>
      <w:pPr>
        <w:pStyle w:val="ArticleBody"/>
        <w:jc w:val="left"/>
      </w:pPr>
      <w:r>
        <w:rPr>
          <w:rFonts w:ascii="Times New Roman" w:hAnsi="Times New Roman" w:eastAsia="Times New Roman" w:cs="Times New Roman"/>
        </w:rPr>
        <w:t>Bile Pétero a le Kaisareia Philippi i stap long Matiu sapta sikistin, i no gat wanpela tok i go long wanpela aua. Kaisareia Philippi em i nem bilong dispela taun long dispela taim we Jisas i kisim ol disaipel i go long hap. Long stori bilong Daniel sapta ileven, ves nambawan tri i go inap long fiften, ol ves we i bin kamap tru long pait bilong Panium, na i stap olsem piksa bilong profet stori long pait we i save bringim Sande lo long Yunaidet Stet, Kaisareia Philippi i gat nem Panium. Pétero i stap long ves nambawan tri i go inap long fiften taim em i stap long Kaisareia Philippi, em Panium.</w:t>
      </w:r>
    </w:p>
    <w:p>
      <w:pPr>
        <w:pStyle w:val="ArticleBody"/>
        <w:jc w:val="left"/>
      </w:pPr>
      <w:r>
        <w:rPr>
          <w:rFonts w:ascii="Times New Roman" w:hAnsi="Times New Roman" w:eastAsia="Times New Roman" w:cs="Times New Roman"/>
        </w:rPr>
        <w:t>Pangakilala na ang Labanan sa Panium ay isang katuparan ng talata labintatlo hanggang labinlima ng Daniel onse, at na ang mga talata at ang kasaysayan ng Labanan sa Panium ay tumutukoy sa isang digmaan na humahantong sa batas ng Linggo sa Estados Unidos, ay siyang ganap na paraan ng pagkakagawa ng metodolohiyang guhit sa ibabaw ng guhit. Ang paggamit ng metodolohiyang iyon ay nangangailangan na ang Caesarea Philippi at Panium ay maiayon, sapagkat ang pangunahing tuntunin ng hula na tumutukoy sa katotohanang ito ay na “bawat isa sa mga sinaunang propeta ay nagsalita nang higit para sa ating kapanahunan kaysa sa mga panahong kanilang ikinabuhay.” Idinagdag ni Pablo na ang mga espiritu ng mga propeta ay napasasakop sa mga propeta, kaya hindi lamang nila lahat tinutukoy ang mga huling araw, kundi silang lahat ay nagkakaisa.</w:t>
      </w:r>
    </w:p>
    <w:p>
      <w:pPr>
        <w:pStyle w:val="ArticleBody"/>
        <w:jc w:val="left"/>
      </w:pPr>
      <w:r>
        <w:rPr>
          <w:rFonts w:ascii="Times New Roman" w:hAnsi="Times New Roman" w:eastAsia="Times New Roman" w:cs="Times New Roman"/>
        </w:rPr>
        <w:t>Ka ntlha eo, fa e bile Panium e lemogiwa mo Lefokong la boporofeti la Modimo e le Panium, mme morago ga moo e le Caesarea Philippi, tsotlhe tseo di tshwanetse go dirisiwa mo metlheng ya bofelo, e bile di tshwanetse go tsamaisana mmogo, gonne ke motse o o tshwanang.</w:t>
      </w:r>
    </w:p>
    <w:p>
      <w:pPr>
        <w:pStyle w:val="ArticleBody"/>
        <w:jc w:val="left"/>
      </w:pPr>
      <w:r>
        <w:rPr>
          <w:rFonts w:ascii="Times New Roman" w:hAnsi="Times New Roman" w:eastAsia="Times New Roman" w:cs="Times New Roman"/>
        </w:rPr>
        <w:t>Sejalan dengan logika ini, meskipun agak berbeda, ialah Kaisarea Filipi dan Kaisarea Maritima. Petrus pergi ke Kaisarea Filipi bersama Kristus, tetapi ia diutus ke Kaisarea Maritima oleh Roh Kudus. Namun, di kedua Kaisarea itu, Petruslah tokoh perjanjian yang utama. Yang mengagumkan dari garis ini ialah bahwa pada jam kesembilan Kornelius dikunjungi oleh malaikat dan diperintahkan untuk menyuruh memanggil Petrus. Petrus di Kaisarea adalah suatu simbol nubuat, tetapi kedua Kaisarea itu berbeda secara jelas. Yang satu adalah Kaisarea di tepi laut, dan yang lainnya Kaisarea di darat. Kaisarea di tepi laut berhubungan dengan bangsa-bangsa bukan Yahudi, dan Kornelius adalah petobat pertama dari antara bangsa-bangsa bukan Yahudi tepat pada akhir minggu perjanjian pada tahun 34 M. Kaisarea di tepi laut adalah jam kesembilan dan selaras dengan Petrus di Bait Suci pada hari Pentakosta, serta kematian Kristus pada jam kesembilan.</w:t>
      </w:r>
    </w:p>
    <w:p>
      <w:pPr>
        <w:pStyle w:val="ArticleBody"/>
        <w:jc w:val="left"/>
      </w:pPr>
      <w:r>
        <w:rPr>
          <w:rFonts w:ascii="Times New Roman" w:hAnsi="Times New Roman" w:eastAsia="Times New Roman" w:cs="Times New Roman"/>
        </w:rPr>
        <w:t>Kesarea di darat, iaitu Kesarea Filipi, ialah jam ketiga. Tiada pilihan lain yang dapat dipilih. Kesarea Filipi pada permulaan, jam ketiga, dan Kesarea Maritima pada penghujung, jam kesembilan. Filipi ialah alfa bagi tempoh enam jam itu dan Maritima ialah omega. Omega pada jam kesembilan ialah kematian Kristus di tengah-tengah minggu perjanjian, dan Petrus di Bait Suci pada hari Pentakosta juga adalah pada jam kesembilan. Tindakan Kornelius memanggil Petrus sejajar dengan kematian Kristus, yang melambangkan undang-undang Ahad, dan juga Petrus di Bait Suci pada hari Pentakosta, yang sekali lagi melambangkan undang-undang Ahad. Kornelius, sebagai petobat pertama daripada kalangan bangsa-bangsa lain, mewakili pekerja pertama pada jam kesebelas pada waktu undang-undang Ahad.</w:t>
      </w:r>
    </w:p>
    <w:p>
      <w:pPr>
        <w:pStyle w:val="ArticleBody"/>
        <w:jc w:val="left"/>
      </w:pPr>
      <w:r>
        <w:rPr>
          <w:rFonts w:ascii="Ebrima" w:hAnsi="Ebrima" w:eastAsia="Ebrima" w:cs="Ebrima"/>
        </w:rPr>
        <w:t>ክርስቶስ</w:t>
      </w:r>
      <w:r>
        <w:rPr>
          <w:rFonts w:ascii="Times New Roman" w:hAnsi="Times New Roman" w:eastAsia="Times New Roman" w:cs="Times New Roman"/>
        </w:rPr>
        <w:t xml:space="preserve"> </w:t>
      </w:r>
      <w:r>
        <w:rPr>
          <w:rFonts w:ascii="Ebrima" w:hAnsi="Ebrima" w:eastAsia="Ebrima" w:cs="Ebrima"/>
        </w:rPr>
        <w:t>የተሰቀለበት</w:t>
      </w:r>
      <w:r>
        <w:rPr>
          <w:rFonts w:ascii="Times New Roman" w:hAnsi="Times New Roman" w:eastAsia="Times New Roman" w:cs="Times New Roman"/>
        </w:rPr>
        <w:t xml:space="preserve"> </w:t>
      </w:r>
      <w:r>
        <w:rPr>
          <w:rFonts w:ascii="Ebrima" w:hAnsi="Ebrima" w:eastAsia="Ebrima" w:cs="Ebrima"/>
        </w:rPr>
        <w:t>ሦስተኛው</w:t>
      </w:r>
      <w:r>
        <w:rPr>
          <w:rFonts w:ascii="Times New Roman" w:hAnsi="Times New Roman" w:eastAsia="Times New Roman" w:cs="Times New Roman"/>
        </w:rPr>
        <w:t xml:space="preserve"> </w:t>
      </w:r>
      <w:r>
        <w:rPr>
          <w:rFonts w:ascii="Ebrima" w:hAnsi="Ebrima" w:eastAsia="Ebrima" w:cs="Ebrima"/>
        </w:rPr>
        <w:t>ሰዓት፣</w:t>
      </w:r>
      <w:r>
        <w:rPr>
          <w:rFonts w:ascii="Times New Roman" w:hAnsi="Times New Roman" w:eastAsia="Times New Roman" w:cs="Times New Roman"/>
        </w:rPr>
        <w:t xml:space="preserve"> </w:t>
      </w:r>
      <w:r>
        <w:rPr>
          <w:rFonts w:ascii="Ebrima" w:hAnsi="Ebrima" w:eastAsia="Ebrima" w:cs="Ebrima"/>
        </w:rPr>
        <w:t>እና</w:t>
      </w:r>
      <w:r>
        <w:rPr>
          <w:rFonts w:ascii="Times New Roman" w:hAnsi="Times New Roman" w:eastAsia="Times New Roman" w:cs="Times New Roman"/>
        </w:rPr>
        <w:t xml:space="preserve"> </w:t>
      </w:r>
      <w:r>
        <w:rPr>
          <w:rFonts w:ascii="Ebrima" w:hAnsi="Ebrima" w:eastAsia="Ebrima" w:cs="Ebrima"/>
        </w:rPr>
        <w:t>ጴጥሮስ</w:t>
      </w:r>
      <w:r>
        <w:rPr>
          <w:rFonts w:ascii="Times New Roman" w:hAnsi="Times New Roman" w:eastAsia="Times New Roman" w:cs="Times New Roman"/>
        </w:rPr>
        <w:t xml:space="preserve"> </w:t>
      </w:r>
      <w:r>
        <w:rPr>
          <w:rFonts w:ascii="Ebrima" w:hAnsi="Ebrima" w:eastAsia="Ebrima" w:cs="Ebrima"/>
        </w:rPr>
        <w:t>በላይኛው</w:t>
      </w:r>
      <w:r>
        <w:rPr>
          <w:rFonts w:ascii="Times New Roman" w:hAnsi="Times New Roman" w:eastAsia="Times New Roman" w:cs="Times New Roman"/>
        </w:rPr>
        <w:t xml:space="preserve"> </w:t>
      </w:r>
      <w:r>
        <w:rPr>
          <w:rFonts w:ascii="Ebrima" w:hAnsi="Ebrima" w:eastAsia="Ebrima" w:cs="Ebrima"/>
        </w:rPr>
        <w:t>ክፍል</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የነበረበት</w:t>
      </w:r>
      <w:r>
        <w:rPr>
          <w:rFonts w:ascii="Times New Roman" w:hAnsi="Times New Roman" w:eastAsia="Times New Roman" w:cs="Times New Roman"/>
        </w:rPr>
        <w:t xml:space="preserve"> </w:t>
      </w:r>
      <w:r>
        <w:rPr>
          <w:rFonts w:ascii="Ebrima" w:hAnsi="Ebrima" w:eastAsia="Ebrima" w:cs="Ebrima"/>
        </w:rPr>
        <w:t>ሦስተኛው</w:t>
      </w:r>
      <w:r>
        <w:rPr>
          <w:rFonts w:ascii="Times New Roman" w:hAnsi="Times New Roman" w:eastAsia="Times New Roman" w:cs="Times New Roman"/>
        </w:rPr>
        <w:t xml:space="preserve"> </w:t>
      </w:r>
      <w:r>
        <w:rPr>
          <w:rFonts w:ascii="Ebrima" w:hAnsi="Ebrima" w:eastAsia="Ebrima" w:cs="Ebrima"/>
        </w:rPr>
        <w:t>ሰዓት፣</w:t>
      </w:r>
      <w:r>
        <w:rPr>
          <w:rFonts w:ascii="Times New Roman" w:hAnsi="Times New Roman" w:eastAsia="Times New Roman" w:cs="Times New Roman"/>
        </w:rPr>
        <w:t xml:space="preserve"> </w:t>
      </w:r>
      <w:r>
        <w:rPr>
          <w:rFonts w:ascii="Ebrima" w:hAnsi="Ebrima" w:eastAsia="Ebrima" w:cs="Ebrima"/>
        </w:rPr>
        <w:t>ቂሳርያ</w:t>
      </w:r>
      <w:r>
        <w:rPr>
          <w:rFonts w:ascii="Times New Roman" w:hAnsi="Times New Roman" w:eastAsia="Times New Roman" w:cs="Times New Roman"/>
        </w:rPr>
        <w:t xml:space="preserve"> </w:t>
      </w:r>
      <w:r>
        <w:rPr>
          <w:rFonts w:ascii="Ebrima" w:hAnsi="Ebrima" w:eastAsia="Ebrima" w:cs="Ebrima"/>
        </w:rPr>
        <w:t>ፊልጶስን</w:t>
      </w:r>
      <w:r>
        <w:rPr>
          <w:rFonts w:ascii="Times New Roman" w:hAnsi="Times New Roman" w:eastAsia="Times New Roman" w:cs="Times New Roman"/>
        </w:rPr>
        <w:t xml:space="preserve"> </w:t>
      </w:r>
      <w:r>
        <w:rPr>
          <w:rFonts w:ascii="Ebrima" w:hAnsi="Ebrima" w:eastAsia="Ebrima" w:cs="Ebrima"/>
        </w:rPr>
        <w:t>መወከል</w:t>
      </w:r>
      <w:r>
        <w:rPr>
          <w:rFonts w:ascii="Times New Roman" w:hAnsi="Times New Roman" w:eastAsia="Times New Roman" w:cs="Times New Roman"/>
        </w:rPr>
        <w:t xml:space="preserve"> </w:t>
      </w:r>
      <w:r>
        <w:rPr>
          <w:rFonts w:ascii="Ebrima" w:hAnsi="Ebrima" w:eastAsia="Ebrima" w:cs="Ebrima"/>
        </w:rPr>
        <w:t>አለበት፣</w:t>
      </w:r>
      <w:r>
        <w:rPr>
          <w:rFonts w:ascii="Times New Roman" w:hAnsi="Times New Roman" w:eastAsia="Times New Roman" w:cs="Times New Roman"/>
        </w:rPr>
        <w:t xml:space="preserve"> </w:t>
      </w:r>
      <w:r>
        <w:rPr>
          <w:rFonts w:ascii="Ebrima" w:hAnsi="Ebrima" w:eastAsia="Ebrima" w:cs="Ebrima"/>
        </w:rPr>
        <w:t>እና</w:t>
      </w:r>
      <w:r>
        <w:rPr>
          <w:rFonts w:ascii="Times New Roman" w:hAnsi="Times New Roman" w:eastAsia="Times New Roman" w:cs="Times New Roman"/>
        </w:rPr>
        <w:t xml:space="preserve"> </w:t>
      </w:r>
      <w:r>
        <w:rPr>
          <w:rFonts w:ascii="Ebrima" w:hAnsi="Ebrima" w:eastAsia="Ebrima" w:cs="Ebrima"/>
        </w:rPr>
        <w:t>ሊወክልም</w:t>
      </w:r>
      <w:r>
        <w:rPr>
          <w:rFonts w:ascii="Times New Roman" w:hAnsi="Times New Roman" w:eastAsia="Times New Roman" w:cs="Times New Roman"/>
        </w:rPr>
        <w:t xml:space="preserve"> </w:t>
      </w:r>
      <w:r>
        <w:rPr>
          <w:rFonts w:ascii="Ebrima" w:hAnsi="Ebrima" w:eastAsia="Ebrima" w:cs="Ebrima"/>
        </w:rPr>
        <w:t>የሚችለው</w:t>
      </w:r>
      <w:r>
        <w:rPr>
          <w:rFonts w:ascii="Times New Roman" w:hAnsi="Times New Roman" w:eastAsia="Times New Roman" w:cs="Times New Roman"/>
        </w:rPr>
        <w:t xml:space="preserve"> </w:t>
      </w:r>
      <w:r>
        <w:rPr>
          <w:rFonts w:ascii="Ebrima" w:hAnsi="Ebrima" w:eastAsia="Ebrima" w:cs="Ebrima"/>
        </w:rPr>
        <w:t>ይህን</w:t>
      </w:r>
      <w:r>
        <w:rPr>
          <w:rFonts w:ascii="Times New Roman" w:hAnsi="Times New Roman" w:eastAsia="Times New Roman" w:cs="Times New Roman"/>
        </w:rPr>
        <w:t xml:space="preserve"> </w:t>
      </w:r>
      <w:r>
        <w:rPr>
          <w:rFonts w:ascii="Ebrima" w:hAnsi="Ebrima" w:eastAsia="Ebrima" w:cs="Ebrima"/>
        </w:rPr>
        <w:t>ብቻ</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ጴጥሮስ</w:t>
      </w:r>
      <w:r>
        <w:rPr>
          <w:rFonts w:ascii="Times New Roman" w:hAnsi="Times New Roman" w:eastAsia="Times New Roman" w:cs="Times New Roman"/>
        </w:rPr>
        <w:t xml:space="preserve"> </w:t>
      </w:r>
      <w:r>
        <w:rPr>
          <w:rFonts w:ascii="Ebrima" w:hAnsi="Ebrima" w:eastAsia="Ebrima" w:cs="Ebrima"/>
        </w:rPr>
        <w:t>በጴንጤቆስጤ</w:t>
      </w:r>
      <w:r>
        <w:rPr>
          <w:rFonts w:ascii="Times New Roman" w:hAnsi="Times New Roman" w:eastAsia="Times New Roman" w:cs="Times New Roman"/>
        </w:rPr>
        <w:t xml:space="preserve"> </w:t>
      </w:r>
      <w:r>
        <w:rPr>
          <w:rFonts w:ascii="Ebrima" w:hAnsi="Ebrima" w:eastAsia="Ebrima" w:cs="Ebrima"/>
        </w:rPr>
        <w:t>ቀን</w:t>
      </w:r>
      <w:r>
        <w:rPr>
          <w:rFonts w:ascii="Times New Roman" w:hAnsi="Times New Roman" w:eastAsia="Times New Roman" w:cs="Times New Roman"/>
        </w:rPr>
        <w:t xml:space="preserve"> </w:t>
      </w:r>
      <w:r>
        <w:rPr>
          <w:rFonts w:ascii="Ebrima" w:hAnsi="Ebrima" w:eastAsia="Ebrima" w:cs="Ebrima"/>
        </w:rPr>
        <w:t>የነበረበት</w:t>
      </w:r>
      <w:r>
        <w:rPr>
          <w:rFonts w:ascii="Times New Roman" w:hAnsi="Times New Roman" w:eastAsia="Times New Roman" w:cs="Times New Roman"/>
        </w:rPr>
        <w:t xml:space="preserve"> </w:t>
      </w:r>
      <w:r>
        <w:rPr>
          <w:rFonts w:ascii="Ebrima" w:hAnsi="Ebrima" w:eastAsia="Ebrima" w:cs="Ebrima"/>
        </w:rPr>
        <w:t>ላይኛው</w:t>
      </w:r>
      <w:r>
        <w:rPr>
          <w:rFonts w:ascii="Times New Roman" w:hAnsi="Times New Roman" w:eastAsia="Times New Roman" w:cs="Times New Roman"/>
        </w:rPr>
        <w:t xml:space="preserve"> </w:t>
      </w:r>
      <w:r>
        <w:rPr>
          <w:rFonts w:ascii="Ebrima" w:hAnsi="Ebrima" w:eastAsia="Ebrima" w:cs="Ebrima"/>
        </w:rPr>
        <w:t>ክፍል፣</w:t>
      </w:r>
      <w:r>
        <w:rPr>
          <w:rFonts w:ascii="Times New Roman" w:hAnsi="Times New Roman" w:eastAsia="Times New Roman" w:cs="Times New Roman"/>
        </w:rPr>
        <w:t xml:space="preserve"> </w:t>
      </w:r>
      <w:r>
        <w:rPr>
          <w:rFonts w:ascii="Ebrima" w:hAnsi="Ebrima" w:eastAsia="Ebrima" w:cs="Ebrima"/>
        </w:rPr>
        <w:t>ክርስቶስ</w:t>
      </w:r>
      <w:r>
        <w:rPr>
          <w:rFonts w:ascii="Times New Roman" w:hAnsi="Times New Roman" w:eastAsia="Times New Roman" w:cs="Times New Roman"/>
        </w:rPr>
        <w:t xml:space="preserve"> </w:t>
      </w:r>
      <w:r>
        <w:rPr>
          <w:rFonts w:ascii="Ebrima" w:hAnsi="Ebrima" w:eastAsia="Ebrima" w:cs="Ebrima"/>
        </w:rPr>
        <w:t>ከትንሣኤው፣</w:t>
      </w:r>
      <w:r>
        <w:rPr>
          <w:rFonts w:ascii="Times New Roman" w:hAnsi="Times New Roman" w:eastAsia="Times New Roman" w:cs="Times New Roman"/>
        </w:rPr>
        <w:t xml:space="preserve"> </w:t>
      </w:r>
      <w:r>
        <w:rPr>
          <w:rFonts w:ascii="Ebrima" w:hAnsi="Ebrima" w:eastAsia="Ebrima" w:cs="Ebrima"/>
        </w:rPr>
        <w:t>ከዕርገቱ</w:t>
      </w:r>
      <w:r>
        <w:rPr>
          <w:rFonts w:ascii="Times New Roman" w:hAnsi="Times New Roman" w:eastAsia="Times New Roman" w:cs="Times New Roman"/>
        </w:rPr>
        <w:t xml:space="preserve"> </w:t>
      </w:r>
      <w:r>
        <w:rPr>
          <w:rFonts w:ascii="Ebrima" w:hAnsi="Ebrima" w:eastAsia="Ebrima" w:cs="Ebrima"/>
        </w:rPr>
        <w:t>እና</w:t>
      </w:r>
      <w:r>
        <w:rPr>
          <w:rFonts w:ascii="Times New Roman" w:hAnsi="Times New Roman" w:eastAsia="Times New Roman" w:cs="Times New Roman"/>
        </w:rPr>
        <w:t xml:space="preserve"> </w:t>
      </w:r>
      <w:r>
        <w:rPr>
          <w:rFonts w:ascii="Ebrima" w:hAnsi="Ebrima" w:eastAsia="Ebrima" w:cs="Ebrima"/>
        </w:rPr>
        <w:t>ከወረደ</w:t>
      </w:r>
      <w:r>
        <w:rPr>
          <w:rFonts w:ascii="Times New Roman" w:hAnsi="Times New Roman" w:eastAsia="Times New Roman" w:cs="Times New Roman"/>
        </w:rPr>
        <w:t xml:space="preserve"> </w:t>
      </w:r>
      <w:r>
        <w:rPr>
          <w:rFonts w:ascii="Ebrima" w:hAnsi="Ebrima" w:eastAsia="Ebrima" w:cs="Ebrima"/>
        </w:rPr>
        <w:t>በኋላ</w:t>
      </w:r>
      <w:r>
        <w:rPr>
          <w:rFonts w:ascii="Times New Roman" w:hAnsi="Times New Roman" w:eastAsia="Times New Roman" w:cs="Times New Roman"/>
        </w:rPr>
        <w:t xml:space="preserve"> </w:t>
      </w:r>
      <w:r>
        <w:rPr>
          <w:rFonts w:ascii="Ebrima" w:hAnsi="Ebrima" w:eastAsia="Ebrima" w:cs="Ebrima"/>
        </w:rPr>
        <w:t>የተገለጠበት</w:t>
      </w:r>
      <w:r>
        <w:rPr>
          <w:rFonts w:ascii="Times New Roman" w:hAnsi="Times New Roman" w:eastAsia="Times New Roman" w:cs="Times New Roman"/>
        </w:rPr>
        <w:t xml:space="preserve"> </w:t>
      </w:r>
      <w:r>
        <w:rPr>
          <w:rFonts w:ascii="Ebrima" w:hAnsi="Ebrima" w:eastAsia="Ebrima" w:cs="Ebrima"/>
        </w:rPr>
        <w:t>ያው</w:t>
      </w:r>
      <w:r>
        <w:rPr>
          <w:rFonts w:ascii="Times New Roman" w:hAnsi="Times New Roman" w:eastAsia="Times New Roman" w:cs="Times New Roman"/>
        </w:rPr>
        <w:t xml:space="preserve"> </w:t>
      </w:r>
      <w:r>
        <w:rPr>
          <w:rFonts w:ascii="Ebrima" w:hAnsi="Ebrima" w:eastAsia="Ebrima" w:cs="Ebrima"/>
        </w:rPr>
        <w:t>ላይኛው</w:t>
      </w:r>
      <w:r>
        <w:rPr>
          <w:rFonts w:ascii="Times New Roman" w:hAnsi="Times New Roman" w:eastAsia="Times New Roman" w:cs="Times New Roman"/>
        </w:rPr>
        <w:t xml:space="preserve"> </w:t>
      </w:r>
      <w:r>
        <w:rPr>
          <w:rFonts w:ascii="Ebrima" w:hAnsi="Ebrima" w:eastAsia="Ebrima" w:cs="Ebrima"/>
        </w:rPr>
        <w:t>ክፍል</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ክርስቶስ</w:t>
      </w:r>
      <w:r>
        <w:rPr>
          <w:rFonts w:ascii="Times New Roman" w:hAnsi="Times New Roman" w:eastAsia="Times New Roman" w:cs="Times New Roman"/>
        </w:rPr>
        <w:t xml:space="preserve"> </w:t>
      </w:r>
      <w:r>
        <w:rPr>
          <w:rFonts w:ascii="Ebrima" w:hAnsi="Ebrima" w:eastAsia="Ebrima" w:cs="Ebrima"/>
        </w:rPr>
        <w:t>ወደ</w:t>
      </w:r>
      <w:r>
        <w:rPr>
          <w:rFonts w:ascii="Times New Roman" w:hAnsi="Times New Roman" w:eastAsia="Times New Roman" w:cs="Times New Roman"/>
        </w:rPr>
        <w:t xml:space="preserve"> </w:t>
      </w:r>
      <w:r>
        <w:rPr>
          <w:rFonts w:ascii="Ebrima" w:hAnsi="Ebrima" w:eastAsia="Ebrima" w:cs="Ebrima"/>
        </w:rPr>
        <w:t>ላይኛው</w:t>
      </w:r>
      <w:r>
        <w:rPr>
          <w:rFonts w:ascii="Times New Roman" w:hAnsi="Times New Roman" w:eastAsia="Times New Roman" w:cs="Times New Roman"/>
        </w:rPr>
        <w:t xml:space="preserve"> </w:t>
      </w:r>
      <w:r>
        <w:rPr>
          <w:rFonts w:ascii="Ebrima" w:hAnsi="Ebrima" w:eastAsia="Ebrima" w:cs="Ebrima"/>
        </w:rPr>
        <w:t>ክፍል</w:t>
      </w:r>
      <w:r>
        <w:rPr>
          <w:rFonts w:ascii="Times New Roman" w:hAnsi="Times New Roman" w:eastAsia="Times New Roman" w:cs="Times New Roman"/>
        </w:rPr>
        <w:t xml:space="preserve"> </w:t>
      </w:r>
      <w:r>
        <w:rPr>
          <w:rFonts w:ascii="Ebrima" w:hAnsi="Ebrima" w:eastAsia="Ebrima" w:cs="Ebrima"/>
        </w:rPr>
        <w:t>መጣ፣</w:t>
      </w:r>
      <w:r>
        <w:rPr>
          <w:rFonts w:ascii="Times New Roman" w:hAnsi="Times New Roman" w:eastAsia="Times New Roman" w:cs="Times New Roman"/>
        </w:rPr>
        <w:t xml:space="preserve"> </w:t>
      </w:r>
      <w:r>
        <w:rPr>
          <w:rFonts w:ascii="Ebrima" w:hAnsi="Ebrima" w:eastAsia="Ebrima" w:cs="Ebrima"/>
        </w:rPr>
        <w:t>ከዚያም</w:t>
      </w:r>
      <w:r>
        <w:rPr>
          <w:rFonts w:ascii="Times New Roman" w:hAnsi="Times New Roman" w:eastAsia="Times New Roman" w:cs="Times New Roman"/>
        </w:rPr>
        <w:t xml:space="preserve"> </w:t>
      </w:r>
      <w:r>
        <w:rPr>
          <w:rFonts w:ascii="Ebrima" w:hAnsi="Ebrima" w:eastAsia="Ebrima" w:cs="Ebrima"/>
        </w:rPr>
        <w:t>ከሃምሳ</w:t>
      </w:r>
      <w:r>
        <w:rPr>
          <w:rFonts w:ascii="Times New Roman" w:hAnsi="Times New Roman" w:eastAsia="Times New Roman" w:cs="Times New Roman"/>
        </w:rPr>
        <w:t xml:space="preserve"> </w:t>
      </w:r>
      <w:r>
        <w:rPr>
          <w:rFonts w:ascii="Ebrima" w:hAnsi="Ebrima" w:eastAsia="Ebrima" w:cs="Ebrima"/>
        </w:rPr>
        <w:t>ቀናት</w:t>
      </w:r>
      <w:r>
        <w:rPr>
          <w:rFonts w:ascii="Times New Roman" w:hAnsi="Times New Roman" w:eastAsia="Times New Roman" w:cs="Times New Roman"/>
        </w:rPr>
        <w:t xml:space="preserve"> </w:t>
      </w:r>
      <w:r>
        <w:rPr>
          <w:rFonts w:ascii="Ebrima" w:hAnsi="Ebrima" w:eastAsia="Ebrima" w:cs="Ebrima"/>
        </w:rPr>
        <w:t>በኋላ፣</w:t>
      </w:r>
      <w:r>
        <w:rPr>
          <w:rFonts w:ascii="Times New Roman" w:hAnsi="Times New Roman" w:eastAsia="Times New Roman" w:cs="Times New Roman"/>
        </w:rPr>
        <w:t xml:space="preserve"> </w:t>
      </w:r>
      <w:r>
        <w:rPr>
          <w:rFonts w:ascii="Ebrima" w:hAnsi="Ebrima" w:eastAsia="Ebrima" w:cs="Ebrima"/>
        </w:rPr>
        <w:t>በጴንጤቆስጤ</w:t>
      </w:r>
      <w:r>
        <w:rPr>
          <w:rFonts w:ascii="Times New Roman" w:hAnsi="Times New Roman" w:eastAsia="Times New Roman" w:cs="Times New Roman"/>
        </w:rPr>
        <w:t xml:space="preserve"> </w:t>
      </w:r>
      <w:r>
        <w:rPr>
          <w:rFonts w:ascii="Ebrima" w:hAnsi="Ebrima" w:eastAsia="Ebrima" w:cs="Ebrima"/>
        </w:rPr>
        <w:t>ቀን፣</w:t>
      </w:r>
      <w:r>
        <w:rPr>
          <w:rFonts w:ascii="Times New Roman" w:hAnsi="Times New Roman" w:eastAsia="Times New Roman" w:cs="Times New Roman"/>
        </w:rPr>
        <w:t xml:space="preserve"> </w:t>
      </w:r>
      <w:r>
        <w:rPr>
          <w:rFonts w:ascii="Ebrima" w:hAnsi="Ebrima" w:eastAsia="Ebrima" w:cs="Ebrima"/>
        </w:rPr>
        <w:t>ጴጥሮስ</w:t>
      </w:r>
      <w:r>
        <w:rPr>
          <w:rFonts w:ascii="Times New Roman" w:hAnsi="Times New Roman" w:eastAsia="Times New Roman" w:cs="Times New Roman"/>
        </w:rPr>
        <w:t xml:space="preserve"> </w:t>
      </w:r>
      <w:r>
        <w:rPr>
          <w:rFonts w:ascii="Ebrima" w:hAnsi="Ebrima" w:eastAsia="Ebrima" w:cs="Ebrima"/>
        </w:rPr>
        <w:t>በዚያው</w:t>
      </w:r>
      <w:r>
        <w:rPr>
          <w:rFonts w:ascii="Times New Roman" w:hAnsi="Times New Roman" w:eastAsia="Times New Roman" w:cs="Times New Roman"/>
        </w:rPr>
        <w:t xml:space="preserve"> </w:t>
      </w:r>
      <w:r>
        <w:rPr>
          <w:rFonts w:ascii="Ebrima" w:hAnsi="Ebrima" w:eastAsia="Ebrima" w:cs="Ebrima"/>
        </w:rPr>
        <w:t>ላይኛው</w:t>
      </w:r>
      <w:r>
        <w:rPr>
          <w:rFonts w:ascii="Times New Roman" w:hAnsi="Times New Roman" w:eastAsia="Times New Roman" w:cs="Times New Roman"/>
        </w:rPr>
        <w:t xml:space="preserve"> </w:t>
      </w:r>
      <w:r>
        <w:rPr>
          <w:rFonts w:ascii="Ebrima" w:hAnsi="Ebrima" w:eastAsia="Ebrima" w:cs="Ebrima"/>
        </w:rPr>
        <w:t>ክፍል</w:t>
      </w:r>
      <w:r>
        <w:rPr>
          <w:rFonts w:ascii="Times New Roman" w:hAnsi="Times New Roman" w:eastAsia="Times New Roman" w:cs="Times New Roman"/>
        </w:rPr>
        <w:t xml:space="preserve"> </w:t>
      </w:r>
      <w:r>
        <w:rPr>
          <w:rFonts w:ascii="Ebrima" w:hAnsi="Ebrima" w:eastAsia="Ebrima" w:cs="Ebrima"/>
        </w:rPr>
        <w:t>የኢዮኤልን</w:t>
      </w:r>
      <w:r>
        <w:rPr>
          <w:rFonts w:ascii="Times New Roman" w:hAnsi="Times New Roman" w:eastAsia="Times New Roman" w:cs="Times New Roman"/>
        </w:rPr>
        <w:t xml:space="preserve"> </w:t>
      </w:r>
      <w:r>
        <w:rPr>
          <w:rFonts w:ascii="Ebrima" w:hAnsi="Ebrima" w:eastAsia="Ebrima" w:cs="Ebrima"/>
        </w:rPr>
        <w:t>መጽሐፍ</w:t>
      </w:r>
      <w:r>
        <w:rPr>
          <w:rFonts w:ascii="Times New Roman" w:hAnsi="Times New Roman" w:eastAsia="Times New Roman" w:cs="Times New Roman"/>
        </w:rPr>
        <w:t xml:space="preserve"> </w:t>
      </w:r>
      <w:r>
        <w:rPr>
          <w:rFonts w:ascii="Ebrima" w:hAnsi="Ebrima" w:eastAsia="Ebrima" w:cs="Ebrima"/>
        </w:rPr>
        <w:t>መልእክት</w:t>
      </w:r>
      <w:r>
        <w:rPr>
          <w:rFonts w:ascii="Times New Roman" w:hAnsi="Times New Roman" w:eastAsia="Times New Roman" w:cs="Times New Roman"/>
        </w:rPr>
        <w:t xml:space="preserve"> </w:t>
      </w:r>
      <w:r>
        <w:rPr>
          <w:rFonts w:ascii="Ebrima" w:hAnsi="Ebrima" w:eastAsia="Ebrima" w:cs="Ebrima"/>
        </w:rPr>
        <w:t>አቀረበ።</w:t>
      </w:r>
    </w:p>
    <w:p>
      <w:pPr>
        <w:pStyle w:val="ArticleBody"/>
        <w:jc w:val="left"/>
      </w:pPr>
      <w:r>
        <w:rPr>
          <w:rFonts w:ascii="Times New Roman" w:hAnsi="Times New Roman" w:eastAsia="Times New Roman" w:cs="Times New Roman"/>
        </w:rPr>
        <w:t>Caesarea Philippi ialah jam ketiga yang selaras dengan penyaliban dan bilik atas pada Pentakosta. Penyaliban ialah lambang penyerakan dan bilik atas ialah lambang kesatuan. Ini mengenal pasti Caesarea Philippi sebagai titik tepat sebelum hukum Ahad apabila satu golongan diserakkan, dan golongan yang lain dihimpunkan. Apabila sejarah Pertempuran Panium mula diulangi, gadis-gadis dara yang bodoh dan yang bijaksana akan dipisahkan untuk selama-lamanya, dan mereka akan dipisahkan atas salib, yang melambangkan pendekatan hukum Ahad. Di Caesarea Philippi Kristus mula mengajar tentang hukum Ahad yang sedang mendekat. Apabila Dia berbuat demikian, Petrus menentang perkhabaran itu; demikianlah, dalam sembilan ayat, Petrus mewakili mereka yang dimeteraikan dan mereka yang diserakkan oleh perkhabaran salib, iaitu hukum Ahad.</w:t>
      </w:r>
    </w:p>
    <w:p>
      <w:pPr>
        <w:pStyle w:val="ArticleScripture"/>
        <w:jc w:val="left"/>
      </w:pPr>
      <w:r>
        <w:rPr>
          <w:rFonts w:ascii="Myanmar Text" w:hAnsi="Myanmar Text" w:eastAsia="Myanmar Text" w:cs="Myanmar Text"/>
        </w:rPr>
        <w:t>အရှင်က</w:t>
      </w:r>
      <w:r>
        <w:rPr>
          <w:rFonts w:ascii="Times New Roman" w:hAnsi="Times New Roman" w:eastAsia="Times New Roman" w:cs="Times New Roman"/>
        </w:rPr>
        <w:t xml:space="preserve"> </w:t>
      </w:r>
      <w:r>
        <w:rPr>
          <w:rFonts w:ascii="Myanmar Text" w:hAnsi="Myanmar Text" w:eastAsia="Myanmar Text" w:cs="Myanmar Text"/>
        </w:rPr>
        <w:t>သူတို့အား</w:t>
      </w:r>
      <w:r>
        <w:rPr>
          <w:rFonts w:ascii="Times New Roman" w:hAnsi="Times New Roman" w:eastAsia="Times New Roman" w:cs="Times New Roman"/>
        </w:rPr>
        <w:t xml:space="preserve"> </w:t>
      </w:r>
      <w:r>
        <w:rPr>
          <w:rFonts w:ascii="Myanmar Text" w:hAnsi="Myanmar Text" w:eastAsia="Myanmar Text" w:cs="Myanmar Text"/>
        </w:rPr>
        <w:t>မိန့်တော်မူသည်ကား၊</w:t>
      </w:r>
      <w:r>
        <w:rPr>
          <w:rFonts w:ascii="Times New Roman" w:hAnsi="Times New Roman" w:eastAsia="Times New Roman" w:cs="Times New Roman"/>
        </w:rPr>
        <w:t xml:space="preserve"> “</w:t>
      </w:r>
      <w:r>
        <w:rPr>
          <w:rFonts w:ascii="Myanmar Text" w:hAnsi="Myanmar Text" w:eastAsia="Myanmar Text" w:cs="Myanmar Text"/>
        </w:rPr>
        <w:t>သင်တို့က</w:t>
      </w:r>
      <w:r>
        <w:rPr>
          <w:rFonts w:ascii="Times New Roman" w:hAnsi="Times New Roman" w:eastAsia="Times New Roman" w:cs="Times New Roman"/>
        </w:rPr>
        <w:t xml:space="preserve"> </w:t>
      </w:r>
      <w:r>
        <w:rPr>
          <w:rFonts w:ascii="Myanmar Text" w:hAnsi="Myanmar Text" w:eastAsia="Myanmar Text" w:cs="Myanmar Text"/>
        </w:rPr>
        <w:t>ငါကို</w:t>
      </w:r>
      <w:r>
        <w:rPr>
          <w:rFonts w:ascii="Times New Roman" w:hAnsi="Times New Roman" w:eastAsia="Times New Roman" w:cs="Times New Roman"/>
        </w:rPr>
        <w:t xml:space="preserve"> </w:t>
      </w:r>
      <w:r>
        <w:rPr>
          <w:rFonts w:ascii="Myanmar Text" w:hAnsi="Myanmar Text" w:eastAsia="Myanmar Text" w:cs="Myanmar Text"/>
        </w:rPr>
        <w:t>အဘယ်သူဟု</w:t>
      </w:r>
      <w:r>
        <w:rPr>
          <w:rFonts w:ascii="Times New Roman" w:hAnsi="Times New Roman" w:eastAsia="Times New Roman" w:cs="Times New Roman"/>
        </w:rPr>
        <w:t xml:space="preserve"> </w:t>
      </w:r>
      <w:r>
        <w:rPr>
          <w:rFonts w:ascii="Myanmar Text" w:hAnsi="Myanmar Text" w:eastAsia="Myanmar Text" w:cs="Myanmar Text"/>
        </w:rPr>
        <w:t>ဆိုကြသနည်း။</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Simon Peter menjawab, katanya, “Engkaulah Kristus, Anak Allah yang hidup.”</w:t>
      </w:r>
    </w:p>
    <w:p>
      <w:pPr>
        <w:pStyle w:val="ArticleScripture"/>
        <w:jc w:val="left"/>
      </w:pPr>
      <w:r>
        <w:rPr>
          <w:rFonts w:ascii="Leelawadee UI" w:hAnsi="Leelawadee UI" w:eastAsia="Leelawadee UI" w:cs="Leelawadee UI"/>
        </w:rPr>
        <w:t>ហើយព្រះយេស៊ូវមានព្រះបន្ទូលឆ្លើយទៅគាត់ថា៖</w:t>
      </w:r>
      <w:r>
        <w:rPr>
          <w:rFonts w:ascii="Times New Roman" w:hAnsi="Times New Roman" w:eastAsia="Times New Roman" w:cs="Times New Roman"/>
        </w:rPr>
        <w:t xml:space="preserve"> «</w:t>
      </w:r>
      <w:r>
        <w:rPr>
          <w:rFonts w:ascii="Leelawadee UI" w:hAnsi="Leelawadee UI" w:eastAsia="Leelawadee UI" w:cs="Leelawadee UI"/>
        </w:rPr>
        <w:t>ស៊ីម៉ូន</w:t>
      </w:r>
      <w:r>
        <w:rPr>
          <w:rFonts w:ascii="Times New Roman" w:hAnsi="Times New Roman" w:eastAsia="Times New Roman" w:cs="Times New Roman"/>
        </w:rPr>
        <w:t xml:space="preserve"> </w:t>
      </w:r>
      <w:r>
        <w:rPr>
          <w:rFonts w:ascii="Leelawadee UI" w:hAnsi="Leelawadee UI" w:eastAsia="Leelawadee UI" w:cs="Leelawadee UI"/>
        </w:rPr>
        <w:t>កូនយ៉ូណា</w:t>
      </w:r>
      <w:r>
        <w:rPr>
          <w:rFonts w:ascii="Times New Roman" w:hAnsi="Times New Roman" w:eastAsia="Times New Roman" w:cs="Times New Roman"/>
        </w:rPr>
        <w:t xml:space="preserve"> </w:t>
      </w:r>
      <w:r>
        <w:rPr>
          <w:rFonts w:ascii="Leelawadee UI" w:hAnsi="Leelawadee UI" w:eastAsia="Leelawadee UI" w:cs="Leelawadee UI"/>
        </w:rPr>
        <w:t>អើយ</w:t>
      </w:r>
      <w:r>
        <w:rPr>
          <w:rFonts w:ascii="Times New Roman" w:hAnsi="Times New Roman" w:eastAsia="Times New Roman" w:cs="Times New Roman"/>
        </w:rPr>
        <w:t xml:space="preserve"> </w:t>
      </w:r>
      <w:r>
        <w:rPr>
          <w:rFonts w:ascii="Leelawadee UI" w:hAnsi="Leelawadee UI" w:eastAsia="Leelawadee UI" w:cs="Leelawadee UI"/>
        </w:rPr>
        <w:t>អ្នកមានពរហើយ</w:t>
      </w:r>
      <w:r>
        <w:rPr>
          <w:rFonts w:ascii="Times New Roman" w:hAnsi="Times New Roman" w:eastAsia="Times New Roman" w:cs="Times New Roman"/>
        </w:rPr>
        <w:t xml:space="preserve"> </w:t>
      </w:r>
      <w:r>
        <w:rPr>
          <w:rFonts w:ascii="Leelawadee UI" w:hAnsi="Leelawadee UI" w:eastAsia="Leelawadee UI" w:cs="Leelawadee UI"/>
        </w:rPr>
        <w:t>ដ្បិតមិនមែនសាច់និងឈាមបានបើកសម្ដែងការនេះដល់អ្នកទេ</w:t>
      </w:r>
      <w:r>
        <w:rPr>
          <w:rFonts w:ascii="Times New Roman" w:hAnsi="Times New Roman" w:eastAsia="Times New Roman" w:cs="Times New Roman"/>
        </w:rPr>
        <w:t xml:space="preserve"> </w:t>
      </w:r>
      <w:r>
        <w:rPr>
          <w:rFonts w:ascii="Leelawadee UI" w:hAnsi="Leelawadee UI" w:eastAsia="Leelawadee UI" w:cs="Leelawadee UI"/>
        </w:rPr>
        <w:t>គឺព្រះបិតារបស់ខ្ញុំដែលគង់នៅស្ថានសួគ៌ទេតើ។</w:t>
      </w:r>
      <w:r>
        <w:rPr>
          <w:rFonts w:ascii="Times New Roman" w:hAnsi="Times New Roman" w:eastAsia="Times New Roman" w:cs="Times New Roman"/>
        </w:rPr>
        <w:t xml:space="preserve"> </w:t>
      </w:r>
      <w:r>
        <w:rPr>
          <w:rFonts w:ascii="Leelawadee UI" w:hAnsi="Leelawadee UI" w:eastAsia="Leelawadee UI" w:cs="Leelawadee UI"/>
        </w:rPr>
        <w:t>ហើយខ្ញុំក៏ប្រាប់អ្នកដែរថា</w:t>
      </w:r>
      <w:r>
        <w:rPr>
          <w:rFonts w:ascii="Times New Roman" w:hAnsi="Times New Roman" w:eastAsia="Times New Roman" w:cs="Times New Roman"/>
        </w:rPr>
        <w:t xml:space="preserve"> </w:t>
      </w:r>
      <w:r>
        <w:rPr>
          <w:rFonts w:ascii="Leelawadee UI" w:hAnsi="Leelawadee UI" w:eastAsia="Leelawadee UI" w:cs="Leelawadee UI"/>
        </w:rPr>
        <w:t>អ្នកជាពេត្រុស</w:t>
      </w:r>
      <w:r>
        <w:rPr>
          <w:rFonts w:ascii="Times New Roman" w:hAnsi="Times New Roman" w:eastAsia="Times New Roman" w:cs="Times New Roman"/>
        </w:rPr>
        <w:t xml:space="preserve"> </w:t>
      </w:r>
      <w:r>
        <w:rPr>
          <w:rFonts w:ascii="Leelawadee UI" w:hAnsi="Leelawadee UI" w:eastAsia="Leelawadee UI" w:cs="Leelawadee UI"/>
        </w:rPr>
        <w:t>ហើយលើថ្មដានេះ</w:t>
      </w:r>
      <w:r>
        <w:rPr>
          <w:rFonts w:ascii="Times New Roman" w:hAnsi="Times New Roman" w:eastAsia="Times New Roman" w:cs="Times New Roman"/>
        </w:rPr>
        <w:t xml:space="preserve"> </w:t>
      </w:r>
      <w:r>
        <w:rPr>
          <w:rFonts w:ascii="Leelawadee UI" w:hAnsi="Leelawadee UI" w:eastAsia="Leelawadee UI" w:cs="Leelawadee UI"/>
        </w:rPr>
        <w:t>ខ្ញុំនឹងសង់ពួកជំនុំរបស់ខ្ញុំ</w:t>
      </w:r>
      <w:r>
        <w:rPr>
          <w:rFonts w:ascii="Times New Roman" w:hAnsi="Times New Roman" w:eastAsia="Times New Roman" w:cs="Times New Roman"/>
        </w:rPr>
        <w:t xml:space="preserve"> </w:t>
      </w:r>
      <w:r>
        <w:rPr>
          <w:rFonts w:ascii="Leelawadee UI" w:hAnsi="Leelawadee UI" w:eastAsia="Leelawadee UI" w:cs="Leelawadee UI"/>
        </w:rPr>
        <w:t>ហើយទ្វារនរកនឹងមិនអាចឈ្នះវាបានឡើយ។</w:t>
      </w:r>
      <w:r>
        <w:rPr>
          <w:rFonts w:ascii="Times New Roman" w:hAnsi="Times New Roman" w:eastAsia="Times New Roman" w:cs="Times New Roman"/>
        </w:rPr>
        <w:t xml:space="preserve"> </w:t>
      </w:r>
      <w:r>
        <w:rPr>
          <w:rFonts w:ascii="Leelawadee UI" w:hAnsi="Leelawadee UI" w:eastAsia="Leelawadee UI" w:cs="Leelawadee UI"/>
        </w:rPr>
        <w:t>ខ្ញុំនឹងប្រគល់កូនសោនៃនគរស្ថានសួគ៌ដល់អ្នក</w:t>
      </w:r>
      <w:r>
        <w:rPr>
          <w:rFonts w:ascii="Times New Roman" w:hAnsi="Times New Roman" w:eastAsia="Times New Roman" w:cs="Times New Roman"/>
        </w:rPr>
        <w:t xml:space="preserve"> </w:t>
      </w:r>
      <w:r>
        <w:rPr>
          <w:rFonts w:ascii="Leelawadee UI" w:hAnsi="Leelawadee UI" w:eastAsia="Leelawadee UI" w:cs="Leelawadee UI"/>
        </w:rPr>
        <w:t>ហើយអ្វីៗទាំងប៉ុន្មានដែលអ្នកចងនៅលើផែនដី</w:t>
      </w:r>
      <w:r>
        <w:rPr>
          <w:rFonts w:ascii="Times New Roman" w:hAnsi="Times New Roman" w:eastAsia="Times New Roman" w:cs="Times New Roman"/>
        </w:rPr>
        <w:t xml:space="preserve"> </w:t>
      </w:r>
      <w:r>
        <w:rPr>
          <w:rFonts w:ascii="Leelawadee UI" w:hAnsi="Leelawadee UI" w:eastAsia="Leelawadee UI" w:cs="Leelawadee UI"/>
        </w:rPr>
        <w:t>នោះនឹងត្រូវបានចងនៅស្ថានសួគ៌ដែរ</w:t>
      </w:r>
      <w:r>
        <w:rPr>
          <w:rFonts w:ascii="Times New Roman" w:hAnsi="Times New Roman" w:eastAsia="Times New Roman" w:cs="Times New Roman"/>
        </w:rPr>
        <w:t xml:space="preserve"> </w:t>
      </w:r>
      <w:r>
        <w:rPr>
          <w:rFonts w:ascii="Leelawadee UI" w:hAnsi="Leelawadee UI" w:eastAsia="Leelawadee UI" w:cs="Leelawadee UI"/>
        </w:rPr>
        <w:t>ហើយអ្វីៗទាំងប៉ុន្មានដែលអ្នកស្រាយនៅលើផែនដី</w:t>
      </w:r>
      <w:r>
        <w:rPr>
          <w:rFonts w:ascii="Times New Roman" w:hAnsi="Times New Roman" w:eastAsia="Times New Roman" w:cs="Times New Roman"/>
        </w:rPr>
        <w:t xml:space="preserve"> </w:t>
      </w:r>
      <w:r>
        <w:rPr>
          <w:rFonts w:ascii="Leelawadee UI" w:hAnsi="Leelawadee UI" w:eastAsia="Leelawadee UI" w:cs="Leelawadee UI"/>
        </w:rPr>
        <w:t>នោះនឹងត្រូវបានស្រាយនៅស្ថានសួគ៌ដែរ</w:t>
      </w:r>
      <w:r>
        <w:rPr>
          <w:rFonts w:ascii="Times New Roman" w:hAnsi="Times New Roman" w:eastAsia="Times New Roman" w:cs="Times New Roman"/>
        </w:rPr>
        <w:t>»</w:t>
      </w:r>
      <w:r>
        <w:rPr>
          <w:rFonts w:ascii="Leelawadee UI" w:hAnsi="Leelawadee UI" w:eastAsia="Leelawadee UI" w:cs="Leelawadee UI"/>
        </w:rPr>
        <w:t>។</w:t>
      </w:r>
    </w:p>
    <w:p>
      <w:pPr>
        <w:pStyle w:val="ArticleScripture"/>
        <w:jc w:val="left"/>
      </w:pPr>
      <w:r>
        <w:rPr>
          <w:rFonts w:ascii="Times New Roman" w:hAnsi="Times New Roman" w:eastAsia="Times New Roman" w:cs="Times New Roman"/>
        </w:rPr>
        <w:t>Maka Ia berpesan kepada murid-murid-Nya supaya mereka jangan memberitahukan kepada siapa pun bahwa Ia adalah Yesus, Kristus. Sejak waktu itu Yesus mulai menyatakan kepada murid-murid-Nya bahwa Ia harus pergi ke Yerusalem dan menderita banyak hal dari para tua-tua dan imam-imam kepala serta ahli-ahli Taurat, lalu dibunuh, dan pada hari yang ketiga dibangkitkan kembali.</w:t>
      </w:r>
    </w:p>
    <w:p>
      <w:pPr>
        <w:pStyle w:val="ArticleScripture"/>
        <w:jc w:val="left"/>
      </w:pPr>
      <w:r>
        <w:rPr>
          <w:rFonts w:ascii="Times New Roman" w:hAnsi="Times New Roman" w:eastAsia="Times New Roman" w:cs="Times New Roman"/>
        </w:rPr>
        <w:t>Lalu Petrus membawa-Nya ke tepi dan mula menegur-Nya, katanya, Jauhkanlah kiranya hal itu dari-Mu, Tuhan: perkara ini sekali-kali tidak akan menimpa-Mu.</w:t>
      </w:r>
    </w:p>
    <w:p>
      <w:pPr>
        <w:pStyle w:val="ArticleScripture"/>
        <w:jc w:val="left"/>
      </w:pPr>
      <w:r>
        <w:rPr>
          <w:rFonts w:ascii="Times New Roman" w:hAnsi="Times New Roman" w:eastAsia="Times New Roman" w:cs="Times New Roman"/>
        </w:rPr>
        <w:t>Tetapi Dia berpaling lalu berkata kepada Petrus, Enyahlah engkau di belakang-Ku, Iblis; engkau menjadi batu sandungan bagi-Ku; sebab engkau bukan memikirkan perkara-perkara Allah, melainkan perkara-perkara manusia. Matius 16:15–23.</w:t>
      </w:r>
    </w:p>
    <w:p>
      <w:pPr>
        <w:pStyle w:val="ArticleBody"/>
        <w:jc w:val="left"/>
      </w:pPr>
      <w:r>
        <w:rPr>
          <w:rFonts w:ascii="Times New Roman" w:hAnsi="Times New Roman" w:eastAsia="Times New Roman" w:cs="Times New Roman"/>
        </w:rPr>
        <w:t>Ukubethelwa ngehora lesithathu kanye lombiko kaPhethro ekamelweni eliphezulu kuhambelana lokuguquka kwesiprofetho kwebandla elilwayo, elichazwa njengebandla elilengqoloyi kanye lokhula, liye ebandleni elinqobayo. Ibandla elinqobayo lingumnikelo wezithelo zokuqala zengqoloyi wePhentekhosti, ongumthetho weSonto. Nxa ukhula lengqoloyi sekufinyelele ekuvuthweni, izingelosi zehlukanisa izigaba lezi ezimbili. Yimvula eyaqala ukufafaza ngo-9/11 ebangela ukuthi ingqoloyi lokhula kufike ekuthelweni kwazo.</w:t>
      </w:r>
    </w:p>
    <w:p>
      <w:pPr>
        <w:pStyle w:val="ArticleBody"/>
        <w:jc w:val="left"/>
      </w:pPr>
      <w:r>
        <w:rPr>
          <w:rFonts w:ascii="Times New Roman" w:hAnsi="Times New Roman" w:eastAsia="Times New Roman" w:cs="Times New Roman"/>
        </w:rPr>
        <w:t>Sebaka sa diura tše tshela se emela histori ya kopano ya mešaša ya Exeter go fihla ka Oktobore 22, 1844, go tsena ga Kriste ka phenyo Jerusalema le go tsena ga kgoši Dafida Jerusalema a na le areka. Oura ya senyane le yona ke nako ya sehlabelo sa mantšiboa, e lego mo e ka bago ka 3 PM.</w:t>
      </w:r>
    </w:p>
    <w:p>
      <w:pPr>
        <w:pStyle w:val="ArticleScripture"/>
        <w:jc w:val="left"/>
      </w:pPr>
      <w:r>
        <w:rPr>
          <w:rFonts w:ascii="Times New Roman" w:hAnsi="Times New Roman" w:eastAsia="Times New Roman" w:cs="Times New Roman"/>
        </w:rPr>
        <w:t>Tlap ke se se o tla se neelang godimo ga aletare; dikwanyana tše pedi tša ngwaga wa pele letšatši ka letšatši ka mehla. Kwana e tee o tla e neela mesong; gomme kwana e nngwe o tla e neela mantšiboa. Ekisodo 29:38, 39.</w:t>
      </w:r>
    </w:p>
    <w:p>
      <w:pPr>
        <w:pStyle w:val="ArticleBody"/>
        <w:jc w:val="left"/>
      </w:pPr>
      <w:r>
        <w:rPr>
          <w:rFonts w:ascii="Leelawadee UI" w:hAnsi="Leelawadee UI" w:eastAsia="Leelawadee UI" w:cs="Leelawadee UI"/>
        </w:rPr>
        <w:t>ពាក្យដែលបានបកប្រែថា</w:t>
      </w:r>
      <w:r>
        <w:rPr>
          <w:rFonts w:ascii="Times New Roman" w:hAnsi="Times New Roman" w:eastAsia="Times New Roman" w:cs="Times New Roman"/>
        </w:rPr>
        <w:t xml:space="preserve"> «</w:t>
      </w:r>
      <w:r>
        <w:rPr>
          <w:rFonts w:ascii="Leelawadee UI" w:hAnsi="Leelawadee UI" w:eastAsia="Leelawadee UI" w:cs="Leelawadee UI"/>
        </w:rPr>
        <w:t>សូម្បីតែ</w:t>
      </w:r>
      <w:r>
        <w:rPr>
          <w:rFonts w:ascii="Times New Roman" w:hAnsi="Times New Roman" w:eastAsia="Times New Roman" w:cs="Times New Roman"/>
        </w:rPr>
        <w:t xml:space="preserve">» </w:t>
      </w:r>
      <w:r>
        <w:rPr>
          <w:rFonts w:ascii="Leelawadee UI" w:hAnsi="Leelawadee UI" w:eastAsia="Leelawadee UI" w:cs="Leelawadee UI"/>
        </w:rPr>
        <w:t>ពេលខ្លះក៏ត្រូវបានតំណាងថា</w:t>
      </w:r>
      <w:r>
        <w:rPr>
          <w:rFonts w:ascii="Times New Roman" w:hAnsi="Times New Roman" w:eastAsia="Times New Roman" w:cs="Times New Roman"/>
        </w:rPr>
        <w:t xml:space="preserve"> «</w:t>
      </w:r>
      <w:r>
        <w:rPr>
          <w:rFonts w:ascii="Leelawadee UI" w:hAnsi="Leelawadee UI" w:eastAsia="Leelawadee UI" w:cs="Leelawadee UI"/>
        </w:rPr>
        <w:t>នៅចន្លោះល្ងាចទាំងពីរ</w:t>
      </w:r>
      <w:r>
        <w:rPr>
          <w:rFonts w:ascii="Times New Roman" w:hAnsi="Times New Roman" w:eastAsia="Times New Roman" w:cs="Times New Roman"/>
        </w:rPr>
        <w:t xml:space="preserve">» </w:t>
      </w:r>
      <w:r>
        <w:rPr>
          <w:rFonts w:ascii="Leelawadee UI" w:hAnsi="Leelawadee UI" w:eastAsia="Leelawadee UI" w:cs="Leelawadee UI"/>
        </w:rPr>
        <w:t>ផងដែរ។</w:t>
      </w:r>
      <w:r>
        <w:rPr>
          <w:rFonts w:ascii="Times New Roman" w:hAnsi="Times New Roman" w:eastAsia="Times New Roman" w:cs="Times New Roman"/>
        </w:rPr>
        <w:t xml:space="preserve"> «</w:t>
      </w:r>
      <w:r>
        <w:rPr>
          <w:rFonts w:ascii="Leelawadee UI" w:hAnsi="Leelawadee UI" w:eastAsia="Leelawadee UI" w:cs="Leelawadee UI"/>
        </w:rPr>
        <w:t>នៅចន្លោះល្ងាចទាំងពីរ</w:t>
      </w:r>
      <w:r>
        <w:rPr>
          <w:rFonts w:ascii="Times New Roman" w:hAnsi="Times New Roman" w:eastAsia="Times New Roman" w:cs="Times New Roman"/>
        </w:rPr>
        <w:t xml:space="preserve">» </w:t>
      </w:r>
      <w:r>
        <w:rPr>
          <w:rFonts w:ascii="Leelawadee UI" w:hAnsi="Leelawadee UI" w:eastAsia="Leelawadee UI" w:cs="Leelawadee UI"/>
        </w:rPr>
        <w:t>សំដៅទៅលើរយៈពេលប្រាំមួយម៉ោង</w:t>
      </w:r>
      <w:r>
        <w:rPr>
          <w:rFonts w:ascii="Times New Roman" w:hAnsi="Times New Roman" w:eastAsia="Times New Roman" w:cs="Times New Roman"/>
        </w:rPr>
        <w:t xml:space="preserve"> </w:t>
      </w:r>
      <w:r>
        <w:rPr>
          <w:rFonts w:ascii="Leelawadee UI" w:hAnsi="Leelawadee UI" w:eastAsia="Leelawadee UI" w:cs="Leelawadee UI"/>
        </w:rPr>
        <w:t>រវាងម៉ោងទីបី</w:t>
      </w:r>
      <w:r>
        <w:rPr>
          <w:rFonts w:ascii="Times New Roman" w:hAnsi="Times New Roman" w:eastAsia="Times New Roman" w:cs="Times New Roman"/>
        </w:rPr>
        <w:t xml:space="preserve"> </w:t>
      </w:r>
      <w:r>
        <w:rPr>
          <w:rFonts w:ascii="Leelawadee UI" w:hAnsi="Leelawadee UI" w:eastAsia="Leelawadee UI" w:cs="Leelawadee UI"/>
        </w:rPr>
        <w:t>និងម៉ោងទីប្រាំបួន។</w:t>
      </w:r>
      <w:r>
        <w:rPr>
          <w:rFonts w:ascii="Times New Roman" w:hAnsi="Times New Roman" w:eastAsia="Times New Roman" w:cs="Times New Roman"/>
        </w:rPr>
        <w:t xml:space="preserve"> </w:t>
      </w:r>
      <w:r>
        <w:rPr>
          <w:rFonts w:ascii="Leelawadee UI" w:hAnsi="Leelawadee UI" w:eastAsia="Leelawadee UI" w:cs="Leelawadee UI"/>
        </w:rPr>
        <w:t>សប្តាហ៍នៃសេចក្ដីសញ្ញារបស់ព្រះគ្រីស្ទ</w:t>
      </w:r>
      <w:r>
        <w:rPr>
          <w:rFonts w:ascii="Times New Roman" w:hAnsi="Times New Roman" w:eastAsia="Times New Roman" w:cs="Times New Roman"/>
        </w:rPr>
        <w:t xml:space="preserve"> </w:t>
      </w:r>
      <w:r>
        <w:rPr>
          <w:rFonts w:ascii="Leelawadee UI" w:hAnsi="Leelawadee UI" w:eastAsia="Leelawadee UI" w:cs="Leelawadee UI"/>
        </w:rPr>
        <w:t>តំណាងឲ្យរយៈពេលប្រាំមួយម៉ោងនៅលើឆ្កាង</w:t>
      </w:r>
      <w:r>
        <w:rPr>
          <w:rFonts w:ascii="Times New Roman" w:hAnsi="Times New Roman" w:eastAsia="Times New Roman" w:cs="Times New Roman"/>
        </w:rPr>
        <w:t xml:space="preserve"> </w:t>
      </w:r>
      <w:r>
        <w:rPr>
          <w:rFonts w:ascii="Leelawadee UI" w:hAnsi="Leelawadee UI" w:eastAsia="Leelawadee UI" w:cs="Leelawadee UI"/>
        </w:rPr>
        <w:t>ដែលក្លាយជាអាល់ហ្វានៃរយៈពេលប្រាំមួយម៉ោងនៅថ្ងៃបុណ្យទី៥០។</w:t>
      </w:r>
      <w:r>
        <w:rPr>
          <w:rFonts w:ascii="Times New Roman" w:hAnsi="Times New Roman" w:eastAsia="Times New Roman" w:cs="Times New Roman"/>
        </w:rPr>
        <w:t xml:space="preserve"> </w:t>
      </w:r>
      <w:r>
        <w:rPr>
          <w:rFonts w:ascii="Leelawadee UI" w:hAnsi="Leelawadee UI" w:eastAsia="Leelawadee UI" w:cs="Leelawadee UI"/>
        </w:rPr>
        <w:t>សាក្សីពីរនាក់នៅក្នុងសប្តាហ៍នៃសេចក្ដីសញ្ញា</w:t>
      </w:r>
      <w:r>
        <w:rPr>
          <w:rFonts w:ascii="Times New Roman" w:hAnsi="Times New Roman" w:eastAsia="Times New Roman" w:cs="Times New Roman"/>
        </w:rPr>
        <w:t xml:space="preserve"> </w:t>
      </w:r>
      <w:r>
        <w:rPr>
          <w:rFonts w:ascii="Leelawadee UI" w:hAnsi="Leelawadee UI" w:eastAsia="Leelawadee UI" w:cs="Leelawadee UI"/>
        </w:rPr>
        <w:t>ដែលកំណត់អត្តសញ្ញាណរយៈពេលប្រាំមួយម៉ោងមួយ</w:t>
      </w:r>
      <w:r>
        <w:rPr>
          <w:rFonts w:ascii="Times New Roman" w:hAnsi="Times New Roman" w:eastAsia="Times New Roman" w:cs="Times New Roman"/>
        </w:rPr>
        <w:t xml:space="preserve"> </w:t>
      </w:r>
      <w:r>
        <w:rPr>
          <w:rFonts w:ascii="Leelawadee UI" w:hAnsi="Leelawadee UI" w:eastAsia="Leelawadee UI" w:cs="Leelawadee UI"/>
        </w:rPr>
        <w:t>ដែលមានការភ្ជាប់ដោយផ្ទាល់</w:t>
      </w:r>
      <w:r>
        <w:rPr>
          <w:rFonts w:ascii="Times New Roman" w:hAnsi="Times New Roman" w:eastAsia="Times New Roman" w:cs="Times New Roman"/>
        </w:rPr>
        <w:t xml:space="preserve"> </w:t>
      </w:r>
      <w:r>
        <w:rPr>
          <w:rFonts w:ascii="Leelawadee UI" w:hAnsi="Leelawadee UI" w:eastAsia="Leelawadee UI" w:cs="Leelawadee UI"/>
        </w:rPr>
        <w:t>មិនត្រឹមតែជាមួយព្រះបន្ទូលទំនាយអំពីសប្តាហ៍បរិសុទ្ធប៉ុណ្ណោះទេ</w:t>
      </w:r>
      <w:r>
        <w:rPr>
          <w:rFonts w:ascii="Times New Roman" w:hAnsi="Times New Roman" w:eastAsia="Times New Roman" w:cs="Times New Roman"/>
        </w:rPr>
        <w:t xml:space="preserve"> </w:t>
      </w:r>
      <w:r>
        <w:rPr>
          <w:rFonts w:ascii="Leelawadee UI" w:hAnsi="Leelawadee UI" w:eastAsia="Leelawadee UI" w:cs="Leelawadee UI"/>
        </w:rPr>
        <w:t>ប៉ុន្តែថែមទាំងជាមួយនិមិត្តសញ្ញានៃរដូវកាលបុណ្យទី៥០ផងដែរ។</w:t>
      </w:r>
      <w:r>
        <w:rPr>
          <w:rFonts w:ascii="Times New Roman" w:hAnsi="Times New Roman" w:eastAsia="Times New Roman" w:cs="Times New Roman"/>
        </w:rPr>
        <w:t xml:space="preserve"> </w:t>
      </w:r>
      <w:r>
        <w:rPr>
          <w:rFonts w:ascii="Leelawadee UI" w:hAnsi="Leelawadee UI" w:eastAsia="Leelawadee UI" w:cs="Leelawadee UI"/>
        </w:rPr>
        <w:t>បន្ទាប់មក</w:t>
      </w:r>
      <w:r>
        <w:rPr>
          <w:rFonts w:ascii="Times New Roman" w:hAnsi="Times New Roman" w:eastAsia="Times New Roman" w:cs="Times New Roman"/>
        </w:rPr>
        <w:t xml:space="preserve"> </w:t>
      </w:r>
      <w:r>
        <w:rPr>
          <w:rFonts w:ascii="Leelawadee UI" w:hAnsi="Leelawadee UI" w:eastAsia="Leelawadee UI" w:cs="Leelawadee UI"/>
        </w:rPr>
        <w:t>នៅចុងបញ្ចប់នៃសប្តាហ៍ទំនាយដដែលនោះ</w:t>
      </w:r>
      <w:r>
        <w:rPr>
          <w:rFonts w:ascii="Times New Roman" w:hAnsi="Times New Roman" w:eastAsia="Times New Roman" w:cs="Times New Roman"/>
        </w:rPr>
        <w:t xml:space="preserve"> </w:t>
      </w:r>
      <w:r>
        <w:rPr>
          <w:rFonts w:ascii="Leelawadee UI" w:hAnsi="Leelawadee UI" w:eastAsia="Leelawadee UI" w:cs="Leelawadee UI"/>
        </w:rPr>
        <w:t>ពេត្រុសត្រូវបានហៅទៅក្រុង</w:t>
      </w:r>
      <w:r>
        <w:rPr>
          <w:rFonts w:ascii="Times New Roman" w:hAnsi="Times New Roman" w:eastAsia="Times New Roman" w:cs="Times New Roman"/>
        </w:rPr>
        <w:t xml:space="preserve"> Caesarea </w:t>
      </w:r>
      <w:r>
        <w:rPr>
          <w:rFonts w:ascii="Leelawadee UI" w:hAnsi="Leelawadee UI" w:eastAsia="Leelawadee UI" w:cs="Leelawadee UI"/>
        </w:rPr>
        <w:t>នៅម៉ោងទីប្រាំបួន។</w:t>
      </w:r>
      <w:r>
        <w:rPr>
          <w:rFonts w:ascii="Times New Roman" w:hAnsi="Times New Roman" w:eastAsia="Times New Roman" w:cs="Times New Roman"/>
        </w:rPr>
        <w:t xml:space="preserve"> </w:t>
      </w:r>
      <w:r>
        <w:rPr>
          <w:rFonts w:ascii="Leelawadee UI" w:hAnsi="Leelawadee UI" w:eastAsia="Leelawadee UI" w:cs="Leelawadee UI"/>
        </w:rPr>
        <w:t>ការពិតដែលថា</w:t>
      </w:r>
      <w:r>
        <w:rPr>
          <w:rFonts w:ascii="Times New Roman" w:hAnsi="Times New Roman" w:eastAsia="Times New Roman" w:cs="Times New Roman"/>
        </w:rPr>
        <w:t xml:space="preserve"> </w:t>
      </w:r>
      <w:r>
        <w:rPr>
          <w:rFonts w:ascii="Leelawadee UI" w:hAnsi="Leelawadee UI" w:eastAsia="Leelawadee UI" w:cs="Leelawadee UI"/>
        </w:rPr>
        <w:t>មានម៉ោងទីប្រាំបួនបីដងនៅក្នុងរចនាសម្ព័ន្ធទំនាយដូចគ្នានៃសប្តាហ៍បរិសុទ្ធ</w:t>
      </w:r>
      <w:r>
        <w:rPr>
          <w:rFonts w:ascii="Times New Roman" w:hAnsi="Times New Roman" w:eastAsia="Times New Roman" w:cs="Times New Roman"/>
        </w:rPr>
        <w:t xml:space="preserve"> </w:t>
      </w:r>
      <w:r>
        <w:rPr>
          <w:rFonts w:ascii="Leelawadee UI" w:hAnsi="Leelawadee UI" w:eastAsia="Leelawadee UI" w:cs="Leelawadee UI"/>
        </w:rPr>
        <w:t>ដែលពីរនៃម៉ោងទាំងនោះជាចុងបញ្ចប់អូមេហ្គានៃរយៈពេលប្រាំមួយម៉ោង</w:t>
      </w:r>
      <w:r>
        <w:rPr>
          <w:rFonts w:ascii="Times New Roman" w:hAnsi="Times New Roman" w:eastAsia="Times New Roman" w:cs="Times New Roman"/>
        </w:rPr>
        <w:t xml:space="preserve"> </w:t>
      </w:r>
      <w:r>
        <w:rPr>
          <w:rFonts w:ascii="Leelawadee UI" w:hAnsi="Leelawadee UI" w:eastAsia="Leelawadee UI" w:cs="Leelawadee UI"/>
        </w:rPr>
        <w:t>ដែលក៏ជារយៈពេលនៅចន្លោះតង្វាយពេលព្រឹក</w:t>
      </w:r>
      <w:r>
        <w:rPr>
          <w:rFonts w:ascii="Times New Roman" w:hAnsi="Times New Roman" w:eastAsia="Times New Roman" w:cs="Times New Roman"/>
        </w:rPr>
        <w:t xml:space="preserve"> </w:t>
      </w:r>
      <w:r>
        <w:rPr>
          <w:rFonts w:ascii="Leelawadee UI" w:hAnsi="Leelawadee UI" w:eastAsia="Leelawadee UI" w:cs="Leelawadee UI"/>
        </w:rPr>
        <w:t>និងពេលល្ងាចផងដែរ</w:t>
      </w:r>
      <w:r>
        <w:rPr>
          <w:rFonts w:ascii="Times New Roman" w:hAnsi="Times New Roman" w:eastAsia="Times New Roman" w:cs="Times New Roman"/>
        </w:rPr>
        <w:t xml:space="preserve"> </w:t>
      </w:r>
      <w:r>
        <w:rPr>
          <w:rFonts w:ascii="Leelawadee UI" w:hAnsi="Leelawadee UI" w:eastAsia="Leelawadee UI" w:cs="Leelawadee UI"/>
        </w:rPr>
        <w:t>នោះតាមសេចក្ដីចាំបាច់ខាងទំនាយ</w:t>
      </w:r>
      <w:r>
        <w:rPr>
          <w:rFonts w:ascii="Times New Roman" w:hAnsi="Times New Roman" w:eastAsia="Times New Roman" w:cs="Times New Roman"/>
        </w:rPr>
        <w:t xml:space="preserve"> </w:t>
      </w:r>
      <w:r>
        <w:rPr>
          <w:rFonts w:ascii="Leelawadee UI" w:hAnsi="Leelawadee UI" w:eastAsia="Leelawadee UI" w:cs="Leelawadee UI"/>
        </w:rPr>
        <w:t>ទាមទារឲ្យមានម៉ោងទីបីមួយ</w:t>
      </w:r>
      <w:r>
        <w:rPr>
          <w:rFonts w:ascii="Times New Roman" w:hAnsi="Times New Roman" w:eastAsia="Times New Roman" w:cs="Times New Roman"/>
        </w:rPr>
        <w:t xml:space="preserve"> </w:t>
      </w:r>
      <w:r>
        <w:rPr>
          <w:rFonts w:ascii="Leelawadee UI" w:hAnsi="Leelawadee UI" w:eastAsia="Leelawadee UI" w:cs="Leelawadee UI"/>
        </w:rPr>
        <w:t>ជាអាល់ហ្វានៃរយៈពេលមួយ</w:t>
      </w:r>
      <w:r>
        <w:rPr>
          <w:rFonts w:ascii="Times New Roman" w:hAnsi="Times New Roman" w:eastAsia="Times New Roman" w:cs="Times New Roman"/>
        </w:rPr>
        <w:t xml:space="preserve"> </w:t>
      </w:r>
      <w:r>
        <w:rPr>
          <w:rFonts w:ascii="Leelawadee UI" w:hAnsi="Leelawadee UI" w:eastAsia="Leelawadee UI" w:cs="Leelawadee UI"/>
        </w:rPr>
        <w:t>ដែលបានបញ្ចប់នៅម៉ោងទីប្រាំបួនរបស់កូនេលាស។</w:t>
      </w:r>
    </w:p>
    <w:p>
      <w:pPr>
        <w:pStyle w:val="ArticleBody"/>
        <w:jc w:val="left"/>
      </w:pPr>
      <w:r>
        <w:rPr>
          <w:rFonts w:ascii="Leelawadee UI" w:hAnsi="Leelawadee UI" w:eastAsia="Leelawadee UI" w:cs="Leelawadee UI"/>
        </w:rPr>
        <w:t>កេសារីយ៉ាពីរ</w:t>
      </w:r>
      <w:r>
        <w:rPr>
          <w:rFonts w:ascii="Times New Roman" w:hAnsi="Times New Roman" w:eastAsia="Times New Roman" w:cs="Times New Roman"/>
        </w:rPr>
        <w:t xml:space="preserve"> </w:t>
      </w:r>
      <w:r>
        <w:rPr>
          <w:rFonts w:ascii="Leelawadee UI" w:hAnsi="Leelawadee UI" w:eastAsia="Leelawadee UI" w:cs="Leelawadee UI"/>
        </w:rPr>
        <w:t>ដែលទាំងពីរនោះមានពេត្រុសជាតួអង្គកណ្ដាល</w:t>
      </w:r>
      <w:r>
        <w:rPr>
          <w:rFonts w:ascii="Times New Roman" w:hAnsi="Times New Roman" w:eastAsia="Times New Roman" w:cs="Times New Roman"/>
        </w:rPr>
        <w:t xml:space="preserve"> </w:t>
      </w:r>
      <w:r>
        <w:rPr>
          <w:rFonts w:ascii="Leelawadee UI" w:hAnsi="Leelawadee UI" w:eastAsia="Leelawadee UI" w:cs="Leelawadee UI"/>
        </w:rPr>
        <w:t>បញ្ជាក់ថា</w:t>
      </w:r>
      <w:r>
        <w:rPr>
          <w:rFonts w:ascii="Times New Roman" w:hAnsi="Times New Roman" w:eastAsia="Times New Roman" w:cs="Times New Roman"/>
        </w:rPr>
        <w:t xml:space="preserve"> </w:t>
      </w:r>
      <w:r>
        <w:rPr>
          <w:rFonts w:ascii="Leelawadee UI" w:hAnsi="Leelawadee UI" w:eastAsia="Leelawadee UI" w:cs="Leelawadee UI"/>
        </w:rPr>
        <w:t>កេសារីយ៉ាភីលីព</w:t>
      </w:r>
      <w:r>
        <w:rPr>
          <w:rFonts w:ascii="Times New Roman" w:hAnsi="Times New Roman" w:eastAsia="Times New Roman" w:cs="Times New Roman"/>
        </w:rPr>
        <w:t xml:space="preserve"> </w:t>
      </w:r>
      <w:r>
        <w:rPr>
          <w:rFonts w:ascii="Leelawadee UI" w:hAnsi="Leelawadee UI" w:eastAsia="Leelawadee UI" w:cs="Leelawadee UI"/>
        </w:rPr>
        <w:t>ជាម៉ោងទីបី។</w:t>
      </w:r>
      <w:r>
        <w:rPr>
          <w:rFonts w:ascii="Times New Roman" w:hAnsi="Times New Roman" w:eastAsia="Times New Roman" w:cs="Times New Roman"/>
        </w:rPr>
        <w:t xml:space="preserve"> </w:t>
      </w:r>
      <w:r>
        <w:rPr>
          <w:rFonts w:ascii="Leelawadee UI" w:hAnsi="Leelawadee UI" w:eastAsia="Leelawadee UI" w:cs="Leelawadee UI"/>
        </w:rPr>
        <w:t>រយៈពេលប្រាំមួយម៉ោងនោះ</w:t>
      </w:r>
      <w:r>
        <w:rPr>
          <w:rFonts w:ascii="Times New Roman" w:hAnsi="Times New Roman" w:eastAsia="Times New Roman" w:cs="Times New Roman"/>
        </w:rPr>
        <w:t xml:space="preserve"> </w:t>
      </w:r>
      <w:r>
        <w:rPr>
          <w:rFonts w:ascii="Leelawadee UI" w:hAnsi="Leelawadee UI" w:eastAsia="Leelawadee UI" w:cs="Leelawadee UI"/>
        </w:rPr>
        <w:t>ចាប់ផ្ដើម</w:t>
      </w:r>
      <w:r>
        <w:rPr>
          <w:rFonts w:ascii="Times New Roman" w:hAnsi="Times New Roman" w:eastAsia="Times New Roman" w:cs="Times New Roman"/>
        </w:rPr>
        <w:t xml:space="preserve"> </w:t>
      </w:r>
      <w:r>
        <w:rPr>
          <w:rFonts w:ascii="Leelawadee UI" w:hAnsi="Leelawadee UI" w:eastAsia="Leelawadee UI" w:cs="Leelawadee UI"/>
        </w:rPr>
        <w:t>និងបញ្ចប់ដោយកេសារីយ៉ា</w:t>
      </w:r>
      <w:r>
        <w:rPr>
          <w:rFonts w:ascii="Times New Roman" w:hAnsi="Times New Roman" w:eastAsia="Times New Roman" w:cs="Times New Roman"/>
        </w:rPr>
        <w:t xml:space="preserve"> </w:t>
      </w:r>
      <w:r>
        <w:rPr>
          <w:rFonts w:ascii="Leelawadee UI" w:hAnsi="Leelawadee UI" w:eastAsia="Leelawadee UI" w:cs="Leelawadee UI"/>
        </w:rPr>
        <w:t>ពីព្រោះចុងបញ្ចប់ត្រូវបានបង្ហាញតាមរយៈការចាប់ផ្ដើម។</w:t>
      </w:r>
    </w:p>
    <w:p>
      <w:pPr>
        <w:pStyle w:val="ArticleBody"/>
        <w:jc w:val="left"/>
      </w:pPr>
      <w:r>
        <w:rPr>
          <w:rFonts w:ascii="Times New Roman" w:hAnsi="Times New Roman" w:eastAsia="Times New Roman" w:cs="Times New Roman"/>
        </w:rPr>
        <w:t>Kondoo ya Pasaka ilipaswa kuchinjwa jioni, yaani saa ya tisa—wakati Kristo alipokufa.</w:t>
      </w:r>
    </w:p>
    <w:p>
      <w:pPr>
        <w:pStyle w:val="ArticleScripture"/>
        <w:jc w:val="left"/>
      </w:pPr>
      <w:r>
        <w:rPr>
          <w:rFonts w:ascii="Times New Roman" w:hAnsi="Times New Roman" w:eastAsia="Times New Roman" w:cs="Times New Roman"/>
        </w:rPr>
        <w:t>“</w:t>
      </w:r>
      <w:r>
        <w:rPr>
          <w:rFonts w:ascii="Leelawadee UI" w:hAnsi="Leelawadee UI" w:eastAsia="Leelawadee UI" w:cs="Leelawadee UI"/>
        </w:rPr>
        <w:t>ហើយអ្នករាល់គ្នាត្រូវរក្សាវាទុករហូតដល់ថ្ងៃទីដប់បួននៃខែនោះ</w:t>
      </w:r>
      <w:r>
        <w:rPr>
          <w:rFonts w:ascii="Times New Roman" w:hAnsi="Times New Roman" w:eastAsia="Times New Roman" w:cs="Times New Roman"/>
        </w:rPr>
        <w:t xml:space="preserve"> </w:t>
      </w:r>
      <w:r>
        <w:rPr>
          <w:rFonts w:ascii="Leelawadee UI" w:hAnsi="Leelawadee UI" w:eastAsia="Leelawadee UI" w:cs="Leelawadee UI"/>
        </w:rPr>
        <w:t>ហើយអង្គប្រជុំទាំងមូលនៃពួកជំនុំអ៊ីស្រាអែលត្រូវសម្លាប់វានៅពេលល្ងាច</w:t>
      </w:r>
      <w:r>
        <w:rPr>
          <w:rFonts w:ascii="Times New Roman" w:hAnsi="Times New Roman" w:eastAsia="Times New Roman" w:cs="Times New Roman"/>
        </w:rPr>
        <w:t>”</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និក្ខមនំ</w:t>
      </w:r>
      <w:r>
        <w:rPr>
          <w:rFonts w:ascii="Times New Roman" w:hAnsi="Times New Roman" w:eastAsia="Times New Roman" w:cs="Times New Roman"/>
        </w:rPr>
        <w:t xml:space="preserve"> 12:6</w:t>
      </w:r>
      <w:r>
        <w:rPr>
          <w:rFonts w:ascii="Leelawadee UI" w:hAnsi="Leelawadee UI" w:eastAsia="Leelawadee UI" w:cs="Leelawadee UI"/>
        </w:rPr>
        <w:t>។</w:t>
      </w:r>
    </w:p>
    <w:p>
      <w:pPr>
        <w:pStyle w:val="ArticleBody"/>
        <w:jc w:val="left"/>
      </w:pPr>
      <w:r>
        <w:rPr>
          <w:rFonts w:ascii="Times New Roman" w:hAnsi="Times New Roman" w:eastAsia="Times New Roman" w:cs="Times New Roman"/>
        </w:rPr>
        <w:t>Isikhathi somkhuleko futhi siyihora lesishiyagalolunye, ngoba kwakungesikhathi somhlatshelo wakusihlwa.</w:t>
      </w:r>
    </w:p>
    <w:p>
      <w:pPr>
        <w:pStyle w:val="ArticleScripture"/>
        <w:jc w:val="left"/>
      </w:pPr>
      <w:r>
        <w:rPr>
          <w:rFonts w:ascii="Leelawadee UI" w:hAnsi="Leelawadee UI" w:eastAsia="Leelawadee UI" w:cs="Leelawadee UI"/>
        </w:rPr>
        <w:t>អធិស្ឋានរបស់ខ្ញុំ</w:t>
      </w:r>
      <w:r>
        <w:rPr>
          <w:rFonts w:ascii="Times New Roman" w:hAnsi="Times New Roman" w:eastAsia="Times New Roman" w:cs="Times New Roman"/>
        </w:rPr>
        <w:t xml:space="preserve"> </w:t>
      </w:r>
      <w:r>
        <w:rPr>
          <w:rFonts w:ascii="Leelawadee UI" w:hAnsi="Leelawadee UI" w:eastAsia="Leelawadee UI" w:cs="Leelawadee UI"/>
        </w:rPr>
        <w:t>សូមឲ្យត្រូវបានដាក់ឡើងនៅចំពោះព្រះអង្គ</w:t>
      </w:r>
      <w:r>
        <w:rPr>
          <w:rFonts w:ascii="Times New Roman" w:hAnsi="Times New Roman" w:eastAsia="Times New Roman" w:cs="Times New Roman"/>
        </w:rPr>
        <w:t xml:space="preserve"> </w:t>
      </w:r>
      <w:r>
        <w:rPr>
          <w:rFonts w:ascii="Leelawadee UI" w:hAnsi="Leelawadee UI" w:eastAsia="Leelawadee UI" w:cs="Leelawadee UI"/>
        </w:rPr>
        <w:t>ដូចជាគ្រឿងក្រអូប</w:t>
      </w:r>
      <w:r>
        <w:rPr>
          <w:rFonts w:ascii="Times New Roman" w:hAnsi="Times New Roman" w:eastAsia="Times New Roman" w:cs="Times New Roman"/>
        </w:rPr>
        <w:t xml:space="preserve">; </w:t>
      </w:r>
      <w:r>
        <w:rPr>
          <w:rFonts w:ascii="Leelawadee UI" w:hAnsi="Leelawadee UI" w:eastAsia="Leelawadee UI" w:cs="Leelawadee UI"/>
        </w:rPr>
        <w:t>ហើយការលើកដៃរបស់ខ្ញុំ</w:t>
      </w:r>
      <w:r>
        <w:rPr>
          <w:rFonts w:ascii="Times New Roman" w:hAnsi="Times New Roman" w:eastAsia="Times New Roman" w:cs="Times New Roman"/>
        </w:rPr>
        <w:t xml:space="preserve"> </w:t>
      </w:r>
      <w:r>
        <w:rPr>
          <w:rFonts w:ascii="Leelawadee UI" w:hAnsi="Leelawadee UI" w:eastAsia="Leelawadee UI" w:cs="Leelawadee UI"/>
        </w:rPr>
        <w:t>ដូចជាយញ្ញបូជាពេលល្ងាច។</w:t>
      </w:r>
      <w:r>
        <w:rPr>
          <w:rFonts w:ascii="Times New Roman" w:hAnsi="Times New Roman" w:eastAsia="Times New Roman" w:cs="Times New Roman"/>
        </w:rPr>
        <w:t xml:space="preserve"> </w:t>
      </w:r>
      <w:r>
        <w:rPr>
          <w:rFonts w:ascii="Leelawadee UI" w:hAnsi="Leelawadee UI" w:eastAsia="Leelawadee UI" w:cs="Leelawadee UI"/>
        </w:rPr>
        <w:t>ទំនុកតម្កើង</w:t>
      </w:r>
      <w:r>
        <w:rPr>
          <w:rFonts w:ascii="Times New Roman" w:hAnsi="Times New Roman" w:eastAsia="Times New Roman" w:cs="Times New Roman"/>
        </w:rPr>
        <w:t xml:space="preserve"> 141:2</w:t>
      </w:r>
      <w:r>
        <w:rPr>
          <w:rFonts w:ascii="Leelawadee UI" w:hAnsi="Leelawadee UI" w:eastAsia="Leelawadee UI" w:cs="Leelawadee UI"/>
        </w:rPr>
        <w:t>។</w:t>
      </w:r>
    </w:p>
    <w:p>
      <w:pPr>
        <w:pStyle w:val="ArticleBody"/>
        <w:jc w:val="left"/>
      </w:pPr>
      <w:r>
        <w:rPr>
          <w:rFonts w:ascii="Times New Roman" w:hAnsi="Times New Roman" w:eastAsia="Times New Roman" w:cs="Times New Roman"/>
        </w:rPr>
        <w:t>Ka tlhomamisano le gore setlhabelo sa maitsiboa e ne e le nako ya thapelo, Esera o rapela ka nako ya setlhabelo sa maitsiboa; ka jalo o rapela ka nako ya borobongwe, fa Petere a le mo tempeleng, fa Keresete a ne a swa, le fa Korenelio a ne a laelwa go roma go ya go bitsa Petere.</w:t>
      </w:r>
    </w:p>
    <w:p>
      <w:pPr>
        <w:pStyle w:val="ArticleScripture"/>
        <w:jc w:val="left"/>
      </w:pPr>
      <w:r>
        <w:rPr>
          <w:rFonts w:ascii="Times New Roman" w:hAnsi="Times New Roman" w:eastAsia="Times New Roman" w:cs="Times New Roman"/>
        </w:rPr>
        <w:t>Mong nakong ya setlhabelo sa maitsiboa ka nanoga mo botlhokong jwa me; mme e rile ke gagogantse seaparo sa me le kobo ya me, ka wa ka mangole, ka otlololela Morena Modimo wa me diatla tsa me. Esera 9:5.</w:t>
      </w:r>
    </w:p>
    <w:p>
      <w:pPr>
        <w:pStyle w:val="ArticleBody"/>
        <w:jc w:val="left"/>
      </w:pPr>
      <w:r>
        <w:rPr>
          <w:rFonts w:ascii="Times New Roman" w:hAnsi="Times New Roman" w:eastAsia="Times New Roman" w:cs="Times New Roman"/>
        </w:rPr>
        <w:t>Dalam doanya, Ezra sedang bertobat setelah memahami bahwa mereka yang keluar dari Babel untuk membangun kembali Bait Suci dan Yerusalem telah bersatu dengan istri-istri kafir.</w:t>
      </w:r>
    </w:p>
    <w:p>
      <w:pPr>
        <w:pStyle w:val="ArticleScripture"/>
        <w:jc w:val="left"/>
      </w:pPr>
      <w:r>
        <w:rPr>
          <w:rFonts w:ascii="Times New Roman" w:hAnsi="Times New Roman" w:eastAsia="Times New Roman" w:cs="Times New Roman"/>
        </w:rPr>
        <w:t>Taita, mgbe Ezra kpesịrị ekpere, kwupụtakwa mmehie ya, na-akwa ákwá, na-adakwasị onwe ya n’ihu ụlọ Chineke, nnukwu ìgwè mmadụ sitere n’Izrel zukọtara n’ebe ọ nọ, ndị ikom na ndị inyom na ụmụaka; n’ihi na ndị mmadụ ahụ kwara ákwá nke ukwuu. Shekania, nwa Jehiel, otu n’ime ụmụ Elam, zara sị Ezra, Anyị emehiewo megide Chineke anyị, werekwa ndị inyom mba ọzọ n’etiti ndị bi n’ala a lụọ; ma ọbụna ugbu a, olileanya ka dị n’Izrel banyere okwu a. Ya mere ugbu a, ka anyị na Chineke anyị gbaa ndụ ime ka ndị inyom ahụ niile, na ndị a mụrụ site n’aka ha, pụọ, dịka ndụmọdụ nke nna m ukwu, na nke ndị na-ama jijiji n’ihu iwu Chineke anyị si dị; ka e meekwa ya dịka iwu si dị. Bilie; n’ihi na okwu a dị n’aka gị; anyị onwe anyị ga-anọkwa n’akụkụ gị: nwee obi ike, mee ya.</w:t>
      </w:r>
    </w:p>
    <w:p>
      <w:pPr>
        <w:pStyle w:val="ArticleScripture"/>
        <w:jc w:val="left"/>
      </w:pPr>
      <w:r>
        <w:rPr>
          <w:rFonts w:ascii="Times New Roman" w:hAnsi="Times New Roman" w:eastAsia="Times New Roman" w:cs="Times New Roman"/>
        </w:rPr>
        <w:t>Lalu bangkitlah Ezra, dan ia menyuruh para imam kepala, orang-orang Lewi, dan seluruh Israel bersumpah bahwa mereka akan berbuat menurut perkataan itu. Maka mereka pun bersumpah. Kemudian Ezra bangkit dari hadapan rumah Allah, lalu masuk ke dalam kamar Yohanan anak Elyasib; dan ketika ia sampai di sana, ia tidak makan roti dan tidak minum air, sebab ia berkabung karena pelanggaran mereka yang telah diangkut ke pembuangan. Lalu diumumkan di seluruh Yehuda dan Yerusalem kepada semua anak-anak pembuangan itu, supaya mereka berkumpul di Yerusalem; dan bahwa siapa pun yang tidak datang dalam tiga hari, sesuai dengan keputusan para pemimpin dan para tua-tua, segala hartanya akan dirampas, dan ia sendiri dipisahkan dari jemaah mereka yang telah diangkut ke pembuangan. Maka semua orang Yehuda dan Benyamin berkumpul di Yerusalem dalam tiga hari. Itulah bulan yang kesembilan, pada hari kedua puluh bulan itu; dan seluruh bangsa itu duduk di tanah lapang rumah Allah, dengan gemetar karena perkara itu dan karena hujan lebat. Ezra 10:1–9.</w:t>
      </w:r>
    </w:p>
    <w:p>
      <w:pPr>
        <w:pStyle w:val="ArticleBody"/>
        <w:jc w:val="left"/>
      </w:pPr>
      <w:r>
        <w:rPr>
          <w:rFonts w:ascii="Microsoft Himalaya" w:hAnsi="Microsoft Himalaya" w:eastAsia="Microsoft Himalaya" w:cs="Microsoft Himalaya"/>
        </w:rPr>
        <w:t>འབུམ་བཞི་བཅུ་ཞེ་བཞི་སྟོང་གི་ཞལ་ཆད་ནི།</w:t>
      </w:r>
      <w:r>
        <w:rPr>
          <w:rFonts w:ascii="Times New Roman" w:hAnsi="Times New Roman" w:eastAsia="Times New Roman" w:cs="Times New Roman"/>
        </w:rPr>
        <w:t xml:space="preserve"> </w:t>
      </w:r>
      <w:r>
        <w:rPr>
          <w:rFonts w:ascii="Microsoft Himalaya" w:hAnsi="Microsoft Himalaya" w:eastAsia="Microsoft Himalaya" w:cs="Microsoft Himalaya"/>
        </w:rPr>
        <w:t>མི་གཞན་གྱི་ཆུང་མ་བླངས་པ་རྣམས་དང་བྲལ་བའི་ཚུལ་དུ་མཚོན་པར་བྱས་ཡོད།</w:t>
      </w:r>
      <w:r>
        <w:rPr>
          <w:rFonts w:ascii="Times New Roman" w:hAnsi="Times New Roman" w:eastAsia="Times New Roman" w:cs="Times New Roman"/>
        </w:rPr>
        <w:t xml:space="preserve"> </w:t>
      </w:r>
      <w:r>
        <w:rPr>
          <w:rFonts w:ascii="Microsoft Himalaya" w:hAnsi="Microsoft Himalaya" w:eastAsia="Microsoft Himalaya" w:cs="Microsoft Himalaya"/>
        </w:rPr>
        <w:t>འདི་ནི་ཤེས་རབ་ལྡན་པའི་ན་ཆུང་མ་དང་བླུན་པོའི་ན་ཆུང་མ་རྣམས་ཀྱི་དབྱེ་བ་ཡིན་ཞིང་།</w:t>
      </w:r>
      <w:r>
        <w:rPr>
          <w:rFonts w:ascii="Times New Roman" w:hAnsi="Times New Roman" w:eastAsia="Times New Roman" w:cs="Times New Roman"/>
        </w:rPr>
        <w:t xml:space="preserve"> </w:t>
      </w:r>
      <w:r>
        <w:rPr>
          <w:rFonts w:ascii="Microsoft Himalaya" w:hAnsi="Microsoft Himalaya" w:eastAsia="Microsoft Himalaya" w:cs="Microsoft Himalaya"/>
        </w:rPr>
        <w:t>དེ་ཡང་ཆུ་ཚོད་དགུ་པར་འབྱུང་བ་ཡིན་པས།</w:t>
      </w:r>
      <w:r>
        <w:rPr>
          <w:rFonts w:ascii="Times New Roman" w:hAnsi="Times New Roman" w:eastAsia="Times New Roman" w:cs="Times New Roman"/>
        </w:rPr>
        <w:t xml:space="preserve"> </w:t>
      </w:r>
      <w:r>
        <w:rPr>
          <w:rFonts w:ascii="Microsoft Himalaya" w:hAnsi="Microsoft Himalaya" w:eastAsia="Microsoft Himalaya" w:cs="Microsoft Himalaya"/>
        </w:rPr>
        <w:t>དེ་ནི་ཁྲིསཏོས་ཀྱི་འདས་པ་དང་།</w:t>
      </w:r>
      <w:r>
        <w:rPr>
          <w:rFonts w:ascii="Times New Roman" w:hAnsi="Times New Roman" w:eastAsia="Times New Roman" w:cs="Times New Roman"/>
        </w:rPr>
        <w:t xml:space="preserve"> </w:t>
      </w:r>
      <w:r>
        <w:rPr>
          <w:rFonts w:ascii="Microsoft Himalaya" w:hAnsi="Microsoft Himalaya" w:eastAsia="Microsoft Himalaya" w:cs="Microsoft Himalaya"/>
        </w:rPr>
        <w:t>པེ་ཏྲོས་པེན་ཏེ་ཀོསྟེའི་ཉིན་མོར་ལྷ་ཁང་ནང་དུ་ཡོད་པ།</w:t>
      </w:r>
      <w:r>
        <w:rPr>
          <w:rFonts w:ascii="Times New Roman" w:hAnsi="Times New Roman" w:eastAsia="Times New Roman" w:cs="Times New Roman"/>
        </w:rPr>
        <w:t xml:space="preserve"> </w:t>
      </w:r>
      <w:r>
        <w:rPr>
          <w:rFonts w:ascii="Microsoft Himalaya" w:hAnsi="Microsoft Himalaya" w:eastAsia="Microsoft Himalaya" w:cs="Microsoft Himalaya"/>
        </w:rPr>
        <w:t>དེ་བཞིན་པེ་ཏྲོས་མཚོ་འགྲམ་གྱི་ཀེ་ས་རི་ཡཱར་འབོད་དེ་བོས་པ་དང་འབྲེལ།</w:t>
      </w:r>
      <w:r>
        <w:rPr>
          <w:rFonts w:ascii="Times New Roman" w:hAnsi="Times New Roman" w:eastAsia="Times New Roman" w:cs="Times New Roman"/>
        </w:rPr>
        <w:t xml:space="preserve"> </w:t>
      </w:r>
      <w:r>
        <w:rPr>
          <w:rFonts w:ascii="Microsoft Himalaya" w:hAnsi="Microsoft Himalaya" w:eastAsia="Microsoft Himalaya" w:cs="Microsoft Himalaya"/>
        </w:rPr>
        <w:t>ཨེ་ཟི་རཱས་ཀྱི་དབྱེ་བ་ཡང་།</w:t>
      </w:r>
      <w:r>
        <w:rPr>
          <w:rFonts w:ascii="Times New Roman" w:hAnsi="Times New Roman" w:eastAsia="Times New Roman" w:cs="Times New Roman"/>
        </w:rPr>
        <w:t xml:space="preserve"> </w:t>
      </w:r>
      <w:r>
        <w:rPr>
          <w:rFonts w:ascii="Microsoft Himalaya" w:hAnsi="Microsoft Himalaya" w:eastAsia="Microsoft Himalaya" w:cs="Microsoft Himalaya"/>
        </w:rPr>
        <w:t>མ་ལ་ཀི་ལེའུ་གསུམ་པའི་ནང་གི་ཞལ་ཆད་ཀྱི་ཕོ་ཉས་ལེ་ཝི་རྣམས་སྦྱངས་པ་དེ་ཡིན།</w:t>
      </w:r>
      <w:r>
        <w:rPr>
          <w:rFonts w:ascii="Times New Roman" w:hAnsi="Times New Roman" w:eastAsia="Times New Roman" w:cs="Times New Roman"/>
        </w:rPr>
        <w:t xml:space="preserve"> </w:t>
      </w:r>
      <w:r>
        <w:rPr>
          <w:rFonts w:ascii="Microsoft Himalaya" w:hAnsi="Microsoft Himalaya" w:eastAsia="Microsoft Himalaya" w:cs="Microsoft Himalaya"/>
        </w:rPr>
        <w:t>མ་ལ་ཀིའི་ནང་གི་སྦྱང་བ་དེས་ཁྲིསཏོས་ཀྱིས་ལྷ་ཁང་ལ་མཛད་པའི་དག་སེལ་གཉིས་མཚོན་པར་བྱེད།</w:t>
      </w:r>
    </w:p>
    <w:p>
      <w:pPr>
        <w:pStyle w:val="ArticleScripture"/>
        <w:jc w:val="left"/>
      </w:pPr>
      <w:r>
        <w:rPr>
          <w:rFonts w:ascii="Times New Roman" w:hAnsi="Times New Roman" w:eastAsia="Times New Roman" w:cs="Times New Roman"/>
        </w:rPr>
        <w:t>“Katika kuisafisha hekalu kutokana na wanunuzi na wauzaji wa dunia, Yesu alitangaza utume Wake wa kuitakasa moyo kutokana na unajisi wa dhambi,—kutokana na tamaa za kidunia, tamaa za ubinafsi, desturi mbaya, zinazoiharibu nafsi. Malaki 3:1–3 imenukuliwa.” Tumaini la Vizazi Vyote, 161.</w:t>
      </w:r>
    </w:p>
    <w:p>
      <w:pPr>
        <w:pStyle w:val="ArticleBody"/>
        <w:jc w:val="left"/>
      </w:pPr>
      <w:r>
        <w:rPr>
          <w:rFonts w:ascii="Times New Roman" w:hAnsi="Times New Roman" w:eastAsia="Times New Roman" w:cs="Times New Roman"/>
        </w:rPr>
        <w:t>Esdras dan mereka yang masuk ke dalam perjanjian diperintahkan untuk “bangkit,” dan Yosua diperintahkan untuk bangun sesudah semua pemberontak mati dalam jangka waktu tiga puluh delapan tahun. Israel kuno memerlukan dua tahun untuk gagal dalam proses pengujian yang sepuluh kali lipat itu, dan tiga puluh delapan tahun kemudian para pemberontak itu semuanya telah mati, lalu Allah memerintahkan mereka untuk bangkit.</w:t>
      </w:r>
    </w:p>
    <w:p>
      <w:pPr>
        <w:pStyle w:val="ArticleScripture"/>
        <w:jc w:val="left"/>
      </w:pPr>
      <w:r>
        <w:rPr>
          <w:rFonts w:ascii="Times New Roman" w:hAnsi="Times New Roman" w:eastAsia="Times New Roman" w:cs="Times New Roman"/>
        </w:rPr>
        <w:t>Sekarang bangkitlah, kataku, dan menyeberanglah kamu sungai Zered. Maka kami menyeberangi sungai Zered. Adapun lamanya waktu sejak kami berangkat dari Kadesh-barnea sampai kami menyeberangi sungai Zered ialah tiga puluh delapan tahun; sampai seluruh angkatan orang-orang perang itu lenyap dari tengah-tengah perkemahan, seperti yang telah TUHAN sumpahkan kepada mereka. Ulangan 2:13, 14.</w:t>
      </w:r>
    </w:p>
    <w:p>
      <w:pPr>
        <w:pStyle w:val="ArticleBody"/>
        <w:jc w:val="left"/>
      </w:pPr>
      <w:r>
        <w:rPr>
          <w:rFonts w:ascii="Times New Roman" w:hAnsi="Times New Roman" w:eastAsia="Times New Roman" w:cs="Times New Roman"/>
        </w:rPr>
        <w:t>Ko Johana e le bohlano, Jesu o ile a folisa monna ea holofetseng ea neng a bile joalo ka lilemo tse mashome a mararo a metso e robeli, ’me ha A mo folisa, A re ho monna eo, “Tsoha.”</w:t>
      </w:r>
    </w:p>
    <w:p>
      <w:pPr>
        <w:pStyle w:val="ArticleScripture"/>
        <w:jc w:val="left"/>
      </w:pPr>
      <w:r>
        <w:rPr>
          <w:rFonts w:ascii="Times New Roman" w:hAnsi="Times New Roman" w:eastAsia="Times New Roman" w:cs="Times New Roman"/>
        </w:rPr>
        <w:t>Kerana pada suatu musim seorang malaikat turun ke kolam itu lalu mengocakkan airnya; maka sesiapa yang mula-mula masuk sesudah air itu dikocakkan, menjadi sembuh daripada apa jua penyakit yang dihidapinya. Dan di situ ada seorang yang telah menderita penyakit selama tiga puluh lapan tahun. Apabila Yesus melihat dia terbaring dan mengetahui bahawa sudah lama dia berada dalam keadaan itu, Dia berkata kepadanya, “Mahukah engkau disembuhkan?”</w:t>
      </w:r>
    </w:p>
    <w:p>
      <w:pPr>
        <w:pStyle w:val="ArticleScripture"/>
        <w:jc w:val="left"/>
      </w:pPr>
      <w:r>
        <w:rPr>
          <w:rFonts w:ascii="Times New Roman" w:hAnsi="Times New Roman" w:eastAsia="Times New Roman" w:cs="Times New Roman"/>
        </w:rPr>
        <w:t>Monna yo o ne a mo araba a re: Morena, ga ke na motho yo o ka nkitseng mo lokadibeng fa metsi a tshikhinyega; mme e rile ke sa ntse ke tla, mongwe o fologela pele ga me.</w:t>
      </w:r>
    </w:p>
    <w:p>
      <w:pPr>
        <w:pStyle w:val="ArticleScripture"/>
        <w:jc w:val="left"/>
      </w:pPr>
      <w:r>
        <w:rPr>
          <w:rFonts w:ascii="Times New Roman" w:hAnsi="Times New Roman" w:eastAsia="Times New Roman" w:cs="Times New Roman"/>
        </w:rPr>
        <w:t>Yesu a re ho yena: Nanoga, o tseye bolao jwa gago, o tsamaye. Mme ka bonako motho yoo a fola, a tsaya bolao jwa gagwe, a tsamaya; mme letsatsi leo e ne e le Sabata. Johane 5:4–9.</w:t>
      </w:r>
    </w:p>
    <w:p>
      <w:pPr>
        <w:pStyle w:val="ArticleBody"/>
        <w:jc w:val="left"/>
      </w:pPr>
      <w:r>
        <w:rPr>
          <w:rFonts w:ascii="Microsoft Himalaya" w:hAnsi="Microsoft Himalaya" w:eastAsia="Microsoft Himalaya" w:cs="Microsoft Himalaya"/>
        </w:rPr>
        <w:t>་ཨེས་རཱས་མི་སྟོང་ཕྲག་བཞི་བཅུ་ཞེ་བཞིའི་ཞལ་ཆད་ཀྱི་དཔེ་བརྗོད་ནང་།</w:t>
      </w:r>
      <w:r>
        <w:rPr>
          <w:rFonts w:ascii="Times New Roman" w:hAnsi="Times New Roman" w:eastAsia="Times New Roman" w:cs="Times New Roman"/>
        </w:rPr>
        <w:t xml:space="preserve"> </w:t>
      </w:r>
      <w:r>
        <w:rPr>
          <w:rFonts w:ascii="Microsoft Himalaya" w:hAnsi="Microsoft Himalaya" w:eastAsia="Microsoft Himalaya" w:cs="Microsoft Himalaya"/>
        </w:rPr>
        <w:t>མི་མང་རྣམས་ལ་</w:t>
      </w:r>
      <w:r>
        <w:rPr>
          <w:rFonts w:ascii="Times New Roman" w:hAnsi="Times New Roman" w:eastAsia="Times New Roman" w:cs="Times New Roman"/>
        </w:rPr>
        <w:t xml:space="preserve"> “</w:t>
      </w:r>
      <w:r>
        <w:rPr>
          <w:rFonts w:ascii="Microsoft Himalaya" w:hAnsi="Microsoft Himalaya" w:eastAsia="Microsoft Himalaya" w:cs="Microsoft Himalaya"/>
        </w:rPr>
        <w:t>ལངས་དགོས་</w:t>
      </w:r>
      <w:r>
        <w:rPr>
          <w:rFonts w:ascii="Times New Roman" w:hAnsi="Times New Roman" w:eastAsia="Times New Roman" w:cs="Times New Roman"/>
        </w:rPr>
        <w:t xml:space="preserve">” </w:t>
      </w:r>
      <w:r>
        <w:rPr>
          <w:rFonts w:ascii="Microsoft Himalaya" w:hAnsi="Microsoft Himalaya" w:eastAsia="Microsoft Himalaya" w:cs="Microsoft Himalaya"/>
        </w:rPr>
        <w:t>ཞེས་བསྐུལ་བ་བྱས།</w:t>
      </w:r>
      <w:r>
        <w:rPr>
          <w:rFonts w:ascii="Times New Roman" w:hAnsi="Times New Roman" w:eastAsia="Times New Roman" w:cs="Times New Roman"/>
        </w:rPr>
        <w:t xml:space="preserve"> 1838 </w:t>
      </w:r>
      <w:r>
        <w:rPr>
          <w:rFonts w:ascii="Microsoft Himalaya" w:hAnsi="Microsoft Himalaya" w:eastAsia="Microsoft Himalaya" w:cs="Microsoft Himalaya"/>
        </w:rPr>
        <w:t>ལོར་</w:t>
      </w:r>
      <w:r>
        <w:rPr>
          <w:rFonts w:ascii="Times New Roman" w:hAnsi="Times New Roman" w:eastAsia="Times New Roman" w:cs="Times New Roman"/>
        </w:rPr>
        <w:t xml:space="preserve"> </w:t>
      </w:r>
      <w:r>
        <w:rPr>
          <w:rFonts w:ascii="Microsoft Himalaya" w:hAnsi="Microsoft Himalaya" w:eastAsia="Microsoft Himalaya" w:cs="Microsoft Himalaya"/>
        </w:rPr>
        <w:t>མི་ལེ་རའི་སྒྲོག་མཁན་གྲགས་ཅན་</w:t>
      </w:r>
      <w:r>
        <w:rPr>
          <w:rFonts w:ascii="Times New Roman" w:hAnsi="Times New Roman" w:eastAsia="Times New Roman" w:cs="Times New Roman"/>
        </w:rPr>
        <w:t xml:space="preserve"> </w:t>
      </w:r>
      <w:r>
        <w:rPr>
          <w:rFonts w:ascii="Microsoft Himalaya" w:hAnsi="Microsoft Himalaya" w:eastAsia="Microsoft Himalaya" w:cs="Microsoft Himalaya"/>
        </w:rPr>
        <w:t>ཇོ་སཱཡ་ལིཆ་གིས་</w:t>
      </w:r>
      <w:r>
        <w:rPr>
          <w:rFonts w:ascii="Times New Roman" w:hAnsi="Times New Roman" w:eastAsia="Times New Roman" w:cs="Times New Roman"/>
        </w:rPr>
        <w:t xml:space="preserve"> 1840 </w:t>
      </w:r>
      <w:r>
        <w:rPr>
          <w:rFonts w:ascii="Microsoft Himalaya" w:hAnsi="Microsoft Himalaya" w:eastAsia="Microsoft Himalaya" w:cs="Microsoft Himalaya"/>
        </w:rPr>
        <w:t>ཙམ་ལ་ཨོ་ཏོ་མན་གྱི་དབང་ཆ་མཇུག་སྡུད་འོང་བར་ལུང་བསྟན་བྱས་ཤིང་།</w:t>
      </w:r>
      <w:r>
        <w:rPr>
          <w:rFonts w:ascii="Times New Roman" w:hAnsi="Times New Roman" w:eastAsia="Times New Roman" w:cs="Times New Roman"/>
        </w:rPr>
        <w:t xml:space="preserve"> </w:t>
      </w:r>
      <w:r>
        <w:rPr>
          <w:rFonts w:ascii="Microsoft Himalaya" w:hAnsi="Microsoft Himalaya" w:eastAsia="Microsoft Himalaya" w:cs="Microsoft Himalaya"/>
        </w:rPr>
        <w:t>མི་ལེ་རའི་འཕྲིན་ལས་ཀྱང་ལངས་པ་དང་།</w:t>
      </w:r>
      <w:r>
        <w:rPr>
          <w:rFonts w:ascii="Times New Roman" w:hAnsi="Times New Roman" w:eastAsia="Times New Roman" w:cs="Times New Roman"/>
        </w:rPr>
        <w:t xml:space="preserve"> 1840 </w:t>
      </w:r>
      <w:r>
        <w:rPr>
          <w:rFonts w:ascii="Microsoft Himalaya" w:hAnsi="Microsoft Himalaya" w:eastAsia="Microsoft Himalaya" w:cs="Microsoft Himalaya"/>
        </w:rPr>
        <w:t>ལོའི་ཟླ་</w:t>
      </w:r>
      <w:r>
        <w:rPr>
          <w:rFonts w:ascii="Times New Roman" w:hAnsi="Times New Roman" w:eastAsia="Times New Roman" w:cs="Times New Roman"/>
        </w:rPr>
        <w:t xml:space="preserve"> 8 </w:t>
      </w:r>
      <w:r>
        <w:rPr>
          <w:rFonts w:ascii="Microsoft Himalaya" w:hAnsi="Microsoft Himalaya" w:eastAsia="Microsoft Himalaya" w:cs="Microsoft Himalaya"/>
        </w:rPr>
        <w:t>ཚེས་</w:t>
      </w:r>
      <w:r>
        <w:rPr>
          <w:rFonts w:ascii="Times New Roman" w:hAnsi="Times New Roman" w:eastAsia="Times New Roman" w:cs="Times New Roman"/>
        </w:rPr>
        <w:t xml:space="preserve"> 11 </w:t>
      </w:r>
      <w:r>
        <w:rPr>
          <w:rFonts w:ascii="Microsoft Himalaya" w:hAnsi="Microsoft Himalaya" w:eastAsia="Microsoft Himalaya" w:cs="Microsoft Himalaya"/>
        </w:rPr>
        <w:t>ཉིན་</w:t>
      </w:r>
      <w:r>
        <w:rPr>
          <w:rFonts w:ascii="Times New Roman" w:hAnsi="Times New Roman" w:eastAsia="Times New Roman" w:cs="Times New Roman"/>
        </w:rPr>
        <w:t xml:space="preserve"> </w:t>
      </w:r>
      <w:r>
        <w:rPr>
          <w:rFonts w:ascii="Microsoft Himalaya" w:hAnsi="Microsoft Himalaya" w:eastAsia="Microsoft Himalaya" w:cs="Microsoft Himalaya"/>
        </w:rPr>
        <w:t>དོན་དག་ཏག་ཏག་འགྲུབ་པས་དེ་ལ་ནུས་པ་སྦྱིན་པ་ཐོབ།</w:t>
      </w:r>
      <w:r>
        <w:rPr>
          <w:rFonts w:ascii="Times New Roman" w:hAnsi="Times New Roman" w:eastAsia="Times New Roman" w:cs="Times New Roman"/>
        </w:rPr>
        <w:t xml:space="preserve"> </w:t>
      </w:r>
      <w:r>
        <w:rPr>
          <w:rFonts w:ascii="Microsoft Himalaya" w:hAnsi="Microsoft Himalaya" w:eastAsia="Microsoft Himalaya" w:cs="Microsoft Himalaya"/>
        </w:rPr>
        <w:t>རྒྱལ་ཁ་ཐོབ་པའི་ཚོགས་པ་ཡར་འཕགས་པའི་ནང་།</w:t>
      </w:r>
      <w:r>
        <w:rPr>
          <w:rFonts w:ascii="Times New Roman" w:hAnsi="Times New Roman" w:eastAsia="Times New Roman" w:cs="Times New Roman"/>
        </w:rPr>
        <w:t xml:space="preserve"> </w:t>
      </w:r>
      <w:r>
        <w:rPr>
          <w:rFonts w:ascii="Microsoft Himalaya" w:hAnsi="Microsoft Himalaya" w:eastAsia="Microsoft Himalaya" w:cs="Microsoft Himalaya"/>
        </w:rPr>
        <w:t>ཞལ་ཆད་འཛུགས་པའི་ཚེ་དཀོན་མཆོག་གི་མི་རྣམས་ལངས་པར་བྱེད་པའི་ལུང་བསྟན་ཞིག་ཀྱང་འདུས་ཡོད།</w:t>
      </w:r>
      <w:r>
        <w:rPr>
          <w:rFonts w:ascii="Times New Roman" w:hAnsi="Times New Roman" w:eastAsia="Times New Roman" w:cs="Times New Roman"/>
        </w:rPr>
        <w:t xml:space="preserve"> </w:t>
      </w:r>
      <w:r>
        <w:rPr>
          <w:rFonts w:ascii="Microsoft Himalaya" w:hAnsi="Microsoft Himalaya" w:eastAsia="Microsoft Himalaya" w:cs="Microsoft Himalaya"/>
        </w:rPr>
        <w:t>ཨེས་རཱས་ཕྱི་རྒྱལ་གྱི་ཆུང་མ་རྣམས་དང་ཁ་བྲལ་བའི་ནང་།</w:t>
      </w:r>
      <w:r>
        <w:rPr>
          <w:rFonts w:ascii="Times New Roman" w:hAnsi="Times New Roman" w:eastAsia="Times New Roman" w:cs="Times New Roman"/>
        </w:rPr>
        <w:t xml:space="preserve"> </w:t>
      </w:r>
      <w:r>
        <w:rPr>
          <w:rFonts w:ascii="Microsoft Himalaya" w:hAnsi="Microsoft Himalaya" w:eastAsia="Microsoft Himalaya" w:cs="Microsoft Himalaya"/>
        </w:rPr>
        <w:t>ང་ཚོས་མལ་ཁིའི་ལེ་ཝི་པ་རྣམས་གཙང་སེལ་བྱེད་པ་མཐོང་བ་དང་།</w:t>
      </w:r>
      <w:r>
        <w:rPr>
          <w:rFonts w:ascii="Times New Roman" w:hAnsi="Times New Roman" w:eastAsia="Times New Roman" w:cs="Times New Roman"/>
        </w:rPr>
        <w:t xml:space="preserve"> </w:t>
      </w:r>
      <w:r>
        <w:rPr>
          <w:rFonts w:ascii="Microsoft Himalaya" w:hAnsi="Microsoft Himalaya" w:eastAsia="Microsoft Himalaya" w:cs="Microsoft Himalaya"/>
        </w:rPr>
        <w:t>དེ་བཞིན་དུ་ཁྲིསྟོས་ཀྱི་ལྷ་ཁང་གཙང་སེལ་ཐེངས་གཉིས་ཀྱང་མཐོང་བ་ཡིན།</w:t>
      </w:r>
      <w:r>
        <w:rPr>
          <w:rFonts w:ascii="Times New Roman" w:hAnsi="Times New Roman" w:eastAsia="Times New Roman" w:cs="Times New Roman"/>
        </w:rPr>
        <w:t xml:space="preserve"> </w:t>
      </w:r>
      <w:r>
        <w:rPr>
          <w:rFonts w:ascii="Microsoft Himalaya" w:hAnsi="Microsoft Himalaya" w:eastAsia="Microsoft Himalaya" w:cs="Microsoft Himalaya"/>
        </w:rPr>
        <w:t>ཐིག་ཕྲེང་རེ་རེས་གྲོ་དང་དྲེགས་མ་བཅད་དེ་སོ་སོར་འབྱེད་པ་ཞིག་མཚོན་ཞིང་།</w:t>
      </w:r>
      <w:r>
        <w:rPr>
          <w:rFonts w:ascii="Times New Roman" w:hAnsi="Times New Roman" w:eastAsia="Times New Roman" w:cs="Times New Roman"/>
        </w:rPr>
        <w:t xml:space="preserve"> </w:t>
      </w:r>
      <w:r>
        <w:rPr>
          <w:rFonts w:ascii="Microsoft Himalaya" w:hAnsi="Microsoft Himalaya" w:eastAsia="Microsoft Himalaya" w:cs="Microsoft Himalaya"/>
        </w:rPr>
        <w:t>དེ་ནི་ཁྲིསྟོས་ཀྱིས་མི་སྟོང་ཕྲག་བཞི་བཅུ་ཞེ་བཞིའི་སེམས་ནས་སྡིག་པ་རྟག་པར་བསལ་བའི་ཚེ་འགྲུབ་པ་ཡིན།</w:t>
      </w:r>
      <w:r>
        <w:rPr>
          <w:rFonts w:ascii="Times New Roman" w:hAnsi="Times New Roman" w:eastAsia="Times New Roman" w:cs="Times New Roman"/>
        </w:rPr>
        <w:t xml:space="preserve"> </w:t>
      </w:r>
      <w:r>
        <w:rPr>
          <w:rFonts w:ascii="Microsoft Himalaya" w:hAnsi="Microsoft Himalaya" w:eastAsia="Microsoft Himalaya" w:cs="Microsoft Himalaya"/>
        </w:rPr>
        <w:t>ཁྲིསྟོས་ཀྱི་ཆུ་ཚོད་དགུ་པ་དང་།</w:t>
      </w:r>
      <w:r>
        <w:rPr>
          <w:rFonts w:ascii="Times New Roman" w:hAnsi="Times New Roman" w:eastAsia="Times New Roman" w:cs="Times New Roman"/>
        </w:rPr>
        <w:t xml:space="preserve"> </w:t>
      </w:r>
      <w:r>
        <w:rPr>
          <w:rFonts w:ascii="Microsoft Himalaya" w:hAnsi="Microsoft Himalaya" w:eastAsia="Microsoft Himalaya" w:cs="Microsoft Himalaya"/>
        </w:rPr>
        <w:t>པེ་ཏྲོས་ཀྱི་ཆུ་ཚོད་དགུ་པ་གཉིས།</w:t>
      </w:r>
      <w:r>
        <w:rPr>
          <w:rFonts w:ascii="Times New Roman" w:hAnsi="Times New Roman" w:eastAsia="Times New Roman" w:cs="Times New Roman"/>
        </w:rPr>
        <w:t xml:space="preserve"> </w:t>
      </w:r>
      <w:r>
        <w:rPr>
          <w:rFonts w:ascii="Microsoft Himalaya" w:hAnsi="Microsoft Himalaya" w:eastAsia="Microsoft Himalaya" w:cs="Microsoft Himalaya"/>
        </w:rPr>
        <w:t>དེ་བཞིན་ཨེས་རཱས་གཙང་སེལ་གྱི་སྨོན་ལམ་དང་བཅས་པ་རྣམས་ཉི་མའི་ཉིན་ཁྲིམས་དང་མཉམ་སྒྲིག་ཏུ་བབས་ཤིང་།</w:t>
      </w:r>
      <w:r>
        <w:rPr>
          <w:rFonts w:ascii="Times New Roman" w:hAnsi="Times New Roman" w:eastAsia="Times New Roman" w:cs="Times New Roman"/>
        </w:rPr>
        <w:t xml:space="preserve"> </w:t>
      </w:r>
      <w:r>
        <w:rPr>
          <w:rFonts w:ascii="Microsoft Himalaya" w:hAnsi="Microsoft Himalaya" w:eastAsia="Microsoft Himalaya" w:cs="Microsoft Himalaya"/>
        </w:rPr>
        <w:t>དེའི་ཚེ་ཕྱིས་ཀྱི་ཆར་པ་ཚད་མེད་པར་འབེབས་པར་འགྱུར།</w:t>
      </w:r>
      <w:r>
        <w:rPr>
          <w:rFonts w:ascii="Times New Roman" w:hAnsi="Times New Roman" w:eastAsia="Times New Roman" w:cs="Times New Roman"/>
        </w:rPr>
        <w:t xml:space="preserve"> </w:t>
      </w:r>
      <w:r>
        <w:rPr>
          <w:rFonts w:ascii="Microsoft Himalaya" w:hAnsi="Microsoft Himalaya" w:eastAsia="Microsoft Himalaya" w:cs="Microsoft Himalaya"/>
        </w:rPr>
        <w:t>དཱ་ནི་ཨེལ་གྱི་ལེའུ་དགུ་པའི་ནང་།</w:t>
      </w:r>
      <w:r>
        <w:rPr>
          <w:rFonts w:ascii="Times New Roman" w:hAnsi="Times New Roman" w:eastAsia="Times New Roman" w:cs="Times New Roman"/>
        </w:rPr>
        <w:t xml:space="preserve"> </w:t>
      </w:r>
      <w:r>
        <w:rPr>
          <w:rFonts w:ascii="Microsoft Himalaya" w:hAnsi="Microsoft Himalaya" w:eastAsia="Microsoft Himalaya" w:cs="Microsoft Himalaya"/>
        </w:rPr>
        <w:t>དཱ་ནི་ཨེལ་གྱིས་ས་རུབ་མཆོད་པའི་དུས་ལ།</w:t>
      </w:r>
      <w:r>
        <w:rPr>
          <w:rFonts w:ascii="Times New Roman" w:hAnsi="Times New Roman" w:eastAsia="Times New Roman" w:cs="Times New Roman"/>
        </w:rPr>
        <w:t xml:space="preserve"> </w:t>
      </w:r>
      <w:r>
        <w:rPr>
          <w:rFonts w:ascii="Microsoft Himalaya" w:hAnsi="Microsoft Himalaya" w:eastAsia="Microsoft Himalaya" w:cs="Microsoft Himalaya"/>
        </w:rPr>
        <w:t>སྟེ་ཆུ་ཚོད་དགུ་པའི་ཚེ།</w:t>
      </w:r>
      <w:r>
        <w:rPr>
          <w:rFonts w:ascii="Times New Roman" w:hAnsi="Times New Roman" w:eastAsia="Times New Roman" w:cs="Times New Roman"/>
        </w:rPr>
        <w:t xml:space="preserve"> </w:t>
      </w:r>
      <w:r>
        <w:rPr>
          <w:rFonts w:ascii="Microsoft Himalaya" w:hAnsi="Microsoft Himalaya" w:eastAsia="Microsoft Himalaya" w:cs="Microsoft Himalaya"/>
        </w:rPr>
        <w:t>རང་གི་ཞུ་བ་རྣམས་ལ་ལན་ཐོབ་པ་ཡིན།</w:t>
      </w:r>
    </w:p>
    <w:p>
      <w:pPr>
        <w:pStyle w:val="ArticleScripture"/>
        <w:jc w:val="left"/>
      </w:pPr>
      <w:r>
        <w:rPr>
          <w:rFonts w:ascii="Times New Roman" w:hAnsi="Times New Roman" w:eastAsia="Times New Roman" w:cs="Times New Roman"/>
        </w:rPr>
        <w:t>Ya, ketika aku sedang berkata-kata dalam doa, maka orang itu, Gabriel, yang telah kulihat dalam penglihatan pada mulanya, datang dengan terbang cepat dan menjamah aku kira-kira pada waktu persembahan korban petang. Daniel 9:21.</w:t>
      </w:r>
    </w:p>
    <w:p>
      <w:pPr>
        <w:pStyle w:val="ArticleBody"/>
        <w:jc w:val="left"/>
      </w:pPr>
      <w:r>
        <w:rPr>
          <w:rFonts w:ascii="Times New Roman" w:hAnsi="Times New Roman" w:eastAsia="Times New Roman" w:cs="Times New Roman"/>
        </w:rPr>
        <w:t>Re tsebišwa gore dipono tšeo Daniele a ilego a di newa kgauswi le dinoka tše dikgolo tša Shinara bjale di mo tseleng ya go phethagala, le gore re swanetše go ela hloko maemo a ge diporofeto di be di fiwa.</w:t>
      </w:r>
    </w:p>
    <w:p>
      <w:pPr>
        <w:pStyle w:val="ArticleScripture"/>
        <w:jc w:val="left"/>
      </w:pPr>
      <w:r>
        <w:rPr>
          <w:rFonts w:ascii="Times New Roman" w:hAnsi="Times New Roman" w:eastAsia="Times New Roman" w:cs="Times New Roman"/>
        </w:rPr>
        <w:t>“Ntuo a Daniel nyaa fii Onyankopɔn hɔ no, wɔde mae titiriw maa nna a edi akyiri yi. Anisoadehu a ohuu no wɔ Ulai ne Hiddekel, Sinar asubɔnten akɛse no ho no, afei ɛrekɔ so renya mmamu, na nsɛm a wɔhyɛɛ ho nkɔm nyinaa bɛba mu nnansa yi ara.</w:t>
      </w:r>
    </w:p>
    <w:p>
      <w:pPr>
        <w:pStyle w:val="ArticleScripture"/>
        <w:jc w:val="left"/>
      </w:pPr>
      <w:r>
        <w:rPr>
          <w:rFonts w:ascii="Times New Roman" w:hAnsi="Times New Roman" w:eastAsia="Times New Roman" w:cs="Times New Roman"/>
        </w:rPr>
        <w:t>“Ulaango emikstansi ya nsyĩ ya Ayahudi yila ubani wa Danieli wataviw’e.” Testimonies to Ministers, 113.</w:t>
      </w:r>
    </w:p>
    <w:p>
      <w:pPr>
        <w:pStyle w:val="ArticleBody"/>
        <w:jc w:val="left"/>
      </w:pPr>
      <w:r>
        <w:rPr>
          <w:rFonts w:ascii="Times New Roman" w:hAnsi="Times New Roman" w:eastAsia="Times New Roman" w:cs="Times New Roman"/>
        </w:rPr>
        <w:t>Mabone a dipono a amanago le dinoka tša Hiddekele le Ulai a emela dikgaolo tše tshela tša mafelelo tša Danielo kgaolo ya lesome le tee. Kgaolong ya senyane, yeo e emetšwego ke noka ya Ulai, Danielo o newa seetša godimo ga dikgaolo tša šupa, seswai le senyane. Kgaolong ya lesome, yeo e emetšwego ke noka ya Hiddekele, Danielo o newa seetša sa dikgaolo tša lesome, lesome le tee le lesome le metšo e mebedi. Tshedimošo ya boporofeta e emelwa ka bobedi ke ditiragalo tša boporofeta tšeo di emetšwego ka gare ga dikgaolo, eupša gape le ke Danielo, gobane re swanetše go ela hloko maemo a setšhaba sa Bajuda ge diporofeto di be di fiwa.</w:t>
      </w:r>
    </w:p>
    <w:p>
      <w:pPr>
        <w:pStyle w:val="ArticleBody"/>
        <w:jc w:val="left"/>
      </w:pPr>
      <w:r>
        <w:rPr>
          <w:rFonts w:ascii="Times New Roman" w:hAnsi="Times New Roman" w:eastAsia="Times New Roman" w:cs="Times New Roman"/>
        </w:rPr>
        <w:t>Tok savee mas tekem olketa tingting ia i go long olketa las dei mo stretim olketa witim olketa testimoni bilong nara profet. Diswan i minim se olsem nao Peter hem stap long Caesarea Philippi mo tu long Caesarea Maritima, Daniel olketa visitim hem long taem bilong nain awa long chapter naen, mo olketa visitim hem long twenti-sekond dei long chapter ten. Laet bilong Ulai mo Hiddekel bilong olketa las dei olketa unseal long Daniel long nain awa bilong twenti-sekond dei. Datfala laet i representim autpouring bilong latter rain without measure long Sunday law.</w:t>
      </w:r>
    </w:p>
    <w:p>
      <w:pPr>
        <w:pStyle w:val="ArticleBody"/>
        <w:jc w:val="left"/>
      </w:pPr>
      <w:r>
        <w:rPr>
          <w:rFonts w:ascii="Times New Roman" w:hAnsi="Times New Roman" w:eastAsia="Times New Roman" w:cs="Times New Roman"/>
        </w:rPr>
        <w:t>Bopaki bwa Daniele bo butswe ka botlalo ka ura ya borobongwe, gonne bo supa hisetori ya kwa ntle le ya ka fa teng ya se se “welang” batho ba Modimo mo metlheng ya bofelo. Fa lesedi leo le bolelwa Baditšhabeng, ba ba emetsweng ke Korenelio, ba tla roma go bitsa ba le dikete tsotlhe le makgolo a le masome a manè a le manè, molao wa Modimo o tla bolawa ka tiragatso ya Sontaga, mme Petere o tla isa molaetsa kwa tempeleng e Keresete a neng a tlogile mo go yone a ba a e supa e le ntlo e e se nang sepe ya Bajuda. Petere o bua le Baditšhaba, gape le Sanehederine, fa Esera a rapela a kopa kgaogano mme Daniele a itima dijo a bo a rapelela lesedi. Ura ya borobongwe ka Pentekosete, mo losong lwa ga Keresete, mo pitsong ya ga Korenelio ya go bitsa Petere, le mo setlhabelong sa maitseboa tsotlhe di tsamaisana le Elija mo Thabeng ya Karamele.</w:t>
      </w:r>
    </w:p>
    <w:p>
      <w:pPr>
        <w:pStyle w:val="ArticleBody"/>
        <w:jc w:val="left"/>
      </w:pPr>
      <w:r>
        <w:rPr>
          <w:rFonts w:ascii="Times New Roman" w:hAnsi="Times New Roman" w:eastAsia="Times New Roman" w:cs="Times New Roman"/>
        </w:rPr>
        <w:t>Kumawonekeratu kuti nthawi ya maola asanu ndi limodzi ikuimira nthawi imene imathera pa lamulo la Lamlungu, koma imayambira pa chochitika chimene chili cholumikizana mwachindunji ndi mapeto, monga momwe zinalili ndi nsembe za m'mawa ndi za madzulo. Malinga ndi mawu a Petro, nthawi ya maola asanu ndi limodzi ndi kuyambira ku Kaisareya Filipi kufika ku Kaisareya wa m'mphepete mwa nyanja. Pa Pentekoste inali kuchokera m’chipinda chapamwamba kufika ku kachisi. Nthawi imeneyo, yomwe ili kuwala kowala komwe kumakhazikitsidwa pa chiyambi cha njira, ndi Kulira kwa Pakati pa Usiku, ndipo nthawiyo imafika mpaka ku lamulo la Lamlungu. Maola asanu ndi limodzi amenewo, pakati pa madzulo awiriwo, akuimira kulowa kwa ulemerero kwa Khristu mu Yerusalemu, kumene nako kunaimira nthawi kuyambira pa msonkhano wa msasa wa ku Exeter kuyambira pa August 12 mpaka 17, 1844, umene unayambitsa kulengezedwa kwa uthenga umene unafika pa mapeto ake pa October 22, 1844. Exeter ndi Kaisareya Filipi ndipo Kaisareya wa m'mphepete mwa nyanja ndi October 22, 1844. Chiyambi chimasiyanitsidwa ndi Kaisareya, monga momwe mapeto amachitiridwira.</w:t>
      </w:r>
    </w:p>
    <w:p>
      <w:pPr>
        <w:pStyle w:val="ArticleBody"/>
        <w:jc w:val="left"/>
      </w:pPr>
      <w:r>
        <w:rPr>
          <w:rFonts w:ascii="Times New Roman" w:hAnsi="Times New Roman" w:eastAsia="Times New Roman" w:cs="Times New Roman"/>
        </w:rPr>
        <w:t>Kemasukan yang penuh kemenangan itu ditandai dengan suatu pertentangan pada permulaan dan suatu pertentangan pada akhirnya. Pertentangan di Exeter dilambangkan oleh penyembahan palsu yang sedang berlangsung di kawasan khemah Watertown. Dua pekabaran dilambangkan oleh dua khemah itu, dan apabila Kristus memasuki Yerusalem, orang-orang Yahudi yang suka berbantah-bantah itu mengeluh tentang pekabaran yang sedang diproklamasikan ketika Dia turun dari Bukit Zaitun, sambil menunggang ke Yerusalem atas seekor keledai yang baru sahaja dilepaskan. Pertentangan yang pertama dan yang terakhir menandai suatu alfa dan omega bagi tempoh itu. Di Exeter golongan Watertown melambangkan satu golongan anak dara yang tidak mempunyai minyak, dan bagi mereka pintu keselamatan telah tertutup. Pada penghujung tempoh itu, pintu ke dalam tempat kudus telah ditutup, dengan demikian menyediakan suatu alfa dan omega bagi tempoh itu. Alfa dan omega itu selaras dengan dua pertentangan dalam kemasukan yang penuh kemenangan itu, dan Kaisarea kepada Kaisarea dengan Petrus.</w:t>
      </w:r>
    </w:p>
    <w:p>
      <w:pPr>
        <w:pStyle w:val="ArticleBody"/>
        <w:jc w:val="left"/>
      </w:pPr>
      <w:r>
        <w:rPr>
          <w:rFonts w:ascii="Times New Roman" w:hAnsi="Times New Roman" w:eastAsia="Times New Roman" w:cs="Times New Roman"/>
        </w:rPr>
        <w:t>Di Caesarea Filipi, nama Simon Barjona diubah menjadi Petrus, dalam suatu petikan di mana ia dipuji sebagai corong ilham, lalu dikecam sebagai Iblis, karena menentang pekabaran salib. Petrus adalah lambang bagi dua golongan yang dipisahkan oleh pekabaran baptisan dan salib, yaitu pekabaran 9/11 dan undang-undang hari Minggu.</w:t>
      </w:r>
    </w:p>
    <w:p>
      <w:pPr>
        <w:pStyle w:val="ArticleScripture"/>
        <w:jc w:val="left"/>
      </w:pPr>
      <w:r>
        <w:rPr>
          <w:rFonts w:ascii="Times New Roman" w:hAnsi="Times New Roman" w:eastAsia="Times New Roman" w:cs="Times New Roman"/>
        </w:rPr>
        <w:t>“Bagi setiap golongan yang diwakili oleh orang Farisi dan pemungut cukai itu, terdapat suatu pelajaran dalam sejarah rasul Petrus. Pada peringkat awal pemuridan Petrus, dia menganggap dirinya kuat. Seperti orang Farisi itu, pada penilaiannya sendiri dia ‘tidak seperti orang lain.’ Ketika Kristus, pada malam sebelum pengkhianatan terhadap-Nya, terlebih dahulu memperingatkan murid-murid-Nya, ‘Kamu semua akan tersandung karena Aku pada malam ini,’ Petrus dengan yakin menyatakan, ‘Sekalipun semua akan tersandung, namun aku tidak.’ Markus 14:27, 29. Petrus tidak mengetahui bahayanya sendiri. Keyakinan diri telah menyesatkannya. Dia menyangka dirinya sanggup bertahan terhadap pencobaan; tetapi dalam beberapa jam yang singkat ujian itu datang, dan dengan kutuk serta sumpah dia menyangkal Tuhannya.” Christ’s Object Lessons, 152.</w:t>
      </w:r>
    </w:p>
    <w:p>
      <w:pPr>
        <w:pStyle w:val="ArticleBody"/>
        <w:jc w:val="left"/>
      </w:pPr>
      <w:r>
        <w:rPr>
          <w:rFonts w:ascii="Times New Roman" w:hAnsi="Times New Roman" w:eastAsia="Times New Roman" w:cs="Times New Roman"/>
        </w:rPr>
        <w:t>Ngehora ya boṱšhelela, ye e lego nako ya sebego sa mantšiboa, ge go arabjwa thapelo ya Eliya, mollo wa theoga gomme wa fediša sebego, e le gore batho ba Modimo ba tsebe gore Morena ke yena Modimo. Go na le dihlopha tše pedi tše di swantšheditšwego Thabeng ya Karmele: sehlopha se sengwe seo ka nako yeo se tsebago gore Morena ke yena Modimo; le se sengwe seo se emetšwego ke baporofeta ba Baali, bao ka morago ba bolawago.</w:t>
      </w:r>
    </w:p>
    <w:p>
      <w:pPr>
        <w:pStyle w:val="ArticleScripture"/>
        <w:jc w:val="left"/>
      </w:pPr>
      <w:r>
        <w:rPr>
          <w:rFonts w:ascii="Times New Roman" w:hAnsi="Times New Roman" w:eastAsia="Times New Roman" w:cs="Times New Roman"/>
        </w:rPr>
        <w:t>Maka terjadilah pada waktu persembahan korban petang, Elia, nabi itu, datang mendekat dan berkata, “Ya TUHAN, Allah Abraham, Ishak, dan Israel, biarlah pada hari ini diketahui bahwa Engkaulah Allah di Israel, dan bahwa aku ini hamba-Mu, dan bahwa segala perkara ini telah kulakukan menurut firman-Mu. Jawablah aku, ya TUHAN, jawablah aku, supaya bangsa ini mengetahui bahwa Engkaulah TUHAN, Allah itu, dan bahwa Engkau telah membalikkan hati mereka kembali.”</w:t>
      </w:r>
    </w:p>
    <w:p>
      <w:pPr>
        <w:pStyle w:val="ArticleScripture"/>
        <w:jc w:val="left"/>
      </w:pPr>
      <w:r>
        <w:rPr>
          <w:rFonts w:ascii="Times New Roman" w:hAnsi="Times New Roman" w:eastAsia="Times New Roman" w:cs="Times New Roman"/>
        </w:rPr>
        <w:t>Bana api kang murub saka Pangéran tumurun, lan ngobong kurban obaran, kayu, watu-watu, lan lebu, sarta ngelat entèk banyu kang ana ing selokan mau. Bareng sakèhé wong padha weruh iku, banjur padha sujud nganti rai tumungkul ing lemah, lan padha ngucap: “Pangéran, Panjenengané iku Allah; Pangéran, Panjenengané iku Allah.”</w:t>
      </w:r>
    </w:p>
    <w:p>
      <w:pPr>
        <w:pStyle w:val="ArticleScripture"/>
        <w:jc w:val="left"/>
      </w:pPr>
      <w:r>
        <w:rPr>
          <w:rFonts w:ascii="Times New Roman" w:hAnsi="Times New Roman" w:eastAsia="Times New Roman" w:cs="Times New Roman"/>
        </w:rPr>
        <w:t>Elia o ile a re go bona: Tšereng baporofeta ba Baali; a go se be le o tee wa bona yo a phonyokgago. Ba ba tšea; gomme Elia a ba iša fase nokaneng ya Kishoni, a ba bolayela gona moo. 1 Dikgoši 18:36–40.</w:t>
      </w:r>
    </w:p>
    <w:p>
      <w:pPr>
        <w:pStyle w:val="ArticleBody"/>
        <w:jc w:val="left"/>
      </w:pPr>
      <w:r>
        <w:rPr>
          <w:rFonts w:ascii="Times New Roman" w:hAnsi="Times New Roman" w:eastAsia="Times New Roman" w:cs="Times New Roman"/>
        </w:rPr>
        <w:t>Persembahan petang, kematian Kristus, Petrus menyembuhkan orang lumpuh, Petrus membawa perkhabaran itu kepada bangsa-bangsa bukan Yahudi, Daniel menerima terang nubuatan, doa Elia dijawab dengan api, sementara Ezra berada dalam kain kabung dan abu, berdoa bagi peralihan Laodikia kepada Filadelfia, bagi peralihan gereja yang berjuang kepada gereja yang menang. Jam kesembilan ialah jam korban, jam doa yang dijawab, jam ketika syurga menyentuh bumi, jambatan antara penghakiman dan belas kasihan; dan itulah sebabnya Kristus mati pada jam kesembilan, kerana jam kesembilan korban itu membuka Injil kepada bangsa-bangsa bukan Yahudi, iaitu mereka yang duduk dalam kegelapan, tetapi yang akan melihat terang yang besar apabila kitab Daniel dibuka sepenuhnya pada hukum Ahad.</w:t>
      </w:r>
    </w:p>
    <w:p>
      <w:pPr>
        <w:pStyle w:val="ArticleBody"/>
        <w:jc w:val="left"/>
      </w:pPr>
      <w:r>
        <w:rPr>
          <w:rFonts w:ascii="Times New Roman" w:hAnsi="Times New Roman" w:eastAsia="Times New Roman" w:cs="Times New Roman"/>
        </w:rPr>
        <w:t>Pada persembahan Gideon dalam Hakim-hakim 6:21, Malaikat TUHAN menjamah daging dan roti tidak beragi persembahan Gideon dengan tongkat-Nya, lalu api menyala dari batu dan menghanguskannya seluruhnya. Api itu meneguhkan panggilan Allah kepada Gideon dan penerimaan-Nya atas tanda itu.</w:t>
      </w:r>
    </w:p>
    <w:p>
      <w:pPr>
        <w:pStyle w:val="ArticleScripture"/>
        <w:jc w:val="left"/>
      </w:pPr>
      <w:r>
        <w:rPr>
          <w:rFonts w:ascii="Ebrima" w:hAnsi="Ebrima" w:eastAsia="Ebrima" w:cs="Ebrima"/>
        </w:rPr>
        <w:t>እርሱም</w:t>
      </w:r>
      <w:r>
        <w:rPr>
          <w:rFonts w:ascii="Times New Roman" w:hAnsi="Times New Roman" w:eastAsia="Times New Roman" w:cs="Times New Roman"/>
        </w:rPr>
        <w:t xml:space="preserve"> </w:t>
      </w:r>
      <w:r>
        <w:rPr>
          <w:rFonts w:ascii="Ebrima" w:hAnsi="Ebrima" w:eastAsia="Ebrima" w:cs="Ebrima"/>
        </w:rPr>
        <w:t>እንዲህ</w:t>
      </w:r>
      <w:r>
        <w:rPr>
          <w:rFonts w:ascii="Times New Roman" w:hAnsi="Times New Roman" w:eastAsia="Times New Roman" w:cs="Times New Roman"/>
        </w:rPr>
        <w:t xml:space="preserve"> </w:t>
      </w:r>
      <w:r>
        <w:rPr>
          <w:rFonts w:ascii="Ebrima" w:hAnsi="Ebrima" w:eastAsia="Ebrima" w:cs="Ebrima"/>
        </w:rPr>
        <w:t>አለው፦</w:t>
      </w:r>
      <w:r>
        <w:rPr>
          <w:rFonts w:ascii="Times New Roman" w:hAnsi="Times New Roman" w:eastAsia="Times New Roman" w:cs="Times New Roman"/>
        </w:rPr>
        <w:t xml:space="preserve"> </w:t>
      </w:r>
      <w:r>
        <w:rPr>
          <w:rFonts w:ascii="Ebrima" w:hAnsi="Ebrima" w:eastAsia="Ebrima" w:cs="Ebrima"/>
        </w:rPr>
        <w:t>እንግዲህ</w:t>
      </w:r>
      <w:r>
        <w:rPr>
          <w:rFonts w:ascii="Times New Roman" w:hAnsi="Times New Roman" w:eastAsia="Times New Roman" w:cs="Times New Roman"/>
        </w:rPr>
        <w:t xml:space="preserve"> </w:t>
      </w:r>
      <w:r>
        <w:rPr>
          <w:rFonts w:ascii="Ebrima" w:hAnsi="Ebrima" w:eastAsia="Ebrima" w:cs="Ebrima"/>
        </w:rPr>
        <w:t>በፊትህ</w:t>
      </w:r>
      <w:r>
        <w:rPr>
          <w:rFonts w:ascii="Times New Roman" w:hAnsi="Times New Roman" w:eastAsia="Times New Roman" w:cs="Times New Roman"/>
        </w:rPr>
        <w:t xml:space="preserve"> </w:t>
      </w:r>
      <w:r>
        <w:rPr>
          <w:rFonts w:ascii="Ebrima" w:hAnsi="Ebrima" w:eastAsia="Ebrima" w:cs="Ebrima"/>
        </w:rPr>
        <w:t>ዘንድ</w:t>
      </w:r>
      <w:r>
        <w:rPr>
          <w:rFonts w:ascii="Times New Roman" w:hAnsi="Times New Roman" w:eastAsia="Times New Roman" w:cs="Times New Roman"/>
        </w:rPr>
        <w:t xml:space="preserve"> </w:t>
      </w:r>
      <w:r>
        <w:rPr>
          <w:rFonts w:ascii="Ebrima" w:hAnsi="Ebrima" w:eastAsia="Ebrima" w:cs="Ebrima"/>
        </w:rPr>
        <w:t>ሞገስን</w:t>
      </w:r>
      <w:r>
        <w:rPr>
          <w:rFonts w:ascii="Times New Roman" w:hAnsi="Times New Roman" w:eastAsia="Times New Roman" w:cs="Times New Roman"/>
        </w:rPr>
        <w:t xml:space="preserve"> </w:t>
      </w:r>
      <w:r>
        <w:rPr>
          <w:rFonts w:ascii="Ebrima" w:hAnsi="Ebrima" w:eastAsia="Ebrima" w:cs="Ebrima"/>
        </w:rPr>
        <w:t>ካገኘሁ፥</w:t>
      </w:r>
      <w:r>
        <w:rPr>
          <w:rFonts w:ascii="Times New Roman" w:hAnsi="Times New Roman" w:eastAsia="Times New Roman" w:cs="Times New Roman"/>
        </w:rPr>
        <w:t xml:space="preserve"> </w:t>
      </w:r>
      <w:r>
        <w:rPr>
          <w:rFonts w:ascii="Ebrima" w:hAnsi="Ebrima" w:eastAsia="Ebrima" w:cs="Ebrima"/>
        </w:rPr>
        <w:t>ከእኔ</w:t>
      </w:r>
      <w:r>
        <w:rPr>
          <w:rFonts w:ascii="Times New Roman" w:hAnsi="Times New Roman" w:eastAsia="Times New Roman" w:cs="Times New Roman"/>
        </w:rPr>
        <w:t xml:space="preserve"> </w:t>
      </w:r>
      <w:r>
        <w:rPr>
          <w:rFonts w:ascii="Ebrima" w:hAnsi="Ebrima" w:eastAsia="Ebrima" w:cs="Ebrima"/>
        </w:rPr>
        <w:t>ጋር</w:t>
      </w:r>
      <w:r>
        <w:rPr>
          <w:rFonts w:ascii="Times New Roman" w:hAnsi="Times New Roman" w:eastAsia="Times New Roman" w:cs="Times New Roman"/>
        </w:rPr>
        <w:t xml:space="preserve"> </w:t>
      </w:r>
      <w:r>
        <w:rPr>
          <w:rFonts w:ascii="Ebrima" w:hAnsi="Ebrima" w:eastAsia="Ebrima" w:cs="Ebrima"/>
        </w:rPr>
        <w:t>እንደምትናገር</w:t>
      </w:r>
      <w:r>
        <w:rPr>
          <w:rFonts w:ascii="Times New Roman" w:hAnsi="Times New Roman" w:eastAsia="Times New Roman" w:cs="Times New Roman"/>
        </w:rPr>
        <w:t xml:space="preserve"> </w:t>
      </w:r>
      <w:r>
        <w:rPr>
          <w:rFonts w:ascii="Ebrima" w:hAnsi="Ebrima" w:eastAsia="Ebrima" w:cs="Ebrima"/>
        </w:rPr>
        <w:t>ምልክት</w:t>
      </w:r>
      <w:r>
        <w:rPr>
          <w:rFonts w:ascii="Times New Roman" w:hAnsi="Times New Roman" w:eastAsia="Times New Roman" w:cs="Times New Roman"/>
        </w:rPr>
        <w:t xml:space="preserve"> </w:t>
      </w:r>
      <w:r>
        <w:rPr>
          <w:rFonts w:ascii="Ebrima" w:hAnsi="Ebrima" w:eastAsia="Ebrima" w:cs="Ebrima"/>
        </w:rPr>
        <w:t>አሳየኝ።</w:t>
      </w:r>
      <w:r>
        <w:rPr>
          <w:rFonts w:ascii="Times New Roman" w:hAnsi="Times New Roman" w:eastAsia="Times New Roman" w:cs="Times New Roman"/>
        </w:rPr>
        <w:t xml:space="preserve"> </w:t>
      </w:r>
      <w:r>
        <w:rPr>
          <w:rFonts w:ascii="Ebrima" w:hAnsi="Ebrima" w:eastAsia="Ebrima" w:cs="Ebrima"/>
        </w:rPr>
        <w:t>እባክህ፥</w:t>
      </w:r>
      <w:r>
        <w:rPr>
          <w:rFonts w:ascii="Times New Roman" w:hAnsi="Times New Roman" w:eastAsia="Times New Roman" w:cs="Times New Roman"/>
        </w:rPr>
        <w:t xml:space="preserve"> </w:t>
      </w:r>
      <w:r>
        <w:rPr>
          <w:rFonts w:ascii="Ebrima" w:hAnsi="Ebrima" w:eastAsia="Ebrima" w:cs="Ebrima"/>
        </w:rPr>
        <w:t>ወደ</w:t>
      </w:r>
      <w:r>
        <w:rPr>
          <w:rFonts w:ascii="Times New Roman" w:hAnsi="Times New Roman" w:eastAsia="Times New Roman" w:cs="Times New Roman"/>
        </w:rPr>
        <w:t xml:space="preserve"> </w:t>
      </w:r>
      <w:r>
        <w:rPr>
          <w:rFonts w:ascii="Ebrima" w:hAnsi="Ebrima" w:eastAsia="Ebrima" w:cs="Ebrima"/>
        </w:rPr>
        <w:t>አንተ</w:t>
      </w:r>
      <w:r>
        <w:rPr>
          <w:rFonts w:ascii="Times New Roman" w:hAnsi="Times New Roman" w:eastAsia="Times New Roman" w:cs="Times New Roman"/>
        </w:rPr>
        <w:t xml:space="preserve"> </w:t>
      </w:r>
      <w:r>
        <w:rPr>
          <w:rFonts w:ascii="Ebrima" w:hAnsi="Ebrima" w:eastAsia="Ebrima" w:cs="Ebrima"/>
        </w:rPr>
        <w:t>እስክመጣ</w:t>
      </w:r>
      <w:r>
        <w:rPr>
          <w:rFonts w:ascii="Times New Roman" w:hAnsi="Times New Roman" w:eastAsia="Times New Roman" w:cs="Times New Roman"/>
        </w:rPr>
        <w:t xml:space="preserve"> </w:t>
      </w:r>
      <w:r>
        <w:rPr>
          <w:rFonts w:ascii="Ebrima" w:hAnsi="Ebrima" w:eastAsia="Ebrima" w:cs="Ebrima"/>
        </w:rPr>
        <w:t>ድረስ</w:t>
      </w:r>
      <w:r>
        <w:rPr>
          <w:rFonts w:ascii="Times New Roman" w:hAnsi="Times New Roman" w:eastAsia="Times New Roman" w:cs="Times New Roman"/>
        </w:rPr>
        <w:t xml:space="preserve"> </w:t>
      </w:r>
      <w:r>
        <w:rPr>
          <w:rFonts w:ascii="Ebrima" w:hAnsi="Ebrima" w:eastAsia="Ebrima" w:cs="Ebrima"/>
        </w:rPr>
        <w:t>ከዚህ</w:t>
      </w:r>
      <w:r>
        <w:rPr>
          <w:rFonts w:ascii="Times New Roman" w:hAnsi="Times New Roman" w:eastAsia="Times New Roman" w:cs="Times New Roman"/>
        </w:rPr>
        <w:t xml:space="preserve"> </w:t>
      </w:r>
      <w:r>
        <w:rPr>
          <w:rFonts w:ascii="Ebrima" w:hAnsi="Ebrima" w:eastAsia="Ebrima" w:cs="Ebrima"/>
        </w:rPr>
        <w:t>አትሂድ፤</w:t>
      </w:r>
      <w:r>
        <w:rPr>
          <w:rFonts w:ascii="Times New Roman" w:hAnsi="Times New Roman" w:eastAsia="Times New Roman" w:cs="Times New Roman"/>
        </w:rPr>
        <w:t xml:space="preserve"> </w:t>
      </w:r>
      <w:r>
        <w:rPr>
          <w:rFonts w:ascii="Ebrima" w:hAnsi="Ebrima" w:eastAsia="Ebrima" w:cs="Ebrima"/>
        </w:rPr>
        <w:t>መባዬንም</w:t>
      </w:r>
      <w:r>
        <w:rPr>
          <w:rFonts w:ascii="Times New Roman" w:hAnsi="Times New Roman" w:eastAsia="Times New Roman" w:cs="Times New Roman"/>
        </w:rPr>
        <w:t xml:space="preserve"> </w:t>
      </w:r>
      <w:r>
        <w:rPr>
          <w:rFonts w:ascii="Ebrima" w:hAnsi="Ebrima" w:eastAsia="Ebrima" w:cs="Ebrima"/>
        </w:rPr>
        <w:t>አመጣና</w:t>
      </w:r>
      <w:r>
        <w:rPr>
          <w:rFonts w:ascii="Times New Roman" w:hAnsi="Times New Roman" w:eastAsia="Times New Roman" w:cs="Times New Roman"/>
        </w:rPr>
        <w:t xml:space="preserve"> </w:t>
      </w:r>
      <w:r>
        <w:rPr>
          <w:rFonts w:ascii="Ebrima" w:hAnsi="Ebrima" w:eastAsia="Ebrima" w:cs="Ebrima"/>
        </w:rPr>
        <w:t>በፊትህ</w:t>
      </w:r>
      <w:r>
        <w:rPr>
          <w:rFonts w:ascii="Times New Roman" w:hAnsi="Times New Roman" w:eastAsia="Times New Roman" w:cs="Times New Roman"/>
        </w:rPr>
        <w:t xml:space="preserve"> </w:t>
      </w:r>
      <w:r>
        <w:rPr>
          <w:rFonts w:ascii="Ebrima" w:hAnsi="Ebrima" w:eastAsia="Ebrima" w:cs="Ebrima"/>
        </w:rPr>
        <w:t>አኖረዋለሁ።</w:t>
      </w:r>
      <w:r>
        <w:rPr>
          <w:rFonts w:ascii="Times New Roman" w:hAnsi="Times New Roman" w:eastAsia="Times New Roman" w:cs="Times New Roman"/>
        </w:rPr>
        <w:t xml:space="preserve"> </w:t>
      </w:r>
      <w:r>
        <w:rPr>
          <w:rFonts w:ascii="Ebrima" w:hAnsi="Ebrima" w:eastAsia="Ebrima" w:cs="Ebrima"/>
        </w:rPr>
        <w:t>እርሱም፦</w:t>
      </w:r>
      <w:r>
        <w:rPr>
          <w:rFonts w:ascii="Times New Roman" w:hAnsi="Times New Roman" w:eastAsia="Times New Roman" w:cs="Times New Roman"/>
        </w:rPr>
        <w:t xml:space="preserve"> </w:t>
      </w:r>
      <w:r>
        <w:rPr>
          <w:rFonts w:ascii="Ebrima" w:hAnsi="Ebrima" w:eastAsia="Ebrima" w:cs="Ebrima"/>
        </w:rPr>
        <w:t>እስክትመለስ</w:t>
      </w:r>
      <w:r>
        <w:rPr>
          <w:rFonts w:ascii="Times New Roman" w:hAnsi="Times New Roman" w:eastAsia="Times New Roman" w:cs="Times New Roman"/>
        </w:rPr>
        <w:t xml:space="preserve"> </w:t>
      </w:r>
      <w:r>
        <w:rPr>
          <w:rFonts w:ascii="Ebrima" w:hAnsi="Ebrima" w:eastAsia="Ebrima" w:cs="Ebrima"/>
        </w:rPr>
        <w:t>ድረስ</w:t>
      </w:r>
      <w:r>
        <w:rPr>
          <w:rFonts w:ascii="Times New Roman" w:hAnsi="Times New Roman" w:eastAsia="Times New Roman" w:cs="Times New Roman"/>
        </w:rPr>
        <w:t xml:space="preserve"> </w:t>
      </w:r>
      <w:r>
        <w:rPr>
          <w:rFonts w:ascii="Ebrima" w:hAnsi="Ebrima" w:eastAsia="Ebrima" w:cs="Ebrima"/>
        </w:rPr>
        <w:t>እቆያለሁ</w:t>
      </w:r>
      <w:r>
        <w:rPr>
          <w:rFonts w:ascii="Times New Roman" w:hAnsi="Times New Roman" w:eastAsia="Times New Roman" w:cs="Times New Roman"/>
        </w:rPr>
        <w:t xml:space="preserve"> </w:t>
      </w:r>
      <w:r>
        <w:rPr>
          <w:rFonts w:ascii="Ebrima" w:hAnsi="Ebrima" w:eastAsia="Ebrima" w:cs="Ebrima"/>
        </w:rPr>
        <w:t>አለ።</w:t>
      </w:r>
      <w:r>
        <w:rPr>
          <w:rFonts w:ascii="Times New Roman" w:hAnsi="Times New Roman" w:eastAsia="Times New Roman" w:cs="Times New Roman"/>
        </w:rPr>
        <w:t xml:space="preserve"> </w:t>
      </w:r>
      <w:r>
        <w:rPr>
          <w:rFonts w:ascii="Ebrima" w:hAnsi="Ebrima" w:eastAsia="Ebrima" w:cs="Ebrima"/>
        </w:rPr>
        <w:t>ጌዴዎንም</w:t>
      </w:r>
      <w:r>
        <w:rPr>
          <w:rFonts w:ascii="Times New Roman" w:hAnsi="Times New Roman" w:eastAsia="Times New Roman" w:cs="Times New Roman"/>
        </w:rPr>
        <w:t xml:space="preserve"> </w:t>
      </w:r>
      <w:r>
        <w:rPr>
          <w:rFonts w:ascii="Ebrima" w:hAnsi="Ebrima" w:eastAsia="Ebrima" w:cs="Ebrima"/>
        </w:rPr>
        <w:t>ገብቶ</w:t>
      </w:r>
      <w:r>
        <w:rPr>
          <w:rFonts w:ascii="Times New Roman" w:hAnsi="Times New Roman" w:eastAsia="Times New Roman" w:cs="Times New Roman"/>
        </w:rPr>
        <w:t xml:space="preserve"> </w:t>
      </w:r>
      <w:r>
        <w:rPr>
          <w:rFonts w:ascii="Ebrima" w:hAnsi="Ebrima" w:eastAsia="Ebrima" w:cs="Ebrima"/>
        </w:rPr>
        <w:t>አንድ</w:t>
      </w:r>
      <w:r>
        <w:rPr>
          <w:rFonts w:ascii="Times New Roman" w:hAnsi="Times New Roman" w:eastAsia="Times New Roman" w:cs="Times New Roman"/>
        </w:rPr>
        <w:t xml:space="preserve"> </w:t>
      </w:r>
      <w:r>
        <w:rPr>
          <w:rFonts w:ascii="Ebrima" w:hAnsi="Ebrima" w:eastAsia="Ebrima" w:cs="Ebrima"/>
        </w:rPr>
        <w:t>ጠቦት</w:t>
      </w:r>
      <w:r>
        <w:rPr>
          <w:rFonts w:ascii="Times New Roman" w:hAnsi="Times New Roman" w:eastAsia="Times New Roman" w:cs="Times New Roman"/>
        </w:rPr>
        <w:t xml:space="preserve"> </w:t>
      </w:r>
      <w:r>
        <w:rPr>
          <w:rFonts w:ascii="Ebrima" w:hAnsi="Ebrima" w:eastAsia="Ebrima" w:cs="Ebrima"/>
        </w:rPr>
        <w:t>አዘጋጀ፥</w:t>
      </w:r>
      <w:r>
        <w:rPr>
          <w:rFonts w:ascii="Times New Roman" w:hAnsi="Times New Roman" w:eastAsia="Times New Roman" w:cs="Times New Roman"/>
        </w:rPr>
        <w:t xml:space="preserve"> </w:t>
      </w:r>
      <w:r>
        <w:rPr>
          <w:rFonts w:ascii="Ebrima" w:hAnsi="Ebrima" w:eastAsia="Ebrima" w:cs="Ebrima"/>
        </w:rPr>
        <w:t>ከአንድ</w:t>
      </w:r>
      <w:r>
        <w:rPr>
          <w:rFonts w:ascii="Times New Roman" w:hAnsi="Times New Roman" w:eastAsia="Times New Roman" w:cs="Times New Roman"/>
        </w:rPr>
        <w:t xml:space="preserve"> </w:t>
      </w:r>
      <w:r>
        <w:rPr>
          <w:rFonts w:ascii="Ebrima" w:hAnsi="Ebrima" w:eastAsia="Ebrima" w:cs="Ebrima"/>
        </w:rPr>
        <w:t>ኤፋ</w:t>
      </w:r>
      <w:r>
        <w:rPr>
          <w:rFonts w:ascii="Times New Roman" w:hAnsi="Times New Roman" w:eastAsia="Times New Roman" w:cs="Times New Roman"/>
        </w:rPr>
        <w:t xml:space="preserve"> </w:t>
      </w:r>
      <w:r>
        <w:rPr>
          <w:rFonts w:ascii="Ebrima" w:hAnsi="Ebrima" w:eastAsia="Ebrima" w:cs="Ebrima"/>
        </w:rPr>
        <w:t>ዱቄትም</w:t>
      </w:r>
      <w:r>
        <w:rPr>
          <w:rFonts w:ascii="Times New Roman" w:hAnsi="Times New Roman" w:eastAsia="Times New Roman" w:cs="Times New Roman"/>
        </w:rPr>
        <w:t xml:space="preserve"> </w:t>
      </w:r>
      <w:r>
        <w:rPr>
          <w:rFonts w:ascii="Ebrima" w:hAnsi="Ebrima" w:eastAsia="Ebrima" w:cs="Ebrima"/>
        </w:rPr>
        <w:t>ያልቦካ</w:t>
      </w:r>
      <w:r>
        <w:rPr>
          <w:rFonts w:ascii="Times New Roman" w:hAnsi="Times New Roman" w:eastAsia="Times New Roman" w:cs="Times New Roman"/>
        </w:rPr>
        <w:t xml:space="preserve"> </w:t>
      </w:r>
      <w:r>
        <w:rPr>
          <w:rFonts w:ascii="Ebrima" w:hAnsi="Ebrima" w:eastAsia="Ebrima" w:cs="Ebrima"/>
        </w:rPr>
        <w:t>ቂጣ</w:t>
      </w:r>
      <w:r>
        <w:rPr>
          <w:rFonts w:ascii="Times New Roman" w:hAnsi="Times New Roman" w:eastAsia="Times New Roman" w:cs="Times New Roman"/>
        </w:rPr>
        <w:t xml:space="preserve"> </w:t>
      </w:r>
      <w:r>
        <w:rPr>
          <w:rFonts w:ascii="Ebrima" w:hAnsi="Ebrima" w:eastAsia="Ebrima" w:cs="Ebrima"/>
        </w:rPr>
        <w:t>ሠራ፤</w:t>
      </w:r>
      <w:r>
        <w:rPr>
          <w:rFonts w:ascii="Times New Roman" w:hAnsi="Times New Roman" w:eastAsia="Times New Roman" w:cs="Times New Roman"/>
        </w:rPr>
        <w:t xml:space="preserve"> </w:t>
      </w:r>
      <w:r>
        <w:rPr>
          <w:rFonts w:ascii="Ebrima" w:hAnsi="Ebrima" w:eastAsia="Ebrima" w:cs="Ebrima"/>
        </w:rPr>
        <w:t>ሥጋውን</w:t>
      </w:r>
      <w:r>
        <w:rPr>
          <w:rFonts w:ascii="Times New Roman" w:hAnsi="Times New Roman" w:eastAsia="Times New Roman" w:cs="Times New Roman"/>
        </w:rPr>
        <w:t xml:space="preserve"> </w:t>
      </w:r>
      <w:r>
        <w:rPr>
          <w:rFonts w:ascii="Ebrima" w:hAnsi="Ebrima" w:eastAsia="Ebrima" w:cs="Ebrima"/>
        </w:rPr>
        <w:t>በቅርጫት</w:t>
      </w:r>
      <w:r>
        <w:rPr>
          <w:rFonts w:ascii="Times New Roman" w:hAnsi="Times New Roman" w:eastAsia="Times New Roman" w:cs="Times New Roman"/>
        </w:rPr>
        <w:t xml:space="preserve"> </w:t>
      </w:r>
      <w:r>
        <w:rPr>
          <w:rFonts w:ascii="Ebrima" w:hAnsi="Ebrima" w:eastAsia="Ebrima" w:cs="Ebrima"/>
        </w:rPr>
        <w:t>አኖረው፥</w:t>
      </w:r>
      <w:r>
        <w:rPr>
          <w:rFonts w:ascii="Times New Roman" w:hAnsi="Times New Roman" w:eastAsia="Times New Roman" w:cs="Times New Roman"/>
        </w:rPr>
        <w:t xml:space="preserve"> </w:t>
      </w:r>
      <w:r>
        <w:rPr>
          <w:rFonts w:ascii="Ebrima" w:hAnsi="Ebrima" w:eastAsia="Ebrima" w:cs="Ebrima"/>
        </w:rPr>
        <w:t>መረቁንም</w:t>
      </w:r>
      <w:r>
        <w:rPr>
          <w:rFonts w:ascii="Times New Roman" w:hAnsi="Times New Roman" w:eastAsia="Times New Roman" w:cs="Times New Roman"/>
        </w:rPr>
        <w:t xml:space="preserve"> </w:t>
      </w:r>
      <w:r>
        <w:rPr>
          <w:rFonts w:ascii="Ebrima" w:hAnsi="Ebrima" w:eastAsia="Ebrima" w:cs="Ebrima"/>
        </w:rPr>
        <w:t>በምንቸት</w:t>
      </w:r>
      <w:r>
        <w:rPr>
          <w:rFonts w:ascii="Times New Roman" w:hAnsi="Times New Roman" w:eastAsia="Times New Roman" w:cs="Times New Roman"/>
        </w:rPr>
        <w:t xml:space="preserve"> </w:t>
      </w:r>
      <w:r>
        <w:rPr>
          <w:rFonts w:ascii="Ebrima" w:hAnsi="Ebrima" w:eastAsia="Ebrima" w:cs="Ebrima"/>
        </w:rPr>
        <w:t>አኖረው፥</w:t>
      </w:r>
      <w:r>
        <w:rPr>
          <w:rFonts w:ascii="Times New Roman" w:hAnsi="Times New Roman" w:eastAsia="Times New Roman" w:cs="Times New Roman"/>
        </w:rPr>
        <w:t xml:space="preserve"> </w:t>
      </w:r>
      <w:r>
        <w:rPr>
          <w:rFonts w:ascii="Ebrima" w:hAnsi="Ebrima" w:eastAsia="Ebrima" w:cs="Ebrima"/>
        </w:rPr>
        <w:t>ከዛፉም</w:t>
      </w:r>
      <w:r>
        <w:rPr>
          <w:rFonts w:ascii="Times New Roman" w:hAnsi="Times New Roman" w:eastAsia="Times New Roman" w:cs="Times New Roman"/>
        </w:rPr>
        <w:t xml:space="preserve"> </w:t>
      </w:r>
      <w:r>
        <w:rPr>
          <w:rFonts w:ascii="Ebrima" w:hAnsi="Ebrima" w:eastAsia="Ebrima" w:cs="Ebrima"/>
        </w:rPr>
        <w:t>በታች</w:t>
      </w:r>
      <w:r>
        <w:rPr>
          <w:rFonts w:ascii="Times New Roman" w:hAnsi="Times New Roman" w:eastAsia="Times New Roman" w:cs="Times New Roman"/>
        </w:rPr>
        <w:t xml:space="preserve"> </w:t>
      </w:r>
      <w:r>
        <w:rPr>
          <w:rFonts w:ascii="Ebrima" w:hAnsi="Ebrima" w:eastAsia="Ebrima" w:cs="Ebrima"/>
        </w:rPr>
        <w:t>ወደ</w:t>
      </w:r>
      <w:r>
        <w:rPr>
          <w:rFonts w:ascii="Times New Roman" w:hAnsi="Times New Roman" w:eastAsia="Times New Roman" w:cs="Times New Roman"/>
        </w:rPr>
        <w:t xml:space="preserve"> </w:t>
      </w:r>
      <w:r>
        <w:rPr>
          <w:rFonts w:ascii="Ebrima" w:hAnsi="Ebrima" w:eastAsia="Ebrima" w:cs="Ebrima"/>
        </w:rPr>
        <w:t>እርሱ</w:t>
      </w:r>
      <w:r>
        <w:rPr>
          <w:rFonts w:ascii="Times New Roman" w:hAnsi="Times New Roman" w:eastAsia="Times New Roman" w:cs="Times New Roman"/>
        </w:rPr>
        <w:t xml:space="preserve"> </w:t>
      </w:r>
      <w:r>
        <w:rPr>
          <w:rFonts w:ascii="Ebrima" w:hAnsi="Ebrima" w:eastAsia="Ebrima" w:cs="Ebrima"/>
        </w:rPr>
        <w:t>አውጥቶ</w:t>
      </w:r>
      <w:r>
        <w:rPr>
          <w:rFonts w:ascii="Times New Roman" w:hAnsi="Times New Roman" w:eastAsia="Times New Roman" w:cs="Times New Roman"/>
        </w:rPr>
        <w:t xml:space="preserve"> </w:t>
      </w:r>
      <w:r>
        <w:rPr>
          <w:rFonts w:ascii="Ebrima" w:hAnsi="Ebrima" w:eastAsia="Ebrima" w:cs="Ebrima"/>
        </w:rPr>
        <w:t>አቀረበው።</w:t>
      </w:r>
      <w:r>
        <w:rPr>
          <w:rFonts w:ascii="Times New Roman" w:hAnsi="Times New Roman" w:eastAsia="Times New Roman" w:cs="Times New Roman"/>
        </w:rPr>
        <w:t xml:space="preserve"> </w:t>
      </w:r>
      <w:r>
        <w:rPr>
          <w:rFonts w:ascii="Ebrima" w:hAnsi="Ebrima" w:eastAsia="Ebrima" w:cs="Ebrima"/>
        </w:rPr>
        <w:t>የእግዚአብሔርም</w:t>
      </w:r>
      <w:r>
        <w:rPr>
          <w:rFonts w:ascii="Times New Roman" w:hAnsi="Times New Roman" w:eastAsia="Times New Roman" w:cs="Times New Roman"/>
        </w:rPr>
        <w:t xml:space="preserve"> </w:t>
      </w:r>
      <w:r>
        <w:rPr>
          <w:rFonts w:ascii="Ebrima" w:hAnsi="Ebrima" w:eastAsia="Ebrima" w:cs="Ebrima"/>
        </w:rPr>
        <w:t>መልአክ</w:t>
      </w:r>
      <w:r>
        <w:rPr>
          <w:rFonts w:ascii="Times New Roman" w:hAnsi="Times New Roman" w:eastAsia="Times New Roman" w:cs="Times New Roman"/>
        </w:rPr>
        <w:t xml:space="preserve"> </w:t>
      </w:r>
      <w:r>
        <w:rPr>
          <w:rFonts w:ascii="Ebrima" w:hAnsi="Ebrima" w:eastAsia="Ebrima" w:cs="Ebrima"/>
        </w:rPr>
        <w:t>እንዲህ</w:t>
      </w:r>
      <w:r>
        <w:rPr>
          <w:rFonts w:ascii="Times New Roman" w:hAnsi="Times New Roman" w:eastAsia="Times New Roman" w:cs="Times New Roman"/>
        </w:rPr>
        <w:t xml:space="preserve"> </w:t>
      </w:r>
      <w:r>
        <w:rPr>
          <w:rFonts w:ascii="Ebrima" w:hAnsi="Ebrima" w:eastAsia="Ebrima" w:cs="Ebrima"/>
        </w:rPr>
        <w:t>አለው፦</w:t>
      </w:r>
      <w:r>
        <w:rPr>
          <w:rFonts w:ascii="Times New Roman" w:hAnsi="Times New Roman" w:eastAsia="Times New Roman" w:cs="Times New Roman"/>
        </w:rPr>
        <w:t xml:space="preserve"> </w:t>
      </w:r>
      <w:r>
        <w:rPr>
          <w:rFonts w:ascii="Ebrima" w:hAnsi="Ebrima" w:eastAsia="Ebrima" w:cs="Ebrima"/>
        </w:rPr>
        <w:t>ሥጋውንና</w:t>
      </w:r>
      <w:r>
        <w:rPr>
          <w:rFonts w:ascii="Times New Roman" w:hAnsi="Times New Roman" w:eastAsia="Times New Roman" w:cs="Times New Roman"/>
        </w:rPr>
        <w:t xml:space="preserve"> </w:t>
      </w:r>
      <w:r>
        <w:rPr>
          <w:rFonts w:ascii="Ebrima" w:hAnsi="Ebrima" w:eastAsia="Ebrima" w:cs="Ebrima"/>
        </w:rPr>
        <w:t>ያልቦካውን</w:t>
      </w:r>
      <w:r>
        <w:rPr>
          <w:rFonts w:ascii="Times New Roman" w:hAnsi="Times New Roman" w:eastAsia="Times New Roman" w:cs="Times New Roman"/>
        </w:rPr>
        <w:t xml:space="preserve"> </w:t>
      </w:r>
      <w:r>
        <w:rPr>
          <w:rFonts w:ascii="Ebrima" w:hAnsi="Ebrima" w:eastAsia="Ebrima" w:cs="Ebrima"/>
        </w:rPr>
        <w:t>ቂጣ</w:t>
      </w:r>
      <w:r>
        <w:rPr>
          <w:rFonts w:ascii="Times New Roman" w:hAnsi="Times New Roman" w:eastAsia="Times New Roman" w:cs="Times New Roman"/>
        </w:rPr>
        <w:t xml:space="preserve"> </w:t>
      </w:r>
      <w:r>
        <w:rPr>
          <w:rFonts w:ascii="Ebrima" w:hAnsi="Ebrima" w:eastAsia="Ebrima" w:cs="Ebrima"/>
        </w:rPr>
        <w:t>ውሰድ፥</w:t>
      </w:r>
      <w:r>
        <w:rPr>
          <w:rFonts w:ascii="Times New Roman" w:hAnsi="Times New Roman" w:eastAsia="Times New Roman" w:cs="Times New Roman"/>
        </w:rPr>
        <w:t xml:space="preserve"> </w:t>
      </w:r>
      <w:r>
        <w:rPr>
          <w:rFonts w:ascii="Ebrima" w:hAnsi="Ebrima" w:eastAsia="Ebrima" w:cs="Ebrima"/>
        </w:rPr>
        <w:t>በዚህ</w:t>
      </w:r>
      <w:r>
        <w:rPr>
          <w:rFonts w:ascii="Times New Roman" w:hAnsi="Times New Roman" w:eastAsia="Times New Roman" w:cs="Times New Roman"/>
        </w:rPr>
        <w:t xml:space="preserve"> </w:t>
      </w:r>
      <w:r>
        <w:rPr>
          <w:rFonts w:ascii="Ebrima" w:hAnsi="Ebrima" w:eastAsia="Ebrima" w:cs="Ebrima"/>
        </w:rPr>
        <w:t>ዓለት</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አኑራቸው፥</w:t>
      </w:r>
      <w:r>
        <w:rPr>
          <w:rFonts w:ascii="Times New Roman" w:hAnsi="Times New Roman" w:eastAsia="Times New Roman" w:cs="Times New Roman"/>
        </w:rPr>
        <w:t xml:space="preserve"> </w:t>
      </w:r>
      <w:r>
        <w:rPr>
          <w:rFonts w:ascii="Ebrima" w:hAnsi="Ebrima" w:eastAsia="Ebrima" w:cs="Ebrima"/>
        </w:rPr>
        <w:t>መረቁንም</w:t>
      </w:r>
      <w:r>
        <w:rPr>
          <w:rFonts w:ascii="Times New Roman" w:hAnsi="Times New Roman" w:eastAsia="Times New Roman" w:cs="Times New Roman"/>
        </w:rPr>
        <w:t xml:space="preserve"> </w:t>
      </w:r>
      <w:r>
        <w:rPr>
          <w:rFonts w:ascii="Ebrima" w:hAnsi="Ebrima" w:eastAsia="Ebrima" w:cs="Ebrima"/>
        </w:rPr>
        <w:t>አፍስስ።</w:t>
      </w:r>
      <w:r>
        <w:rPr>
          <w:rFonts w:ascii="Times New Roman" w:hAnsi="Times New Roman" w:eastAsia="Times New Roman" w:cs="Times New Roman"/>
        </w:rPr>
        <w:t xml:space="preserve"> </w:t>
      </w:r>
      <w:r>
        <w:rPr>
          <w:rFonts w:ascii="Ebrima" w:hAnsi="Ebrima" w:eastAsia="Ebrima" w:cs="Ebrima"/>
        </w:rPr>
        <w:t>እርሱም</w:t>
      </w:r>
      <w:r>
        <w:rPr>
          <w:rFonts w:ascii="Times New Roman" w:hAnsi="Times New Roman" w:eastAsia="Times New Roman" w:cs="Times New Roman"/>
        </w:rPr>
        <w:t xml:space="preserve"> </w:t>
      </w:r>
      <w:r>
        <w:rPr>
          <w:rFonts w:ascii="Ebrima" w:hAnsi="Ebrima" w:eastAsia="Ebrima" w:cs="Ebrima"/>
        </w:rPr>
        <w:t>እንዲሁ</w:t>
      </w:r>
      <w:r>
        <w:rPr>
          <w:rFonts w:ascii="Times New Roman" w:hAnsi="Times New Roman" w:eastAsia="Times New Roman" w:cs="Times New Roman"/>
        </w:rPr>
        <w:t xml:space="preserve"> </w:t>
      </w:r>
      <w:r>
        <w:rPr>
          <w:rFonts w:ascii="Ebrima" w:hAnsi="Ebrima" w:eastAsia="Ebrima" w:cs="Ebrima"/>
        </w:rPr>
        <w:t>አደረገ።</w:t>
      </w:r>
      <w:r>
        <w:rPr>
          <w:rFonts w:ascii="Times New Roman" w:hAnsi="Times New Roman" w:eastAsia="Times New Roman" w:cs="Times New Roman"/>
        </w:rPr>
        <w:t xml:space="preserve"> </w:t>
      </w:r>
      <w:r>
        <w:rPr>
          <w:rFonts w:ascii="Ebrima" w:hAnsi="Ebrima" w:eastAsia="Ebrima" w:cs="Ebrima"/>
        </w:rPr>
        <w:t>ከዚያም</w:t>
      </w:r>
      <w:r>
        <w:rPr>
          <w:rFonts w:ascii="Times New Roman" w:hAnsi="Times New Roman" w:eastAsia="Times New Roman" w:cs="Times New Roman"/>
        </w:rPr>
        <w:t xml:space="preserve"> </w:t>
      </w:r>
      <w:r>
        <w:rPr>
          <w:rFonts w:ascii="Ebrima" w:hAnsi="Ebrima" w:eastAsia="Ebrima" w:cs="Ebrima"/>
        </w:rPr>
        <w:t>የእግዚአብሔር</w:t>
      </w:r>
      <w:r>
        <w:rPr>
          <w:rFonts w:ascii="Times New Roman" w:hAnsi="Times New Roman" w:eastAsia="Times New Roman" w:cs="Times New Roman"/>
        </w:rPr>
        <w:t xml:space="preserve"> </w:t>
      </w:r>
      <w:r>
        <w:rPr>
          <w:rFonts w:ascii="Ebrima" w:hAnsi="Ebrima" w:eastAsia="Ebrima" w:cs="Ebrima"/>
        </w:rPr>
        <w:t>መልአክ</w:t>
      </w:r>
      <w:r>
        <w:rPr>
          <w:rFonts w:ascii="Times New Roman" w:hAnsi="Times New Roman" w:eastAsia="Times New Roman" w:cs="Times New Roman"/>
        </w:rPr>
        <w:t xml:space="preserve"> </w:t>
      </w:r>
      <w:r>
        <w:rPr>
          <w:rFonts w:ascii="Ebrima" w:hAnsi="Ebrima" w:eastAsia="Ebrima" w:cs="Ebrima"/>
        </w:rPr>
        <w:t>በእጁ</w:t>
      </w:r>
      <w:r>
        <w:rPr>
          <w:rFonts w:ascii="Times New Roman" w:hAnsi="Times New Roman" w:eastAsia="Times New Roman" w:cs="Times New Roman"/>
        </w:rPr>
        <w:t xml:space="preserve"> </w:t>
      </w:r>
      <w:r>
        <w:rPr>
          <w:rFonts w:ascii="Ebrima" w:hAnsi="Ebrima" w:eastAsia="Ebrima" w:cs="Ebrima"/>
        </w:rPr>
        <w:t>ያለውን</w:t>
      </w:r>
      <w:r>
        <w:rPr>
          <w:rFonts w:ascii="Times New Roman" w:hAnsi="Times New Roman" w:eastAsia="Times New Roman" w:cs="Times New Roman"/>
        </w:rPr>
        <w:t xml:space="preserve"> </w:t>
      </w:r>
      <w:r>
        <w:rPr>
          <w:rFonts w:ascii="Ebrima" w:hAnsi="Ebrima" w:eastAsia="Ebrima" w:cs="Ebrima"/>
        </w:rPr>
        <w:t>በትር</w:t>
      </w:r>
      <w:r>
        <w:rPr>
          <w:rFonts w:ascii="Times New Roman" w:hAnsi="Times New Roman" w:eastAsia="Times New Roman" w:cs="Times New Roman"/>
        </w:rPr>
        <w:t xml:space="preserve"> </w:t>
      </w:r>
      <w:r>
        <w:rPr>
          <w:rFonts w:ascii="Ebrima" w:hAnsi="Ebrima" w:eastAsia="Ebrima" w:cs="Ebrima"/>
        </w:rPr>
        <w:t>ጫፍ</w:t>
      </w:r>
      <w:r>
        <w:rPr>
          <w:rFonts w:ascii="Times New Roman" w:hAnsi="Times New Roman" w:eastAsia="Times New Roman" w:cs="Times New Roman"/>
        </w:rPr>
        <w:t xml:space="preserve"> </w:t>
      </w:r>
      <w:r>
        <w:rPr>
          <w:rFonts w:ascii="Ebrima" w:hAnsi="Ebrima" w:eastAsia="Ebrima" w:cs="Ebrima"/>
        </w:rPr>
        <w:t>ዘረጋ፥</w:t>
      </w:r>
      <w:r>
        <w:rPr>
          <w:rFonts w:ascii="Times New Roman" w:hAnsi="Times New Roman" w:eastAsia="Times New Roman" w:cs="Times New Roman"/>
        </w:rPr>
        <w:t xml:space="preserve"> </w:t>
      </w:r>
      <w:r>
        <w:rPr>
          <w:rFonts w:ascii="Ebrima" w:hAnsi="Ebrima" w:eastAsia="Ebrima" w:cs="Ebrima"/>
        </w:rPr>
        <w:t>ሥጋውንና</w:t>
      </w:r>
      <w:r>
        <w:rPr>
          <w:rFonts w:ascii="Times New Roman" w:hAnsi="Times New Roman" w:eastAsia="Times New Roman" w:cs="Times New Roman"/>
        </w:rPr>
        <w:t xml:space="preserve"> </w:t>
      </w:r>
      <w:r>
        <w:rPr>
          <w:rFonts w:ascii="Ebrima" w:hAnsi="Ebrima" w:eastAsia="Ebrima" w:cs="Ebrima"/>
        </w:rPr>
        <w:t>ያልቦካውን</w:t>
      </w:r>
      <w:r>
        <w:rPr>
          <w:rFonts w:ascii="Times New Roman" w:hAnsi="Times New Roman" w:eastAsia="Times New Roman" w:cs="Times New Roman"/>
        </w:rPr>
        <w:t xml:space="preserve"> </w:t>
      </w:r>
      <w:r>
        <w:rPr>
          <w:rFonts w:ascii="Ebrima" w:hAnsi="Ebrima" w:eastAsia="Ebrima" w:cs="Ebrima"/>
        </w:rPr>
        <w:t>ቂጣ</w:t>
      </w:r>
      <w:r>
        <w:rPr>
          <w:rFonts w:ascii="Times New Roman" w:hAnsi="Times New Roman" w:eastAsia="Times New Roman" w:cs="Times New Roman"/>
        </w:rPr>
        <w:t xml:space="preserve"> </w:t>
      </w:r>
      <w:r>
        <w:rPr>
          <w:rFonts w:ascii="Ebrima" w:hAnsi="Ebrima" w:eastAsia="Ebrima" w:cs="Ebrima"/>
        </w:rPr>
        <w:t>ነካ፤</w:t>
      </w:r>
      <w:r>
        <w:rPr>
          <w:rFonts w:ascii="Times New Roman" w:hAnsi="Times New Roman" w:eastAsia="Times New Roman" w:cs="Times New Roman"/>
        </w:rPr>
        <w:t xml:space="preserve"> </w:t>
      </w:r>
      <w:r>
        <w:rPr>
          <w:rFonts w:ascii="Ebrima" w:hAnsi="Ebrima" w:eastAsia="Ebrima" w:cs="Ebrima"/>
        </w:rPr>
        <w:t>ከዓለቱም</w:t>
      </w:r>
      <w:r>
        <w:rPr>
          <w:rFonts w:ascii="Times New Roman" w:hAnsi="Times New Roman" w:eastAsia="Times New Roman" w:cs="Times New Roman"/>
        </w:rPr>
        <w:t xml:space="preserve"> </w:t>
      </w:r>
      <w:r>
        <w:rPr>
          <w:rFonts w:ascii="Ebrima" w:hAnsi="Ebrima" w:eastAsia="Ebrima" w:cs="Ebrima"/>
        </w:rPr>
        <w:t>እሳት</w:t>
      </w:r>
      <w:r>
        <w:rPr>
          <w:rFonts w:ascii="Times New Roman" w:hAnsi="Times New Roman" w:eastAsia="Times New Roman" w:cs="Times New Roman"/>
        </w:rPr>
        <w:t xml:space="preserve"> </w:t>
      </w:r>
      <w:r>
        <w:rPr>
          <w:rFonts w:ascii="Ebrima" w:hAnsi="Ebrima" w:eastAsia="Ebrima" w:cs="Ebrima"/>
        </w:rPr>
        <w:t>ወጥቶ</w:t>
      </w:r>
      <w:r>
        <w:rPr>
          <w:rFonts w:ascii="Times New Roman" w:hAnsi="Times New Roman" w:eastAsia="Times New Roman" w:cs="Times New Roman"/>
        </w:rPr>
        <w:t xml:space="preserve"> </w:t>
      </w:r>
      <w:r>
        <w:rPr>
          <w:rFonts w:ascii="Ebrima" w:hAnsi="Ebrima" w:eastAsia="Ebrima" w:cs="Ebrima"/>
        </w:rPr>
        <w:t>ሥጋውንና</w:t>
      </w:r>
      <w:r>
        <w:rPr>
          <w:rFonts w:ascii="Times New Roman" w:hAnsi="Times New Roman" w:eastAsia="Times New Roman" w:cs="Times New Roman"/>
        </w:rPr>
        <w:t xml:space="preserve"> </w:t>
      </w:r>
      <w:r>
        <w:rPr>
          <w:rFonts w:ascii="Ebrima" w:hAnsi="Ebrima" w:eastAsia="Ebrima" w:cs="Ebrima"/>
        </w:rPr>
        <w:t>ያልቦካውን</w:t>
      </w:r>
      <w:r>
        <w:rPr>
          <w:rFonts w:ascii="Times New Roman" w:hAnsi="Times New Roman" w:eastAsia="Times New Roman" w:cs="Times New Roman"/>
        </w:rPr>
        <w:t xml:space="preserve"> </w:t>
      </w:r>
      <w:r>
        <w:rPr>
          <w:rFonts w:ascii="Ebrima" w:hAnsi="Ebrima" w:eastAsia="Ebrima" w:cs="Ebrima"/>
        </w:rPr>
        <w:t>ቂጣ</w:t>
      </w:r>
      <w:r>
        <w:rPr>
          <w:rFonts w:ascii="Times New Roman" w:hAnsi="Times New Roman" w:eastAsia="Times New Roman" w:cs="Times New Roman"/>
        </w:rPr>
        <w:t xml:space="preserve"> </w:t>
      </w:r>
      <w:r>
        <w:rPr>
          <w:rFonts w:ascii="Ebrima" w:hAnsi="Ebrima" w:eastAsia="Ebrima" w:cs="Ebrima"/>
        </w:rPr>
        <w:t>በላ።</w:t>
      </w:r>
      <w:r>
        <w:rPr>
          <w:rFonts w:ascii="Times New Roman" w:hAnsi="Times New Roman" w:eastAsia="Times New Roman" w:cs="Times New Roman"/>
        </w:rPr>
        <w:t xml:space="preserve"> </w:t>
      </w:r>
      <w:r>
        <w:rPr>
          <w:rFonts w:ascii="Ebrima" w:hAnsi="Ebrima" w:eastAsia="Ebrima" w:cs="Ebrima"/>
        </w:rPr>
        <w:t>ከዚያም</w:t>
      </w:r>
      <w:r>
        <w:rPr>
          <w:rFonts w:ascii="Times New Roman" w:hAnsi="Times New Roman" w:eastAsia="Times New Roman" w:cs="Times New Roman"/>
        </w:rPr>
        <w:t xml:space="preserve"> </w:t>
      </w:r>
      <w:r>
        <w:rPr>
          <w:rFonts w:ascii="Ebrima" w:hAnsi="Ebrima" w:eastAsia="Ebrima" w:cs="Ebrima"/>
        </w:rPr>
        <w:t>የእግዚአብሔር</w:t>
      </w:r>
      <w:r>
        <w:rPr>
          <w:rFonts w:ascii="Times New Roman" w:hAnsi="Times New Roman" w:eastAsia="Times New Roman" w:cs="Times New Roman"/>
        </w:rPr>
        <w:t xml:space="preserve"> </w:t>
      </w:r>
      <w:r>
        <w:rPr>
          <w:rFonts w:ascii="Ebrima" w:hAnsi="Ebrima" w:eastAsia="Ebrima" w:cs="Ebrima"/>
        </w:rPr>
        <w:t>መልአክ</w:t>
      </w:r>
      <w:r>
        <w:rPr>
          <w:rFonts w:ascii="Times New Roman" w:hAnsi="Times New Roman" w:eastAsia="Times New Roman" w:cs="Times New Roman"/>
        </w:rPr>
        <w:t xml:space="preserve"> </w:t>
      </w:r>
      <w:r>
        <w:rPr>
          <w:rFonts w:ascii="Ebrima" w:hAnsi="Ebrima" w:eastAsia="Ebrima" w:cs="Ebrima"/>
        </w:rPr>
        <w:t>ከዓይኑ</w:t>
      </w:r>
      <w:r>
        <w:rPr>
          <w:rFonts w:ascii="Times New Roman" w:hAnsi="Times New Roman" w:eastAsia="Times New Roman" w:cs="Times New Roman"/>
        </w:rPr>
        <w:t xml:space="preserve"> </w:t>
      </w:r>
      <w:r>
        <w:rPr>
          <w:rFonts w:ascii="Ebrima" w:hAnsi="Ebrima" w:eastAsia="Ebrima" w:cs="Ebrima"/>
        </w:rPr>
        <w:t>ተሰወረ።</w:t>
      </w:r>
      <w:r>
        <w:rPr>
          <w:rFonts w:ascii="Times New Roman" w:hAnsi="Times New Roman" w:eastAsia="Times New Roman" w:cs="Times New Roman"/>
        </w:rPr>
        <w:t xml:space="preserve"> </w:t>
      </w:r>
      <w:r>
        <w:rPr>
          <w:rFonts w:ascii="Ebrima" w:hAnsi="Ebrima" w:eastAsia="Ebrima" w:cs="Ebrima"/>
        </w:rPr>
        <w:t>ጌዴዎንም</w:t>
      </w:r>
      <w:r>
        <w:rPr>
          <w:rFonts w:ascii="Times New Roman" w:hAnsi="Times New Roman" w:eastAsia="Times New Roman" w:cs="Times New Roman"/>
        </w:rPr>
        <w:t xml:space="preserve"> </w:t>
      </w:r>
      <w:r>
        <w:rPr>
          <w:rFonts w:ascii="Ebrima" w:hAnsi="Ebrima" w:eastAsia="Ebrima" w:cs="Ebrima"/>
        </w:rPr>
        <w:t>እርሱ</w:t>
      </w:r>
      <w:r>
        <w:rPr>
          <w:rFonts w:ascii="Times New Roman" w:hAnsi="Times New Roman" w:eastAsia="Times New Roman" w:cs="Times New Roman"/>
        </w:rPr>
        <w:t xml:space="preserve"> </w:t>
      </w:r>
      <w:r>
        <w:rPr>
          <w:rFonts w:ascii="Ebrima" w:hAnsi="Ebrima" w:eastAsia="Ebrima" w:cs="Ebrima"/>
        </w:rPr>
        <w:t>የእግዚአብሔር</w:t>
      </w:r>
      <w:r>
        <w:rPr>
          <w:rFonts w:ascii="Times New Roman" w:hAnsi="Times New Roman" w:eastAsia="Times New Roman" w:cs="Times New Roman"/>
        </w:rPr>
        <w:t xml:space="preserve"> </w:t>
      </w:r>
      <w:r>
        <w:rPr>
          <w:rFonts w:ascii="Ebrima" w:hAnsi="Ebrima" w:eastAsia="Ebrima" w:cs="Ebrima"/>
        </w:rPr>
        <w:t>መልአክ</w:t>
      </w:r>
      <w:r>
        <w:rPr>
          <w:rFonts w:ascii="Times New Roman" w:hAnsi="Times New Roman" w:eastAsia="Times New Roman" w:cs="Times New Roman"/>
        </w:rPr>
        <w:t xml:space="preserve"> </w:t>
      </w:r>
      <w:r>
        <w:rPr>
          <w:rFonts w:ascii="Ebrima" w:hAnsi="Ebrima" w:eastAsia="Ebrima" w:cs="Ebrima"/>
        </w:rPr>
        <w:t>እንደ</w:t>
      </w:r>
      <w:r>
        <w:rPr>
          <w:rFonts w:ascii="Times New Roman" w:hAnsi="Times New Roman" w:eastAsia="Times New Roman" w:cs="Times New Roman"/>
        </w:rPr>
        <w:t xml:space="preserve"> </w:t>
      </w:r>
      <w:r>
        <w:rPr>
          <w:rFonts w:ascii="Ebrima" w:hAnsi="Ebrima" w:eastAsia="Ebrima" w:cs="Ebrima"/>
        </w:rPr>
        <w:t>ሆነ</w:t>
      </w:r>
      <w:r>
        <w:rPr>
          <w:rFonts w:ascii="Times New Roman" w:hAnsi="Times New Roman" w:eastAsia="Times New Roman" w:cs="Times New Roman"/>
        </w:rPr>
        <w:t xml:space="preserve"> </w:t>
      </w:r>
      <w:r>
        <w:rPr>
          <w:rFonts w:ascii="Ebrima" w:hAnsi="Ebrima" w:eastAsia="Ebrima" w:cs="Ebrima"/>
        </w:rPr>
        <w:t>ባወቀ</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ጌዴዎን፦</w:t>
      </w:r>
      <w:r>
        <w:rPr>
          <w:rFonts w:ascii="Times New Roman" w:hAnsi="Times New Roman" w:eastAsia="Times New Roman" w:cs="Times New Roman"/>
        </w:rPr>
        <w:t xml:space="preserve"> </w:t>
      </w:r>
      <w:r>
        <w:rPr>
          <w:rFonts w:ascii="Ebrima" w:hAnsi="Ebrima" w:eastAsia="Ebrima" w:cs="Ebrima"/>
        </w:rPr>
        <w:t>ወዮልኝ፥</w:t>
      </w:r>
      <w:r>
        <w:rPr>
          <w:rFonts w:ascii="Times New Roman" w:hAnsi="Times New Roman" w:eastAsia="Times New Roman" w:cs="Times New Roman"/>
        </w:rPr>
        <w:t xml:space="preserve"> </w:t>
      </w:r>
      <w:r>
        <w:rPr>
          <w:rFonts w:ascii="Ebrima" w:hAnsi="Ebrima" w:eastAsia="Ebrima" w:cs="Ebrima"/>
        </w:rPr>
        <w:t>ጌታ</w:t>
      </w:r>
      <w:r>
        <w:rPr>
          <w:rFonts w:ascii="Times New Roman" w:hAnsi="Times New Roman" w:eastAsia="Times New Roman" w:cs="Times New Roman"/>
        </w:rPr>
        <w:t xml:space="preserve"> </w:t>
      </w:r>
      <w:r>
        <w:rPr>
          <w:rFonts w:ascii="Ebrima" w:hAnsi="Ebrima" w:eastAsia="Ebrima" w:cs="Ebrima"/>
        </w:rPr>
        <w:t>እግዚአብሔር</w:t>
      </w:r>
      <w:r>
        <w:rPr>
          <w:rFonts w:ascii="Times New Roman" w:hAnsi="Times New Roman" w:eastAsia="Times New Roman" w:cs="Times New Roman"/>
        </w:rPr>
        <w:t xml:space="preserve"> </w:t>
      </w:r>
      <w:r>
        <w:rPr>
          <w:rFonts w:ascii="Ebrima" w:hAnsi="Ebrima" w:eastAsia="Ebrima" w:cs="Ebrima"/>
        </w:rPr>
        <w:t>ሆይ</w:t>
      </w:r>
      <w:r>
        <w:rPr>
          <w:rFonts w:ascii="Times New Roman" w:hAnsi="Times New Roman" w:eastAsia="Times New Roman" w:cs="Times New Roman"/>
        </w:rPr>
        <w:t xml:space="preserve">! </w:t>
      </w:r>
      <w:r>
        <w:rPr>
          <w:rFonts w:ascii="Ebrima" w:hAnsi="Ebrima" w:eastAsia="Ebrima" w:cs="Ebrima"/>
        </w:rPr>
        <w:t>ምክንያቱም</w:t>
      </w:r>
      <w:r>
        <w:rPr>
          <w:rFonts w:ascii="Times New Roman" w:hAnsi="Times New Roman" w:eastAsia="Times New Roman" w:cs="Times New Roman"/>
        </w:rPr>
        <w:t xml:space="preserve"> </w:t>
      </w:r>
      <w:r>
        <w:rPr>
          <w:rFonts w:ascii="Ebrima" w:hAnsi="Ebrima" w:eastAsia="Ebrima" w:cs="Ebrima"/>
        </w:rPr>
        <w:t>የእግዚአብሔርን</w:t>
      </w:r>
      <w:r>
        <w:rPr>
          <w:rFonts w:ascii="Times New Roman" w:hAnsi="Times New Roman" w:eastAsia="Times New Roman" w:cs="Times New Roman"/>
        </w:rPr>
        <w:t xml:space="preserve"> </w:t>
      </w:r>
      <w:r>
        <w:rPr>
          <w:rFonts w:ascii="Ebrima" w:hAnsi="Ebrima" w:eastAsia="Ebrima" w:cs="Ebrima"/>
        </w:rPr>
        <w:t>መልአክ</w:t>
      </w:r>
      <w:r>
        <w:rPr>
          <w:rFonts w:ascii="Times New Roman" w:hAnsi="Times New Roman" w:eastAsia="Times New Roman" w:cs="Times New Roman"/>
        </w:rPr>
        <w:t xml:space="preserve"> </w:t>
      </w:r>
      <w:r>
        <w:rPr>
          <w:rFonts w:ascii="Ebrima" w:hAnsi="Ebrima" w:eastAsia="Ebrima" w:cs="Ebrima"/>
        </w:rPr>
        <w:t>ፊት</w:t>
      </w:r>
      <w:r>
        <w:rPr>
          <w:rFonts w:ascii="Times New Roman" w:hAnsi="Times New Roman" w:eastAsia="Times New Roman" w:cs="Times New Roman"/>
        </w:rPr>
        <w:t xml:space="preserve"> </w:t>
      </w:r>
      <w:r>
        <w:rPr>
          <w:rFonts w:ascii="Ebrima" w:hAnsi="Ebrima" w:eastAsia="Ebrima" w:cs="Ebrima"/>
        </w:rPr>
        <w:t>ለፊት</w:t>
      </w:r>
      <w:r>
        <w:rPr>
          <w:rFonts w:ascii="Times New Roman" w:hAnsi="Times New Roman" w:eastAsia="Times New Roman" w:cs="Times New Roman"/>
        </w:rPr>
        <w:t xml:space="preserve"> </w:t>
      </w:r>
      <w:r>
        <w:rPr>
          <w:rFonts w:ascii="Ebrima" w:hAnsi="Ebrima" w:eastAsia="Ebrima" w:cs="Ebrima"/>
        </w:rPr>
        <w:t>አይቻለሁና</w:t>
      </w:r>
      <w:r>
        <w:rPr>
          <w:rFonts w:ascii="Times New Roman" w:hAnsi="Times New Roman" w:eastAsia="Times New Roman" w:cs="Times New Roman"/>
        </w:rPr>
        <w:t xml:space="preserve"> </w:t>
      </w:r>
      <w:r>
        <w:rPr>
          <w:rFonts w:ascii="Ebrima" w:hAnsi="Ebrima" w:eastAsia="Ebrima" w:cs="Ebrima"/>
        </w:rPr>
        <w:t>አለ።</w:t>
      </w:r>
      <w:r>
        <w:rPr>
          <w:rFonts w:ascii="Times New Roman" w:hAnsi="Times New Roman" w:eastAsia="Times New Roman" w:cs="Times New Roman"/>
        </w:rPr>
        <w:t xml:space="preserve"> </w:t>
      </w:r>
      <w:r>
        <w:rPr>
          <w:rFonts w:ascii="Ebrima" w:hAnsi="Ebrima" w:eastAsia="Ebrima" w:cs="Ebrima"/>
        </w:rPr>
        <w:t>መሳፍንት</w:t>
      </w:r>
      <w:r>
        <w:rPr>
          <w:rFonts w:ascii="Times New Roman" w:hAnsi="Times New Roman" w:eastAsia="Times New Roman" w:cs="Times New Roman"/>
        </w:rPr>
        <w:t xml:space="preserve"> 6</w:t>
      </w:r>
      <w:r>
        <w:rPr>
          <w:rFonts w:ascii="Ebrima" w:hAnsi="Ebrima" w:eastAsia="Ebrima" w:cs="Ebrima"/>
        </w:rPr>
        <w:t>፥</w:t>
      </w:r>
      <w:r>
        <w:rPr>
          <w:rFonts w:ascii="Times New Roman" w:hAnsi="Times New Roman" w:eastAsia="Times New Roman" w:cs="Times New Roman"/>
        </w:rPr>
        <w:t>17–22</w:t>
      </w:r>
      <w:r>
        <w:rPr>
          <w:rFonts w:ascii="Ebrima" w:hAnsi="Ebrima" w:eastAsia="Ebrima" w:cs="Ebrima"/>
        </w:rPr>
        <w:t>።</w:t>
      </w:r>
    </w:p>
    <w:p>
      <w:pPr>
        <w:pStyle w:val="ArticleBody"/>
        <w:jc w:val="left"/>
      </w:pPr>
      <w:r>
        <w:rPr>
          <w:rFonts w:ascii="Times New Roman" w:hAnsi="Times New Roman" w:eastAsia="Times New Roman" w:cs="Times New Roman"/>
        </w:rPr>
        <w:t>Malaika alimtokea Gideoni katika mstari wa kwanza wa sura hiyo na kumwita Gideoni, “shujaa hodari,” naye Gideoni akaomba ishara ili kuthibitisha dai hilo. Kisha Gideoni anamwomba malaika akae, na malaika anayekaa katika unabii ni malaika wa pili. Baada ya wakati wa kukaa kuisha, Gideoni anatoa sadaka, na moto unaiteketeza sadaka hiyo. Gideoni yuko katika saa ya tisa, kwa maana kwa Eliya ilikuwa sadaka ya jioni, na saa ya tisa ni sheria ya Jumapili wakati ndimi za moto za Pentekoste zinapolingana. Gideoni anawakilisha tabaka linalomwona Bwana uso kwa uso, jambo lililotokea kwa Danieli katika sura ya kumi. Gideoni alipoona moto ukiiteketeza sadaka, ndipo alitambua kwamba alikuwa amekuwa akishirikiana na Bwana, ambaye alikuwa amemwona uso kwa uso.</w:t>
      </w:r>
    </w:p>
    <w:p>
      <w:pPr>
        <w:pStyle w:val="ArticleBody"/>
        <w:jc w:val="left"/>
      </w:pPr>
      <w:r>
        <w:rPr>
          <w:rFonts w:ascii="Times New Roman" w:hAnsi="Times New Roman" w:eastAsia="Times New Roman" w:cs="Times New Roman"/>
        </w:rPr>
        <w:t>Gideon terjaga akan realiti ini apabila mukjizat api mengesahkan tanda itu, dan tanda itu ialah Gideon, orang perkasa Allah, serta tentera tiga ratus imam, yang semuanya memegang tiga ratus loh Habakuk di tangan mereka. Tanda itu, atau panji, ialah Gideon sendiri, dan tentera tiga ratus itu juga ialah tentera perkasa Yehezkiel—yang bangkit berdiri dalam fasal tiga puluh tujuh.</w:t>
      </w:r>
    </w:p>
    <w:p>
      <w:pPr>
        <w:pStyle w:val="ArticleBody"/>
        <w:jc w:val="left"/>
      </w:pPr>
      <w:r>
        <w:rPr>
          <w:rFonts w:ascii="Times New Roman" w:hAnsi="Times New Roman" w:eastAsia="Times New Roman" w:cs="Times New Roman"/>
        </w:rPr>
        <w:t>Bila Khemah Suci itu ditahbiskan dalam Imamat 9:23, 24, sesudah persembahan-persembahan pertama Harun sebagai imam besar, api keluar dari hadapan TUHAN dan menghanguskan korban bakaran serta lemak di atas mezbah. Bangsa itu bersorak dan sujud dengan muka sampai ke tanah dalam rasa gentar. Hal ini harus, baris demi baris, selaras dengan api Elia.</w:t>
      </w:r>
    </w:p>
    <w:p>
      <w:pPr>
        <w:pStyle w:val="ArticleBody"/>
        <w:jc w:val="left"/>
      </w:pPr>
      <w:r>
        <w:rPr>
          <w:rFonts w:ascii="Times New Roman" w:hAnsi="Times New Roman" w:eastAsia="Times New Roman" w:cs="Times New Roman"/>
        </w:rPr>
        <w:t>Maombi ya Ezra ya saa ya tisa kuhusu utengano wa ngano na magugu, unaotokea wakati wa sheria ya Jumapili, hutimizwa wakati huo kanisa la wapiganaji linapobadilika kuwa kanisa la washindi. Yapaswa pia kupatana na moto wa Gideoni. Moto ulao juu ya sadaka ya kwanza ya Haruni, iliyotolewa baada ya siku saba za kuwekwa wakfu katika siku ya nane, ulirudi siku iyo hiyo, na kuwaangamiza wana wawili waovu wa Haruni. Roho Mtakatifu atakapomwagwa pasipo kipimo katika saa ya tisa, wakati wa sheria ya Jumapili, kutakuwa na utengano wa makundi mawili ya makuhani, na kanisa la washindi litaanza kazi inayowakilishwa na farasi mweupe wa Efeso, aendaye nje akishinda na ili apate kushinda. Upako wa kanisa la washindi wapata shahidi wa pili katika hekalu la Sulemani.</w:t>
      </w:r>
    </w:p>
    <w:p>
      <w:pPr>
        <w:pStyle w:val="ArticleBody"/>
        <w:jc w:val="left"/>
      </w:pPr>
      <w:r>
        <w:rPr>
          <w:rFonts w:ascii="Times New Roman" w:hAnsi="Times New Roman" w:eastAsia="Times New Roman" w:cs="Times New Roman"/>
        </w:rPr>
        <w:t>Kuteera ekigo kya Sulemaani mu 2 Ebyomumirembe 7:1–3, oluvannyuma lw’okusaba kwa Sulemaani, omuliro gwakka okuva mu ggulu ne gwokya ddala ebiweebwayo ebyokebwa n’ebiweebwayo. Ekitiibwa kya Mukama ne kijjula yeekaalu, ne kireetera abantu okusinza era okulangirira obulungi bwa Katonda n’okusaasira kwe okutaggwaawo. Mu kiseera ky’etteeka lya Ssande ekkanisa enwanguzi egulumizibwa waggulu w’ensozi zonna ng’engule era ng’akabonero nga bwe kiri mu Zekkaliya ne Isaaya. Omuliro bwe gwakka mu kuteera kwa Sulemaani eri yeekaalu, yeekaalu yajjula ekitiibwa kya Mukama, nga kitegeeza nti okuvuga kw’ekkondeere ery’omusanvu kumaze omulimu gwakwo ku bantu ba Katonda era kunaatera okumaliriza omulimu ogwo gwennyini ku bakozi b’essaawa ey’ekkumi n’emu. Ekkondeere ery’omusanvu kikiikirira okutabaganyizibwa, okugattibwa kw’Obwakatonda n’obuntu okwenzeka nga Yesu agulumiza obwakabaka bwe obw’ekitiibwa. Omuliro ogwo ogwakka ku weema ya Musa ne ku yeekaalu ya Sulemaani era gwali muliro gwa musango eri mutabani wa Alooni, nga bwe gwali eri Dawudi.</w:t>
      </w:r>
    </w:p>
    <w:p>
      <w:pPr>
        <w:pStyle w:val="ArticleBody"/>
        <w:jc w:val="left"/>
      </w:pPr>
      <w:r>
        <w:rPr>
          <w:rFonts w:ascii="Times New Roman" w:hAnsi="Times New Roman" w:eastAsia="Times New Roman" w:cs="Times New Roman"/>
        </w:rPr>
        <w:t>Mphatso wa Davide pa malo ophotelapo tirigu a Arauna/Orinani m’1 Mbiri 21:26, pa nthawi ya mliri umene unabwera chifukwa cha kuwerenga anthu kwa Davide, unayankhidwa ndi moto wochokera kumwamba pa guwa lansembe, kusonyeza kulandiridwa ndi kuletsa mliriyo. Mliri wa Laodikea umatha pamene moto utsikira pa mphatso ya Davide kuti aletse mliri wa kudalira mphamvu ndi nzeru zaumunthu. Kusintha kuchokera ku umunthu kupita ku Umunthu waumulungu kumadziwika pamene chiyanjanitso chatha kukwaniritsidwa, ndipo mpingo wakwezedwa ngati mbendera. Pa nthawi imeneyo, mogwirizana ndi kachisi wa Solomo, ulemerero wa Ambuye unadzaza kachisiyo pamene Uumulungu ukuphatikizidwa ndi umunthu.</w:t>
      </w:r>
    </w:p>
    <w:p>
      <w:pPr>
        <w:pStyle w:val="ArticleBody"/>
        <w:jc w:val="left"/>
      </w:pPr>
      <w:r>
        <w:rPr>
          <w:rFonts w:ascii="Times New Roman" w:hAnsi="Times New Roman" w:eastAsia="Times New Roman" w:cs="Times New Roman"/>
        </w:rPr>
        <w:t>Kita akan meneruskan pembahasan kita mengenai tempoh Seruan Tengah Malam sebagaimana dilambangkan oleh jam ketiga dan jam kesembilan dalam rencana yang berikutnya.</w:t>
      </w:r>
    </w:p>
    <w:p>
      <w:pPr>
        <w:pStyle w:val="ArticleScripture"/>
        <w:jc w:val="left"/>
      </w:pPr>
      <w:r>
        <w:rPr>
          <w:rFonts w:ascii="Times New Roman" w:hAnsi="Times New Roman" w:eastAsia="Times New Roman" w:cs="Times New Roman"/>
        </w:rPr>
        <w:t>Lepas enam hari, Yesus membawa Petrus, Yakobus, dan Yohanes, saudaranya, naik ke sebuah gunung yang tinggi, terpisah dari orang lain. Lalu Dia dimuliakan di hadapan mereka: wajah-Nya bercahaya seperti matahari, dan pakaian-Nya putih seperti terang. Dan lihatlah, tampak kepada mereka Musa dan Elia sedang berbicara dengan-Nya.</w:t>
      </w:r>
    </w:p>
    <w:p>
      <w:pPr>
        <w:pStyle w:val="ArticleScripture"/>
        <w:jc w:val="left"/>
      </w:pPr>
      <w:r>
        <w:rPr>
          <w:rFonts w:ascii="Times New Roman" w:hAnsi="Times New Roman" w:eastAsia="Times New Roman" w:cs="Times New Roman"/>
        </w:rPr>
        <w:t>Petrus lalu menjawab dan berkata kepada Yesus, “Tuhan, baiklah kita berada di sini; jika Engkau menghendaki, biarlah kami dirikan di sini tiga kemah: satu untuk-Mu, satu untuk Musa, dan satu untuk Elia.” Ketika ia masih berkata-kata, tampaklah suatu awan terang menaungi mereka; dan terdengarlah suara dari dalam awan itu yang berkata, “Inilah Anak-Ku yang Kukasihi, kepada-Nyalah Aku berkenan; dengarkanlah Dia.”</w:t>
      </w:r>
    </w:p>
    <w:p>
      <w:pPr>
        <w:pStyle w:val="ArticleScripture"/>
        <w:jc w:val="left"/>
      </w:pPr>
      <w:r>
        <w:rPr>
          <w:rFonts w:ascii="Times New Roman" w:hAnsi="Times New Roman" w:eastAsia="Times New Roman" w:cs="Times New Roman"/>
        </w:rPr>
        <w:t>Mmene ophunzira anamva zimenezi, anagwa ndi nkhope zawo pansi, ndipo anachita mantha kwambiri. Ndipo Yesu anadza, nawakhudza, nati, Nyamukani, ndipo musachite mantha.</w:t>
      </w:r>
    </w:p>
    <w:p>
      <w:pPr>
        <w:pStyle w:val="ArticleScripture"/>
        <w:jc w:val="left"/>
      </w:pPr>
      <w:r>
        <w:rPr>
          <w:rFonts w:ascii="Times New Roman" w:hAnsi="Times New Roman" w:eastAsia="Times New Roman" w:cs="Times New Roman"/>
        </w:rPr>
        <w:t>“Ketika mereka mengangkat mata mereka, mereka tidak melihat seorang pun, kecuali Yesus seorang diri. Dan ketika mereka turun dari gunung itu, Yesus berpesan kepada mereka, kata-Nya, ‘Janganlah kamu menceritakan penglihatan itu kepada siapa pun, sebelum Anak Manusia bangkit kembali dari antara orang mati.’” Matius 17:1–9.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Buku Joel dan Gereja Masehi Advent Hari Ketujuh Laodikia - Bilangan Tiga Puluh Dua</dc:title>
  <dc:subject/>
  <dc:creator>Jeff Pippenger</dc:creator>
  <cp:keywords/>
  <dc:description>Generated by ArticleDigger from joel\32_joel.json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