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ਪਾਨਿਉਮ</w:t>
      </w:r>
      <w:r>
        <w:rPr>
          <w:rFonts w:ascii="Arial" w:hAnsi="Arial" w:eastAsia="Arial" w:cs="Arial"/>
        </w:rPr>
        <w:t xml:space="preserve"> — </w:t>
      </w:r>
      <w:r>
        <w:rPr>
          <w:rFonts w:ascii="Nirmala UI" w:hAnsi="Nirmala UI" w:eastAsia="Nirmala UI" w:cs="Nirmala UI"/>
        </w:rPr>
        <w:t>ਨੰਬਰ</w:t>
      </w:r>
      <w:r>
        <w:rPr>
          <w:rFonts w:ascii="Arial" w:hAnsi="Arial" w:eastAsia="Arial" w:cs="Arial"/>
        </w:rPr>
        <w:t xml:space="preserve"> </w:t>
      </w:r>
      <w:r>
        <w:rPr>
          <w:rFonts w:ascii="Nirmala UI" w:hAnsi="Nirmala UI" w:eastAsia="Nirmala UI" w:cs="Nirmala UI"/>
        </w:rPr>
        <w:t>ਚਾਰ</w:t>
      </w:r>
    </w:p>
    <w:p>
      <w:pPr>
        <w:pStyle w:val="ArticleSubtitle"/>
        <w:jc w:val="left"/>
      </w:pPr>
      <w:r>
        <w:rPr>
          <w:rFonts w:ascii="Myanmar Text" w:hAnsi="Myanmar Text" w:eastAsia="Myanmar Text" w:cs="Myanmar Text"/>
        </w:rPr>
        <w:t>တစ်ရပ်သော</w:t>
      </w:r>
      <w:r>
        <w:rPr>
          <w:rFonts w:ascii="Arial" w:hAnsi="Arial" w:eastAsia="Arial" w:cs="Arial"/>
        </w:rPr>
        <w:t xml:space="preserve"> </w:t>
      </w:r>
      <w:r>
        <w:rPr>
          <w:rFonts w:ascii="Myanmar Text" w:hAnsi="Myanmar Text" w:eastAsia="Myanmar Text" w:cs="Myanmar Text"/>
        </w:rPr>
        <w:t>မဟာမိတ်မှု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Dalam sejarah Panium, suatu persekutuan telah dibentuk antara Antiochus Magnus dengan Filipus dari Makedonia. Pertempuran itu dilangsungkan secara langsung terhadap kanak-kanak Ptolemy V oleh Antiochus, dan Filipus turut menyumbang dalam erti kata bahawa peperangannya di bahagian-bahagian lain dalam wilayah itu menghalang bala tentera lain daripada datang membantu raja kanak-kanak Mesir itu. Hal ini bererti bahawa Putin, raja selatan yang terakhir—dilambangkan oleh raja kanak-kanak Mesir itu (kanak-kanak bererti generasi terakhir secara nubuatan)—dikalahkan oleh Trump yang diwakili sebagai Antiochus Magnus yang mengalahkan Ptolemy V di Panium dan sebagaimana Reagan mengalahkan USSR pada tahun 1989.</w:t>
      </w:r>
    </w:p>
    <w:p>
      <w:pPr>
        <w:pStyle w:val="ArticleBody"/>
        <w:jc w:val="left"/>
      </w:pPr>
      <w:r>
        <w:rPr>
          <w:rFonts w:ascii="Times New Roman" w:hAnsi="Times New Roman" w:eastAsia="Times New Roman" w:cs="Times New Roman"/>
        </w:rPr>
        <w:t>Philipi iṅkýɛ “mokúli na bampúku,” mpe “bampúku” bizali elembo ya nguya ya bitumba mpe ya nkita. Bampúku ebendaka makalo mpe basoda bamatelaka yango, mpe lisusu bampúku ememaka biloko na zando. “Bampúku” ezali elembo ya “makalo, masuwa mpe batambwisi ya bampúku,” oyo ezali elembo ya liboso ya États-Unis na boyokani na yango ya proxy elongo na mokonzi ya nordi, ndenge emonisami na molongo ya ntuku minei.</w:t>
      </w:r>
    </w:p>
    <w:p>
      <w:pPr>
        <w:pStyle w:val="ArticleBody"/>
        <w:jc w:val="left"/>
      </w:pPr>
      <w:r>
        <w:rPr>
          <w:rFonts w:ascii="Times New Roman" w:hAnsi="Times New Roman" w:eastAsia="Times New Roman" w:cs="Times New Roman"/>
        </w:rPr>
        <w:t>Sekutu Trump mempunyai dua tipologi dalam diri Filipus dari Makedonia dan Herodes Filipus, Tetrarkh. Baik itu Herodes Filipus mahupun Filipus dari Makedonia, lambang itu mengenal pasti seorang yang mengasihi kuasa yang dibekalkan kepadanya masing-masing oleh Kaisar atau Antiokhus. Filipus mengasihi kuda, dan salah seorang Filipus berasal dari Makedonia, yang memegang peranan yang pusat dan asas dalam kerajaan Aleksander Agung.</w:t>
      </w:r>
    </w:p>
    <w:p>
      <w:pPr>
        <w:pStyle w:val="ArticleBody"/>
        <w:jc w:val="left"/>
      </w:pPr>
      <w:r>
        <w:rPr>
          <w:rFonts w:ascii="Times New Roman" w:hAnsi="Times New Roman" w:eastAsia="Times New Roman" w:cs="Times New Roman"/>
        </w:rPr>
        <w:t>Ia adalah tanah airnya, kerajaan yang diwarisinya daripada ayahnya, Filipus II, dan batu loncatan bagi empayarnya yang luas. Terletak di bahagian utara Yunani, Makedonia menonjol sebagai teras politik dan ketenteraan tempat Aleksander dilahirkan (di Pella, 356 SM) dan dibesarkan, serta membekalkan sumber awal, tenaga manusia, dan struktur organisasi yang menggerakkan penaklukannya. Pada hakikatnya, Makedonia ialah nukleus kerajaan Aleksander—titik permulaannya, jentera ketenteraannya, dan wilayah yang menambat identitinya sebagai seorang raja Makedonia, bahkan ketika empayarnya berkembang jauh melampaui sempadannya.</w:t>
      </w:r>
    </w:p>
    <w:p>
      <w:pPr>
        <w:pStyle w:val="ArticleBody"/>
        <w:jc w:val="left"/>
      </w:pPr>
      <w:r>
        <w:rPr>
          <w:rFonts w:ascii="Times New Roman" w:hAnsi="Times New Roman" w:eastAsia="Times New Roman" w:cs="Times New Roman"/>
        </w:rPr>
        <w:t>Macedon me gyina hɔ ma atifi fam no wɔ Alexander ahenni a wɔakyekyɛ mu anan no mu. Enti, Filipu baako yɛ Tetrarch, a ne nkyerɛase ne “fa anan no mu biako,” na Filipu foforo no nso yɛ “anadwo mframa anan” no mu baako wɔ Alexander ahenni a kan no mu.</w:t>
      </w:r>
    </w:p>
    <w:p>
      <w:pPr>
        <w:pStyle w:val="ArticleBody"/>
        <w:jc w:val="left"/>
      </w:pPr>
      <w:r>
        <w:rPr>
          <w:rFonts w:ascii="Times New Roman" w:hAnsi="Times New Roman" w:eastAsia="Times New Roman" w:cs="Times New Roman"/>
        </w:rPr>
        <w:t>Herod melambangkan seorang yang menolak perjanjian. Esau, garis keturunan yang membawa kepada Herod, telah menolak hak kesulungannya. Sejak awal sekali sejarah suatu umat perjanjian yang dipilih, Esau menjadi lambang bagi mereka yang menolak perjanjian yang Kristus telah mati untuk mengesahkannya. Pada saat Allah hendak mengembangkan umat perjanjian pilihan-Nya menjadi dua belas suku, Esau memberontak. Pada akhir Israel purba, ketika di salib orang Yahudi menyatakan bahawa mereka “tidak mempunyai raja lain selain Kaisar”, bangsa Yahudi menjadi lambang pada penghujung yang telah ditipologikan oleh Esau pada permulaan. Salasilah keluarga Herod terbentuk daripada garis keturunan Esau dan orang Yahudi, suatu garis keturunan yang dilambangkan oleh seorang pelanggar perjanjian yang memberontak pada permulaan dan oleh suatu umat perjanjian yang memberontak pada penghujung.</w:t>
      </w:r>
    </w:p>
    <w:p>
      <w:pPr>
        <w:pStyle w:val="ArticleBody"/>
        <w:jc w:val="left"/>
      </w:pPr>
      <w:r>
        <w:rPr>
          <w:rFonts w:ascii="Times New Roman" w:hAnsi="Times New Roman" w:eastAsia="Times New Roman" w:cs="Times New Roman"/>
        </w:rPr>
        <w:t>Herodus Agung mengenakan pajak yang membawa Yusuf dan Maria ke Betlehem, dan salah seorang dari ketiga putranya, Herodes Antipas, putra Herodus Agung, memerintah pada masa salib. Kurun kehidupan Kristus sejak kelahiran-Nya sampai kematian-Nya secara simbolis dilambangkan oleh keluarga Herodus, dengan demikian menandai sejarah itu sebagai masa pelawatan atas umat pilihan, suatu pelawatan yang pada umumnya tidak pernah dilihat oleh orang-orang Yahudi.</w:t>
      </w:r>
    </w:p>
    <w:p>
      <w:pPr>
        <w:pStyle w:val="ArticleBody"/>
        <w:jc w:val="left"/>
      </w:pPr>
      <w:r>
        <w:rPr>
          <w:rFonts w:ascii="Leelawadee UI" w:hAnsi="Leelawadee UI" w:eastAsia="Leelawadee UI" w:cs="Leelawadee UI"/>
        </w:rPr>
        <w:t>ហេរ៉ូឌ</w:t>
      </w:r>
      <w:r>
        <w:rPr>
          <w:rFonts w:ascii="Times New Roman" w:hAnsi="Times New Roman" w:eastAsia="Times New Roman" w:cs="Times New Roman"/>
        </w:rPr>
        <w:t xml:space="preserve"> </w:t>
      </w:r>
      <w:r>
        <w:rPr>
          <w:rFonts w:ascii="Leelawadee UI" w:hAnsi="Leelawadee UI" w:eastAsia="Leelawadee UI" w:cs="Leelawadee UI"/>
        </w:rPr>
        <w:t>មហារាជ</w:t>
      </w:r>
      <w:r>
        <w:rPr>
          <w:rFonts w:ascii="Times New Roman" w:hAnsi="Times New Roman" w:eastAsia="Times New Roman" w:cs="Times New Roman"/>
        </w:rPr>
        <w:t xml:space="preserve"> </w:t>
      </w:r>
      <w:r>
        <w:rPr>
          <w:rFonts w:ascii="Leelawadee UI" w:hAnsi="Leelawadee UI" w:eastAsia="Leelawadee UI" w:cs="Leelawadee UI"/>
        </w:rPr>
        <w:t>បានសម្លាប់កុមារតូចៗ</w:t>
      </w:r>
      <w:r>
        <w:rPr>
          <w:rFonts w:ascii="Times New Roman" w:hAnsi="Times New Roman" w:eastAsia="Times New Roman" w:cs="Times New Roman"/>
        </w:rPr>
        <w:t xml:space="preserve"> </w:t>
      </w:r>
      <w:r>
        <w:rPr>
          <w:rFonts w:ascii="Leelawadee UI" w:hAnsi="Leelawadee UI" w:eastAsia="Leelawadee UI" w:cs="Leelawadee UI"/>
        </w:rPr>
        <w:t>ដើម្បីឆ្លើយតបនឹងការប្រសូត្ររបស់ព្រះយេស៊ូវ</w:t>
      </w:r>
      <w:r>
        <w:rPr>
          <w:rFonts w:ascii="Times New Roman" w:hAnsi="Times New Roman" w:eastAsia="Times New Roman" w:cs="Times New Roman"/>
        </w:rPr>
        <w:t xml:space="preserve"> </w:t>
      </w:r>
      <w:r>
        <w:rPr>
          <w:rFonts w:ascii="Leelawadee UI" w:hAnsi="Leelawadee UI" w:eastAsia="Leelawadee UI" w:cs="Leelawadee UI"/>
        </w:rPr>
        <w:t>ដោយហេតុនោះបានធ្វើឲ្យប្រវត្តិសាស្ត្រនៃការប្រសូត្ររបស់លោកម៉ូសេត្រូវបានធ្វើឡើងសារជាថ្មី</w:t>
      </w:r>
      <w:r>
        <w:rPr>
          <w:rFonts w:ascii="Times New Roman" w:hAnsi="Times New Roman" w:eastAsia="Times New Roman" w:cs="Times New Roman"/>
        </w:rPr>
        <w:t xml:space="preserve"> </w:t>
      </w:r>
      <w:r>
        <w:rPr>
          <w:rFonts w:ascii="Leelawadee UI" w:hAnsi="Leelawadee UI" w:eastAsia="Leelawadee UI" w:cs="Leelawadee UI"/>
        </w:rPr>
        <w:t>នៅពេលដែលអេហ្ស៊ីបកំពុងសម្លាប់កុមារ។</w:t>
      </w:r>
      <w:r>
        <w:rPr>
          <w:rFonts w:ascii="Times New Roman" w:hAnsi="Times New Roman" w:eastAsia="Times New Roman" w:cs="Times New Roman"/>
        </w:rPr>
        <w:t xml:space="preserve"> </w:t>
      </w:r>
      <w:r>
        <w:rPr>
          <w:rFonts w:ascii="Leelawadee UI" w:hAnsi="Leelawadee UI" w:eastAsia="Leelawadee UI" w:cs="Leelawadee UI"/>
        </w:rPr>
        <w:t>ការសម្លាប់កុមារជាលើកដំបូង</w:t>
      </w:r>
      <w:r>
        <w:rPr>
          <w:rFonts w:ascii="Times New Roman" w:hAnsi="Times New Roman" w:eastAsia="Times New Roman" w:cs="Times New Roman"/>
        </w:rPr>
        <w:t xml:space="preserve"> </w:t>
      </w:r>
      <w:r>
        <w:rPr>
          <w:rFonts w:ascii="Leelawadee UI" w:hAnsi="Leelawadee UI" w:eastAsia="Leelawadee UI" w:cs="Leelawadee UI"/>
        </w:rPr>
        <w:t>គឺជាការប៉ុនប៉ងសម្លាប់អ្នកដែលបានរំពឹងទុកថាជាអ្នកត្រូវបានជ្រើសរើស</w:t>
      </w:r>
      <w:r>
        <w:rPr>
          <w:rFonts w:ascii="Times New Roman" w:hAnsi="Times New Roman" w:eastAsia="Times New Roman" w:cs="Times New Roman"/>
        </w:rPr>
        <w:t xml:space="preserve"> </w:t>
      </w:r>
      <w:r>
        <w:rPr>
          <w:rFonts w:ascii="Leelawadee UI" w:hAnsi="Leelawadee UI" w:eastAsia="Leelawadee UI" w:cs="Leelawadee UI"/>
        </w:rPr>
        <w:t>ហើយការសម្លាប់កុមារជាលើកចុងក្រោយ</w:t>
      </w:r>
      <w:r>
        <w:rPr>
          <w:rFonts w:ascii="Times New Roman" w:hAnsi="Times New Roman" w:eastAsia="Times New Roman" w:cs="Times New Roman"/>
        </w:rPr>
        <w:t xml:space="preserve"> </w:t>
      </w:r>
      <w:r>
        <w:rPr>
          <w:rFonts w:ascii="Leelawadee UI" w:hAnsi="Leelawadee UI" w:eastAsia="Leelawadee UI" w:cs="Leelawadee UI"/>
        </w:rPr>
        <w:t>ក៏ជាការប៉ុនប៉ងសម្លាប់អ្នកដែលបានរំពឹងទុកថាជាអ្នកត្រូវបានជ្រើសរើសដដែល។</w:t>
      </w:r>
      <w:r>
        <w:rPr>
          <w:rFonts w:ascii="Times New Roman" w:hAnsi="Times New Roman" w:eastAsia="Times New Roman" w:cs="Times New Roman"/>
        </w:rPr>
        <w:t xml:space="preserve"> </w:t>
      </w:r>
      <w:r>
        <w:rPr>
          <w:rFonts w:ascii="Leelawadee UI" w:hAnsi="Leelawadee UI" w:eastAsia="Leelawadee UI" w:cs="Leelawadee UI"/>
        </w:rPr>
        <w:t>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ច្រៀងបទចម្រៀងរបស់លោកម៉ូសេ</w:t>
      </w:r>
      <w:r>
        <w:rPr>
          <w:rFonts w:ascii="Times New Roman" w:hAnsi="Times New Roman" w:eastAsia="Times New Roman" w:cs="Times New Roman"/>
        </w:rPr>
        <w:t xml:space="preserve"> </w:t>
      </w:r>
      <w:r>
        <w:rPr>
          <w:rFonts w:ascii="Leelawadee UI" w:hAnsi="Leelawadee UI" w:eastAsia="Leelawadee UI" w:cs="Leelawadee UI"/>
        </w:rPr>
        <w:t>និងរបស់កូនចៀម</w:t>
      </w:r>
      <w:r>
        <w:rPr>
          <w:rFonts w:ascii="Times New Roman" w:hAnsi="Times New Roman" w:eastAsia="Times New Roman" w:cs="Times New Roman"/>
        </w:rPr>
        <w:t xml:space="preserve"> </w:t>
      </w:r>
      <w:r>
        <w:rPr>
          <w:rFonts w:ascii="Leelawadee UI" w:hAnsi="Leelawadee UI" w:eastAsia="Leelawadee UI" w:cs="Leelawadee UI"/>
        </w:rPr>
        <w:t>ហើយតាមន័យទំនាយ</w:t>
      </w:r>
      <w:r>
        <w:rPr>
          <w:rFonts w:ascii="Times New Roman" w:hAnsi="Times New Roman" w:eastAsia="Times New Roman" w:cs="Times New Roman"/>
        </w:rPr>
        <w:t xml:space="preserve"> “</w:t>
      </w:r>
      <w:r>
        <w:rPr>
          <w:rFonts w:ascii="Leelawadee UI" w:hAnsi="Leelawadee UI" w:eastAsia="Leelawadee UI" w:cs="Leelawadee UI"/>
        </w:rPr>
        <w:t>បទចម្រៀង</w:t>
      </w:r>
      <w:r>
        <w:rPr>
          <w:rFonts w:ascii="Times New Roman" w:hAnsi="Times New Roman" w:eastAsia="Times New Roman" w:cs="Times New Roman"/>
        </w:rPr>
        <w:t xml:space="preserve">” </w:t>
      </w:r>
      <w:r>
        <w:rPr>
          <w:rFonts w:ascii="Leelawadee UI" w:hAnsi="Leelawadee UI" w:eastAsia="Leelawadee UI" w:cs="Leelawadee UI"/>
        </w:rPr>
        <w:t>តំណាងឲ្យបទពិសោធន៍មួយ។</w:t>
      </w:r>
      <w:r>
        <w:rPr>
          <w:rFonts w:ascii="Times New Roman" w:hAnsi="Times New Roman" w:eastAsia="Times New Roman" w:cs="Times New Roman"/>
        </w:rPr>
        <w:t xml:space="preserve"> </w:t>
      </w:r>
      <w:r>
        <w:rPr>
          <w:rFonts w:ascii="Leelawadee UI" w:hAnsi="Leelawadee UI" w:eastAsia="Leelawadee UI" w:cs="Leelawadee UI"/>
        </w:rPr>
        <w:t>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រស់នៅក្នុងសម័យកាលមួយ</w:t>
      </w:r>
      <w:r>
        <w:rPr>
          <w:rFonts w:ascii="Times New Roman" w:hAnsi="Times New Roman" w:eastAsia="Times New Roman" w:cs="Times New Roman"/>
        </w:rPr>
        <w:t xml:space="preserve"> </w:t>
      </w:r>
      <w:r>
        <w:rPr>
          <w:rFonts w:ascii="Leelawadee UI" w:hAnsi="Leelawadee UI" w:eastAsia="Leelawadee UI" w:cs="Leelawadee UI"/>
        </w:rPr>
        <w:t>ដែលមានបទពិសោធន៍ស្របគ្នា។</w:t>
      </w:r>
      <w:r>
        <w:rPr>
          <w:rFonts w:ascii="Times New Roman" w:hAnsi="Times New Roman" w:eastAsia="Times New Roman" w:cs="Times New Roman"/>
        </w:rPr>
        <w:t xml:space="preserve"> </w:t>
      </w:r>
      <w:r>
        <w:rPr>
          <w:rFonts w:ascii="Leelawadee UI" w:hAnsi="Leelawadee UI" w:eastAsia="Leelawadee UI" w:cs="Leelawadee UI"/>
        </w:rPr>
        <w:t>ក្នុងចំណោមភាពស្របគ្នាទាំងនោះ</w:t>
      </w:r>
      <w:r>
        <w:rPr>
          <w:rFonts w:ascii="Times New Roman" w:hAnsi="Times New Roman" w:eastAsia="Times New Roman" w:cs="Times New Roman"/>
        </w:rPr>
        <w:t xml:space="preserve"> </w:t>
      </w:r>
      <w:r>
        <w:rPr>
          <w:rFonts w:ascii="Leelawadee UI" w:hAnsi="Leelawadee UI" w:eastAsia="Leelawadee UI" w:cs="Leelawadee UI"/>
        </w:rPr>
        <w:t>មួយបានមកដល់នៅថ្ងៃទី</w:t>
      </w:r>
      <w:r>
        <w:rPr>
          <w:rFonts w:ascii="Times New Roman" w:hAnsi="Times New Roman" w:eastAsia="Times New Roman" w:cs="Times New Roman"/>
        </w:rPr>
        <w:t xml:space="preserve"> 22 </w:t>
      </w:r>
      <w:r>
        <w:rPr>
          <w:rFonts w:ascii="Leelawadee UI" w:hAnsi="Leelawadee UI" w:eastAsia="Leelawadee UI" w:cs="Leelawadee UI"/>
        </w:rPr>
        <w:t>ខែមករា</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1973 </w:t>
      </w:r>
      <w:r>
        <w:rPr>
          <w:rFonts w:ascii="Leelawadee UI" w:hAnsi="Leelawadee UI" w:eastAsia="Leelawadee UI" w:cs="Leelawadee UI"/>
        </w:rPr>
        <w:t>ជាមួយនឹងសេចក្តីសម្រេចរបស់តុលាការកំពូល</w:t>
      </w:r>
      <w:r>
        <w:rPr>
          <w:rFonts w:ascii="Times New Roman" w:hAnsi="Times New Roman" w:eastAsia="Times New Roman" w:cs="Times New Roman"/>
        </w:rPr>
        <w:t xml:space="preserve"> </w:t>
      </w:r>
      <w:r>
        <w:rPr>
          <w:rFonts w:ascii="Leelawadee UI" w:hAnsi="Leelawadee UI" w:eastAsia="Leelawadee UI" w:cs="Leelawadee UI"/>
        </w:rPr>
        <w:t>ដែលអនុញ្ញាតឲ្យមានការរំលូតកូននៅសហរដ្ឋអាមេរិក។</w:t>
      </w:r>
      <w:r>
        <w:rPr>
          <w:rFonts w:ascii="Times New Roman" w:hAnsi="Times New Roman" w:eastAsia="Times New Roman" w:cs="Times New Roman"/>
        </w:rPr>
        <w:t xml:space="preserve"> </w:t>
      </w:r>
      <w:r>
        <w:rPr>
          <w:rFonts w:ascii="Leelawadee UI" w:hAnsi="Leelawadee UI" w:eastAsia="Leelawadee UI" w:cs="Leelawadee UI"/>
        </w:rPr>
        <w:t>ក្នុងរយៈពេលសែសិបប្រាំបួនឆ្នាំបន្ទាប់</w:t>
      </w:r>
      <w:r>
        <w:rPr>
          <w:rFonts w:ascii="Times New Roman" w:hAnsi="Times New Roman" w:eastAsia="Times New Roman" w:cs="Times New Roman"/>
        </w:rPr>
        <w:t xml:space="preserve"> </w:t>
      </w:r>
      <w:r>
        <w:rPr>
          <w:rFonts w:ascii="Leelawadee UI" w:hAnsi="Leelawadee UI" w:eastAsia="Leelawadee UI" w:cs="Leelawadee UI"/>
        </w:rPr>
        <w:t>ប្រហែលជា</w:t>
      </w:r>
      <w:r>
        <w:rPr>
          <w:rFonts w:ascii="Times New Roman" w:hAnsi="Times New Roman" w:eastAsia="Times New Roman" w:cs="Times New Roman"/>
        </w:rPr>
        <w:t xml:space="preserve"> 66 </w:t>
      </w:r>
      <w:r>
        <w:rPr>
          <w:rFonts w:ascii="Leelawadee UI" w:hAnsi="Leelawadee UI" w:eastAsia="Leelawadee UI" w:cs="Leelawadee UI"/>
        </w:rPr>
        <w:t>លាននាក់</w:t>
      </w:r>
      <w:r>
        <w:rPr>
          <w:rFonts w:ascii="Times New Roman" w:hAnsi="Times New Roman" w:eastAsia="Times New Roman" w:cs="Times New Roman"/>
        </w:rPr>
        <w:t xml:space="preserve"> </w:t>
      </w:r>
      <w:r>
        <w:rPr>
          <w:rFonts w:ascii="Leelawadee UI" w:hAnsi="Leelawadee UI" w:eastAsia="Leelawadee UI" w:cs="Leelawadee UI"/>
        </w:rPr>
        <w:t>ដែលអាចមានសក្តានុពលជាបេក្ខជនក្នុងចំណោមមួយសែនសែសិបបួនពាន់នាក់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ត្រូវបានសម្លាប់តាមរយៈការរំលូតកូនដែលរដ្ឋាភិបាលសហព័ន្ធបានអនុម័ត។</w:t>
      </w:r>
    </w:p>
    <w:p>
      <w:pPr>
        <w:pStyle w:val="ArticleBody"/>
        <w:jc w:val="left"/>
      </w:pPr>
      <w:r>
        <w:rPr>
          <w:rFonts w:ascii="Times New Roman" w:hAnsi="Times New Roman" w:eastAsia="Times New Roman" w:cs="Times New Roman"/>
        </w:rPr>
        <w:t>Tḥaẓult tettekmil d taferkiwt n warrac n tγellist:</w:t>
      </w:r>
    </w:p>
    <w:p>
      <w:pPr>
        <w:pStyle w:val="ArticleScripture"/>
        <w:jc w:val="left"/>
      </w:pPr>
      <w:r>
        <w:rPr>
          <w:rFonts w:ascii="Times New Roman" w:hAnsi="Times New Roman" w:eastAsia="Times New Roman" w:cs="Times New Roman"/>
        </w:rPr>
        <w:t>Thenó leh ka hmuh chu saki ang a ni a, a ke chu vokek ke ang a ni a, a kām chu sakei kām ang a ni: tin, rulpui chuan a thiltihtheihna leh a lalṭhutphah leh thuneihna ropui tak chu a pe a. Thupuan 13:2.</w:t>
      </w:r>
    </w:p>
    <w:p>
      <w:pPr>
        <w:pStyle w:val="ArticleBody"/>
        <w:jc w:val="left"/>
      </w:pPr>
      <w:r>
        <w:rPr>
          <w:rFonts w:ascii="Times New Roman" w:hAnsi="Times New Roman" w:eastAsia="Times New Roman" w:cs="Times New Roman"/>
        </w:rPr>
        <w:t>Nonga, ambaye ni Rumi ya kipagani, alimpa upapa mambo matatu, yaani, “uweza wake, na kiti chake, na mamlaka makuu.” Katika aya ya kumi na mbili Marekani, mnyama wa nchi, anawakilishwa kuwa akitumia “uweza” wote wa yule mnyama aliyemtangulia. Hata hivyo, neno “uweza” katika aya ya pili ni neno tofauti la Kiyunani na lile lililotafsiriwa kuwa “uweza” katika aya ya kumi na mbili. Katika aya ya pili “uweza” ni G1722: lenye maana ya mbele ya uso wa (kwa halisi au kwa mfano): mbele ya (machoni pa).</w:t>
      </w:r>
    </w:p>
    <w:p>
      <w:pPr>
        <w:pStyle w:val="ArticleBody"/>
        <w:jc w:val="left"/>
      </w:pPr>
      <w:r>
        <w:rPr>
          <w:rFonts w:ascii="Times New Roman" w:hAnsi="Times New Roman" w:eastAsia="Times New Roman" w:cs="Times New Roman"/>
        </w:rPr>
        <w:t>Lentšu “maatla” temaneng ya lesomepedi ke lentšu le lengwe la Segerika leo le fapanego.</w:t>
      </w:r>
    </w:p>
    <w:p>
      <w:pPr>
        <w:pStyle w:val="ArticleScripture"/>
        <w:jc w:val="left"/>
      </w:pPr>
      <w:r>
        <w:rPr>
          <w:rFonts w:ascii="Times New Roman" w:hAnsi="Times New Roman" w:eastAsia="Times New Roman" w:cs="Times New Roman"/>
        </w:rPr>
        <w:t>Le eena o dirisa thata yotlhe ya sebatana sa ntlha fa pele ga sone, mme o dira gore lefatshe le ba ba nnang mo go lone ba obamele sebatana sa ntlha, se ntho ya sone ya loso e neng ya fodisiwa. Tshenolo 13:12.</w:t>
      </w:r>
    </w:p>
    <w:p>
      <w:pPr>
        <w:pStyle w:val="ArticleBody"/>
        <w:jc w:val="left"/>
      </w:pPr>
      <w:r>
        <w:rPr>
          <w:rFonts w:ascii="Times New Roman" w:hAnsi="Times New Roman" w:eastAsia="Times New Roman" w:cs="Times New Roman"/>
        </w:rPr>
        <w:t>“</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மொழிபெயர்க்கப்பட்டுள்ள</w:t>
      </w:r>
      <w:r>
        <w:rPr>
          <w:rFonts w:ascii="Times New Roman" w:hAnsi="Times New Roman" w:eastAsia="Times New Roman" w:cs="Times New Roman"/>
        </w:rPr>
        <w:t xml:space="preserve"> G1832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w:t>
      </w:r>
      <w:r>
        <w:rPr>
          <w:rFonts w:ascii="Nirmala UI" w:hAnsi="Nirmala UI" w:eastAsia="Nirmala UI" w:cs="Nirmala UI"/>
        </w:rPr>
        <w:t>செய்யும்</w:t>
      </w:r>
      <w:r>
        <w:rPr>
          <w:rFonts w:ascii="Times New Roman" w:hAnsi="Times New Roman" w:eastAsia="Times New Roman" w:cs="Times New Roman"/>
        </w:rPr>
        <w:t xml:space="preserve"> </w:t>
      </w:r>
      <w:r>
        <w:rPr>
          <w:rFonts w:ascii="Nirmala UI" w:hAnsi="Nirmala UI" w:eastAsia="Nirmala UI" w:cs="Nirmala UI"/>
        </w:rPr>
        <w:t>திறன்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பொருளில்</w:t>
      </w:r>
      <w:r>
        <w:rPr>
          <w:rFonts w:ascii="Times New Roman" w:hAnsi="Times New Roman" w:eastAsia="Times New Roman" w:cs="Times New Roman"/>
        </w:rPr>
        <w:t xml:space="preserve">), </w:t>
      </w:r>
      <w:r>
        <w:rPr>
          <w:rFonts w:ascii="Nirmala UI" w:hAnsi="Nirmala UI" w:eastAsia="Nirmala UI" w:cs="Nirmala UI"/>
        </w:rPr>
        <w:t>உரிமை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ஒப்படைக்கப்பட்ட</w:t>
      </w:r>
      <w:r>
        <w:rPr>
          <w:rFonts w:ascii="Times New Roman" w:hAnsi="Times New Roman" w:eastAsia="Times New Roman" w:cs="Times New Roman"/>
        </w:rPr>
        <w:t xml:space="preserve"> </w:t>
      </w:r>
      <w:r>
        <w:rPr>
          <w:rFonts w:ascii="Nirmala UI" w:hAnsi="Nirmala UI" w:eastAsia="Nirmala UI" w:cs="Nirmala UI"/>
        </w:rPr>
        <w:t>செல்வாக்கு</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ஆட்சியுரிமை</w:t>
      </w:r>
      <w:r>
        <w:rPr>
          <w:rFonts w:ascii="Times New Roman" w:hAnsi="Times New Roman" w:eastAsia="Times New Roman" w:cs="Times New Roman"/>
        </w:rPr>
        <w:t xml:space="preserve">, </w:t>
      </w:r>
      <w:r>
        <w:rPr>
          <w:rFonts w:ascii="Nirmala UI" w:hAnsi="Nirmala UI" w:eastAsia="Nirmala UI" w:cs="Nirmala UI"/>
        </w:rPr>
        <w:t>சுதந்திரம்</w:t>
      </w:r>
      <w:r>
        <w:rPr>
          <w:rFonts w:ascii="Times New Roman" w:hAnsi="Times New Roman" w:eastAsia="Times New Roman" w:cs="Times New Roman"/>
        </w:rPr>
        <w:t xml:space="preserve">, </w:t>
      </w:r>
      <w:r>
        <w:rPr>
          <w:rFonts w:ascii="Nirmala UI" w:hAnsi="Nirmala UI" w:eastAsia="Nirmala UI" w:cs="Nirmala UI"/>
        </w:rPr>
        <w:t>பலம்</w:t>
      </w:r>
      <w:r>
        <w:rPr>
          <w:rFonts w:ascii="Times New Roman" w:hAnsi="Times New Roman" w:eastAsia="Times New Roman" w:cs="Times New Roman"/>
        </w:rPr>
        <w:t xml:space="preserve">, </w:t>
      </w:r>
      <w:r>
        <w:rPr>
          <w:rFonts w:ascii="Nirmala UI" w:hAnsi="Nirmala UI" w:eastAsia="Nirmala UI" w:cs="Nirmala UI"/>
        </w:rPr>
        <w:t>உரிமை</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என்பவற்றைக்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பூமியிலிருந்து</w:t>
      </w:r>
      <w:r>
        <w:rPr>
          <w:rFonts w:ascii="Times New Roman" w:hAnsi="Times New Roman" w:eastAsia="Times New Roman" w:cs="Times New Roman"/>
        </w:rPr>
        <w:t xml:space="preserve"> </w:t>
      </w:r>
      <w:r>
        <w:rPr>
          <w:rFonts w:ascii="Nirmala UI" w:hAnsi="Nirmala UI" w:eastAsia="Nirmala UI" w:cs="Nirmala UI"/>
        </w:rPr>
        <w:t>எழும்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கடல்மிருகத்தின்</w:t>
      </w:r>
      <w:r>
        <w:rPr>
          <w:rFonts w:ascii="Times New Roman" w:hAnsi="Times New Roman" w:eastAsia="Times New Roman" w:cs="Times New Roman"/>
        </w:rPr>
        <w:t xml:space="preserve"> </w:t>
      </w:r>
      <w:r>
        <w:rPr>
          <w:rFonts w:ascii="Nirmala UI" w:hAnsi="Nirmala UI" w:eastAsia="Nirmala UI" w:cs="Nirmala UI"/>
        </w:rPr>
        <w:t>ஒப்படைக்கப்பட்ட</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கடல்மிருகத்தின்</w:t>
      </w:r>
      <w:r>
        <w:rPr>
          <w:rFonts w:ascii="Times New Roman" w:hAnsi="Times New Roman" w:eastAsia="Times New Roman" w:cs="Times New Roman"/>
        </w:rPr>
        <w:t xml:space="preserve"> </w:t>
      </w:r>
      <w:r>
        <w:rPr>
          <w:rFonts w:ascii="Nirmala UI" w:hAnsi="Nirmala UI" w:eastAsia="Nirmala UI" w:cs="Nirmala UI"/>
        </w:rPr>
        <w:t>பிரதிநிதி</w:t>
      </w:r>
      <w:r>
        <w:rPr>
          <w:rFonts w:ascii="Times New Roman" w:hAnsi="Times New Roman" w:eastAsia="Times New Roman" w:cs="Times New Roman"/>
        </w:rPr>
        <w:t xml:space="preserve"> </w:t>
      </w:r>
      <w:r>
        <w:rPr>
          <w:rFonts w:ascii="Nirmala UI" w:hAnsi="Nirmala UI" w:eastAsia="Nirmala UI" w:cs="Nirmala UI"/>
        </w:rPr>
        <w:t>முகவராக</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ஒப்படைக்கப்பட்ட</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செயல்படுத்துகிறது</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புறமத</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பாப்பரசராட்சிக்கு</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காரியங்களை</w:t>
      </w:r>
      <w:r>
        <w:rPr>
          <w:rFonts w:ascii="Times New Roman" w:hAnsi="Times New Roman" w:eastAsia="Times New Roman" w:cs="Times New Roman"/>
        </w:rPr>
        <w:t xml:space="preserve"> </w:t>
      </w:r>
      <w:r>
        <w:rPr>
          <w:rFonts w:ascii="Nirmala UI" w:hAnsi="Nirmala UI" w:eastAsia="Nirmala UI" w:cs="Nirmala UI"/>
        </w:rPr>
        <w:t>அளித்தது</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496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டோல்பியாக்</w:t>
      </w:r>
      <w:r>
        <w:rPr>
          <w:rFonts w:ascii="Times New Roman" w:hAnsi="Times New Roman" w:eastAsia="Times New Roman" w:cs="Times New Roman"/>
        </w:rPr>
        <w:t xml:space="preserve"> </w:t>
      </w:r>
      <w:r>
        <w:rPr>
          <w:rFonts w:ascii="Nirmala UI" w:hAnsi="Nirmala UI" w:eastAsia="Nirmala UI" w:cs="Nirmala UI"/>
        </w:rPr>
        <w:t>போரில்</w:t>
      </w:r>
      <w:r>
        <w:rPr>
          <w:rFonts w:ascii="Times New Roman" w:hAnsi="Times New Roman" w:eastAsia="Times New Roman" w:cs="Times New Roman"/>
        </w:rPr>
        <w:t xml:space="preserve"> </w:t>
      </w:r>
      <w:r>
        <w:rPr>
          <w:rFonts w:ascii="Nirmala UI" w:hAnsi="Nirmala UI" w:eastAsia="Nirmala UI" w:cs="Nirmala UI"/>
        </w:rPr>
        <w:t>க்ளோவிஸ்</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இராணுவ</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பொருளாதார</w:t>
      </w:r>
      <w:r>
        <w:rPr>
          <w:rFonts w:ascii="Times New Roman" w:hAnsi="Times New Roman" w:eastAsia="Times New Roman" w:cs="Times New Roman"/>
        </w:rPr>
        <w:t xml:space="preserve"> </w:t>
      </w:r>
      <w:r>
        <w:rPr>
          <w:rFonts w:ascii="Nirmala UI" w:hAnsi="Nirmala UI" w:eastAsia="Nirmala UI" w:cs="Nirmala UI"/>
        </w:rPr>
        <w:t>வல்லமையை</w:t>
      </w:r>
      <w:r>
        <w:rPr>
          <w:rFonts w:ascii="Times New Roman" w:hAnsi="Times New Roman" w:eastAsia="Times New Roman" w:cs="Times New Roman"/>
        </w:rPr>
        <w:t xml:space="preserve"> </w:t>
      </w:r>
      <w:r>
        <w:rPr>
          <w:rFonts w:ascii="Nirmala UI" w:hAnsi="Nirmala UI" w:eastAsia="Nirmala UI" w:cs="Nirmala UI"/>
        </w:rPr>
        <w:t>பாப்பரசராட்சிக்கு</w:t>
      </w:r>
      <w:r>
        <w:rPr>
          <w:rFonts w:ascii="Times New Roman" w:hAnsi="Times New Roman" w:eastAsia="Times New Roman" w:cs="Times New Roman"/>
        </w:rPr>
        <w:t xml:space="preserve"> </w:t>
      </w:r>
      <w:r>
        <w:rPr>
          <w:rFonts w:ascii="Nirmala UI" w:hAnsi="Nirmala UI" w:eastAsia="Nirmala UI" w:cs="Nirmala UI"/>
        </w:rPr>
        <w:t>அளித்தான்</w:t>
      </w:r>
      <w:r>
        <w:rPr>
          <w:rFonts w:ascii="Times New Roman" w:hAnsi="Times New Roman" w:eastAsia="Times New Roman" w:cs="Times New Roman"/>
        </w:rPr>
        <w:t xml:space="preserve">. </w:t>
      </w:r>
      <w:r>
        <w:rPr>
          <w:rFonts w:ascii="Nirmala UI" w:hAnsi="Nirmala UI" w:eastAsia="Nirmala UI" w:cs="Nirmala UI"/>
        </w:rPr>
        <w:t>கான்ஸ்டாண்டைன்</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330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ஆசனத்தை</w:t>
      </w:r>
      <w:r>
        <w:rPr>
          <w:rFonts w:ascii="Times New Roman" w:hAnsi="Times New Roman" w:eastAsia="Times New Roman" w:cs="Times New Roman"/>
        </w:rPr>
        <w:t xml:space="preserve">” </w:t>
      </w:r>
      <w:r>
        <w:rPr>
          <w:rFonts w:ascii="Nirmala UI" w:hAnsi="Nirmala UI" w:eastAsia="Nirmala UI" w:cs="Nirmala UI"/>
        </w:rPr>
        <w:t>ஒப்படைத்தான்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ஜஸ்டினியன்</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533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வெளியிட்ட</w:t>
      </w:r>
      <w:r>
        <w:rPr>
          <w:rFonts w:ascii="Times New Roman" w:hAnsi="Times New Roman" w:eastAsia="Times New Roman" w:cs="Times New Roman"/>
        </w:rPr>
        <w:t xml:space="preserve"> </w:t>
      </w:r>
      <w:r>
        <w:rPr>
          <w:rFonts w:ascii="Nirmala UI" w:hAnsi="Nirmala UI" w:eastAsia="Nirmala UI" w:cs="Nirmala UI"/>
        </w:rPr>
        <w:t>ஆணையினால்</w:t>
      </w:r>
      <w:r>
        <w:rPr>
          <w:rFonts w:ascii="Times New Roman" w:hAnsi="Times New Roman" w:eastAsia="Times New Roman" w:cs="Times New Roman"/>
        </w:rPr>
        <w:t xml:space="preserve"> </w:t>
      </w:r>
      <w:r>
        <w:rPr>
          <w:rFonts w:ascii="Nirmala UI" w:hAnsi="Nirmala UI" w:eastAsia="Nirmala UI" w:cs="Nirmala UI"/>
        </w:rPr>
        <w:t>போப்பை</w:t>
      </w:r>
      <w:r>
        <w:rPr>
          <w:rFonts w:ascii="Times New Roman" w:hAnsi="Times New Roman" w:eastAsia="Times New Roman" w:cs="Times New Roman"/>
        </w:rPr>
        <w:t xml:space="preserve"> </w:t>
      </w:r>
      <w:r>
        <w:rPr>
          <w:rFonts w:ascii="Nirmala UI" w:hAnsi="Nirmala UI" w:eastAsia="Nirmala UI" w:cs="Nirmala UI"/>
        </w:rPr>
        <w:t>மததுரோகிகளைச்</w:t>
      </w:r>
      <w:r>
        <w:rPr>
          <w:rFonts w:ascii="Times New Roman" w:hAnsi="Times New Roman" w:eastAsia="Times New Roman" w:cs="Times New Roman"/>
        </w:rPr>
        <w:t xml:space="preserve"> </w:t>
      </w:r>
      <w:r>
        <w:rPr>
          <w:rFonts w:ascii="Nirmala UI" w:hAnsi="Nirmala UI" w:eastAsia="Nirmala UI" w:cs="Nirmala UI"/>
        </w:rPr>
        <w:t>சீர்செய்பவனாகவும்</w:t>
      </w:r>
      <w:r>
        <w:rPr>
          <w:rFonts w:ascii="Times New Roman" w:hAnsi="Times New Roman" w:eastAsia="Times New Roman" w:cs="Times New Roman"/>
        </w:rPr>
        <w:t xml:space="preserve">, </w:t>
      </w:r>
      <w:r>
        <w:rPr>
          <w:rFonts w:ascii="Nirmala UI" w:hAnsi="Nirmala UI" w:eastAsia="Nirmala UI" w:cs="Nirmala UI"/>
        </w:rPr>
        <w:t>சபைகளின்</w:t>
      </w:r>
      <w:r>
        <w:rPr>
          <w:rFonts w:ascii="Times New Roman" w:hAnsi="Times New Roman" w:eastAsia="Times New Roman" w:cs="Times New Roman"/>
        </w:rPr>
        <w:t xml:space="preserve"> </w:t>
      </w:r>
      <w:r>
        <w:rPr>
          <w:rFonts w:ascii="Nirmala UI" w:hAnsi="Nirmala UI" w:eastAsia="Nirmala UI" w:cs="Nirmala UI"/>
        </w:rPr>
        <w:t>தலைவனாகவும்</w:t>
      </w:r>
      <w:r>
        <w:rPr>
          <w:rFonts w:ascii="Times New Roman" w:hAnsi="Times New Roman" w:eastAsia="Times New Roman" w:cs="Times New Roman"/>
        </w:rPr>
        <w:t xml:space="preserve"> </w:t>
      </w:r>
      <w:r>
        <w:rPr>
          <w:rFonts w:ascii="Nirmala UI" w:hAnsi="Nirmala UI" w:eastAsia="Nirmala UI" w:cs="Nirmala UI"/>
        </w:rPr>
        <w:t>அடையாளப்படுத்தினான்</w:t>
      </w:r>
      <w:r>
        <w:rPr>
          <w:rFonts w:ascii="Times New Roman" w:hAnsi="Times New Roman" w:eastAsia="Times New Roman" w:cs="Times New Roman"/>
        </w:rPr>
        <w:t xml:space="preserve">. </w:t>
      </w:r>
      <w:r>
        <w:rPr>
          <w:rFonts w:ascii="Nirmala UI" w:hAnsi="Nirmala UI" w:eastAsia="Nirmala UI" w:cs="Nirmala UI"/>
        </w:rPr>
        <w:t>க்ளோவிஸ்</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496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ரீகனை</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1989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காட்டுகிறான்</w:t>
      </w:r>
      <w:r>
        <w:rPr>
          <w:rFonts w:ascii="Times New Roman" w:hAnsi="Times New Roman" w:eastAsia="Times New Roman" w:cs="Times New Roman"/>
        </w:rPr>
        <w:t xml:space="preserve">. </w:t>
      </w:r>
      <w:r>
        <w:rPr>
          <w:rFonts w:ascii="Nirmala UI" w:hAnsi="Nirmala UI" w:eastAsia="Nirmala UI" w:cs="Nirmala UI"/>
        </w:rPr>
        <w:t>ரீகன்</w:t>
      </w:r>
      <w:r>
        <w:rPr>
          <w:rFonts w:ascii="Times New Roman" w:hAnsi="Times New Roman" w:eastAsia="Times New Roman" w:cs="Times New Roman"/>
        </w:rPr>
        <w:t xml:space="preserve"> </w:t>
      </w:r>
      <w:r>
        <w:rPr>
          <w:rFonts w:ascii="Nirmala UI" w:hAnsi="Nirmala UI" w:eastAsia="Nirmala UI" w:cs="Nirmala UI"/>
        </w:rPr>
        <w:t>டிரம்பை</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காட்டுகிறான்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Menurut Gregory of Tours (yang menulis hampir satu abad kemudian), Clovis sedang kalah dalam pertempuran itu dan, dalam keputusasaan, berseru memohon pertolongan kepada Tuhan Katolik. Istrinya, Clotilde, adalah seorang putri Burgundia Katolik yang telah mendesaknya untuk beralih dari paganisme. Clovis bernazar bahwa jika ia menang, ia akan memeluk Katolik. Keadaan pun berbalik—entah karena campur tangan ilahi atau strategi militer—dan Clovis mengalahkan orang Alemanni, membunuh raja mereka dan mencerai-beraikan pasukan mereka. Sesuai dengan nazarnya, ia beralih kepada Katolik dan dibaptis, yang menurut tradisi bertarikh pada Hari Natal tahun 496 di Reims oleh Uskup Remigius (St. Remi).</w:t>
      </w:r>
    </w:p>
    <w:p>
      <w:pPr>
        <w:pStyle w:val="ArticleBody"/>
        <w:jc w:val="left"/>
      </w:pPr>
      <w:r>
        <w:rPr>
          <w:rFonts w:ascii="Times New Roman" w:hAnsi="Times New Roman" w:eastAsia="Times New Roman" w:cs="Times New Roman"/>
        </w:rPr>
        <w:t>Penukarannya menandai suatu titik balik, yang menjadikan Clovis raja Katolik pertama di antara para penguasa Jermanik (berbeda dengan bangsa Visigoth atau Ostrogoth Kristen Arian). Hal ini menyelaraskan bangsa Franka dengan Gereja Roma, sehingga memberinya dukungan dari penduduk Galia-Romawi dan dari kepausan. Pembaptisan Clovis kerap dipandang sebagai “kelahiran Prancis” yang bersifat simbolis sebagai suatu bangsa Katolik, yang membedakannya dari kerajaan-kerajaan barbar lain yang menganut Arianisme atau paganisme. Karena alasan ini, Katolik menyebut Prancis sebagai “anak sulung Gereja Katolik,” dan juga “putri sulung Gereja Katolik.”</w:t>
      </w:r>
    </w:p>
    <w:p>
      <w:pPr>
        <w:pStyle w:val="ArticleBody"/>
        <w:jc w:val="left"/>
      </w:pPr>
      <w:r>
        <w:rPr>
          <w:rFonts w:ascii="Times New Roman" w:hAnsi="Times New Roman" w:eastAsia="Times New Roman" w:cs="Times New Roman"/>
        </w:rPr>
        <w:t>Ha Clovis ka doluwa bongongi ya yambo ya bopapa na mobu 496, azalaki elilingi ya Reagan oyo akomaki bongongi na yango na 1989. Na lisolo ya Reagan mpe Pápa Jean-Paul II, boyokani moko ya sekele esalemaki mpo na kokweisa mokonzi ya sudi. Uta 1798 kino na mobeko ya Lomingo, ndumba ya Tiri ebombami, mpe azali kaka ndumba yango moko oyo alandaka misisa na ye kino na Masedonia, bokonzi oyo eleki nyonso na nɔrdi. Azali mokonzi ya nɔrdi, abombami na esakweli, kasi azali kaka komimonisa ete azangi libunga.</w:t>
      </w:r>
    </w:p>
    <w:p>
      <w:pPr>
        <w:pStyle w:val="ArticleBody"/>
        <w:jc w:val="left"/>
      </w:pPr>
      <w:r>
        <w:rPr>
          <w:rFonts w:ascii="Times New Roman" w:hAnsi="Times New Roman" w:eastAsia="Times New Roman" w:cs="Times New Roman"/>
        </w:rPr>
        <w:t>Paus itu juga melambangkan “mereka yang meninggalkan perjanjian,” yang meskipun secara nubuatan tersembunyi sepanjang tiga perang proksi, pada akhirnya akan tampil ke hadapan dalam sejarah Pertempuran Panium. Dalam peralihan dari Roma Kekaisaran kepada Roma kepausan, Daniel mengenal pasti saat Roma kafir sedang mencapai penghujung masanya sebagai kerajaan keempat dalam nubuatan Alkitab.</w:t>
      </w:r>
    </w:p>
    <w:p>
      <w:pPr>
        <w:pStyle w:val="ArticleScripture"/>
        <w:jc w:val="left"/>
      </w:pPr>
      <w:r>
        <w:rPr>
          <w:rFonts w:ascii="Times New Roman" w:hAnsi="Times New Roman" w:eastAsia="Times New Roman" w:cs="Times New Roman"/>
        </w:rPr>
        <w:t>Kerana kapal-kapal dari Kitim akan datang menentangnya; sebab itu ia akan berdukacita, lalu kembali, dan menaruh geram terhadap perjanjian yang kudus itu; demikianlah yang akan dilakukannya; bahkan ia akan kembali, dan bersepakat dengan mereka yang meninggalkan perjanjian yang kudus itu. Daniel 11:30.</w:t>
      </w:r>
    </w:p>
    <w:p>
      <w:pPr>
        <w:pStyle w:val="ArticleBody"/>
        <w:jc w:val="left"/>
      </w:pPr>
      <w:r>
        <w:rPr>
          <w:rFonts w:ascii="Times New Roman" w:hAnsi="Times New Roman" w:eastAsia="Times New Roman" w:cs="Times New Roman"/>
        </w:rPr>
        <w:t>Dalam frasa “mereka yang meninggalkan perjanjian kudus” yang dimaksudkan ialah gereja Katolik. Mereka yang meninggalkan perjanjian kudus ialah gereja Pergamos milik Yohanes sang Pewahyu yang berkompromi, yang menurut Paulus akan murtad sebelum manusia durhaka dinyatakan. Katolikisme ialah mereka yang telah meninggalkan perjanjian, sebagaimana dilambangkan oleh serangan yang dilancarkan terhadap Firman Tuhan, dan juga hari Sabat ketujuh, yang kedua-duanya telah mengalami serangan yang semakin bertambah sejak zaman Konstantinus dan seterusnya. Terdahulu dalam fasal sebelas, “perjanjian” itu juga dirujuk.</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ហើយចិត្តរបស់ស្តេចទាំងពីរនេះ</w:t>
      </w:r>
      <w:r>
        <w:rPr>
          <w:rFonts w:ascii="Times New Roman" w:hAnsi="Times New Roman" w:eastAsia="Times New Roman" w:cs="Times New Roman"/>
        </w:rPr>
        <w:t xml:space="preserve"> </w:t>
      </w:r>
      <w:r>
        <w:rPr>
          <w:rFonts w:ascii="Leelawadee UI" w:hAnsi="Leelawadee UI" w:eastAsia="Leelawadee UI" w:cs="Leelawadee UI"/>
        </w:rPr>
        <w:t>នឹងមានបំណងប្រព្រឹត្តអំពើអាក្រក់</w:t>
      </w:r>
      <w:r>
        <w:rPr>
          <w:rFonts w:ascii="Times New Roman" w:hAnsi="Times New Roman" w:eastAsia="Times New Roman" w:cs="Times New Roman"/>
        </w:rPr>
        <w:t xml:space="preserve"> </w:t>
      </w:r>
      <w:r>
        <w:rPr>
          <w:rFonts w:ascii="Leelawadee UI" w:hAnsi="Leelawadee UI" w:eastAsia="Leelawadee UI" w:cs="Leelawadee UI"/>
        </w:rPr>
        <w:t>ហើយពួកគេនឹងនិយាយកុហកនៅតុតែមួយ</w:t>
      </w:r>
      <w:r>
        <w:rPr>
          <w:rFonts w:ascii="Times New Roman" w:hAnsi="Times New Roman" w:eastAsia="Times New Roman" w:cs="Times New Roman"/>
        </w:rPr>
        <w:t xml:space="preserve">; </w:t>
      </w:r>
      <w:r>
        <w:rPr>
          <w:rFonts w:ascii="Leelawadee UI" w:hAnsi="Leelawadee UI" w:eastAsia="Leelawadee UI" w:cs="Leelawadee UI"/>
        </w:rPr>
        <w:t>ប៉ុន្តែការនោះនឹងមិនចម្រើនឡើយ</w:t>
      </w:r>
      <w:r>
        <w:rPr>
          <w:rFonts w:ascii="Times New Roman" w:hAnsi="Times New Roman" w:eastAsia="Times New Roman" w:cs="Times New Roman"/>
        </w:rPr>
        <w:t xml:space="preserve"> </w:t>
      </w:r>
      <w:r>
        <w:rPr>
          <w:rFonts w:ascii="Leelawadee UI" w:hAnsi="Leelawadee UI" w:eastAsia="Leelawadee UI" w:cs="Leelawadee UI"/>
        </w:rPr>
        <w:t>ដ្បិតទីបញ្ចប់នៅតែស្ថិតនៅពេលដែលបានកំណត់ទុក។</w:t>
      </w:r>
      <w:r>
        <w:rPr>
          <w:rFonts w:ascii="Times New Roman" w:hAnsi="Times New Roman" w:eastAsia="Times New Roman" w:cs="Times New Roman"/>
        </w:rPr>
        <w:t xml:space="preserve"> </w:t>
      </w:r>
      <w:r>
        <w:rPr>
          <w:rFonts w:ascii="Leelawadee UI" w:hAnsi="Leelawadee UI" w:eastAsia="Leelawadee UI" w:cs="Leelawadee UI"/>
        </w:rPr>
        <w:t>រួចមក</w:t>
      </w:r>
      <w:r>
        <w:rPr>
          <w:rFonts w:ascii="Times New Roman" w:hAnsi="Times New Roman" w:eastAsia="Times New Roman" w:cs="Times New Roman"/>
        </w:rPr>
        <w:t xml:space="preserve"> </w:t>
      </w:r>
      <w:r>
        <w:rPr>
          <w:rFonts w:ascii="Leelawadee UI" w:hAnsi="Leelawadee UI" w:eastAsia="Leelawadee UI" w:cs="Leelawadee UI"/>
        </w:rPr>
        <w:t>គាត់នឹងត្រឡប់ទៅស្រុករបស់ខ្លួនវិញ</w:t>
      </w:r>
      <w:r>
        <w:rPr>
          <w:rFonts w:ascii="Times New Roman" w:hAnsi="Times New Roman" w:eastAsia="Times New Roman" w:cs="Times New Roman"/>
        </w:rPr>
        <w:t xml:space="preserve"> </w:t>
      </w:r>
      <w:r>
        <w:rPr>
          <w:rFonts w:ascii="Leelawadee UI" w:hAnsi="Leelawadee UI" w:eastAsia="Leelawadee UI" w:cs="Leelawadee UI"/>
        </w:rPr>
        <w:t>ដោយមានទ្រព្យសម្បត្តិយ៉ាងច្រើន</w:t>
      </w:r>
      <w:r>
        <w:rPr>
          <w:rFonts w:ascii="Times New Roman" w:hAnsi="Times New Roman" w:eastAsia="Times New Roman" w:cs="Times New Roman"/>
        </w:rPr>
        <w:t xml:space="preserve">; </w:t>
      </w:r>
      <w:r>
        <w:rPr>
          <w:rFonts w:ascii="Leelawadee UI" w:hAnsi="Leelawadee UI" w:eastAsia="Leelawadee UI" w:cs="Leelawadee UI"/>
        </w:rPr>
        <w:t>ហើយចិត្តរបស់គាត់នឹងប្រឆាំងនឹងសេចក្ដីសញ្ញាបរិសុទ្ធ</w:t>
      </w:r>
      <w:r>
        <w:rPr>
          <w:rFonts w:ascii="Times New Roman" w:hAnsi="Times New Roman" w:eastAsia="Times New Roman" w:cs="Times New Roman"/>
        </w:rPr>
        <w:t xml:space="preserve">; </w:t>
      </w:r>
      <w:r>
        <w:rPr>
          <w:rFonts w:ascii="Leelawadee UI" w:hAnsi="Leelawadee UI" w:eastAsia="Leelawadee UI" w:cs="Leelawadee UI"/>
        </w:rPr>
        <w:t>ហើយគាត់នឹងប្រព្រឹត្តការយ៉ាងខ្លាំងពូកែ</w:t>
      </w:r>
      <w:r>
        <w:rPr>
          <w:rFonts w:ascii="Times New Roman" w:hAnsi="Times New Roman" w:eastAsia="Times New Roman" w:cs="Times New Roman"/>
        </w:rPr>
        <w:t xml:space="preserve"> </w:t>
      </w:r>
      <w:r>
        <w:rPr>
          <w:rFonts w:ascii="Leelawadee UI" w:hAnsi="Leelawadee UI" w:eastAsia="Leelawadee UI" w:cs="Leelawadee UI"/>
        </w:rPr>
        <w:t>រួចត្រឡប់ទៅស្រុករបស់ខ្លួនវិញ។</w:t>
      </w:r>
      <w:r>
        <w:rPr>
          <w:rFonts w:ascii="Times New Roman" w:hAnsi="Times New Roman" w:eastAsia="Times New Roman" w:cs="Times New Roman"/>
        </w:rPr>
        <w:t xml:space="preserve"> </w:t>
      </w:r>
      <w:r>
        <w:rPr>
          <w:rFonts w:ascii="Leelawadee UI" w:hAnsi="Leelawadee UI" w:eastAsia="Leelawadee UI" w:cs="Leelawadee UI"/>
        </w:rPr>
        <w:t>នៅពេលដែលបានកំណត់ទុក</w:t>
      </w:r>
      <w:r>
        <w:rPr>
          <w:rFonts w:ascii="Times New Roman" w:hAnsi="Times New Roman" w:eastAsia="Times New Roman" w:cs="Times New Roman"/>
        </w:rPr>
        <w:t xml:space="preserve"> </w:t>
      </w:r>
      <w:r>
        <w:rPr>
          <w:rFonts w:ascii="Leelawadee UI" w:hAnsi="Leelawadee UI" w:eastAsia="Leelawadee UI" w:cs="Leelawadee UI"/>
        </w:rPr>
        <w:t>គាត់នឹងត្រឡប់មក</w:t>
      </w:r>
      <w:r>
        <w:rPr>
          <w:rFonts w:ascii="Times New Roman" w:hAnsi="Times New Roman" w:eastAsia="Times New Roman" w:cs="Times New Roman"/>
        </w:rPr>
        <w:t xml:space="preserve"> </w:t>
      </w:r>
      <w:r>
        <w:rPr>
          <w:rFonts w:ascii="Leelawadee UI" w:hAnsi="Leelawadee UI" w:eastAsia="Leelawadee UI" w:cs="Leelawadee UI"/>
        </w:rPr>
        <w:t>ហើយចូលមកទិសខាងត្បូង</w:t>
      </w:r>
      <w:r>
        <w:rPr>
          <w:rFonts w:ascii="Times New Roman" w:hAnsi="Times New Roman" w:eastAsia="Times New Roman" w:cs="Times New Roman"/>
        </w:rPr>
        <w:t xml:space="preserve">; </w:t>
      </w:r>
      <w:r>
        <w:rPr>
          <w:rFonts w:ascii="Leelawadee UI" w:hAnsi="Leelawadee UI" w:eastAsia="Leelawadee UI" w:cs="Leelawadee UI"/>
        </w:rPr>
        <w:t>ប៉ុន្តែវានឹងមិនដូចមុន</w:t>
      </w:r>
      <w:r>
        <w:rPr>
          <w:rFonts w:ascii="Times New Roman" w:hAnsi="Times New Roman" w:eastAsia="Times New Roman" w:cs="Times New Roman"/>
        </w:rPr>
        <w:t xml:space="preserve"> </w:t>
      </w:r>
      <w:r>
        <w:rPr>
          <w:rFonts w:ascii="Leelawadee UI" w:hAnsi="Leelawadee UI" w:eastAsia="Leelawadee UI" w:cs="Leelawadee UI"/>
        </w:rPr>
        <w:t>ឬដូចក្រោយទេ។</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11:27–29</w:t>
      </w:r>
      <w:r>
        <w:rPr>
          <w:rFonts w:ascii="Leelawadee UI" w:hAnsi="Leelawadee UI" w:eastAsia="Leelawadee UI" w:cs="Leelawadee UI"/>
        </w:rPr>
        <w:t>។</w:t>
      </w:r>
    </w:p>
    <w:p>
      <w:pPr>
        <w:pStyle w:val="ArticleBody"/>
        <w:jc w:val="left"/>
      </w:pPr>
      <w:r>
        <w:rPr>
          <w:rFonts w:ascii="Leelawadee UI" w:hAnsi="Leelawadee UI" w:eastAsia="Leelawadee UI" w:cs="Leelawadee UI"/>
        </w:rPr>
        <w:t>ในข้อพระคัมภีร์เหล่านี้</w:t>
      </w:r>
      <w:r>
        <w:rPr>
          <w:rFonts w:ascii="Times New Roman" w:hAnsi="Times New Roman" w:eastAsia="Times New Roman" w:cs="Times New Roman"/>
        </w:rPr>
        <w:t xml:space="preserve"> “</w:t>
      </w:r>
      <w:r>
        <w:rPr>
          <w:rFonts w:ascii="Leelawadee UI" w:hAnsi="Leelawadee UI" w:eastAsia="Leelawadee UI" w:cs="Leelawadee UI"/>
        </w:rPr>
        <w:t>เขา</w:t>
      </w:r>
      <w:r>
        <w:rPr>
          <w:rFonts w:ascii="Times New Roman" w:hAnsi="Times New Roman" w:eastAsia="Times New Roman" w:cs="Times New Roman"/>
        </w:rPr>
        <w:t xml:space="preserve">” </w:t>
      </w:r>
      <w:r>
        <w:rPr>
          <w:rFonts w:ascii="Leelawadee UI" w:hAnsi="Leelawadee UI" w:eastAsia="Leelawadee UI" w:cs="Leelawadee UI"/>
        </w:rPr>
        <w:t>ได้กลับไปยังแผ่นดินของตน</w:t>
      </w:r>
      <w:r>
        <w:rPr>
          <w:rFonts w:ascii="Times New Roman" w:hAnsi="Times New Roman" w:eastAsia="Times New Roman" w:cs="Times New Roman"/>
        </w:rPr>
        <w:t xml:space="preserve"> </w:t>
      </w:r>
      <w:r>
        <w:rPr>
          <w:rFonts w:ascii="Leelawadee UI" w:hAnsi="Leelawadee UI" w:eastAsia="Leelawadee UI" w:cs="Leelawadee UI"/>
        </w:rPr>
        <w:t>แล้วต่อมาเขาก็กลับไปยังแผ่นดินของตนอีกครั้งหนึ่ง</w:t>
      </w:r>
      <w:r>
        <w:rPr>
          <w:rFonts w:ascii="Times New Roman" w:hAnsi="Times New Roman" w:eastAsia="Times New Roman" w:cs="Times New Roman"/>
        </w:rPr>
        <w:t xml:space="preserve"> </w:t>
      </w:r>
      <w:r>
        <w:rPr>
          <w:rFonts w:ascii="Leelawadee UI" w:hAnsi="Leelawadee UI" w:eastAsia="Leelawadee UI" w:cs="Leelawadee UI"/>
        </w:rPr>
        <w:t>การกลับทั้งสองครั้งนี้เป็นภาพแทนชัยชนะสองครั้ง</w:t>
      </w:r>
      <w:r>
        <w:rPr>
          <w:rFonts w:ascii="Times New Roman" w:hAnsi="Times New Roman" w:eastAsia="Times New Roman" w:cs="Times New Roman"/>
        </w:rPr>
        <w:t xml:space="preserve"> </w:t>
      </w:r>
      <w:r>
        <w:rPr>
          <w:rFonts w:ascii="Leelawadee UI" w:hAnsi="Leelawadee UI" w:eastAsia="Leelawadee UI" w:cs="Leelawadee UI"/>
        </w:rPr>
        <w:t>ซึ่งต่อมามี</w:t>
      </w:r>
      <w:r>
        <w:rPr>
          <w:rFonts w:ascii="Times New Roman" w:hAnsi="Times New Roman" w:eastAsia="Times New Roman" w:cs="Times New Roman"/>
        </w:rPr>
        <w:t xml:space="preserve"> “</w:t>
      </w:r>
      <w:r>
        <w:rPr>
          <w:rFonts w:ascii="Leelawadee UI" w:hAnsi="Leelawadee UI" w:eastAsia="Leelawadee UI" w:cs="Leelawadee UI"/>
        </w:rPr>
        <w:t>การกลับ</w:t>
      </w:r>
      <w:r>
        <w:rPr>
          <w:rFonts w:ascii="Times New Roman" w:hAnsi="Times New Roman" w:eastAsia="Times New Roman" w:cs="Times New Roman"/>
        </w:rPr>
        <w:t xml:space="preserve">” </w:t>
      </w:r>
      <w:r>
        <w:rPr>
          <w:rFonts w:ascii="Leelawadee UI" w:hAnsi="Leelawadee UI" w:eastAsia="Leelawadee UI" w:cs="Leelawadee UI"/>
        </w:rPr>
        <w:t>อย่างมีชัยไปยังกรุงโรมตามมา</w:t>
      </w:r>
      <w:r>
        <w:rPr>
          <w:rFonts w:ascii="Times New Roman" w:hAnsi="Times New Roman" w:eastAsia="Times New Roman" w:cs="Times New Roman"/>
        </w:rPr>
        <w:t xml:space="preserve"> </w:t>
      </w:r>
      <w:r>
        <w:rPr>
          <w:rFonts w:ascii="Leelawadee UI" w:hAnsi="Leelawadee UI" w:eastAsia="Leelawadee UI" w:cs="Leelawadee UI"/>
        </w:rPr>
        <w:t>ครั้งแรกคือยุทธการที่แอกเทียมในปี</w:t>
      </w:r>
      <w:r>
        <w:rPr>
          <w:rFonts w:ascii="Times New Roman" w:hAnsi="Times New Roman" w:eastAsia="Times New Roman" w:cs="Times New Roman"/>
        </w:rPr>
        <w:t xml:space="preserve"> 31 </w:t>
      </w:r>
      <w:r>
        <w:rPr>
          <w:rFonts w:ascii="Leelawadee UI" w:hAnsi="Leelawadee UI" w:eastAsia="Leelawadee UI" w:cs="Leelawadee UI"/>
        </w:rPr>
        <w:t>ก่อนคริสตกาล</w:t>
      </w:r>
      <w:r>
        <w:rPr>
          <w:rFonts w:ascii="Times New Roman" w:hAnsi="Times New Roman" w:eastAsia="Times New Roman" w:cs="Times New Roman"/>
        </w:rPr>
        <w:t xml:space="preserve"> </w:t>
      </w:r>
      <w:r>
        <w:rPr>
          <w:rFonts w:ascii="Leelawadee UI" w:hAnsi="Leelawadee UI" w:eastAsia="Leelawadee UI" w:cs="Leelawadee UI"/>
        </w:rPr>
        <w:t>ต่อสู้กับแอนโทนีและคลีโอพัตรา</w:t>
      </w:r>
      <w:r>
        <w:rPr>
          <w:rFonts w:ascii="Times New Roman" w:hAnsi="Times New Roman" w:eastAsia="Times New Roman" w:cs="Times New Roman"/>
        </w:rPr>
        <w:t xml:space="preserve"> </w:t>
      </w:r>
      <w:r>
        <w:rPr>
          <w:rFonts w:ascii="Leelawadee UI" w:hAnsi="Leelawadee UI" w:eastAsia="Leelawadee UI" w:cs="Leelawadee UI"/>
        </w:rPr>
        <w:t>และครั้งที่สองคือภายหลังการทำลายกรุงเยรูซาเล็มในปี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70 “</w:t>
      </w:r>
      <w:r>
        <w:rPr>
          <w:rFonts w:ascii="Leelawadee UI" w:hAnsi="Leelawadee UI" w:eastAsia="Leelawadee UI" w:cs="Leelawadee UI"/>
        </w:rPr>
        <w:t>เวลาที่กำหนดไว้</w:t>
      </w:r>
      <w:r>
        <w:rPr>
          <w:rFonts w:ascii="Times New Roman" w:hAnsi="Times New Roman" w:eastAsia="Times New Roman" w:cs="Times New Roman"/>
        </w:rPr>
        <w:t xml:space="preserve">” </w:t>
      </w:r>
      <w:r>
        <w:rPr>
          <w:rFonts w:ascii="Leelawadee UI" w:hAnsi="Leelawadee UI" w:eastAsia="Leelawadee UI" w:cs="Leelawadee UI"/>
        </w:rPr>
        <w:t>ในข้อพระคัมภีร์เหล่านี้คือปี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330 </w:t>
      </w:r>
      <w:r>
        <w:rPr>
          <w:rFonts w:ascii="Leelawadee UI" w:hAnsi="Leelawadee UI" w:eastAsia="Leelawadee UI" w:cs="Leelawadee UI"/>
        </w:rPr>
        <w:t>ซึ่งชี้ถึงบทสรุปของ</w:t>
      </w:r>
      <w:r>
        <w:rPr>
          <w:rFonts w:ascii="Times New Roman" w:hAnsi="Times New Roman" w:eastAsia="Times New Roman" w:cs="Times New Roman"/>
        </w:rPr>
        <w:t xml:space="preserve"> “</w:t>
      </w:r>
      <w:r>
        <w:rPr>
          <w:rFonts w:ascii="Leelawadee UI" w:hAnsi="Leelawadee UI" w:eastAsia="Leelawadee UI" w:cs="Leelawadee UI"/>
        </w:rPr>
        <w:t>เวลา</w:t>
      </w:r>
      <w:r>
        <w:rPr>
          <w:rFonts w:ascii="Times New Roman" w:hAnsi="Times New Roman" w:eastAsia="Times New Roman" w:cs="Times New Roman"/>
        </w:rPr>
        <w:t xml:space="preserve">” </w:t>
      </w:r>
      <w:r>
        <w:rPr>
          <w:rFonts w:ascii="Leelawadee UI" w:hAnsi="Leelawadee UI" w:eastAsia="Leelawadee UI" w:cs="Leelawadee UI"/>
        </w:rPr>
        <w:t>เชิงพยากรณ์ในข้อยี่สิบสี่</w:t>
      </w:r>
      <w:r>
        <w:rPr>
          <w:rFonts w:ascii="Times New Roman" w:hAnsi="Times New Roman" w:eastAsia="Times New Roman" w:cs="Times New Roman"/>
        </w:rPr>
        <w:t xml:space="preserve"> </w:t>
      </w:r>
      <w:r>
        <w:rPr>
          <w:rFonts w:ascii="Leelawadee UI" w:hAnsi="Leelawadee UI" w:eastAsia="Leelawadee UI" w:cs="Leelawadee UI"/>
        </w:rPr>
        <w:t>อันเท่ากับสามร้อยหกสิบปี</w:t>
      </w:r>
    </w:p>
    <w:p>
      <w:pPr>
        <w:pStyle w:val="ArticleBody"/>
        <w:jc w:val="left"/>
      </w:pPr>
      <w:r>
        <w:rPr>
          <w:rFonts w:ascii="Times New Roman" w:hAnsi="Times New Roman" w:eastAsia="Times New Roman" w:cs="Times New Roman"/>
        </w:rPr>
        <w:t>Majingosi mabedi ane a bua maaka mo tafoleng e le nngwe a dira jalo pele ga “nako e e tlhomilweng,” “gonne bokhutlo bo sa ntse bo tla nna ka nako e e tlhomilweng.” Potso e e tshwanetseng go akanyediwa ke gore temana e raya eng fa e re, “Foo o tla boela kwa lefatsheng la gagwe ka dikhumo tse dikgolo?” A e raya gore ka nako e e tlhomilweng, foo o tla boela; kgotsa a e raya gore fa ba babedi ba sena go bua maaka fa tafoleng, foo o tla boela, mme ka jalo go boa go diragala pele ga nako e e tlhomilweng.</w:t>
      </w:r>
    </w:p>
    <w:p>
      <w:pPr>
        <w:pStyle w:val="ArticleBody"/>
        <w:jc w:val="left"/>
      </w:pPr>
      <w:r>
        <w:rPr>
          <w:rFonts w:ascii="Leelawadee UI" w:hAnsi="Leelawadee UI" w:eastAsia="Leelawadee UI" w:cs="Leelawadee UI"/>
        </w:rPr>
        <w:t>យូរាយ៉ា</w:t>
      </w:r>
      <w:r>
        <w:rPr>
          <w:rFonts w:ascii="Times New Roman" w:hAnsi="Times New Roman" w:eastAsia="Times New Roman" w:cs="Times New Roman"/>
        </w:rPr>
        <w:t xml:space="preserve"> </w:t>
      </w:r>
      <w:r>
        <w:rPr>
          <w:rFonts w:ascii="Leelawadee UI" w:hAnsi="Leelawadee UI" w:eastAsia="Leelawadee UI" w:cs="Leelawadee UI"/>
        </w:rPr>
        <w:t>ស្ម៊ីធ</w:t>
      </w:r>
      <w:r>
        <w:rPr>
          <w:rFonts w:ascii="Times New Roman" w:hAnsi="Times New Roman" w:eastAsia="Times New Roman" w:cs="Times New Roman"/>
        </w:rPr>
        <w:t xml:space="preserve"> </w:t>
      </w:r>
      <w:r>
        <w:rPr>
          <w:rFonts w:ascii="Leelawadee UI" w:hAnsi="Leelawadee UI" w:eastAsia="Leelawadee UI" w:cs="Leelawadee UI"/>
        </w:rPr>
        <w:t>កំណត់ថា</w:t>
      </w:r>
      <w:r>
        <w:rPr>
          <w:rFonts w:ascii="Times New Roman" w:hAnsi="Times New Roman" w:eastAsia="Times New Roman" w:cs="Times New Roman"/>
        </w:rPr>
        <w:t xml:space="preserve"> </w:t>
      </w:r>
      <w:r>
        <w:rPr>
          <w:rFonts w:ascii="Leelawadee UI" w:hAnsi="Leelawadee UI" w:eastAsia="Leelawadee UI" w:cs="Leelawadee UI"/>
        </w:rPr>
        <w:t>ការត្រឡប់មកវិញទាំងពីរនោះគឺនៅឆ្នាំ</w:t>
      </w:r>
      <w:r>
        <w:rPr>
          <w:rFonts w:ascii="Times New Roman" w:hAnsi="Times New Roman" w:eastAsia="Times New Roman" w:cs="Times New Roman"/>
        </w:rPr>
        <w:t xml:space="preserve"> 31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70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ដែលតំណាងឲ្យប្រវត្តិសាស្ត្រមុនឆ្នាំ</w:t>
      </w:r>
      <w:r>
        <w:rPr>
          <w:rFonts w:ascii="Times New Roman" w:hAnsi="Times New Roman" w:eastAsia="Times New Roman" w:cs="Times New Roman"/>
        </w:rPr>
        <w:t xml:space="preserve"> 330 </w:t>
      </w:r>
      <w:r>
        <w:rPr>
          <w:rFonts w:ascii="Leelawadee UI" w:hAnsi="Leelawadee UI" w:eastAsia="Leelawadee UI" w:cs="Leelawadee UI"/>
        </w:rPr>
        <w:t>ដែលជាពេលវេលាដែលបានកំណត់។</w:t>
      </w:r>
      <w:r>
        <w:rPr>
          <w:rFonts w:ascii="Times New Roman" w:hAnsi="Times New Roman" w:eastAsia="Times New Roman" w:cs="Times New Roman"/>
        </w:rPr>
        <w:t xml:space="preserve"> </w:t>
      </w:r>
      <w:r>
        <w:rPr>
          <w:rFonts w:ascii="Leelawadee UI" w:hAnsi="Leelawadee UI" w:eastAsia="Leelawadee UI" w:cs="Leelawadee UI"/>
        </w:rPr>
        <w:t>ស្ម៊ីធ</w:t>
      </w:r>
      <w:r>
        <w:rPr>
          <w:rFonts w:ascii="Times New Roman" w:hAnsi="Times New Roman" w:eastAsia="Times New Roman" w:cs="Times New Roman"/>
        </w:rPr>
        <w:t xml:space="preserve"> </w:t>
      </w:r>
      <w:r>
        <w:rPr>
          <w:rFonts w:ascii="Leelawadee UI" w:hAnsi="Leelawadee UI" w:eastAsia="Leelawadee UI" w:cs="Leelawadee UI"/>
        </w:rPr>
        <w:t>ក៏បានបញ្ជាក់ផងដែរថា</w:t>
      </w:r>
      <w:r>
        <w:rPr>
          <w:rFonts w:ascii="Times New Roman" w:hAnsi="Times New Roman" w:eastAsia="Times New Roman" w:cs="Times New Roman"/>
        </w:rPr>
        <w:t xml:space="preserve"> “</w:t>
      </w:r>
      <w:r>
        <w:rPr>
          <w:rFonts w:ascii="Leelawadee UI" w:hAnsi="Leelawadee UI" w:eastAsia="Leelawadee UI" w:cs="Leelawadee UI"/>
        </w:rPr>
        <w:t>ការត្រឡប់មកវិញ</w:t>
      </w:r>
      <w:r>
        <w:rPr>
          <w:rFonts w:ascii="Times New Roman" w:hAnsi="Times New Roman" w:eastAsia="Times New Roman" w:cs="Times New Roman"/>
        </w:rPr>
        <w:t xml:space="preserve">” </w:t>
      </w:r>
      <w:r>
        <w:rPr>
          <w:rFonts w:ascii="Leelawadee UI" w:hAnsi="Leelawadee UI" w:eastAsia="Leelawadee UI" w:cs="Leelawadee UI"/>
        </w:rPr>
        <w:t>នៅក្នុងខទីម្ភៃប្រាំបួន</w:t>
      </w:r>
      <w:r>
        <w:rPr>
          <w:rFonts w:ascii="Times New Roman" w:hAnsi="Times New Roman" w:eastAsia="Times New Roman" w:cs="Times New Roman"/>
        </w:rPr>
        <w:t xml:space="preserve"> </w:t>
      </w:r>
      <w:r>
        <w:rPr>
          <w:rFonts w:ascii="Leelawadee UI" w:hAnsi="Leelawadee UI" w:eastAsia="Leelawadee UI" w:cs="Leelawadee UI"/>
        </w:rPr>
        <w:t>គឺស្ថិតក្រោយឆ្នាំ</w:t>
      </w:r>
      <w:r>
        <w:rPr>
          <w:rFonts w:ascii="Times New Roman" w:hAnsi="Times New Roman" w:eastAsia="Times New Roman" w:cs="Times New Roman"/>
        </w:rPr>
        <w:t xml:space="preserve"> 330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វាមិនបានជោគជ័យដូចការត្រឡប់មកវិញទាំងឡាយបន្ទាប់ពីសង្គ្រាមអាក់ទីអុំ</w:t>
      </w:r>
      <w:r>
        <w:rPr>
          <w:rFonts w:ascii="Times New Roman" w:hAnsi="Times New Roman" w:eastAsia="Times New Roman" w:cs="Times New Roman"/>
        </w:rPr>
        <w:t xml:space="preserve"> </w:t>
      </w:r>
      <w:r>
        <w:rPr>
          <w:rFonts w:ascii="Leelawadee UI" w:hAnsi="Leelawadee UI" w:eastAsia="Leelawadee UI" w:cs="Leelawadee UI"/>
        </w:rPr>
        <w:t>និងក្រុងយេរូសាឡិមឡើយ។</w:t>
      </w:r>
      <w:r>
        <w:rPr>
          <w:rFonts w:ascii="Times New Roman" w:hAnsi="Times New Roman" w:eastAsia="Times New Roman" w:cs="Times New Roman"/>
        </w:rPr>
        <w:t xml:space="preserve"> </w:t>
      </w:r>
      <w:r>
        <w:rPr>
          <w:rFonts w:ascii="Leelawadee UI" w:hAnsi="Leelawadee UI" w:eastAsia="Leelawadee UI" w:cs="Leelawadee UI"/>
        </w:rPr>
        <w:t>អ្វីដែលនេះមានន័យគឺថា</w:t>
      </w:r>
      <w:r>
        <w:rPr>
          <w:rFonts w:ascii="Times New Roman" w:hAnsi="Times New Roman" w:eastAsia="Times New Roman" w:cs="Times New Roman"/>
        </w:rPr>
        <w:t xml:space="preserve"> </w:t>
      </w:r>
      <w:r>
        <w:rPr>
          <w:rFonts w:ascii="Leelawadee UI" w:hAnsi="Leelawadee UI" w:eastAsia="Leelawadee UI" w:cs="Leelawadee UI"/>
        </w:rPr>
        <w:t>មុនពេលវេលាដែលបានកំណត់</w:t>
      </w:r>
      <w:r>
        <w:rPr>
          <w:rFonts w:ascii="Times New Roman" w:hAnsi="Times New Roman" w:eastAsia="Times New Roman" w:cs="Times New Roman"/>
        </w:rPr>
        <w:t xml:space="preserve"> </w:t>
      </w:r>
      <w:r>
        <w:rPr>
          <w:rFonts w:ascii="Leelawadee UI" w:hAnsi="Leelawadee UI" w:eastAsia="Leelawadee UI" w:cs="Leelawadee UI"/>
        </w:rPr>
        <w:t>មានការជួបប្រជុំមួយដែលមានការនិយាយកុហក</w:t>
      </w:r>
      <w:r>
        <w:rPr>
          <w:rFonts w:ascii="Times New Roman" w:hAnsi="Times New Roman" w:eastAsia="Times New Roman" w:cs="Times New Roman"/>
        </w:rPr>
        <w:t xml:space="preserve"> </w:t>
      </w:r>
      <w:r>
        <w:rPr>
          <w:rFonts w:ascii="Leelawadee UI" w:hAnsi="Leelawadee UI" w:eastAsia="Leelawadee UI" w:cs="Leelawadee UI"/>
        </w:rPr>
        <w:t>តាមមកដោយស្តេចម្នាក់ក្នុងចំណោមស្តេចទាំងពីរដែលបាននិយាយកុហកនោះ</w:t>
      </w:r>
      <w:r>
        <w:rPr>
          <w:rFonts w:ascii="Times New Roman" w:hAnsi="Times New Roman" w:eastAsia="Times New Roman" w:cs="Times New Roman"/>
        </w:rPr>
        <w:t xml:space="preserve"> </w:t>
      </w:r>
      <w:r>
        <w:rPr>
          <w:rFonts w:ascii="Leelawadee UI" w:hAnsi="Leelawadee UI" w:eastAsia="Leelawadee UI" w:cs="Leelawadee UI"/>
        </w:rPr>
        <w:t>ត្រឡប់មកវិញជាមួយទ្រព្យសម្បត្តិយ៉ាងច្រើន</w:t>
      </w:r>
      <w:r>
        <w:rPr>
          <w:rFonts w:ascii="Times New Roman" w:hAnsi="Times New Roman" w:eastAsia="Times New Roman" w:cs="Times New Roman"/>
        </w:rPr>
        <w:t xml:space="preserve"> </w:t>
      </w:r>
      <w:r>
        <w:rPr>
          <w:rFonts w:ascii="Leelawadee UI" w:hAnsi="Leelawadee UI" w:eastAsia="Leelawadee UI" w:cs="Leelawadee UI"/>
        </w:rPr>
        <w:t>ហើយបន្ទាប់មកប្រឆាំងនឹងសេចក្តីសញ្ញាបរិសុទ្ធ</w:t>
      </w:r>
      <w:r>
        <w:rPr>
          <w:rFonts w:ascii="Times New Roman" w:hAnsi="Times New Roman" w:eastAsia="Times New Roman" w:cs="Times New Roman"/>
        </w:rPr>
        <w:t xml:space="preserve"> </w:t>
      </w:r>
      <w:r>
        <w:rPr>
          <w:rFonts w:ascii="Leelawadee UI" w:hAnsi="Leelawadee UI" w:eastAsia="Leelawadee UI" w:cs="Leelawadee UI"/>
        </w:rPr>
        <w:t>ប្រព្រឹត្តការដ៏អស្ចារ្យ</w:t>
      </w:r>
      <w:r>
        <w:rPr>
          <w:rFonts w:ascii="Times New Roman" w:hAnsi="Times New Roman" w:eastAsia="Times New Roman" w:cs="Times New Roman"/>
        </w:rPr>
        <w:t xml:space="preserve"> </w:t>
      </w:r>
      <w:r>
        <w:rPr>
          <w:rFonts w:ascii="Leelawadee UI" w:hAnsi="Leelawadee UI" w:eastAsia="Leelawadee UI" w:cs="Leelawadee UI"/>
        </w:rPr>
        <w:t>ហើយត្រឡប់មកវិញនៅឆ្នាំ</w:t>
      </w:r>
      <w:r>
        <w:rPr>
          <w:rFonts w:ascii="Times New Roman" w:hAnsi="Times New Roman" w:eastAsia="Times New Roman" w:cs="Times New Roman"/>
        </w:rPr>
        <w:t xml:space="preserve"> 330 </w:t>
      </w:r>
      <w:r>
        <w:rPr>
          <w:rFonts w:ascii="Leelawadee UI" w:hAnsi="Leelawadee UI" w:eastAsia="Leelawadee UI" w:cs="Leelawadee UI"/>
        </w:rPr>
        <w:t>ដែលជាពេលវេលាដែលបានកំណត់។</w:t>
      </w:r>
    </w:p>
    <w:p>
      <w:pPr>
        <w:pStyle w:val="ArticleBody"/>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វាវាយប្រហារទិសខាងត្បូង</w:t>
      </w:r>
      <w:r>
        <w:rPr>
          <w:rFonts w:ascii="Times New Roman" w:hAnsi="Times New Roman" w:eastAsia="Times New Roman" w:cs="Times New Roman"/>
        </w:rPr>
        <w:t xml:space="preserve"> </w:t>
      </w:r>
      <w:r>
        <w:rPr>
          <w:rFonts w:ascii="Leelawadee UI" w:hAnsi="Leelawadee UI" w:eastAsia="Leelawadee UI" w:cs="Leelawadee UI"/>
        </w:rPr>
        <w:t>ប៉ុន្តែវានឹងមិនដូចសង្គ្រាមអាក់ទីអ៊ុំ</w:t>
      </w:r>
      <w:r>
        <w:rPr>
          <w:rFonts w:ascii="Times New Roman" w:hAnsi="Times New Roman" w:eastAsia="Times New Roman" w:cs="Times New Roman"/>
        </w:rPr>
        <w:t xml:space="preserve"> </w:t>
      </w:r>
      <w:r>
        <w:rPr>
          <w:rFonts w:ascii="Leelawadee UI" w:hAnsi="Leelawadee UI" w:eastAsia="Leelawadee UI" w:cs="Leelawadee UI"/>
        </w:rPr>
        <w:t>ឬការបំផ្លាញក្រុងយេរូសាឡឹមឡើយ។</w:t>
      </w:r>
      <w:r>
        <w:rPr>
          <w:rFonts w:ascii="Times New Roman" w:hAnsi="Times New Roman" w:eastAsia="Times New Roman" w:cs="Times New Roman"/>
        </w:rPr>
        <w:t xml:space="preserve"> </w:t>
      </w:r>
      <w:r>
        <w:rPr>
          <w:rFonts w:ascii="Leelawadee UI" w:hAnsi="Leelawadee UI" w:eastAsia="Leelawadee UI" w:cs="Leelawadee UI"/>
        </w:rPr>
        <w:t>ប្រវត្តិសាស្ត្រនៃឆ្នាំ</w:t>
      </w:r>
      <w:r>
        <w:rPr>
          <w:rFonts w:ascii="Times New Roman" w:hAnsi="Times New Roman" w:eastAsia="Times New Roman" w:cs="Times New Roman"/>
        </w:rPr>
        <w:t xml:space="preserve"> 70 AD </w:t>
      </w:r>
      <w:r>
        <w:rPr>
          <w:rFonts w:ascii="Leelawadee UI" w:hAnsi="Leelawadee UI" w:eastAsia="Leelawadee UI" w:cs="Leelawadee UI"/>
        </w:rPr>
        <w:t>នៅក្នុងខគម្ពីរទាំងនោះ</w:t>
      </w:r>
      <w:r>
        <w:rPr>
          <w:rFonts w:ascii="Times New Roman" w:hAnsi="Times New Roman" w:eastAsia="Times New Roman" w:cs="Times New Roman"/>
        </w:rPr>
        <w:t xml:space="preserve"> </w:t>
      </w:r>
      <w:r>
        <w:rPr>
          <w:rFonts w:ascii="Leelawadee UI" w:hAnsi="Leelawadee UI" w:eastAsia="Leelawadee UI" w:cs="Leelawadee UI"/>
        </w:rPr>
        <w:t>បង្ហាញអំពីទីបញ្ចប់នៃប្រជាជនសម្ពន្ធមេត្រីជ្រើសរើសរបស់ព្រះ</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សម្ពន្ធមេត្រីបរិសុទ្ធ</w:t>
      </w:r>
      <w:r>
        <w:rPr>
          <w:rFonts w:ascii="Times New Roman" w:hAnsi="Times New Roman" w:eastAsia="Times New Roman" w:cs="Times New Roman"/>
        </w:rPr>
        <w:t xml:space="preserve">» </w:t>
      </w:r>
      <w:r>
        <w:rPr>
          <w:rFonts w:ascii="Leelawadee UI" w:hAnsi="Leelawadee UI" w:eastAsia="Leelawadee UI" w:cs="Leelawadee UI"/>
        </w:rPr>
        <w:t>នៅក្នុងបទនេះ។</w:t>
      </w:r>
      <w:r>
        <w:rPr>
          <w:rFonts w:ascii="Times New Roman" w:hAnsi="Times New Roman" w:eastAsia="Times New Roman" w:cs="Times New Roman"/>
        </w:rPr>
        <w:t xml:space="preserve"> </w:t>
      </w:r>
      <w:r>
        <w:rPr>
          <w:rFonts w:ascii="Leelawadee UI" w:hAnsi="Leelawadee UI" w:eastAsia="Leelawadee UI" w:cs="Leelawadee UI"/>
        </w:rPr>
        <w:t>នៅក្នុងខទីសាមសិប</w:t>
      </w:r>
      <w:r>
        <w:rPr>
          <w:rFonts w:ascii="Times New Roman" w:hAnsi="Times New Roman" w:eastAsia="Times New Roman" w:cs="Times New Roman"/>
        </w:rPr>
        <w:t xml:space="preserve"> </w:t>
      </w:r>
      <w:r>
        <w:rPr>
          <w:rFonts w:ascii="Leelawadee UI" w:hAnsi="Leelawadee UI" w:eastAsia="Leelawadee UI" w:cs="Leelawadee UI"/>
        </w:rPr>
        <w:t>រ៉ូមបែបពហុព្រះមានការយល់ដឹងរួមជាមួយអ្នកទាំងឡាយដែលបោះបង់សម្ពន្ធមេត្រីបរិសុទ្ធ។</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70 AD </w:t>
      </w:r>
      <w:r>
        <w:rPr>
          <w:rFonts w:ascii="Leelawadee UI" w:hAnsi="Leelawadee UI" w:eastAsia="Leelawadee UI" w:cs="Leelawadee UI"/>
        </w:rPr>
        <w:t>គឺជាទីបញ្ចប់ចុងក្រោយបំផុតនៃអ៊ីស្រាអែលបុរាណតាមន័យពិត</w:t>
      </w:r>
      <w:r>
        <w:rPr>
          <w:rFonts w:ascii="Times New Roman" w:hAnsi="Times New Roman" w:eastAsia="Times New Roman" w:cs="Times New Roman"/>
        </w:rPr>
        <w:t xml:space="preserve"> </w:t>
      </w:r>
      <w:r>
        <w:rPr>
          <w:rFonts w:ascii="Leelawadee UI" w:hAnsi="Leelawadee UI" w:eastAsia="Leelawadee UI" w:cs="Leelawadee UI"/>
        </w:rPr>
        <w:t>ក្នុងនាមជាប្រជាជនសម្ពន្ធមេត្រីរបស់ព្រះ</w:t>
      </w:r>
      <w:r>
        <w:rPr>
          <w:rFonts w:ascii="Times New Roman" w:hAnsi="Times New Roman" w:eastAsia="Times New Roman" w:cs="Times New Roman"/>
        </w:rPr>
        <w:t xml:space="preserve"> </w:t>
      </w:r>
      <w:r>
        <w:rPr>
          <w:rFonts w:ascii="Leelawadee UI" w:hAnsi="Leelawadee UI" w:eastAsia="Leelawadee UI" w:cs="Leelawadee UI"/>
        </w:rPr>
        <w:t>ហើយខទីសាមសិបកំពុងកំណត់អត្តសញ្ញាណប្រវត្តិសាស្ត្របួនសតវត្សរ៍បន្ទាប់ពី</w:t>
      </w:r>
      <w:r>
        <w:rPr>
          <w:rFonts w:ascii="Times New Roman" w:hAnsi="Times New Roman" w:eastAsia="Times New Roman" w:cs="Times New Roman"/>
        </w:rPr>
        <w:t xml:space="preserve"> 70 AD</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អ្នកទាំងឡាយដែលបោះបង់សម្ពន្ធមេត្រីក្នុងប្រវត្តិសាស្ត្រដែលត្រូវបានតំណាងនៅក្នុងខទីសាមសិប</w:t>
      </w:r>
      <w:r>
        <w:rPr>
          <w:rFonts w:ascii="Times New Roman" w:hAnsi="Times New Roman" w:eastAsia="Times New Roman" w:cs="Times New Roman"/>
        </w:rPr>
        <w:t xml:space="preserve"> </w:t>
      </w:r>
      <w:r>
        <w:rPr>
          <w:rFonts w:ascii="Leelawadee UI" w:hAnsi="Leelawadee UI" w:eastAsia="Leelawadee UI" w:cs="Leelawadee UI"/>
        </w:rPr>
        <w:t>គឺជាអ្នកទាំងឡាយដែលបានបោះបង់សម្ពន្ធមេត្រីដែលបានចូលទៅជាមួយដោយព្រះ</w:t>
      </w:r>
      <w:r>
        <w:rPr>
          <w:rFonts w:ascii="Times New Roman" w:hAnsi="Times New Roman" w:eastAsia="Times New Roman" w:cs="Times New Roman"/>
        </w:rPr>
        <w:t xml:space="preserve"> </w:t>
      </w:r>
      <w:r>
        <w:rPr>
          <w:rFonts w:ascii="Leelawadee UI" w:hAnsi="Leelawadee UI" w:eastAsia="Leelawadee UI" w:cs="Leelawadee UI"/>
        </w:rPr>
        <w:t>និងប្រជាជនគ្រីស្ទានរបស់ទ្រង់។</w:t>
      </w:r>
      <w:r>
        <w:rPr>
          <w:rFonts w:ascii="Times New Roman" w:hAnsi="Times New Roman" w:eastAsia="Times New Roman" w:cs="Times New Roman"/>
        </w:rPr>
        <w:t xml:space="preserve"> </w:t>
      </w:r>
      <w:r>
        <w:rPr>
          <w:rFonts w:ascii="Leelawadee UI" w:hAnsi="Leelawadee UI" w:eastAsia="Leelawadee UI" w:cs="Leelawadee UI"/>
        </w:rPr>
        <w:t>រ៉ូមបាបាល</w:t>
      </w:r>
      <w:r>
        <w:rPr>
          <w:rFonts w:ascii="Times New Roman" w:hAnsi="Times New Roman" w:eastAsia="Times New Roman" w:cs="Times New Roman"/>
        </w:rPr>
        <w:t xml:space="preserve"> </w:t>
      </w:r>
      <w:r>
        <w:rPr>
          <w:rFonts w:ascii="Leelawadee UI" w:hAnsi="Leelawadee UI" w:eastAsia="Leelawadee UI" w:cs="Leelawadee UI"/>
        </w:rPr>
        <w:t>គឺជាក្រុមជំនុំដែលត្រូវបានតំណាងថាជាអ្នកទាំងឡាយដែលបោះបង់សម្ពន្ធមេត្រីបរិសុទ្ធនៅក្នុងខទីសាមសិប។</w:t>
      </w:r>
    </w:p>
    <w:p>
      <w:pPr>
        <w:pStyle w:val="ArticleScripture"/>
        <w:jc w:val="left"/>
      </w:pPr>
      <w:r>
        <w:rPr>
          <w:rFonts w:ascii="Times New Roman" w:hAnsi="Times New Roman" w:eastAsia="Times New Roman" w:cs="Times New Roman"/>
        </w:rPr>
        <w:t>Kerana kapal-kapal Kitim akan datang menentangnya; sebab itu dia akan berdukacita, lalu kembali, dan menaruh kemurkaan terhadap perjanjian yang kudus; demikianlah yang akan dilakukannya; bahkan dia akan kembali, dan bersekongkol dengan mereka yang meninggalkan perjanjian yang kudus. Daniel 11:30.</w:t>
      </w:r>
    </w:p>
    <w:p>
      <w:pPr>
        <w:pStyle w:val="ArticleBody"/>
        <w:jc w:val="left"/>
      </w:pPr>
      <w:r>
        <w:rPr>
          <w:rFonts w:ascii="Times New Roman" w:hAnsi="Times New Roman" w:eastAsia="Times New Roman" w:cs="Times New Roman"/>
        </w:rPr>
        <w:t>Ayat kedua puluh sembilan membawa kita kepada tahun 330, iaitu waktu yang ditetapkan, yang digenapi apabila Konstantinus memindahkan kota ibu negeri ke Konstantinopel. Pada penanda jalan itu, Roma kafir akan ditarik ke dalam suatu peperangan selatan yang tidak akan berjaya sebagaimana Aktium dan Yerusalem dahulu. Kemudian dalam ayat tiga puluh, Roma kafir diserang oleh Genseric, yang melancarkan peperangan lautnya dari Kitim, yang pada masa kini dikenali sebagai Kartago. Peperangan terhadap Roma kafir ini juga digambarkan sebagai sangkakala kedua daripada tujuh sangkakala dalam kitab Wahyu. Empat kuasa sangkakala yang pertama itu telah membawa Roma Barat kepada kesudahannya menjelang tahun 476. Daripada empat sangkakala yang pertama itu, sangkakala kedua, iaitu kapal-kapal Kitim, adalah yang paling dahsyat, kerana Genseric menguasai lautan dan kekayaan Empayar pun menjadi kering.</w:t>
      </w:r>
    </w:p>
    <w:p>
      <w:pPr>
        <w:pStyle w:val="ArticleBody"/>
        <w:jc w:val="left"/>
      </w:pPr>
      <w:r>
        <w:rPr>
          <w:rFonts w:ascii="Times New Roman" w:hAnsi="Times New Roman" w:eastAsia="Times New Roman" w:cs="Times New Roman"/>
        </w:rPr>
        <w:t>A te Chittim adoŵ jemu pepe yehia no, ɔsan ba na n’abufuw sɔre tia apam kronkron no. Wɔmaa eyi baa mu wɔ abakɔsɛm a edi anim de kɔɔ pope tumi muhyɛ mu wɔ 538 mu no, denam akodi a wɔne Onyankopɔn Asɛm koe so. Afei ɔsan ba na ɔne “wɔn a wɔpo apam kronkron no” yɛ nkitahodi. Saa nkitahodi a ɛda abosonsom Roma ne pope Roma ntam no baa mu wɔ 533 mu denam Justinian mmara-hyɛde no so. Afei nkyekyem a edi hɔ, kyerɛwsɛm aduasa baako no, toa so kyerɛ sɛnea abosonsom Roma “yɛɛ awerɛhow.” Wɔ 2 Thessalonians mu no, Paulo kyerɛkyerɛ sɛ abosonsom Roma “siw” pope no ano ma wannya tumi anni so wɔ 538 mu. Bere a po so ntua a ɛsɛe ahenni no sikasɛm no ma ɔyɛ awerɛhow akyi no, n’abufuw sɔre tia apam kronkron no, na afei ɔne wɔn a wɔpo apam no yɛ nkitahodi. Nkyekyem ahorow a edi hɔ no mu no, “akode” a egyina hɔ ma tumi a wɔde maa pope no wɔ 496 mu denam Clovis so no, sɔre gyina hɔ na ɛgu ahoɔden kronkronbea no ho fi; eyi a wɔgyina abakɔsɛm so no gyinaa hɔ maa Roma kurow no. Na afei abosonsom Roma beyi abosonsom som (daa daa afɔrebɔ no) afi ahenni no mu na wɔde Katolek som asi ananmu, na afei wɔde pope no tena ahengua no so wɔ 538 mu.</w:t>
      </w:r>
    </w:p>
    <w:p>
      <w:pPr>
        <w:pStyle w:val="ArticleBody"/>
        <w:jc w:val="left"/>
      </w:pPr>
      <w:r>
        <w:rPr>
          <w:rFonts w:ascii="Times New Roman" w:hAnsi="Times New Roman" w:eastAsia="Times New Roman" w:cs="Times New Roman"/>
        </w:rPr>
        <w:t>Mowe bapapa bo ne bo newa maatla ka 538, bo ne bo tlhagisa bosupi jwa seporofeto, gape le bosupi jwa hisetori jo bo emetsweng mo ditemaneng tse re di akanyetsang. Ngwaga wa 538 o emetswe ka setshwantsho ke 31 BC le Ntwa ya Actium. Mo go Daniele kgaolo ya borobedi, temana ya borobongwe, Roma ya boheitane e ne e tla fenya dikgoreletsi tse tharo tsa jeokrafi gore e tseye setulo sa bogosi sa lefatshe. Sa ntlha e ne e le Siria kwa botlhaba, morago ga moo Juta le Jerusalema, go latele Egepeto mo Ntweng ya Actium. Roma ya Bopapa le yone e ne e tla tlosiwa dinaka di le tharo, ya boraro jwa tsone e le Bagothe, ba ba neng ba lelekiwa mo motseng wa Roma ka 538. Roma ya boheitane le Roma ya bopapa di tlhagisa basupi ba babedi ba ba supang gore Ntwa ya Actium e tsamaisana le 538, mme 538 e supa molao wa Sontaga kwa USA, fa Roma ya segompieno e busa ka bogolo jotlhe go fitlha nako ya tswalo e tswalwa.</w:t>
      </w:r>
    </w:p>
    <w:p>
      <w:pPr>
        <w:pStyle w:val="ArticleBody"/>
        <w:jc w:val="left"/>
      </w:pPr>
      <w:r>
        <w:rPr>
          <w:rFonts w:ascii="Times New Roman" w:hAnsi="Times New Roman" w:eastAsia="Times New Roman" w:cs="Times New Roman"/>
        </w:rPr>
        <w:t>Kɔlɔ yakanɔsiatɔa wila twĩn, wɔn-yiu kpãte nkɛ ɛtõŋu.</w:t>
      </w:r>
    </w:p>
    <w:p>
      <w:pPr>
        <w:pStyle w:val="ArticleBody"/>
        <w:jc w:val="left"/>
      </w:pPr>
      <w:r>
        <w:rPr>
          <w:rFonts w:ascii="Times New Roman" w:hAnsi="Times New Roman" w:eastAsia="Times New Roman" w:cs="Times New Roman"/>
        </w:rPr>
        <w:t>Dalam artikel seterusnya, kita akan menumpukan perhatian pada ayat-ayat ini dan memulakan usaha untuk menyelaraskan petikan ini dengan sejarah ayat sebelas hingga lima belas.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ਪਾਨਿਉਮ — ਨੰਬਰ ਚਾਰ</dc:title>
  <dc:subject>တစ်ရပ်သော မဟာမိတ်မှု</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