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Panium - Nomboiri Shiyalike Shikenhe</w:t>
      </w:r>
    </w:p>
    <w:p>
      <w:pPr>
        <w:pStyle w:val="ArticleSubtitle"/>
        <w:jc w:val="left"/>
      </w:pPr>
      <w:r>
        <w:rPr>
          <w:rFonts w:ascii="Arial" w:hAnsi="Arial" w:eastAsia="Arial" w:cs="Arial"/>
        </w:rPr>
        <w:t>Салтанег Сетед Даниел 11-даги тартип ва 2025-йилги огоҳлантириш</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2026-03-02</w:t>
      </w:r>
    </w:p>
    <w:p>
      <w:pPr>
        <w:pStyle w:val="ArticleBody"/>
        <w:jc w:val="left"/>
      </w:pPr>
      <w:r>
        <w:rPr>
          <w:rFonts w:ascii="Nirmala UI" w:hAnsi="Nirmala UI" w:eastAsia="Nirmala UI" w:cs="Nirmala UI"/>
        </w:rPr>
        <w:t>आद्य</w:t>
      </w:r>
      <w:r>
        <w:rPr>
          <w:rFonts w:ascii="Times New Roman" w:hAnsi="Times New Roman" w:eastAsia="Times New Roman" w:cs="Times New Roman"/>
        </w:rPr>
        <w:t xml:space="preserve"> </w:t>
      </w:r>
      <w:r>
        <w:rPr>
          <w:rFonts w:ascii="Nirmala UI" w:hAnsi="Nirmala UI" w:eastAsia="Nirmala UI" w:cs="Nirmala UI"/>
        </w:rPr>
        <w:t>अग्रणीहरूले</w:t>
      </w:r>
      <w:r>
        <w:rPr>
          <w:rFonts w:ascii="Times New Roman" w:hAnsi="Times New Roman" w:eastAsia="Times New Roman" w:cs="Times New Roman"/>
        </w:rPr>
        <w:t xml:space="preserve"> </w:t>
      </w:r>
      <w:r>
        <w:rPr>
          <w:rFonts w:ascii="Nirmala UI" w:hAnsi="Nirmala UI" w:eastAsia="Nirmala UI" w:cs="Nirmala UI"/>
        </w:rPr>
        <w:t>पद</w:t>
      </w:r>
      <w:r>
        <w:rPr>
          <w:rFonts w:ascii="Times New Roman" w:hAnsi="Times New Roman" w:eastAsia="Times New Roman" w:cs="Times New Roman"/>
        </w:rPr>
        <w:t xml:space="preserve"> </w:t>
      </w:r>
      <w:r>
        <w:rPr>
          <w:rFonts w:ascii="Nirmala UI" w:hAnsi="Nirmala UI" w:eastAsia="Nirmala UI" w:cs="Nirmala UI"/>
        </w:rPr>
        <w:t>१०</w:t>
      </w:r>
      <w:r>
        <w:rPr>
          <w:rFonts w:ascii="Times New Roman" w:hAnsi="Times New Roman" w:eastAsia="Times New Roman" w:cs="Times New Roman"/>
        </w:rPr>
        <w:t xml:space="preserve"> </w:t>
      </w:r>
      <w:r>
        <w:rPr>
          <w:rFonts w:ascii="Nirmala UI" w:hAnsi="Nirmala UI" w:eastAsia="Nirmala UI" w:cs="Nirmala UI"/>
        </w:rPr>
        <w:t>देखि</w:t>
      </w:r>
      <w:r>
        <w:rPr>
          <w:rFonts w:ascii="Times New Roman" w:hAnsi="Times New Roman" w:eastAsia="Times New Roman" w:cs="Times New Roman"/>
        </w:rPr>
        <w:t xml:space="preserve"> </w:t>
      </w:r>
      <w:r>
        <w:rPr>
          <w:rFonts w:ascii="Nirmala UI" w:hAnsi="Nirmala UI" w:eastAsia="Nirmala UI" w:cs="Nirmala UI"/>
        </w:rPr>
        <w:t>१६</w:t>
      </w:r>
      <w:r>
        <w:rPr>
          <w:rFonts w:ascii="Times New Roman" w:hAnsi="Times New Roman" w:eastAsia="Times New Roman" w:cs="Times New Roman"/>
        </w:rPr>
        <w:t xml:space="preserve"> </w:t>
      </w:r>
      <w:r>
        <w:rPr>
          <w:rFonts w:ascii="Nirmala UI" w:hAnsi="Nirmala UI" w:eastAsia="Nirmala UI" w:cs="Nirmala UI"/>
        </w:rPr>
        <w:t>सम्म</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इतिहासको</w:t>
      </w:r>
      <w:r>
        <w:rPr>
          <w:rFonts w:ascii="Times New Roman" w:hAnsi="Times New Roman" w:eastAsia="Times New Roman" w:cs="Times New Roman"/>
        </w:rPr>
        <w:t xml:space="preserve"> </w:t>
      </w:r>
      <w:r>
        <w:rPr>
          <w:rFonts w:ascii="Nirmala UI" w:hAnsi="Nirmala UI" w:eastAsia="Nirmala UI" w:cs="Nirmala UI"/>
        </w:rPr>
        <w:t>प्रयोग</w:t>
      </w:r>
      <w:r>
        <w:rPr>
          <w:rFonts w:ascii="Times New Roman" w:hAnsi="Times New Roman" w:eastAsia="Times New Roman" w:cs="Times New Roman"/>
        </w:rPr>
        <w:t xml:space="preserve"> </w:t>
      </w:r>
      <w:r>
        <w:rPr>
          <w:rFonts w:ascii="Nirmala UI" w:hAnsi="Nirmala UI" w:eastAsia="Nirmala UI" w:cs="Nirmala UI"/>
        </w:rPr>
        <w:t>गर्दा</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पहिचान</w:t>
      </w:r>
      <w:r>
        <w:rPr>
          <w:rFonts w:ascii="Times New Roman" w:hAnsi="Times New Roman" w:eastAsia="Times New Roman" w:cs="Times New Roman"/>
        </w:rPr>
        <w:t xml:space="preserve"> </w:t>
      </w:r>
      <w:r>
        <w:rPr>
          <w:rFonts w:ascii="Nirmala UI" w:hAnsi="Nirmala UI" w:eastAsia="Nirmala UI" w:cs="Nirmala UI"/>
        </w:rPr>
        <w:t>गरे</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दर्शन</w:t>
      </w:r>
      <w:r>
        <w:rPr>
          <w:rFonts w:ascii="Times New Roman" w:hAnsi="Times New Roman" w:eastAsia="Times New Roman" w:cs="Times New Roman"/>
        </w:rPr>
        <w:t xml:space="preserve"> </w:t>
      </w:r>
      <w:r>
        <w:rPr>
          <w:rFonts w:ascii="Nirmala UI" w:hAnsi="Nirmala UI" w:eastAsia="Nirmala UI" w:cs="Nirmala UI"/>
        </w:rPr>
        <w:t>स्थापना</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रोम</w:t>
      </w:r>
      <w:r>
        <w:rPr>
          <w:rFonts w:ascii="Times New Roman" w:hAnsi="Times New Roman" w:eastAsia="Times New Roman" w:cs="Times New Roman"/>
        </w:rPr>
        <w:t xml:space="preserve"> </w:t>
      </w:r>
      <w:r>
        <w:rPr>
          <w:rFonts w:ascii="Nirmala UI" w:hAnsi="Nirmala UI" w:eastAsia="Nirmala UI" w:cs="Nirmala UI"/>
        </w:rPr>
        <w:t>इ</w:t>
      </w:r>
      <w:r>
        <w:rPr>
          <w:rFonts w:ascii="Times New Roman" w:hAnsi="Times New Roman" w:eastAsia="Times New Roman" w:cs="Times New Roman"/>
        </w:rPr>
        <w:t>.</w:t>
      </w:r>
      <w:r>
        <w:rPr>
          <w:rFonts w:ascii="Nirmala UI" w:hAnsi="Nirmala UI" w:eastAsia="Nirmala UI" w:cs="Nirmala UI"/>
        </w:rPr>
        <w:t>पू</w:t>
      </w:r>
      <w:r>
        <w:rPr>
          <w:rFonts w:ascii="Times New Roman" w:hAnsi="Times New Roman" w:eastAsia="Times New Roman" w:cs="Times New Roman"/>
        </w:rPr>
        <w:t xml:space="preserve">. </w:t>
      </w:r>
      <w:r>
        <w:rPr>
          <w:rFonts w:ascii="Nirmala UI" w:hAnsi="Nirmala UI" w:eastAsia="Nirmala UI" w:cs="Nirmala UI"/>
        </w:rPr>
        <w:t>२००</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आइपुग्यो</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वर्ष</w:t>
      </w:r>
      <w:r>
        <w:rPr>
          <w:rFonts w:ascii="Times New Roman" w:hAnsi="Times New Roman" w:eastAsia="Times New Roman" w:cs="Times New Roman"/>
        </w:rPr>
        <w:t xml:space="preserve"> </w:t>
      </w:r>
      <w:r>
        <w:rPr>
          <w:rFonts w:ascii="Nirmala UI" w:hAnsi="Nirmala UI" w:eastAsia="Nirmala UI" w:cs="Nirmala UI"/>
        </w:rPr>
        <w:t>पानियमको</w:t>
      </w:r>
      <w:r>
        <w:rPr>
          <w:rFonts w:ascii="Times New Roman" w:hAnsi="Times New Roman" w:eastAsia="Times New Roman" w:cs="Times New Roman"/>
        </w:rPr>
        <w:t xml:space="preserve"> </w:t>
      </w:r>
      <w:r>
        <w:rPr>
          <w:rFonts w:ascii="Nirmala UI" w:hAnsi="Nirmala UI" w:eastAsia="Nirmala UI" w:cs="Nirmala UI"/>
        </w:rPr>
        <w:t>युद्ध</w:t>
      </w:r>
      <w:r>
        <w:rPr>
          <w:rFonts w:ascii="Times New Roman" w:hAnsi="Times New Roman" w:eastAsia="Times New Roman" w:cs="Times New Roman"/>
        </w:rPr>
        <w:t xml:space="preserve"> </w:t>
      </w:r>
      <w:r>
        <w:rPr>
          <w:rFonts w:ascii="Nirmala UI" w:hAnsi="Nirmala UI" w:eastAsia="Nirmala UI" w:cs="Nirmala UI"/>
        </w:rPr>
        <w:t>पनि</w:t>
      </w:r>
      <w:r>
        <w:rPr>
          <w:rFonts w:ascii="Times New Roman" w:hAnsi="Times New Roman" w:eastAsia="Times New Roman" w:cs="Times New Roman"/>
        </w:rPr>
        <w:t xml:space="preserve"> </w:t>
      </w:r>
      <w:r>
        <w:rPr>
          <w:rFonts w:ascii="Nirmala UI" w:hAnsi="Nirmala UI" w:eastAsia="Nirmala UI" w:cs="Nirmala UI"/>
        </w:rPr>
        <w:t>भएको</w:t>
      </w:r>
      <w:r>
        <w:rPr>
          <w:rFonts w:ascii="Times New Roman" w:hAnsi="Times New Roman" w:eastAsia="Times New Roman" w:cs="Times New Roman"/>
        </w:rPr>
        <w:t xml:space="preserve"> </w:t>
      </w:r>
      <w:r>
        <w:rPr>
          <w:rFonts w:ascii="Nirmala UI" w:hAnsi="Nirmala UI" w:eastAsia="Nirmala UI" w:cs="Nirmala UI"/>
        </w:rPr>
        <w:t>थियो</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सुझाव</w:t>
      </w:r>
      <w:r>
        <w:rPr>
          <w:rFonts w:ascii="Times New Roman" w:hAnsi="Times New Roman" w:eastAsia="Times New Roman" w:cs="Times New Roman"/>
        </w:rPr>
        <w:t xml:space="preserve"> </w:t>
      </w:r>
      <w:r>
        <w:rPr>
          <w:rFonts w:ascii="Nirmala UI" w:hAnsi="Nirmala UI" w:eastAsia="Nirmala UI" w:cs="Nirmala UI"/>
        </w:rPr>
        <w:t>दिँदैछु</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२०२५</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ट्रम्प</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पोप</w:t>
      </w:r>
      <w:r>
        <w:rPr>
          <w:rFonts w:ascii="Times New Roman" w:hAnsi="Times New Roman" w:eastAsia="Times New Roman" w:cs="Times New Roman"/>
        </w:rPr>
        <w:t xml:space="preserve"> </w:t>
      </w:r>
      <w:r>
        <w:rPr>
          <w:rFonts w:ascii="Nirmala UI" w:hAnsi="Nirmala UI" w:eastAsia="Nirmala UI" w:cs="Nirmala UI"/>
        </w:rPr>
        <w:t>लियोको</w:t>
      </w:r>
      <w:r>
        <w:rPr>
          <w:rFonts w:ascii="Times New Roman" w:hAnsi="Times New Roman" w:eastAsia="Times New Roman" w:cs="Times New Roman"/>
        </w:rPr>
        <w:t xml:space="preserve"> </w:t>
      </w:r>
      <w:r>
        <w:rPr>
          <w:rFonts w:ascii="Nirmala UI" w:hAnsi="Nirmala UI" w:eastAsia="Nirmala UI" w:cs="Nirmala UI"/>
        </w:rPr>
        <w:t>उद्घाटनद्वारा</w:t>
      </w:r>
      <w:r>
        <w:rPr>
          <w:rFonts w:ascii="Times New Roman" w:hAnsi="Times New Roman" w:eastAsia="Times New Roman" w:cs="Times New Roman"/>
        </w:rPr>
        <w:t xml:space="preserve"> </w:t>
      </w:r>
      <w:r>
        <w:rPr>
          <w:rFonts w:ascii="Nirmala UI" w:hAnsi="Nirmala UI" w:eastAsia="Nirmala UI" w:cs="Nirmala UI"/>
        </w:rPr>
        <w:t>रोम</w:t>
      </w:r>
      <w:r>
        <w:rPr>
          <w:rFonts w:ascii="Times New Roman" w:hAnsi="Times New Roman" w:eastAsia="Times New Roman" w:cs="Times New Roman"/>
        </w:rPr>
        <w:t xml:space="preserve"> </w:t>
      </w:r>
      <w:r>
        <w:rPr>
          <w:rFonts w:ascii="Nirmala UI" w:hAnsi="Nirmala UI" w:eastAsia="Nirmala UI" w:cs="Nirmala UI"/>
        </w:rPr>
        <w:t>आइपुग्यो</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दर्शन</w:t>
      </w:r>
      <w:r>
        <w:rPr>
          <w:rFonts w:ascii="Times New Roman" w:hAnsi="Times New Roman" w:eastAsia="Times New Roman" w:cs="Times New Roman"/>
        </w:rPr>
        <w:t xml:space="preserve"> </w:t>
      </w:r>
      <w:r>
        <w:rPr>
          <w:rFonts w:ascii="Nirmala UI" w:hAnsi="Nirmala UI" w:eastAsia="Nirmala UI" w:cs="Nirmala UI"/>
        </w:rPr>
        <w:t>स्थापना</w:t>
      </w:r>
      <w:r>
        <w:rPr>
          <w:rFonts w:ascii="Times New Roman" w:hAnsi="Times New Roman" w:eastAsia="Times New Roman" w:cs="Times New Roman"/>
        </w:rPr>
        <w:t xml:space="preserve"> </w:t>
      </w:r>
      <w:r>
        <w:rPr>
          <w:rFonts w:ascii="Nirmala UI" w:hAnsi="Nirmala UI" w:eastAsia="Nirmala UI" w:cs="Nirmala UI"/>
        </w:rPr>
        <w:t>गर्</w:t>
      </w:r>
      <w:r>
        <w:rPr>
          <w:rFonts w:ascii="Times New Roman" w:hAnsi="Times New Roman" w:eastAsia="Times New Roman" w:cs="Times New Roman"/>
        </w:rPr>
        <w:t>‍</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२०२५</w:t>
      </w:r>
      <w:r>
        <w:rPr>
          <w:rFonts w:ascii="Times New Roman" w:hAnsi="Times New Roman" w:eastAsia="Times New Roman" w:cs="Times New Roman"/>
        </w:rPr>
        <w:t xml:space="preserve"> </w:t>
      </w:r>
      <w:r>
        <w:rPr>
          <w:rFonts w:ascii="Nirmala UI" w:hAnsi="Nirmala UI" w:eastAsia="Nirmala UI" w:cs="Nirmala UI"/>
        </w:rPr>
        <w:t>ले</w:t>
      </w:r>
      <w:r>
        <w:rPr>
          <w:rFonts w:ascii="Times New Roman" w:hAnsi="Times New Roman" w:eastAsia="Times New Roman" w:cs="Times New Roman"/>
        </w:rPr>
        <w:t xml:space="preserve"> </w:t>
      </w:r>
      <w:r>
        <w:rPr>
          <w:rFonts w:ascii="Nirmala UI" w:hAnsi="Nirmala UI" w:eastAsia="Nirmala UI" w:cs="Nirmala UI"/>
        </w:rPr>
        <w:t>त्यस्तो</w:t>
      </w:r>
      <w:r>
        <w:rPr>
          <w:rFonts w:ascii="Times New Roman" w:hAnsi="Times New Roman" w:eastAsia="Times New Roman" w:cs="Times New Roman"/>
        </w:rPr>
        <w:t xml:space="preserve"> </w:t>
      </w:r>
      <w:r>
        <w:rPr>
          <w:rFonts w:ascii="Nirmala UI" w:hAnsi="Nirmala UI" w:eastAsia="Nirmala UI" w:cs="Nirmala UI"/>
        </w:rPr>
        <w:t>एकमात्र</w:t>
      </w:r>
      <w:r>
        <w:rPr>
          <w:rFonts w:ascii="Times New Roman" w:hAnsi="Times New Roman" w:eastAsia="Times New Roman" w:cs="Times New Roman"/>
        </w:rPr>
        <w:t xml:space="preserve"> </w:t>
      </w:r>
      <w:r>
        <w:rPr>
          <w:rFonts w:ascii="Nirmala UI" w:hAnsi="Nirmala UI" w:eastAsia="Nirmala UI" w:cs="Nirmala UI"/>
        </w:rPr>
        <w:t>समयलाई</w:t>
      </w:r>
      <w:r>
        <w:rPr>
          <w:rFonts w:ascii="Times New Roman" w:hAnsi="Times New Roman" w:eastAsia="Times New Roman" w:cs="Times New Roman"/>
        </w:rPr>
        <w:t xml:space="preserve"> </w:t>
      </w:r>
      <w:r>
        <w:rPr>
          <w:rFonts w:ascii="Nirmala UI" w:hAnsi="Nirmala UI" w:eastAsia="Nirmala UI" w:cs="Nirmala UI"/>
        </w:rPr>
        <w:t>जनाउँछ</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वर्षमा</w:t>
      </w:r>
      <w:r>
        <w:rPr>
          <w:rFonts w:ascii="Times New Roman" w:hAnsi="Times New Roman" w:eastAsia="Times New Roman" w:cs="Times New Roman"/>
        </w:rPr>
        <w:t xml:space="preserve"> </w:t>
      </w:r>
      <w:r>
        <w:rPr>
          <w:rFonts w:ascii="Nirmala UI" w:hAnsi="Nirmala UI" w:eastAsia="Nirmala UI" w:cs="Nirmala UI"/>
        </w:rPr>
        <w:t>पोप</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राष्ट्रपति</w:t>
      </w:r>
      <w:r>
        <w:rPr>
          <w:rFonts w:ascii="Times New Roman" w:hAnsi="Times New Roman" w:eastAsia="Times New Roman" w:cs="Times New Roman"/>
        </w:rPr>
        <w:t xml:space="preserve"> </w:t>
      </w:r>
      <w:r>
        <w:rPr>
          <w:rFonts w:ascii="Nirmala UI" w:hAnsi="Nirmala UI" w:eastAsia="Nirmala UI" w:cs="Nirmala UI"/>
        </w:rPr>
        <w:t>दुवैको</w:t>
      </w:r>
      <w:r>
        <w:rPr>
          <w:rFonts w:ascii="Times New Roman" w:hAnsi="Times New Roman" w:eastAsia="Times New Roman" w:cs="Times New Roman"/>
        </w:rPr>
        <w:t xml:space="preserve"> </w:t>
      </w:r>
      <w:r>
        <w:rPr>
          <w:rFonts w:ascii="Nirmala UI" w:hAnsi="Nirmala UI" w:eastAsia="Nirmala UI" w:cs="Nirmala UI"/>
        </w:rPr>
        <w:t>उद्घाटन</w:t>
      </w:r>
      <w:r>
        <w:rPr>
          <w:rFonts w:ascii="Times New Roman" w:hAnsi="Times New Roman" w:eastAsia="Times New Roman" w:cs="Times New Roman"/>
        </w:rPr>
        <w:t xml:space="preserve"> </w:t>
      </w:r>
      <w:r>
        <w:rPr>
          <w:rFonts w:ascii="Nirmala UI" w:hAnsi="Nirmala UI" w:eastAsia="Nirmala UI" w:cs="Nirmala UI"/>
        </w:rPr>
        <w:t>भयो।</w:t>
      </w:r>
      <w:r>
        <w:rPr>
          <w:rFonts w:ascii="Times New Roman" w:hAnsi="Times New Roman" w:eastAsia="Times New Roman" w:cs="Times New Roman"/>
        </w:rPr>
        <w:t xml:space="preserve"> </w:t>
      </w:r>
      <w:r>
        <w:rPr>
          <w:rFonts w:ascii="Nirmala UI" w:hAnsi="Nirmala UI" w:eastAsia="Nirmala UI" w:cs="Nirmala UI"/>
        </w:rPr>
        <w:t>२०२५</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हेर्न</w:t>
      </w:r>
      <w:r>
        <w:rPr>
          <w:rFonts w:ascii="Times New Roman" w:hAnsi="Times New Roman" w:eastAsia="Times New Roman" w:cs="Times New Roman"/>
        </w:rPr>
        <w:t xml:space="preserve"> </w:t>
      </w:r>
      <w:r>
        <w:rPr>
          <w:rFonts w:ascii="Nirmala UI" w:hAnsi="Nirmala UI" w:eastAsia="Nirmala UI" w:cs="Nirmala UI"/>
        </w:rPr>
        <w:t>इच्छुक</w:t>
      </w:r>
      <w:r>
        <w:rPr>
          <w:rFonts w:ascii="Times New Roman" w:hAnsi="Times New Roman" w:eastAsia="Times New Roman" w:cs="Times New Roman"/>
        </w:rPr>
        <w:t xml:space="preserve"> </w:t>
      </w:r>
      <w:r>
        <w:rPr>
          <w:rFonts w:ascii="Nirmala UI" w:hAnsi="Nirmala UI" w:eastAsia="Nirmala UI" w:cs="Nirmala UI"/>
        </w:rPr>
        <w:t>सबैका</w:t>
      </w:r>
      <w:r>
        <w:rPr>
          <w:rFonts w:ascii="Times New Roman" w:hAnsi="Times New Roman" w:eastAsia="Times New Roman" w:cs="Times New Roman"/>
        </w:rPr>
        <w:t xml:space="preserve"> </w:t>
      </w:r>
      <w:r>
        <w:rPr>
          <w:rFonts w:ascii="Nirmala UI" w:hAnsi="Nirmala UI" w:eastAsia="Nirmala UI" w:cs="Nirmala UI"/>
        </w:rPr>
        <w:t>निम्ति</w:t>
      </w:r>
      <w:r>
        <w:rPr>
          <w:rFonts w:ascii="Times New Roman" w:hAnsi="Times New Roman" w:eastAsia="Times New Roman" w:cs="Times New Roman"/>
        </w:rPr>
        <w:t xml:space="preserve"> </w:t>
      </w:r>
      <w:r>
        <w:rPr>
          <w:rFonts w:ascii="Nirmala UI" w:hAnsi="Nirmala UI" w:eastAsia="Nirmala UI" w:cs="Nirmala UI"/>
        </w:rPr>
        <w:t>त्यो</w:t>
      </w:r>
      <w:r>
        <w:rPr>
          <w:rFonts w:ascii="Times New Roman" w:hAnsi="Times New Roman" w:eastAsia="Times New Roman" w:cs="Times New Roman"/>
        </w:rPr>
        <w:t xml:space="preserve"> </w:t>
      </w:r>
      <w:r>
        <w:rPr>
          <w:rFonts w:ascii="Nirmala UI" w:hAnsi="Nirmala UI" w:eastAsia="Nirmala UI" w:cs="Nirmala UI"/>
        </w:rPr>
        <w:t>जनावर</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त्यसको</w:t>
      </w:r>
      <w:r>
        <w:rPr>
          <w:rFonts w:ascii="Times New Roman" w:hAnsi="Times New Roman" w:eastAsia="Times New Roman" w:cs="Times New Roman"/>
        </w:rPr>
        <w:t xml:space="preserve"> </w:t>
      </w:r>
      <w:r>
        <w:rPr>
          <w:rFonts w:ascii="Nirmala UI" w:hAnsi="Nirmala UI" w:eastAsia="Nirmala UI" w:cs="Nirmala UI"/>
        </w:rPr>
        <w:t>प्रतिमा</w:t>
      </w:r>
      <w:r>
        <w:rPr>
          <w:rFonts w:ascii="Times New Roman" w:hAnsi="Times New Roman" w:eastAsia="Times New Roman" w:cs="Times New Roman"/>
        </w:rPr>
        <w:t xml:space="preserve"> </w:t>
      </w:r>
      <w:r>
        <w:rPr>
          <w:rFonts w:ascii="Nirmala UI" w:hAnsi="Nirmala UI" w:eastAsia="Nirmala UI" w:cs="Nirmala UI"/>
        </w:rPr>
        <w:t>उच्च</w:t>
      </w:r>
      <w:r>
        <w:rPr>
          <w:rFonts w:ascii="Times New Roman" w:hAnsi="Times New Roman" w:eastAsia="Times New Roman" w:cs="Times New Roman"/>
        </w:rPr>
        <w:t xml:space="preserve"> </w:t>
      </w:r>
      <w:r>
        <w:rPr>
          <w:rFonts w:ascii="Nirmala UI" w:hAnsi="Nirmala UI" w:eastAsia="Nirmala UI" w:cs="Nirmala UI"/>
        </w:rPr>
        <w:t>पारियो।</w:t>
      </w:r>
      <w:r>
        <w:rPr>
          <w:rFonts w:ascii="Times New Roman" w:hAnsi="Times New Roman" w:eastAsia="Times New Roman" w:cs="Times New Roman"/>
        </w:rPr>
        <w:t xml:space="preserve"> </w:t>
      </w:r>
      <w:r>
        <w:rPr>
          <w:rFonts w:ascii="Nirmala UI" w:hAnsi="Nirmala UI" w:eastAsia="Nirmala UI" w:cs="Nirmala UI"/>
        </w:rPr>
        <w:t>अग्रणीहरूभन्दा</w:t>
      </w:r>
      <w:r>
        <w:rPr>
          <w:rFonts w:ascii="Times New Roman" w:hAnsi="Times New Roman" w:eastAsia="Times New Roman" w:cs="Times New Roman"/>
        </w:rPr>
        <w:t xml:space="preserve"> </w:t>
      </w:r>
      <w:r>
        <w:rPr>
          <w:rFonts w:ascii="Nirmala UI" w:hAnsi="Nirmala UI" w:eastAsia="Nirmala UI" w:cs="Nirmala UI"/>
        </w:rPr>
        <w:t>भिन्न</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पदहरू</w:t>
      </w:r>
      <w:r>
        <w:rPr>
          <w:rFonts w:ascii="Times New Roman" w:hAnsi="Times New Roman" w:eastAsia="Times New Roman" w:cs="Times New Roman"/>
        </w:rPr>
        <w:t xml:space="preserve"> </w:t>
      </w:r>
      <w:r>
        <w:rPr>
          <w:rFonts w:ascii="Nirmala UI" w:hAnsi="Nirmala UI" w:eastAsia="Nirmala UI" w:cs="Nirmala UI"/>
        </w:rPr>
        <w:t>प्रारम्भमा</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इतिहासलाई</w:t>
      </w:r>
      <w:r>
        <w:rPr>
          <w:rFonts w:ascii="Times New Roman" w:hAnsi="Times New Roman" w:eastAsia="Times New Roman" w:cs="Times New Roman"/>
        </w:rPr>
        <w:t xml:space="preserve"> </w:t>
      </w:r>
      <w:r>
        <w:rPr>
          <w:rFonts w:ascii="Nirmala UI" w:hAnsi="Nirmala UI" w:eastAsia="Nirmala UI" w:cs="Nirmala UI"/>
        </w:rPr>
        <w:t>होइन</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पदहरूको</w:t>
      </w:r>
      <w:r>
        <w:rPr>
          <w:rFonts w:ascii="Times New Roman" w:hAnsi="Times New Roman" w:eastAsia="Times New Roman" w:cs="Times New Roman"/>
        </w:rPr>
        <w:t xml:space="preserve"> </w:t>
      </w:r>
      <w:r>
        <w:rPr>
          <w:rFonts w:ascii="Nirmala UI" w:hAnsi="Nirmala UI" w:eastAsia="Nirmala UI" w:cs="Nirmala UI"/>
        </w:rPr>
        <w:t>क्रमलाई</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गर्दैछु।</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इतिहाससँग</w:t>
      </w:r>
      <w:r>
        <w:rPr>
          <w:rFonts w:ascii="Times New Roman" w:hAnsi="Times New Roman" w:eastAsia="Times New Roman" w:cs="Times New Roman"/>
        </w:rPr>
        <w:t xml:space="preserve"> </w:t>
      </w:r>
      <w:r>
        <w:rPr>
          <w:rFonts w:ascii="Nirmala UI" w:hAnsi="Nirmala UI" w:eastAsia="Nirmala UI" w:cs="Nirmala UI"/>
        </w:rPr>
        <w:t>सहमत</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इतिहासको</w:t>
      </w:r>
      <w:r>
        <w:rPr>
          <w:rFonts w:ascii="Times New Roman" w:hAnsi="Times New Roman" w:eastAsia="Times New Roman" w:cs="Times New Roman"/>
        </w:rPr>
        <w:t xml:space="preserve"> </w:t>
      </w:r>
      <w:r>
        <w:rPr>
          <w:rFonts w:ascii="Nirmala UI" w:hAnsi="Nirmala UI" w:eastAsia="Nirmala UI" w:cs="Nirmala UI"/>
        </w:rPr>
        <w:t>निम्ति</w:t>
      </w:r>
      <w:r>
        <w:rPr>
          <w:rFonts w:ascii="Times New Roman" w:hAnsi="Times New Roman" w:eastAsia="Times New Roman" w:cs="Times New Roman"/>
        </w:rPr>
        <w:t xml:space="preserve"> </w:t>
      </w:r>
      <w:r>
        <w:rPr>
          <w:rFonts w:ascii="Nirmala UI" w:hAnsi="Nirmala UI" w:eastAsia="Nirmala UI" w:cs="Nirmala UI"/>
        </w:rPr>
        <w:t>रूपरेखाका</w:t>
      </w:r>
      <w:r>
        <w:rPr>
          <w:rFonts w:ascii="Times New Roman" w:hAnsi="Times New Roman" w:eastAsia="Times New Roman" w:cs="Times New Roman"/>
        </w:rPr>
        <w:t xml:space="preserve"> </w:t>
      </w:r>
      <w:r>
        <w:rPr>
          <w:rFonts w:ascii="Nirmala UI" w:hAnsi="Nirmala UI" w:eastAsia="Nirmala UI" w:cs="Nirmala UI"/>
        </w:rPr>
        <w:t>रूपमा</w:t>
      </w:r>
      <w:r>
        <w:rPr>
          <w:rFonts w:ascii="Times New Roman" w:hAnsi="Times New Roman" w:eastAsia="Times New Roman" w:cs="Times New Roman"/>
        </w:rPr>
        <w:t xml:space="preserve"> </w:t>
      </w:r>
      <w:r>
        <w:rPr>
          <w:rFonts w:ascii="Nirmala UI" w:hAnsi="Nirmala UI" w:eastAsia="Nirmala UI" w:cs="Nirmala UI"/>
        </w:rPr>
        <w:t>पदहरूभित्रको</w:t>
      </w:r>
      <w:r>
        <w:rPr>
          <w:rFonts w:ascii="Times New Roman" w:hAnsi="Times New Roman" w:eastAsia="Times New Roman" w:cs="Times New Roman"/>
        </w:rPr>
        <w:t xml:space="preserve"> </w:t>
      </w:r>
      <w:r>
        <w:rPr>
          <w:rFonts w:ascii="Nirmala UI" w:hAnsi="Nirmala UI" w:eastAsia="Nirmala UI" w:cs="Nirmala UI"/>
        </w:rPr>
        <w:t>क्रमलाई</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गर्दैछु</w:t>
      </w:r>
      <w:r>
        <w:rPr>
          <w:rFonts w:ascii="Times New Roman" w:hAnsi="Times New Roman" w:eastAsia="Times New Roman" w:cs="Times New Roman"/>
        </w:rPr>
        <w:t xml:space="preserve">, </w:t>
      </w:r>
      <w:r>
        <w:rPr>
          <w:rFonts w:ascii="Nirmala UI" w:hAnsi="Nirmala UI" w:eastAsia="Nirmala UI" w:cs="Nirmala UI"/>
        </w:rPr>
        <w:t>इतिहासलाई</w:t>
      </w:r>
      <w:r>
        <w:rPr>
          <w:rFonts w:ascii="Times New Roman" w:hAnsi="Times New Roman" w:eastAsia="Times New Roman" w:cs="Times New Roman"/>
        </w:rPr>
        <w:t xml:space="preserve"> </w:t>
      </w:r>
      <w:r>
        <w:rPr>
          <w:rFonts w:ascii="Nirmala UI" w:hAnsi="Nirmala UI" w:eastAsia="Nirmala UI" w:cs="Nirmala UI"/>
        </w:rPr>
        <w:t>प्रयोग</w:t>
      </w:r>
      <w:r>
        <w:rPr>
          <w:rFonts w:ascii="Times New Roman" w:hAnsi="Times New Roman" w:eastAsia="Times New Roman" w:cs="Times New Roman"/>
        </w:rPr>
        <w:t xml:space="preserve"> </w:t>
      </w:r>
      <w:r>
        <w:rPr>
          <w:rFonts w:ascii="Nirmala UI" w:hAnsi="Nirmala UI" w:eastAsia="Nirmala UI" w:cs="Nirmala UI"/>
        </w:rPr>
        <w:t>गरेर</w:t>
      </w:r>
      <w:r>
        <w:rPr>
          <w:rFonts w:ascii="Times New Roman" w:hAnsi="Times New Roman" w:eastAsia="Times New Roman" w:cs="Times New Roman"/>
        </w:rPr>
        <w:t xml:space="preserve"> </w:t>
      </w:r>
      <w:r>
        <w:rPr>
          <w:rFonts w:ascii="Nirmala UI" w:hAnsi="Nirmala UI" w:eastAsia="Nirmala UI" w:cs="Nirmala UI"/>
        </w:rPr>
        <w:t>पदहरूको</w:t>
      </w:r>
      <w:r>
        <w:rPr>
          <w:rFonts w:ascii="Times New Roman" w:hAnsi="Times New Roman" w:eastAsia="Times New Roman" w:cs="Times New Roman"/>
        </w:rPr>
        <w:t xml:space="preserve"> </w:t>
      </w:r>
      <w:r>
        <w:rPr>
          <w:rFonts w:ascii="Nirmala UI" w:hAnsi="Nirmala UI" w:eastAsia="Nirmala UI" w:cs="Nirmala UI"/>
        </w:rPr>
        <w:t>रूपरेखा</w:t>
      </w:r>
      <w:r>
        <w:rPr>
          <w:rFonts w:ascii="Times New Roman" w:hAnsi="Times New Roman" w:eastAsia="Times New Roman" w:cs="Times New Roman"/>
        </w:rPr>
        <w:t xml:space="preserve"> </w:t>
      </w:r>
      <w:r>
        <w:rPr>
          <w:rFonts w:ascii="Nirmala UI" w:hAnsi="Nirmala UI" w:eastAsia="Nirmala UI" w:cs="Nirmala UI"/>
        </w:rPr>
        <w:t>परिभाषित</w:t>
      </w:r>
      <w:r>
        <w:rPr>
          <w:rFonts w:ascii="Times New Roman" w:hAnsi="Times New Roman" w:eastAsia="Times New Roman" w:cs="Times New Roman"/>
        </w:rPr>
        <w:t xml:space="preserve"> </w:t>
      </w:r>
      <w:r>
        <w:rPr>
          <w:rFonts w:ascii="Nirmala UI" w:hAnsi="Nirmala UI" w:eastAsia="Nirmala UI" w:cs="Nirmala UI"/>
        </w:rPr>
        <w:t>गर्ने</w:t>
      </w:r>
      <w:r>
        <w:rPr>
          <w:rFonts w:ascii="Times New Roman" w:hAnsi="Times New Roman" w:eastAsia="Times New Roman" w:cs="Times New Roman"/>
        </w:rPr>
        <w:t xml:space="preserve"> </w:t>
      </w:r>
      <w:r>
        <w:rPr>
          <w:rFonts w:ascii="Nirmala UI" w:hAnsi="Nirmala UI" w:eastAsia="Nirmala UI" w:cs="Nirmala UI"/>
        </w:rPr>
        <w:t>होइन।</w:t>
      </w:r>
      <w:r>
        <w:rPr>
          <w:rFonts w:ascii="Times New Roman" w:hAnsi="Times New Roman" w:eastAsia="Times New Roman" w:cs="Times New Roman"/>
        </w:rPr>
        <w:t xml:space="preserve"> </w:t>
      </w:r>
      <w:r>
        <w:rPr>
          <w:rFonts w:ascii="Nirmala UI" w:hAnsi="Nirmala UI" w:eastAsia="Nirmala UI" w:cs="Nirmala UI"/>
        </w:rPr>
        <w:t>मेरो</w:t>
      </w:r>
      <w:r>
        <w:rPr>
          <w:rFonts w:ascii="Times New Roman" w:hAnsi="Times New Roman" w:eastAsia="Times New Roman" w:cs="Times New Roman"/>
        </w:rPr>
        <w:t xml:space="preserve"> </w:t>
      </w:r>
      <w:r>
        <w:rPr>
          <w:rFonts w:ascii="Nirmala UI" w:hAnsi="Nirmala UI" w:eastAsia="Nirmala UI" w:cs="Nirmala UI"/>
        </w:rPr>
        <w:t>दाबी</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दुवै</w:t>
      </w:r>
      <w:r>
        <w:rPr>
          <w:rFonts w:ascii="Times New Roman" w:hAnsi="Times New Roman" w:eastAsia="Times New Roman" w:cs="Times New Roman"/>
        </w:rPr>
        <w:t xml:space="preserve"> </w:t>
      </w:r>
      <w:r>
        <w:rPr>
          <w:rFonts w:ascii="Nirmala UI" w:hAnsi="Nirmala UI" w:eastAsia="Nirmala UI" w:cs="Nirmala UI"/>
        </w:rPr>
        <w:t>दृष्टिकोण</w:t>
      </w:r>
      <w:r>
        <w:rPr>
          <w:rFonts w:ascii="Times New Roman" w:hAnsi="Times New Roman" w:eastAsia="Times New Roman" w:cs="Times New Roman"/>
        </w:rPr>
        <w:t xml:space="preserve"> </w:t>
      </w:r>
      <w:r>
        <w:rPr>
          <w:rFonts w:ascii="Nirmala UI" w:hAnsi="Nirmala UI" w:eastAsia="Nirmala UI" w:cs="Nirmala UI"/>
        </w:rPr>
        <w:t>सही</w:t>
      </w:r>
      <w:r>
        <w:rPr>
          <w:rFonts w:ascii="Times New Roman" w:hAnsi="Times New Roman" w:eastAsia="Times New Roman" w:cs="Times New Roman"/>
        </w:rPr>
        <w:t xml:space="preserve"> </w:t>
      </w:r>
      <w:r>
        <w:rPr>
          <w:rFonts w:ascii="Nirmala UI" w:hAnsi="Nirmala UI" w:eastAsia="Nirmala UI" w:cs="Nirmala UI"/>
        </w:rPr>
        <w:t>छन्।</w:t>
      </w:r>
    </w:p>
    <w:p>
      <w:pPr>
        <w:pStyle w:val="ArticleHeading"/>
        <w:jc w:val="left"/>
      </w:pPr>
      <w:r>
        <w:rPr>
          <w:rFonts w:ascii="Arial" w:hAnsi="Arial" w:eastAsia="Arial" w:cs="Arial"/>
        </w:rPr>
        <w:t>Tʉmanyano twa ba Maccabees</w:t>
      </w:r>
    </w:p>
    <w:p>
      <w:pPr>
        <w:pStyle w:val="ArticleBody"/>
        <w:jc w:val="left"/>
      </w:pPr>
      <w:r>
        <w:rPr>
          <w:rFonts w:ascii="Times New Roman" w:hAnsi="Times New Roman" w:eastAsia="Times New Roman" w:cs="Times New Roman"/>
        </w:rPr>
        <w:t>Ndzi tirhisa nxaxamelo wa va-Maccabee hi ndlela leyi fanaka. Ku pfukela ka va-Maccabee hi 167 BC ku ve endzhaku swinene ka nyimpi ya Panium hi 200 BC, naswona ku ve emahlweni swinene ka ku tekiwa ka Yerusalema hi Pompey hi 63 BC. Nxaxamelo lowu sungulaka eka ndzimana ya khume na tsevu hi ku hlula ka Yerusalema hi jeneraala Pompey hi 63 BC, naswona wu ya emahlweni ku fika eka Tiberias Caesar loyi a fumeke loko Yesu a dlayiwile exihambanweni. Xihambano na Tiberias swi yimeleriwile eka ndzimana ya makume mambirhi na timbirhi ya ndzima ya khume na yin’we.</w:t>
      </w:r>
    </w:p>
    <w:p>
      <w:pPr>
        <w:pStyle w:val="ArticleScripture"/>
        <w:jc w:val="left"/>
      </w:pPr>
      <w:r>
        <w:rPr>
          <w:rFonts w:ascii="Times New Roman" w:hAnsi="Times New Roman" w:eastAsia="Times New Roman" w:cs="Times New Roman"/>
        </w:rPr>
        <w:t>Ka mabaan ka dingin ni tui ka khawhzo tawh an lo liamral ang a, an chheh bo ang; a ni e, thuthlung lalber pawh. Daniel 11:22.</w:t>
      </w:r>
    </w:p>
    <w:p>
      <w:pPr>
        <w:pStyle w:val="ArticleBody"/>
        <w:jc w:val="left"/>
      </w:pPr>
      <w:r>
        <w:rPr>
          <w:rFonts w:ascii="Times New Roman" w:hAnsi="Times New Roman" w:eastAsia="Times New Roman" w:cs="Times New Roman"/>
        </w:rPr>
        <w:t>Ku jenel Pogei ye ulam Jerusalem ah 63 BC vek talh la a telh le, ku cross ah 31 AD vek talh la a ni le, hih Sunday law etsakna a kipat prophecy line khat ahi a, tua Sunday law etsakna dang khat tawpna ahi. Verse ni-thum leh khatna ah passage sungah khatna kisatna a um a; chuleh hichu verse ni-nih leh khatna chu verse som leh gukna ah kipat prophecy line tawpna ahi ti a ensak hi. Verse ni-nih leh khatna ah line tawpna chiang a kilang chiatna tawh kizop in, verse ni-nih leh khatna chu verse som leh gukna ah a kilatsak waymark mah etsakna ahi veve; chuleh hichu alpha leh omega witness pe in, verse som leh gukna pan verse ni-nih leh khatna dong chu prophecy line danglam khat ahi ti a ensak hi.</w:t>
      </w:r>
    </w:p>
    <w:p>
      <w:pPr>
        <w:pStyle w:val="ArticleBody"/>
        <w:jc w:val="left"/>
      </w:pPr>
      <w:r>
        <w:rPr>
          <w:rFonts w:ascii="Times New Roman" w:hAnsi="Times New Roman" w:eastAsia="Times New Roman" w:cs="Times New Roman"/>
        </w:rPr>
        <w:t>Tambah kepada ini bahawa ayat lima belas dan enam belas menandai peralihan daripada kerajaan Seleucid kepada kuasa Rom, dan anda melihat suatu pemutusan kesinambungan daripada pihak Seleucid dalam ayat lima belas hingga kepada pihak Rom dalam ayat enam belas, dan rangkaian ayat enam belas hingga dua puluh dua itu jelas terasing sebagai satu rangkaian nubuatan yang tunggal. Ayat enam belas memperkenalkan kuasa seterusnya yang akan menguasai Yudea, dengan demikian menandai suatu peralihan sejarah nubuatan sebagaimana juga dengan ayat dua puluh tiga. Rangkaian itu bermula dan berakhir dengan suatu lambang hukum hari Ahad, dan rangkaian itu berakhir pada ayat kedua puluh dua dari pasal kesebelas.</w:t>
      </w:r>
    </w:p>
    <w:p>
      <w:pPr>
        <w:pStyle w:val="ArticleHeading"/>
        <w:jc w:val="left"/>
      </w:pPr>
      <w:r>
        <w:rPr>
          <w:rFonts w:ascii="Arial" w:hAnsi="Arial" w:eastAsia="Arial" w:cs="Arial"/>
        </w:rPr>
        <w:t>Smith—na Bahosi Batathu</w:t>
      </w:r>
    </w:p>
    <w:p>
      <w:pPr>
        <w:pStyle w:val="ArticleBody"/>
        <w:jc w:val="left"/>
      </w:pPr>
      <w:r>
        <w:rPr>
          <w:rFonts w:ascii="Times New Roman" w:hAnsi="Times New Roman" w:eastAsia="Times New Roman" w:cs="Times New Roman"/>
        </w:rPr>
        <w:t>Sebenarnya bahawa ayat enam belas melambangkan undang-undang Ahad, sebagaimana juga ayat dua puluh dua—menuntut supaya kedua-dua ayat itu disejajarkan antara satu dengan yang lain. Uriah Smith mengulas tentang ayat dua puluh tiga, dan menjelaskan sebab ayat itu melambangkan suatu sejarah yang bermula lebih awal dalam sejarah ayat-ayat sebelumnya, dan bukannya melambangkan suatu sejarah yang menyusul sejurus selepas salib dalam ayat dua puluh dua.</w:t>
      </w:r>
    </w:p>
    <w:p>
      <w:pPr>
        <w:pStyle w:val="ArticleScripture"/>
        <w:jc w:val="left"/>
      </w:pPr>
      <w:r>
        <w:rPr>
          <w:rFonts w:ascii="Times New Roman" w:hAnsi="Times New Roman" w:eastAsia="Times New Roman" w:cs="Times New Roman"/>
        </w:rPr>
        <w:t>“‘TEMANA 23. Ntabwo nyuma y’isezerano yagiranye na we azakora uburiganya; kuko azazamuka, kandi azakomera afite abantu bake.’”</w:t>
      </w:r>
    </w:p>
    <w:p>
      <w:pPr>
        <w:pStyle w:val="ArticleScripture"/>
        <w:jc w:val="left"/>
      </w:pPr>
      <w:r>
        <w:rPr>
          <w:rFonts w:ascii="Times New Roman" w:hAnsi="Times New Roman" w:eastAsia="Times New Roman" w:cs="Times New Roman"/>
        </w:rPr>
        <w:t>“‘Dia’ yang dengan siapa perikatan yang disebutkan di sini diadakan, pastilah kuasa yang sama yang telah menjadi pokok nubuatan sejak ayat 14; dan bahawa inilah kuasa Rom ditunjukkan tanpa sebarang pertikaian melalui penggenapan nubuatan itu dalam tiga individu, sebagaimana telah diperhatikan, yang secara berturut-turut memerintah atas Empayar Rom; iaitu, Julius, Augustus, dan Tiberius Caesar. Yang pertama, ketika kembali ke kubu negerinya sendiri dalam kemenangan, tersandung dan jatuh, lalu tidak ditemukan lagi. Ayat 19. Yang kedua ialah pemungut cukai; dan dia memerintah dalam kemuliaan kerajaan itu, dan mati bukan dalam kemarahan mahupun dalam peperangan, melainkan dengan damai di atas pembaringannya sendiri. Ayat 20. Yang ketiga ialah seorang penyamar, dan salah seorang yang paling hina wataknya. Dia mengambil alih kerajaan itu dengan aman, tetapi baik pemerintahannya mahupun hidupnya berakhir dengan keganasan. Dan pada masa pemerintahannya, Penghulu perjanjian itu, Yesus dari Nazaret, dijatuhkan hukuman mati di atas salib. Ayat 21, 22. Kristus tidak mungkin sekali lagi dihancurkan atau dijatuhkan hukuman mati; oleh itu dalam tiada pemerintahan lain, dan pada tiada waktu lain, dapat kita menemukan penggenapan peristiwa-peristiwa ini. Ada yang berusaha menerapkan ayat-ayat ini kepada Antiochus, dan menjadikan salah seorang imam besar Yahudi sebagai penghulu perjanjian itu, walaupun mereka tidak pernah disebut demikian. Inilah jenis penaakulan yang sama yang berusaha menjadikan pemerintahan Antiochus sebagai penggenapan tanduk kecil dalam Daniel 8; dan hal itu dikemukakan untuk tujuan yang sama; yakni, untuk memutuskan rantai besar bukti yang dengannya ditunjukkan bahawa doktrin Kedatangan itu ialah doktrin Alkitab, dan bahawa Kristus sekarang sudah di ambang pintu. Tetapi bukti itu tidak dapat digulingkan; rantai itu tidak dapat diputuskan.”</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ဟတ်တုပေင်္ကြားသည်</w:t>
      </w:r>
      <w:r>
        <w:rPr>
          <w:rFonts w:ascii="Times New Roman" w:hAnsi="Times New Roman" w:eastAsia="Times New Roman" w:cs="Times New Roman"/>
        </w:rPr>
        <w:t xml:space="preserve"> </w:t>
      </w:r>
      <w:r>
        <w:rPr>
          <w:rFonts w:ascii="Myanmar Text" w:hAnsi="Myanmar Text" w:eastAsia="Myanmar Text" w:cs="Myanmar Text"/>
        </w:rPr>
        <w:t>အင်ပါယာ၏</w:t>
      </w:r>
      <w:r>
        <w:rPr>
          <w:rFonts w:ascii="Times New Roman" w:hAnsi="Times New Roman" w:eastAsia="Times New Roman" w:cs="Times New Roman"/>
        </w:rPr>
        <w:t xml:space="preserve"> </w:t>
      </w:r>
      <w:r>
        <w:rPr>
          <w:rFonts w:ascii="Myanmar Text" w:hAnsi="Myanmar Text" w:eastAsia="Myanmar Text" w:cs="Myanmar Text"/>
        </w:rPr>
        <w:t>လောကီဆိုင်ရာ</w:t>
      </w:r>
      <w:r>
        <w:rPr>
          <w:rFonts w:ascii="Times New Roman" w:hAnsi="Times New Roman" w:eastAsia="Times New Roman" w:cs="Times New Roman"/>
        </w:rPr>
        <w:t xml:space="preserve"> </w:t>
      </w:r>
      <w:r>
        <w:rPr>
          <w:rFonts w:ascii="Myanmar Text" w:hAnsi="Myanmar Text" w:eastAsia="Myanmar Text" w:cs="Myanmar Text"/>
        </w:rPr>
        <w:t>အဖြစ်အပျက်များကိုဖြတ်သန်းကာ</w:t>
      </w:r>
      <w:r>
        <w:rPr>
          <w:rFonts w:ascii="Times New Roman" w:hAnsi="Times New Roman" w:eastAsia="Times New Roman" w:cs="Times New Roman"/>
        </w:rPr>
        <w:t xml:space="preserve"> </w:t>
      </w:r>
      <w:r>
        <w:rPr>
          <w:rFonts w:ascii="Myanmar Text" w:hAnsi="Myanmar Text" w:eastAsia="Myanmar Text" w:cs="Myanmar Text"/>
        </w:rPr>
        <w:t>သီတင်းပတ်</w:t>
      </w:r>
      <w:r>
        <w:rPr>
          <w:rFonts w:ascii="Times New Roman" w:hAnsi="Times New Roman" w:eastAsia="Times New Roman" w:cs="Times New Roman"/>
        </w:rPr>
        <w:t xml:space="preserve"> </w:t>
      </w:r>
      <w:r>
        <w:rPr>
          <w:rFonts w:ascii="Myanmar Text" w:hAnsi="Myanmar Text" w:eastAsia="Myanmar Text" w:cs="Myanmar Text"/>
        </w:rPr>
        <w:t>ခုနစ်ဆယ်၏</w:t>
      </w:r>
      <w:r>
        <w:rPr>
          <w:rFonts w:ascii="Times New Roman" w:hAnsi="Times New Roman" w:eastAsia="Times New Roman" w:cs="Times New Roman"/>
        </w:rPr>
        <w:t xml:space="preserve"> </w:t>
      </w:r>
      <w:r>
        <w:rPr>
          <w:rFonts w:ascii="Myanmar Text" w:hAnsi="Myanmar Text" w:eastAsia="Myanmar Text" w:cs="Myanmar Text"/>
        </w:rPr>
        <w:t>အဆုံးတိုင်အောင်</w:t>
      </w:r>
      <w:r>
        <w:rPr>
          <w:rFonts w:ascii="Times New Roman" w:hAnsi="Times New Roman" w:eastAsia="Times New Roman" w:cs="Times New Roman"/>
        </w:rPr>
        <w:t xml:space="preserve"> </w:t>
      </w:r>
      <w:r>
        <w:rPr>
          <w:rFonts w:ascii="Myanmar Text" w:hAnsi="Myanmar Text" w:eastAsia="Myanmar Text" w:cs="Myanmar Text"/>
        </w:rPr>
        <w:t>ကျွန်ုပ်တို့ကို</w:t>
      </w:r>
      <w:r>
        <w:rPr>
          <w:rFonts w:ascii="Times New Roman" w:hAnsi="Times New Roman" w:eastAsia="Times New Roman" w:cs="Times New Roman"/>
        </w:rPr>
        <w:t xml:space="preserve"> </w:t>
      </w:r>
      <w:r>
        <w:rPr>
          <w:rFonts w:ascii="Myanmar Text" w:hAnsi="Myanmar Text" w:eastAsia="Myanmar Text" w:cs="Myanmar Text"/>
        </w:rPr>
        <w:t>ဆင်းသက်စေပြီးနောက်၊</w:t>
      </w:r>
      <w:r>
        <w:rPr>
          <w:rFonts w:ascii="Times New Roman" w:hAnsi="Times New Roman" w:eastAsia="Times New Roman" w:cs="Times New Roman"/>
        </w:rPr>
        <w:t xml:space="preserve"> </w:t>
      </w:r>
      <w:r>
        <w:rPr>
          <w:rFonts w:ascii="Myanmar Text" w:hAnsi="Myanmar Text" w:eastAsia="Myanmar Text" w:cs="Myanmar Text"/>
        </w:rPr>
        <w:t>အခန်းငယ်</w:t>
      </w:r>
      <w:r>
        <w:rPr>
          <w:rFonts w:ascii="Times New Roman" w:hAnsi="Times New Roman" w:eastAsia="Times New Roman" w:cs="Times New Roman"/>
        </w:rPr>
        <w:t xml:space="preserve"> </w:t>
      </w:r>
      <w:r>
        <w:rPr>
          <w:rFonts w:ascii="Myanmar Text" w:hAnsi="Myanmar Text" w:eastAsia="Myanmar Text" w:cs="Myanmar Text"/>
        </w:rPr>
        <w:t>၂၃</w:t>
      </w:r>
      <w:r>
        <w:rPr>
          <w:rFonts w:ascii="Times New Roman" w:hAnsi="Times New Roman" w:eastAsia="Times New Roman" w:cs="Times New Roman"/>
        </w:rPr>
        <w:t xml:space="preserve"> </w:t>
      </w:r>
      <w:r>
        <w:rPr>
          <w:rFonts w:ascii="Myanmar Text" w:hAnsi="Myanmar Text" w:eastAsia="Myanmar Text" w:cs="Myanmar Text"/>
        </w:rPr>
        <w:t>တွင်</w:t>
      </w:r>
      <w:r>
        <w:rPr>
          <w:rFonts w:ascii="Times New Roman" w:hAnsi="Times New Roman" w:eastAsia="Times New Roman" w:cs="Times New Roman"/>
        </w:rPr>
        <w:t xml:space="preserve"> </w:t>
      </w:r>
      <w:r>
        <w:rPr>
          <w:rFonts w:ascii="Myanmar Text" w:hAnsi="Myanmar Text" w:eastAsia="Myanmar Text" w:cs="Myanmar Text"/>
        </w:rPr>
        <w:t>ရောမလူမျိုးတို့သည်</w:t>
      </w:r>
      <w:r>
        <w:rPr>
          <w:rFonts w:ascii="Times New Roman" w:hAnsi="Times New Roman" w:eastAsia="Times New Roman" w:cs="Times New Roman"/>
        </w:rPr>
        <w:t xml:space="preserve"> BC 161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ယုဒလူမျိုးတို့နှင့်</w:t>
      </w:r>
      <w:r>
        <w:rPr>
          <w:rFonts w:ascii="Times New Roman" w:hAnsi="Times New Roman" w:eastAsia="Times New Roman" w:cs="Times New Roman"/>
        </w:rPr>
        <w:t xml:space="preserve"> </w:t>
      </w:r>
      <w:r>
        <w:rPr>
          <w:rFonts w:ascii="Myanmar Text" w:hAnsi="Myanmar Text" w:eastAsia="Myanmar Text" w:cs="Myanmar Text"/>
        </w:rPr>
        <w:t>ချုပ်ဆိုသော</w:t>
      </w:r>
      <w:r>
        <w:rPr>
          <w:rFonts w:ascii="Times New Roman" w:hAnsi="Times New Roman" w:eastAsia="Times New Roman" w:cs="Times New Roman"/>
        </w:rPr>
        <w:t xml:space="preserve"> </w:t>
      </w:r>
      <w:r>
        <w:rPr>
          <w:rFonts w:ascii="Myanmar Text" w:hAnsi="Myanmar Text" w:eastAsia="Myanmar Text" w:cs="Myanmar Text"/>
        </w:rPr>
        <w:t>မဟာမိတ်အားဖြင့်</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လူမျိုးတော်နှင့်</w:t>
      </w:r>
      <w:r>
        <w:rPr>
          <w:rFonts w:ascii="Times New Roman" w:hAnsi="Times New Roman" w:eastAsia="Times New Roman" w:cs="Times New Roman"/>
        </w:rPr>
        <w:t xml:space="preserve"> </w:t>
      </w:r>
      <w:r>
        <w:rPr>
          <w:rFonts w:ascii="Myanmar Text" w:hAnsi="Myanmar Text" w:eastAsia="Myanmar Text" w:cs="Myanmar Text"/>
        </w:rPr>
        <w:t>တိုက်ရိုက်</w:t>
      </w:r>
      <w:r>
        <w:rPr>
          <w:rFonts w:ascii="Times New Roman" w:hAnsi="Times New Roman" w:eastAsia="Times New Roman" w:cs="Times New Roman"/>
        </w:rPr>
        <w:t xml:space="preserve"> </w:t>
      </w:r>
      <w:r>
        <w:rPr>
          <w:rFonts w:ascii="Myanmar Text" w:hAnsi="Myanmar Text" w:eastAsia="Myanmar Text" w:cs="Myanmar Text"/>
        </w:rPr>
        <w:t>ဆက်နွှယ်လာခဲ့သည့်</w:t>
      </w:r>
      <w:r>
        <w:rPr>
          <w:rFonts w:ascii="Times New Roman" w:hAnsi="Times New Roman" w:eastAsia="Times New Roman" w:cs="Times New Roman"/>
        </w:rPr>
        <w:t xml:space="preserve"> </w:t>
      </w:r>
      <w:r>
        <w:rPr>
          <w:rFonts w:ascii="Myanmar Text" w:hAnsi="Myanmar Text" w:eastAsia="Myanmar Text" w:cs="Myanmar Text"/>
        </w:rPr>
        <w:t>အချိန်သို့</w:t>
      </w:r>
      <w:r>
        <w:rPr>
          <w:rFonts w:ascii="Times New Roman" w:hAnsi="Times New Roman" w:eastAsia="Times New Roman" w:cs="Times New Roman"/>
        </w:rPr>
        <w:t xml:space="preserve"> </w:t>
      </w:r>
      <w:r>
        <w:rPr>
          <w:rFonts w:ascii="Myanmar Text" w:hAnsi="Myanmar Text" w:eastAsia="Myanmar Text" w:cs="Myanmar Text"/>
        </w:rPr>
        <w:t>ကျွန်ုပ်တို့ကို</w:t>
      </w:r>
      <w:r>
        <w:rPr>
          <w:rFonts w:ascii="Times New Roman" w:hAnsi="Times New Roman" w:eastAsia="Times New Roman" w:cs="Times New Roman"/>
        </w:rPr>
        <w:t xml:space="preserve"> </w:t>
      </w:r>
      <w:r>
        <w:rPr>
          <w:rFonts w:ascii="Myanmar Text" w:hAnsi="Myanmar Text" w:eastAsia="Myanmar Text" w:cs="Myanmar Text"/>
        </w:rPr>
        <w:t>ပြန်လည်</w:t>
      </w:r>
      <w:r>
        <w:rPr>
          <w:rFonts w:ascii="Times New Roman" w:hAnsi="Times New Roman" w:eastAsia="Times New Roman" w:cs="Times New Roman"/>
        </w:rPr>
        <w:t xml:space="preserve"> </w:t>
      </w:r>
      <w:r>
        <w:rPr>
          <w:rFonts w:ascii="Myanmar Text" w:hAnsi="Myanmar Text" w:eastAsia="Myanmar Text" w:cs="Myanmar Text"/>
        </w:rPr>
        <w:t>ခေါ်ဆောင်သွားသည်။</w:t>
      </w:r>
      <w:r>
        <w:rPr>
          <w:rFonts w:ascii="Times New Roman" w:hAnsi="Times New Roman" w:eastAsia="Times New Roman" w:cs="Times New Roman"/>
        </w:rPr>
        <w:t xml:space="preserve"> </w:t>
      </w:r>
      <w:r>
        <w:rPr>
          <w:rFonts w:ascii="Myanmar Text" w:hAnsi="Myanmar Text" w:eastAsia="Myanmar Text" w:cs="Myanmar Text"/>
        </w:rPr>
        <w:t>ထိုအချက်မှစ၍</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အဖြစ်အပျက်များ၏</w:t>
      </w:r>
      <w:r>
        <w:rPr>
          <w:rFonts w:ascii="Times New Roman" w:hAnsi="Times New Roman" w:eastAsia="Times New Roman" w:cs="Times New Roman"/>
        </w:rPr>
        <w:t xml:space="preserve"> </w:t>
      </w:r>
      <w:r>
        <w:rPr>
          <w:rFonts w:ascii="Myanmar Text" w:hAnsi="Myanmar Text" w:eastAsia="Myanmar Text" w:cs="Myanmar Text"/>
        </w:rPr>
        <w:t>တိုက်ရိုက်</w:t>
      </w:r>
      <w:r>
        <w:rPr>
          <w:rFonts w:ascii="Times New Roman" w:hAnsi="Times New Roman" w:eastAsia="Times New Roman" w:cs="Times New Roman"/>
        </w:rPr>
        <w:t xml:space="preserve"> </w:t>
      </w:r>
      <w:r>
        <w:rPr>
          <w:rFonts w:ascii="Myanmar Text" w:hAnsi="Myanmar Text" w:eastAsia="Myanmar Text" w:cs="Myanmar Text"/>
        </w:rPr>
        <w:t>အစဉ်အတိုင်း</w:t>
      </w:r>
      <w:r>
        <w:rPr>
          <w:rFonts w:ascii="Times New Roman" w:hAnsi="Times New Roman" w:eastAsia="Times New Roman" w:cs="Times New Roman"/>
        </w:rPr>
        <w:t xml:space="preserve"> </w:t>
      </w:r>
      <w:r>
        <w:rPr>
          <w:rFonts w:ascii="Myanmar Text" w:hAnsi="Myanmar Text" w:eastAsia="Myanmar Text" w:cs="Myanmar Text"/>
        </w:rPr>
        <w:t>ခရစ်ယာန်အသင်းတော်၏</w:t>
      </w:r>
      <w:r>
        <w:rPr>
          <w:rFonts w:ascii="Times New Roman" w:hAnsi="Times New Roman" w:eastAsia="Times New Roman" w:cs="Times New Roman"/>
        </w:rPr>
        <w:t xml:space="preserve"> </w:t>
      </w:r>
      <w:r>
        <w:rPr>
          <w:rFonts w:ascii="Myanmar Text" w:hAnsi="Myanmar Text" w:eastAsia="Myanmar Text" w:cs="Myanmar Text"/>
        </w:rPr>
        <w:t>နောက်ဆုံး</w:t>
      </w:r>
      <w:r>
        <w:rPr>
          <w:rFonts w:ascii="Times New Roman" w:hAnsi="Times New Roman" w:eastAsia="Times New Roman" w:cs="Times New Roman"/>
        </w:rPr>
        <w:t xml:space="preserve"> </w:t>
      </w:r>
      <w:r>
        <w:rPr>
          <w:rFonts w:ascii="Myanmar Text" w:hAnsi="Myanmar Text" w:eastAsia="Myanmar Text" w:cs="Myanmar Text"/>
        </w:rPr>
        <w:t>အောင်မြင်ခြင်းနှင့်</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ထာဝရနိုင်ငံတော်</w:t>
      </w:r>
      <w:r>
        <w:rPr>
          <w:rFonts w:ascii="Times New Roman" w:hAnsi="Times New Roman" w:eastAsia="Times New Roman" w:cs="Times New Roman"/>
        </w:rPr>
        <w:t xml:space="preserve"> </w:t>
      </w:r>
      <w:r>
        <w:rPr>
          <w:rFonts w:ascii="Myanmar Text" w:hAnsi="Myanmar Text" w:eastAsia="Myanmar Text" w:cs="Myanmar Text"/>
        </w:rPr>
        <w:t>တည်ထောင်ခြင်းအထိ</w:t>
      </w:r>
      <w:r>
        <w:rPr>
          <w:rFonts w:ascii="Times New Roman" w:hAnsi="Times New Roman" w:eastAsia="Times New Roman" w:cs="Times New Roman"/>
        </w:rPr>
        <w:t xml:space="preserve"> </w:t>
      </w:r>
      <w:r>
        <w:rPr>
          <w:rFonts w:ascii="Myanmar Text" w:hAnsi="Myanmar Text" w:eastAsia="Myanmar Text" w:cs="Myanmar Text"/>
        </w:rPr>
        <w:t>ကျွန်ုပ်တို့ကို</w:t>
      </w:r>
      <w:r>
        <w:rPr>
          <w:rFonts w:ascii="Times New Roman" w:hAnsi="Times New Roman" w:eastAsia="Times New Roman" w:cs="Times New Roman"/>
        </w:rPr>
        <w:t xml:space="preserve"> </w:t>
      </w:r>
      <w:r>
        <w:rPr>
          <w:rFonts w:ascii="Myanmar Text" w:hAnsi="Myanmar Text" w:eastAsia="Myanmar Text" w:cs="Myanmar Text"/>
        </w:rPr>
        <w:t>ဆက်လက်</w:t>
      </w:r>
      <w:r>
        <w:rPr>
          <w:rFonts w:ascii="Times New Roman" w:hAnsi="Times New Roman" w:eastAsia="Times New Roman" w:cs="Times New Roman"/>
        </w:rPr>
        <w:t xml:space="preserve"> </w:t>
      </w:r>
      <w:r>
        <w:rPr>
          <w:rFonts w:ascii="Myanmar Text" w:hAnsi="Myanmar Text" w:eastAsia="Myanmar Text" w:cs="Myanmar Text"/>
        </w:rPr>
        <w:t>ခေါ်ဆောင်သွားလျက်ရှိသည်။</w:t>
      </w:r>
      <w:r>
        <w:rPr>
          <w:rFonts w:ascii="Times New Roman" w:hAnsi="Times New Roman" w:eastAsia="Times New Roman" w:cs="Times New Roman"/>
        </w:rPr>
        <w:t xml:space="preserve"> </w:t>
      </w:r>
      <w:r>
        <w:rPr>
          <w:rFonts w:ascii="Myanmar Text" w:hAnsi="Myanmar Text" w:eastAsia="Myanmar Text" w:cs="Myanmar Text"/>
        </w:rPr>
        <w:t>ယုဒလူမျိုးတို့သည်</w:t>
      </w:r>
      <w:r>
        <w:rPr>
          <w:rFonts w:ascii="Times New Roman" w:hAnsi="Times New Roman" w:eastAsia="Times New Roman" w:cs="Times New Roman"/>
        </w:rPr>
        <w:t xml:space="preserve"> </w:t>
      </w:r>
      <w:r>
        <w:rPr>
          <w:rFonts w:ascii="Myanmar Text" w:hAnsi="Myanmar Text" w:eastAsia="Myanmar Text" w:cs="Myanmar Text"/>
        </w:rPr>
        <w:t>ဆီးရီးယားဘုရင်များ၏</w:t>
      </w:r>
      <w:r>
        <w:rPr>
          <w:rFonts w:ascii="Times New Roman" w:hAnsi="Times New Roman" w:eastAsia="Times New Roman" w:cs="Times New Roman"/>
        </w:rPr>
        <w:t xml:space="preserve"> </w:t>
      </w:r>
      <w:r>
        <w:rPr>
          <w:rFonts w:ascii="Myanmar Text" w:hAnsi="Myanmar Text" w:eastAsia="Myanmar Text" w:cs="Myanmar Text"/>
        </w:rPr>
        <w:t>အလွန်ပြင်းထန်သော</w:t>
      </w:r>
      <w:r>
        <w:rPr>
          <w:rFonts w:ascii="Times New Roman" w:hAnsi="Times New Roman" w:eastAsia="Times New Roman" w:cs="Times New Roman"/>
        </w:rPr>
        <w:t xml:space="preserve"> </w:t>
      </w:r>
      <w:r>
        <w:rPr>
          <w:rFonts w:ascii="Myanmar Text" w:hAnsi="Myanmar Text" w:eastAsia="Myanmar Text" w:cs="Myanmar Text"/>
        </w:rPr>
        <w:t>ဖိနှိပ်မှုကို</w:t>
      </w:r>
      <w:r>
        <w:rPr>
          <w:rFonts w:ascii="Times New Roman" w:hAnsi="Times New Roman" w:eastAsia="Times New Roman" w:cs="Times New Roman"/>
        </w:rPr>
        <w:t xml:space="preserve"> </w:t>
      </w:r>
      <w:r>
        <w:rPr>
          <w:rFonts w:ascii="Myanmar Text" w:hAnsi="Myanmar Text" w:eastAsia="Myanmar Text" w:cs="Myanmar Text"/>
        </w:rPr>
        <w:t>ခံရသဖြင့်</w:t>
      </w:r>
      <w:r>
        <w:rPr>
          <w:rFonts w:ascii="Times New Roman" w:hAnsi="Times New Roman" w:eastAsia="Times New Roman" w:cs="Times New Roman"/>
        </w:rPr>
        <w:t xml:space="preserve"> </w:t>
      </w:r>
      <w:r>
        <w:rPr>
          <w:rFonts w:ascii="Myanmar Text" w:hAnsi="Myanmar Text" w:eastAsia="Myanmar Text" w:cs="Myanmar Text"/>
        </w:rPr>
        <w:t>ရောမလူမျိုးတို့၏</w:t>
      </w:r>
      <w:r>
        <w:rPr>
          <w:rFonts w:ascii="Times New Roman" w:hAnsi="Times New Roman" w:eastAsia="Times New Roman" w:cs="Times New Roman"/>
        </w:rPr>
        <w:t xml:space="preserve"> </w:t>
      </w:r>
      <w:r>
        <w:rPr>
          <w:rFonts w:ascii="Myanmar Text" w:hAnsi="Myanmar Text" w:eastAsia="Myanmar Text" w:cs="Myanmar Text"/>
        </w:rPr>
        <w:t>အကူအညီကို</w:t>
      </w:r>
      <w:r>
        <w:rPr>
          <w:rFonts w:ascii="Times New Roman" w:hAnsi="Times New Roman" w:eastAsia="Times New Roman" w:cs="Times New Roman"/>
        </w:rPr>
        <w:t xml:space="preserve"> </w:t>
      </w:r>
      <w:r>
        <w:rPr>
          <w:rFonts w:ascii="Myanmar Text" w:hAnsi="Myanmar Text" w:eastAsia="Myanmar Text" w:cs="Myanmar Text"/>
        </w:rPr>
        <w:t>တောင်းခံရန်နှင့်</w:t>
      </w:r>
      <w:r>
        <w:rPr>
          <w:rFonts w:ascii="Times New Roman" w:hAnsi="Times New Roman" w:eastAsia="Times New Roman" w:cs="Times New Roman"/>
        </w:rPr>
        <w:t xml:space="preserve"> ‘</w:t>
      </w:r>
      <w:r>
        <w:rPr>
          <w:rFonts w:ascii="Myanmar Text" w:hAnsi="Myanmar Text" w:eastAsia="Myanmar Text" w:cs="Myanmar Text"/>
        </w:rPr>
        <w:t>သူတို့နှင့်</w:t>
      </w:r>
      <w:r>
        <w:rPr>
          <w:rFonts w:ascii="Times New Roman" w:hAnsi="Times New Roman" w:eastAsia="Times New Roman" w:cs="Times New Roman"/>
        </w:rPr>
        <w:t xml:space="preserve"> </w:t>
      </w:r>
      <w:r>
        <w:rPr>
          <w:rFonts w:ascii="Myanmar Text" w:hAnsi="Myanmar Text" w:eastAsia="Myanmar Text" w:cs="Myanmar Text"/>
        </w:rPr>
        <w:t>ချစ်ကြည်ရင်းနှီးမှုနှင့်</w:t>
      </w:r>
      <w:r>
        <w:rPr>
          <w:rFonts w:ascii="Times New Roman" w:hAnsi="Times New Roman" w:eastAsia="Times New Roman" w:cs="Times New Roman"/>
        </w:rPr>
        <w:t xml:space="preserve"> </w:t>
      </w:r>
      <w:r>
        <w:rPr>
          <w:rFonts w:ascii="Myanmar Text" w:hAnsi="Myanmar Text" w:eastAsia="Myanmar Text" w:cs="Myanmar Text"/>
        </w:rPr>
        <w:t>မဟာမိတ်ဖွဲ့ခြင်းဆိုင်ရာ</w:t>
      </w:r>
      <w:r>
        <w:rPr>
          <w:rFonts w:ascii="Times New Roman" w:hAnsi="Times New Roman" w:eastAsia="Times New Roman" w:cs="Times New Roman"/>
        </w:rPr>
        <w:t xml:space="preserve"> </w:t>
      </w:r>
      <w:r>
        <w:rPr>
          <w:rFonts w:ascii="Myanmar Text" w:hAnsi="Myanmar Text" w:eastAsia="Myanmar Text" w:cs="Myanmar Text"/>
        </w:rPr>
        <w:t>စာချုပ်တစ်ရပ်၌</w:t>
      </w:r>
      <w:r>
        <w:rPr>
          <w:rFonts w:ascii="Times New Roman" w:hAnsi="Times New Roman" w:eastAsia="Times New Roman" w:cs="Times New Roman"/>
        </w:rPr>
        <w:t xml:space="preserve"> </w:t>
      </w:r>
      <w:r>
        <w:rPr>
          <w:rFonts w:ascii="Myanmar Text" w:hAnsi="Myanmar Text" w:eastAsia="Myanmar Text" w:cs="Myanmar Text"/>
        </w:rPr>
        <w:t>မိမိတို့ကိုယ်ကို</w:t>
      </w:r>
      <w:r>
        <w:rPr>
          <w:rFonts w:ascii="Times New Roman" w:hAnsi="Times New Roman" w:eastAsia="Times New Roman" w:cs="Times New Roman"/>
        </w:rPr>
        <w:t xml:space="preserve"> </w:t>
      </w:r>
      <w:r>
        <w:rPr>
          <w:rFonts w:ascii="Myanmar Text" w:hAnsi="Myanmar Text" w:eastAsia="Myanmar Text" w:cs="Myanmar Text"/>
        </w:rPr>
        <w:t>ပူးပေါင်းစေခြင်း</w:t>
      </w:r>
      <w:r>
        <w:rPr>
          <w:rFonts w:ascii="Times New Roman" w:hAnsi="Times New Roman" w:eastAsia="Times New Roman" w:cs="Times New Roman"/>
        </w:rPr>
        <w:t xml:space="preserve">’ </w:t>
      </w:r>
      <w:r>
        <w:rPr>
          <w:rFonts w:ascii="Myanmar Text" w:hAnsi="Myanmar Text" w:eastAsia="Myanmar Text" w:cs="Myanmar Text"/>
        </w:rPr>
        <w:t>အတွက်</w:t>
      </w:r>
      <w:r>
        <w:rPr>
          <w:rFonts w:ascii="Times New Roman" w:hAnsi="Times New Roman" w:eastAsia="Times New Roman" w:cs="Times New Roman"/>
        </w:rPr>
        <w:t xml:space="preserve"> </w:t>
      </w:r>
      <w:r>
        <w:rPr>
          <w:rFonts w:ascii="Myanmar Text" w:hAnsi="Myanmar Text" w:eastAsia="Myanmar Text" w:cs="Myanmar Text"/>
        </w:rPr>
        <w:t>ရောမမြို့သို့</w:t>
      </w:r>
      <w:r>
        <w:rPr>
          <w:rFonts w:ascii="Times New Roman" w:hAnsi="Times New Roman" w:eastAsia="Times New Roman" w:cs="Times New Roman"/>
        </w:rPr>
        <w:t xml:space="preserve"> </w:t>
      </w:r>
      <w:r>
        <w:rPr>
          <w:rFonts w:ascii="Myanmar Text" w:hAnsi="Myanmar Text" w:eastAsia="Myanmar Text" w:cs="Myanmar Text"/>
        </w:rPr>
        <w:t>သံတမန်အဖွဲ့တစ်ဖွဲ့ကို</w:t>
      </w:r>
      <w:r>
        <w:rPr>
          <w:rFonts w:ascii="Times New Roman" w:hAnsi="Times New Roman" w:eastAsia="Times New Roman" w:cs="Times New Roman"/>
        </w:rPr>
        <w:t xml:space="preserve"> </w:t>
      </w:r>
      <w:r>
        <w:rPr>
          <w:rFonts w:ascii="Myanmar Text" w:hAnsi="Myanmar Text" w:eastAsia="Myanmar Text" w:cs="Myanmar Text"/>
        </w:rPr>
        <w:t>စေလွှတ်ခဲ့ကြသည်။</w:t>
      </w:r>
      <w:r>
        <w:rPr>
          <w:rFonts w:ascii="Times New Roman" w:hAnsi="Times New Roman" w:eastAsia="Times New Roman" w:cs="Times New Roman"/>
        </w:rPr>
        <w:t xml:space="preserve"> 1 Mac.8; Prideaux, II, 234; Josephus’s Antiquities, book 12, chap.10, sec.6. </w:t>
      </w:r>
      <w:r>
        <w:rPr>
          <w:rFonts w:ascii="Myanmar Text" w:hAnsi="Myanmar Text" w:eastAsia="Myanmar Text" w:cs="Myanmar Text"/>
        </w:rPr>
        <w:t>ရောမလူမျိုးတို့သည်</w:t>
      </w:r>
      <w:r>
        <w:rPr>
          <w:rFonts w:ascii="Times New Roman" w:hAnsi="Times New Roman" w:eastAsia="Times New Roman" w:cs="Times New Roman"/>
        </w:rPr>
        <w:t xml:space="preserve"> </w:t>
      </w:r>
      <w:r>
        <w:rPr>
          <w:rFonts w:ascii="Myanmar Text" w:hAnsi="Myanmar Text" w:eastAsia="Myanmar Text" w:cs="Myanmar Text"/>
        </w:rPr>
        <w:t>ယုဒလူမျိုးတို့၏</w:t>
      </w:r>
      <w:r>
        <w:rPr>
          <w:rFonts w:ascii="Times New Roman" w:hAnsi="Times New Roman" w:eastAsia="Times New Roman" w:cs="Times New Roman"/>
        </w:rPr>
        <w:t xml:space="preserve"> </w:t>
      </w:r>
      <w:r>
        <w:rPr>
          <w:rFonts w:ascii="Myanmar Text" w:hAnsi="Myanmar Text" w:eastAsia="Myanmar Text" w:cs="Myanmar Text"/>
        </w:rPr>
        <w:t>တောင်းဆိုမှုကို</w:t>
      </w:r>
      <w:r>
        <w:rPr>
          <w:rFonts w:ascii="Times New Roman" w:hAnsi="Times New Roman" w:eastAsia="Times New Roman" w:cs="Times New Roman"/>
        </w:rPr>
        <w:t xml:space="preserve"> </w:t>
      </w:r>
      <w:r>
        <w:rPr>
          <w:rFonts w:ascii="Myanmar Text" w:hAnsi="Myanmar Text" w:eastAsia="Myanmar Text" w:cs="Myanmar Text"/>
        </w:rPr>
        <w:t>နားထောင်၍</w:t>
      </w:r>
      <w:r>
        <w:rPr>
          <w:rFonts w:ascii="Times New Roman" w:hAnsi="Times New Roman" w:eastAsia="Times New Roman" w:cs="Times New Roman"/>
        </w:rPr>
        <w:t xml:space="preserve"> </w:t>
      </w:r>
      <w:r>
        <w:rPr>
          <w:rFonts w:ascii="Myanmar Text" w:hAnsi="Myanmar Text" w:eastAsia="Myanmar Text" w:cs="Myanmar Text"/>
        </w:rPr>
        <w:t>အောက်ပါ</w:t>
      </w:r>
      <w:r>
        <w:rPr>
          <w:rFonts w:ascii="Times New Roman" w:hAnsi="Times New Roman" w:eastAsia="Times New Roman" w:cs="Times New Roman"/>
        </w:rPr>
        <w:t xml:space="preserve"> </w:t>
      </w:r>
      <w:r>
        <w:rPr>
          <w:rFonts w:ascii="Myanmar Text" w:hAnsi="Myanmar Text" w:eastAsia="Myanmar Text" w:cs="Myanmar Text"/>
        </w:rPr>
        <w:t>စကားလုံးများဖြင့်</w:t>
      </w:r>
      <w:r>
        <w:rPr>
          <w:rFonts w:ascii="Times New Roman" w:hAnsi="Times New Roman" w:eastAsia="Times New Roman" w:cs="Times New Roman"/>
        </w:rPr>
        <w:t xml:space="preserve"> </w:t>
      </w:r>
      <w:r>
        <w:rPr>
          <w:rFonts w:ascii="Myanmar Text" w:hAnsi="Myanmar Text" w:eastAsia="Myanmar Text" w:cs="Myanmar Text"/>
        </w:rPr>
        <w:t>ရေးသားထားသော</w:t>
      </w:r>
      <w:r>
        <w:rPr>
          <w:rFonts w:ascii="Times New Roman" w:hAnsi="Times New Roman" w:eastAsia="Times New Roman" w:cs="Times New Roman"/>
        </w:rPr>
        <w:t xml:space="preserve"> </w:t>
      </w:r>
      <w:r>
        <w:rPr>
          <w:rFonts w:ascii="Myanmar Text" w:hAnsi="Myanmar Text" w:eastAsia="Myanmar Text" w:cs="Myanmar Text"/>
        </w:rPr>
        <w:t>အမိန့်တော်တစ်ရပ်ကို</w:t>
      </w:r>
      <w:r>
        <w:rPr>
          <w:rFonts w:ascii="Times New Roman" w:hAnsi="Times New Roman" w:eastAsia="Times New Roman" w:cs="Times New Roman"/>
        </w:rPr>
        <w:t xml:space="preserve"> </w:t>
      </w:r>
      <w:r>
        <w:rPr>
          <w:rFonts w:ascii="Myanmar Text" w:hAnsi="Myanmar Text" w:eastAsia="Myanmar Text" w:cs="Myanmar Text"/>
        </w:rPr>
        <w:t>ခွင့်ပြုခဲ့ကြသည်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“‘Ketetapan Senat berkenaan dengan suatu perikatan pertolongan dan persahabatan dengan bangsa Yahudi. Tidaklah diperbolehkan bagi siapa pun yang takluk kepada orang Romawi untuk berperang melawan bangsa Yahudi, ataupun menolong mereka yang berbuat demikian, baik dengan mengirimkan gandum, kapal, maupun uang; dan jika suatu serangan dilakukan terhadap orang Yahudi, orang Romawi harus menolong mereka sejauh kemampuan mereka; dan demikian pula, jika suatu serangan dilakukan terhadap orang Romawi, orang Yahudi harus menolong mereka. Dan jika orang Yahudi berkehendak untuk menambah atau mengurangi perikatan pertolongan ini, hal itu harus dilakukan dengan persetujuan bersama dari orang Romawi. Dan apa pun tambahan yang dengan demikian dibuat, itu akan tetap berlaku.’ ‘Ketetapan ini,’ kata Josephus, ‘dituliskan oleh Eupolemus, anak Yohanes, dan oleh Yason, anak Eleazar, ketika Yudas menjadi imam besar bangsa itu, dan Simon, saudaranya, menjadi panglima tentara. Dan inilah perikatan pertama yang dibuat orang Romawi dengan orang Yahudi, dan hal itu dilaksanakan dengan cara demikian.’”</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ဤအချိန်တွင်</w:t>
      </w:r>
      <w:r>
        <w:rPr>
          <w:rFonts w:ascii="Times New Roman" w:hAnsi="Times New Roman" w:eastAsia="Times New Roman" w:cs="Times New Roman"/>
        </w:rPr>
        <w:t xml:space="preserve"> </w:t>
      </w:r>
      <w:r>
        <w:rPr>
          <w:rFonts w:ascii="Myanmar Text" w:hAnsi="Myanmar Text" w:eastAsia="Myanmar Text" w:cs="Myanmar Text"/>
        </w:rPr>
        <w:t>ရောမလူမျိုးတို့သည်</w:t>
      </w:r>
      <w:r>
        <w:rPr>
          <w:rFonts w:ascii="Times New Roman" w:hAnsi="Times New Roman" w:eastAsia="Times New Roman" w:cs="Times New Roman"/>
        </w:rPr>
        <w:t xml:space="preserve"> </w:t>
      </w:r>
      <w:r>
        <w:rPr>
          <w:rFonts w:ascii="Myanmar Text" w:hAnsi="Myanmar Text" w:eastAsia="Myanmar Text" w:cs="Myanmar Text"/>
        </w:rPr>
        <w:t>အင်အားနည်းသော</w:t>
      </w:r>
      <w:r>
        <w:rPr>
          <w:rFonts w:ascii="Times New Roman" w:hAnsi="Times New Roman" w:eastAsia="Times New Roman" w:cs="Times New Roman"/>
        </w:rPr>
        <w:t xml:space="preserve"> </w:t>
      </w:r>
      <w:r>
        <w:rPr>
          <w:rFonts w:ascii="Myanmar Text" w:hAnsi="Myanmar Text" w:eastAsia="Myanmar Text" w:cs="Myanmar Text"/>
        </w:rPr>
        <w:t>လူမျိုးငယ်တစ်ရပ်သာ</w:t>
      </w:r>
      <w:r>
        <w:rPr>
          <w:rFonts w:ascii="Times New Roman" w:hAnsi="Times New Roman" w:eastAsia="Times New Roman" w:cs="Times New Roman"/>
        </w:rPr>
        <w:t xml:space="preserve"> </w:t>
      </w:r>
      <w:r>
        <w:rPr>
          <w:rFonts w:ascii="Myanmar Text" w:hAnsi="Myanmar Text" w:eastAsia="Myanmar Text" w:cs="Myanmar Text"/>
        </w:rPr>
        <w:t>ဖြစ်ကြပြီး၊</w:t>
      </w:r>
      <w:r>
        <w:rPr>
          <w:rFonts w:ascii="Times New Roman" w:hAnsi="Times New Roman" w:eastAsia="Times New Roman" w:cs="Times New Roman"/>
        </w:rPr>
        <w:t xml:space="preserve"> </w:t>
      </w:r>
      <w:r>
        <w:rPr>
          <w:rFonts w:ascii="Myanmar Text" w:hAnsi="Myanmar Text" w:eastAsia="Myanmar Text" w:cs="Myanmar Text"/>
        </w:rPr>
        <w:t>စကားလုံး၏</w:t>
      </w:r>
      <w:r>
        <w:rPr>
          <w:rFonts w:ascii="Times New Roman" w:hAnsi="Times New Roman" w:eastAsia="Times New Roman" w:cs="Times New Roman"/>
        </w:rPr>
        <w:t xml:space="preserve"> </w:t>
      </w:r>
      <w:r>
        <w:rPr>
          <w:rFonts w:ascii="Myanmar Text" w:hAnsi="Myanmar Text" w:eastAsia="Myanmar Text" w:cs="Myanmar Text"/>
        </w:rPr>
        <w:t>အဓိပ္ပါယ်အတိုင်း</w:t>
      </w:r>
      <w:r>
        <w:rPr>
          <w:rFonts w:ascii="Times New Roman" w:hAnsi="Times New Roman" w:eastAsia="Times New Roman" w:cs="Times New Roman"/>
        </w:rPr>
        <w:t xml:space="preserve"> </w:t>
      </w:r>
      <w:r>
        <w:rPr>
          <w:rFonts w:ascii="Myanmar Text" w:hAnsi="Myanmar Text" w:eastAsia="Myanmar Text" w:cs="Myanmar Text"/>
        </w:rPr>
        <w:t>လှည့်ဖြားစွာ၊</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လိမ္မာပါးနပ်စွာ</w:t>
      </w:r>
      <w:r>
        <w:rPr>
          <w:rFonts w:ascii="Times New Roman" w:hAnsi="Times New Roman" w:eastAsia="Times New Roman" w:cs="Times New Roman"/>
        </w:rPr>
        <w:t xml:space="preserve"> </w:t>
      </w:r>
      <w:r>
        <w:rPr>
          <w:rFonts w:ascii="Myanmar Text" w:hAnsi="Myanmar Text" w:eastAsia="Myanmar Text" w:cs="Myanmar Text"/>
        </w:rPr>
        <w:t>စတင်ဆောင်ရွက်ကြလေသည်။</w:t>
      </w:r>
      <w:r>
        <w:rPr>
          <w:rFonts w:ascii="Times New Roman" w:hAnsi="Times New Roman" w:eastAsia="Times New Roman" w:cs="Times New Roman"/>
        </w:rPr>
        <w:t xml:space="preserve"> </w:t>
      </w:r>
      <w:r>
        <w:rPr>
          <w:rFonts w:ascii="Myanmar Text" w:hAnsi="Myanmar Text" w:eastAsia="Myanmar Text" w:cs="Myanmar Text"/>
        </w:rPr>
        <w:t>ထိုအချိန်မှစ၍</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နောက်ပိုင်း၌</w:t>
      </w:r>
      <w:r>
        <w:rPr>
          <w:rFonts w:ascii="Times New Roman" w:hAnsi="Times New Roman" w:eastAsia="Times New Roman" w:cs="Times New Roman"/>
        </w:rPr>
        <w:t xml:space="preserve"> </w:t>
      </w:r>
      <w:r>
        <w:rPr>
          <w:rFonts w:ascii="Myanmar Text" w:hAnsi="Myanmar Text" w:eastAsia="Myanmar Text" w:cs="Myanmar Text"/>
        </w:rPr>
        <w:t>ရရှိလာခဲ့သော</w:t>
      </w:r>
      <w:r>
        <w:rPr>
          <w:rFonts w:ascii="Times New Roman" w:hAnsi="Times New Roman" w:eastAsia="Times New Roman" w:cs="Times New Roman"/>
        </w:rPr>
        <w:t xml:space="preserve"> </w:t>
      </w:r>
      <w:r>
        <w:rPr>
          <w:rFonts w:ascii="Myanmar Text" w:hAnsi="Myanmar Text" w:eastAsia="Myanmar Text" w:cs="Myanmar Text"/>
        </w:rPr>
        <w:t>အာဏာ၏</w:t>
      </w:r>
      <w:r>
        <w:rPr>
          <w:rFonts w:ascii="Times New Roman" w:hAnsi="Times New Roman" w:eastAsia="Times New Roman" w:cs="Times New Roman"/>
        </w:rPr>
        <w:t xml:space="preserve"> </w:t>
      </w:r>
      <w:r>
        <w:rPr>
          <w:rFonts w:ascii="Myanmar Text" w:hAnsi="Myanmar Text" w:eastAsia="Myanmar Text" w:cs="Myanmar Text"/>
        </w:rPr>
        <w:t>အမြင့်ဆုံးအဆင့်သို့</w:t>
      </w:r>
      <w:r>
        <w:rPr>
          <w:rFonts w:ascii="Times New Roman" w:hAnsi="Times New Roman" w:eastAsia="Times New Roman" w:cs="Times New Roman"/>
        </w:rPr>
        <w:t xml:space="preserve"> </w:t>
      </w:r>
      <w:r>
        <w:rPr>
          <w:rFonts w:ascii="Myanmar Text" w:hAnsi="Myanmar Text" w:eastAsia="Myanmar Text" w:cs="Myanmar Text"/>
        </w:rPr>
        <w:t>တည်ငြိမ်သော်လည်း</w:t>
      </w:r>
      <w:r>
        <w:rPr>
          <w:rFonts w:ascii="Times New Roman" w:hAnsi="Times New Roman" w:eastAsia="Times New Roman" w:cs="Times New Roman"/>
        </w:rPr>
        <w:t xml:space="preserve"> </w:t>
      </w:r>
      <w:r>
        <w:rPr>
          <w:rFonts w:ascii="Myanmar Text" w:hAnsi="Myanmar Text" w:eastAsia="Myanmar Text" w:cs="Myanmar Text"/>
        </w:rPr>
        <w:t>လျင်မြန်သော</w:t>
      </w:r>
      <w:r>
        <w:rPr>
          <w:rFonts w:ascii="Times New Roman" w:hAnsi="Times New Roman" w:eastAsia="Times New Roman" w:cs="Times New Roman"/>
        </w:rPr>
        <w:t xml:space="preserve"> </w:t>
      </w:r>
      <w:r>
        <w:rPr>
          <w:rFonts w:ascii="Myanmar Text" w:hAnsi="Myanmar Text" w:eastAsia="Myanmar Text" w:cs="Myanmar Text"/>
        </w:rPr>
        <w:t>တိုးတက်မြင့်တက်မှုဖြင့်</w:t>
      </w:r>
      <w:r>
        <w:rPr>
          <w:rFonts w:ascii="Times New Roman" w:hAnsi="Times New Roman" w:eastAsia="Times New Roman" w:cs="Times New Roman"/>
        </w:rPr>
        <w:t xml:space="preserve"> </w:t>
      </w:r>
      <w:r>
        <w:rPr>
          <w:rFonts w:ascii="Myanmar Text" w:hAnsi="Myanmar Text" w:eastAsia="Myanmar Text" w:cs="Myanmar Text"/>
        </w:rPr>
        <w:t>တက်လှမ်းသွားကြလေသည်။</w:t>
      </w:r>
      <w:r>
        <w:rPr>
          <w:rFonts w:ascii="Times New Roman" w:hAnsi="Times New Roman" w:eastAsia="Times New Roman" w:cs="Times New Roman"/>
        </w:rPr>
        <w:t>” Uriah Smith, Daniel and the Revelation, 270, 271.</w:t>
      </w:r>
    </w:p>
    <w:p>
      <w:pPr>
        <w:pStyle w:val="ArticleBody"/>
        <w:jc w:val="left"/>
      </w:pPr>
      <w:r>
        <w:rPr>
          <w:rFonts w:ascii="Times New Roman" w:hAnsi="Times New Roman" w:eastAsia="Times New Roman" w:cs="Times New Roman"/>
        </w:rPr>
        <w:t>Kuma si ude pa leng ea temaneng ea mashome a mabeli a metso e ’meli se phethela mola ka letšoao le leng hape le leng qalong ea mola, empa temana e latelang e boela morao historing e ileng ea etella pele temaneng, ho ea hoo e ka bang lilemo tse mashome a mararo ka mor’a Panium le hoo e ka bang lilemo tse lekholo pele Roma e hapa Jerusalema. Letšoao la tsela la selekane sa Bajuda seo Smith a se khethollang mona e le 161 BC, le khetholloa ke bo-pula-maliboho ba bang e le 158 BC. Ntlha eo ke e lebisang tlhokomelo mona ha se letsatsi haholo, empa ke hore litemana tsa leshome le metso e tšeletseng ho isa ho tsa mashome a mabeli a metso e ’meli li emela mola oa histori ea boprofeta oo molao oa Sontaha e leng alpha le omega ea mola oo ka bobeli. Joale, hang ha mola oa temana ea leshome le metso e tšeletseng ho isa ho ea mashome a mabeli a metso e ’meli o se o behiloe, temana ea mashome a mabeli a metso e meraro e pheta hape ’me e atolosa histori e ka hare ho mola oa litemana tsa leshome le metso e tšeletseng ho isa ho tsa mashome a mabeli a metso e ’meli. Mola oa boprofeta oa histori o emeloang ke temana ea mashome a mabeli a metso e meraro ke histori ea Maccabees, ’me histori ea Maccabees ke papiso e phethahetseng ea histori ea United States.</w:t>
      </w:r>
    </w:p>
    <w:p>
      <w:pPr>
        <w:pStyle w:val="ArticleHeading"/>
        <w:jc w:val="left"/>
      </w:pPr>
      <w:r>
        <w:rPr>
          <w:rFonts w:ascii="Arial" w:hAnsi="Arial" w:eastAsia="Arial" w:cs="Arial"/>
        </w:rPr>
        <w:t>Хоёр угсаа залгамжлал</w:t>
      </w:r>
    </w:p>
    <w:p>
      <w:pPr>
        <w:pStyle w:val="ArticleBody"/>
        <w:jc w:val="left"/>
      </w:pPr>
      <w:r>
        <w:rPr>
          <w:rFonts w:ascii="Times New Roman" w:hAnsi="Times New Roman" w:eastAsia="Times New Roman" w:cs="Times New Roman"/>
        </w:rPr>
        <w:t>Macabees ma cawhna ram Seleucid lalram dokâlna, Antiochus Epiphanes lal lai huna bulṭhut kha an entîr a ni. He dokâlna kha hmâr lam Seleucid lalram kalh a ni a, a rah chhuah chu hnehna niin, chumi hnehna khân Juda mite lalṭhutna/dynasty pahnih zînga pakhat hmanhmawh takin a hringchhuak a; chu hun chuan a tâwpah 70 AD-a Jerusalem tihchhiatna a thlen ta. Dynasty hmasa ber chu Hasmonean a ni a, a pahnihna chu Herodian a ni. Herodian dynasty chu hmâr lam Seleucid lalram atanga chhandamna hnuaia Juda mite sawrkar pahnihna a ni. Chu dynasty chu Roman system nên a inzawm nghet hle a; a hmaia awm Hasmonean dynasty erawh chu Juda mite mimal zia pu ber a ni. Hasmonean dynasty chu 141 BC-ah a ṭan a, 37 BC-ah Herodian dynasty chu a ṭan leh a, 70 AD thlengin a awm.</w:t>
      </w:r>
    </w:p>
    <w:p>
      <w:pPr>
        <w:pStyle w:val="ArticleBody"/>
        <w:jc w:val="left"/>
      </w:pPr>
      <w:r>
        <w:rPr>
          <w:rFonts w:ascii="Times New Roman" w:hAnsi="Times New Roman" w:eastAsia="Times New Roman" w:cs="Times New Roman"/>
        </w:rPr>
        <w:t>Dinasti-dinasti itu melambangkan pemerintahan Yudea, negeri yang mulia, kuno, dan harfiah. Pemberontakan Makabe berlangsung dari tahun 167 hingga 160 SM. Pada tahun 164 SM orang-orang Makabe mengusir Antiokhus Epifanes dari Yerusalem serta mentahirkan dan mempersembahkan kembali Bait Suci setelah Antiokhus menajiskannya, tetapi baru pada tahun 141 SM kuasa Seleukia dari utara sepenuhnya ditaklukkan dan dinasti Hasmonea dimulai.</w:t>
      </w:r>
    </w:p>
    <w:p>
      <w:pPr>
        <w:pStyle w:val="ArticleBody"/>
        <w:jc w:val="left"/>
      </w:pPr>
      <w:r>
        <w:rPr>
          <w:rFonts w:ascii="Microsoft YaHei" w:hAnsi="Microsoft YaHei" w:eastAsia="Microsoft YaHei" w:cs="Microsoft YaHei"/>
        </w:rPr>
        <w:t>叙利亚王朝是这一条预言线索的关键</w:t>
      </w:r>
      <w:r>
        <w:rPr>
          <w:rFonts w:ascii="Times New Roman" w:hAnsi="Times New Roman" w:eastAsia="Times New Roman" w:cs="Times New Roman"/>
        </w:rPr>
        <w:t>,</w:t>
      </w:r>
      <w:r>
        <w:rPr>
          <w:rFonts w:ascii="Microsoft YaHei" w:hAnsi="Microsoft YaHei" w:eastAsia="Microsoft YaHei" w:cs="Microsoft YaHei"/>
        </w:rPr>
        <w:t>因为下令在耶稣诞生时杀害婴孩的是大希律</w:t>
      </w:r>
      <w:r>
        <w:rPr>
          <w:rFonts w:ascii="Times New Roman" w:hAnsi="Times New Roman" w:eastAsia="Times New Roman" w:cs="Times New Roman"/>
        </w:rPr>
        <w:t>,</w:t>
      </w:r>
      <w:r>
        <w:rPr>
          <w:rFonts w:ascii="Microsoft YaHei" w:hAnsi="Microsoft YaHei" w:eastAsia="Microsoft YaHei" w:cs="Microsoft YaHei"/>
        </w:rPr>
        <w:t>而当耶稣死时执政的乃是他的儿子</w:t>
      </w:r>
      <w:r>
        <w:rPr>
          <w:rFonts w:ascii="Times New Roman" w:hAnsi="Times New Roman" w:eastAsia="Times New Roman" w:cs="Times New Roman"/>
        </w:rPr>
        <w:t>.</w:t>
      </w:r>
      <w:r>
        <w:rPr>
          <w:rFonts w:ascii="Microsoft YaHei" w:hAnsi="Microsoft YaHei" w:eastAsia="Microsoft YaHei" w:cs="Microsoft YaHei"/>
        </w:rPr>
        <w:t>大希律是父亲</w:t>
      </w:r>
      <w:r>
        <w:rPr>
          <w:rFonts w:ascii="Times New Roman" w:hAnsi="Times New Roman" w:eastAsia="Times New Roman" w:cs="Times New Roman"/>
        </w:rPr>
        <w:t>,</w:t>
      </w:r>
      <w:r>
        <w:rPr>
          <w:rFonts w:ascii="Microsoft YaHei" w:hAnsi="Microsoft YaHei" w:eastAsia="Microsoft YaHei" w:cs="Microsoft YaHei"/>
        </w:rPr>
        <w:t>他是犹太地的王</w:t>
      </w:r>
      <w:r>
        <w:rPr>
          <w:rFonts w:ascii="Times New Roman" w:hAnsi="Times New Roman" w:eastAsia="Times New Roman" w:cs="Times New Roman"/>
        </w:rPr>
        <w:t>;</w:t>
      </w:r>
      <w:r>
        <w:rPr>
          <w:rFonts w:ascii="Microsoft YaHei" w:hAnsi="Microsoft YaHei" w:eastAsia="Microsoft YaHei" w:cs="Microsoft YaHei"/>
        </w:rPr>
        <w:t>但他的儿子不过是分封王</w:t>
      </w:r>
      <w:r>
        <w:rPr>
          <w:rFonts w:ascii="Times New Roman" w:hAnsi="Times New Roman" w:eastAsia="Times New Roman" w:cs="Times New Roman"/>
        </w:rPr>
        <w:t>,</w:t>
      </w:r>
      <w:r>
        <w:rPr>
          <w:rFonts w:ascii="Microsoft YaHei" w:hAnsi="Microsoft YaHei" w:eastAsia="Microsoft YaHei" w:cs="Microsoft YaHei"/>
        </w:rPr>
        <w:t>意思是他只统治国度的四分之一</w:t>
      </w:r>
      <w:r>
        <w:rPr>
          <w:rFonts w:ascii="Times New Roman" w:hAnsi="Times New Roman" w:eastAsia="Times New Roman" w:cs="Times New Roman"/>
        </w:rPr>
        <w:t>,</w:t>
      </w:r>
      <w:r>
        <w:rPr>
          <w:rFonts w:ascii="Microsoft YaHei" w:hAnsi="Microsoft YaHei" w:eastAsia="Microsoft YaHei" w:cs="Microsoft YaHei"/>
        </w:rPr>
        <w:t>较似总督而非君王</w:t>
      </w:r>
      <w:r>
        <w:rPr>
          <w:rFonts w:ascii="Times New Roman" w:hAnsi="Times New Roman" w:eastAsia="Times New Roman" w:cs="Times New Roman"/>
        </w:rPr>
        <w:t>.</w:t>
      </w:r>
      <w:r>
        <w:rPr>
          <w:rFonts w:ascii="Microsoft YaHei" w:hAnsi="Microsoft YaHei" w:eastAsia="Microsoft YaHei" w:cs="Microsoft YaHei"/>
        </w:rPr>
        <w:t>因此</w:t>
      </w:r>
      <w:r>
        <w:rPr>
          <w:rFonts w:ascii="Times New Roman" w:hAnsi="Times New Roman" w:eastAsia="Times New Roman" w:cs="Times New Roman"/>
        </w:rPr>
        <w:t>,</w:t>
      </w:r>
      <w:r>
        <w:rPr>
          <w:rFonts w:ascii="Microsoft YaHei" w:hAnsi="Microsoft YaHei" w:eastAsia="Microsoft YaHei" w:cs="Microsoft YaHei"/>
        </w:rPr>
        <w:t>他缺乏那种权柄</w:t>
      </w:r>
      <w:r>
        <w:rPr>
          <w:rFonts w:ascii="Times New Roman" w:hAnsi="Times New Roman" w:eastAsia="Times New Roman" w:cs="Times New Roman"/>
        </w:rPr>
        <w:t>,</w:t>
      </w:r>
      <w:r>
        <w:rPr>
          <w:rFonts w:ascii="Microsoft YaHei" w:hAnsi="Microsoft YaHei" w:eastAsia="Microsoft YaHei" w:cs="Microsoft YaHei"/>
        </w:rPr>
        <w:t>所以必须与彼拉多联合</w:t>
      </w:r>
      <w:r>
        <w:rPr>
          <w:rFonts w:ascii="Times New Roman" w:hAnsi="Times New Roman" w:eastAsia="Times New Roman" w:cs="Times New Roman"/>
        </w:rPr>
        <w:t>,</w:t>
      </w:r>
      <w:r>
        <w:rPr>
          <w:rFonts w:ascii="Microsoft YaHei" w:hAnsi="Microsoft YaHei" w:eastAsia="Microsoft YaHei" w:cs="Microsoft YaHei"/>
        </w:rPr>
        <w:t>才能将基督钉十字架</w:t>
      </w:r>
      <w:r>
        <w:rPr>
          <w:rFonts w:ascii="Times New Roman" w:hAnsi="Times New Roman" w:eastAsia="Times New Roman" w:cs="Times New Roman"/>
        </w:rPr>
        <w:t>.</w:t>
      </w:r>
      <w:r>
        <w:rPr>
          <w:rFonts w:ascii="Microsoft YaHei" w:hAnsi="Microsoft YaHei" w:eastAsia="Microsoft YaHei" w:cs="Microsoft YaHei"/>
        </w:rPr>
        <w:t>耶稣的降生</w:t>
      </w:r>
      <w:r>
        <w:rPr>
          <w:rFonts w:ascii="Times New Roman" w:hAnsi="Times New Roman" w:eastAsia="Times New Roman" w:cs="Times New Roman"/>
        </w:rPr>
        <w:t>,</w:t>
      </w:r>
      <w:r>
        <w:rPr>
          <w:rFonts w:ascii="Microsoft YaHei" w:hAnsi="Microsoft YaHei" w:eastAsia="Microsoft YaHei" w:cs="Microsoft YaHei"/>
        </w:rPr>
        <w:t>在祂这一条预言线中乃是先知性意义上的</w:t>
      </w:r>
      <w:r>
        <w:rPr>
          <w:rFonts w:ascii="Times New Roman" w:hAnsi="Times New Roman" w:eastAsia="Times New Roman" w:cs="Times New Roman"/>
        </w:rPr>
        <w:t>“</w:t>
      </w:r>
      <w:r>
        <w:rPr>
          <w:rFonts w:ascii="Microsoft YaHei" w:hAnsi="Microsoft YaHei" w:eastAsia="Microsoft YaHei" w:cs="Microsoft YaHei"/>
        </w:rPr>
        <w:t>末时</w:t>
      </w:r>
      <w:r>
        <w:rPr>
          <w:rFonts w:ascii="Times New Roman" w:hAnsi="Times New Roman" w:eastAsia="Times New Roman" w:cs="Times New Roman"/>
        </w:rPr>
        <w:t>”,</w:t>
      </w:r>
      <w:r>
        <w:rPr>
          <w:rFonts w:ascii="Microsoft YaHei" w:hAnsi="Microsoft YaHei" w:eastAsia="Microsoft YaHei" w:cs="Microsoft YaHei"/>
        </w:rPr>
        <w:t>而祂的死则预表主日法</w:t>
      </w:r>
      <w:r>
        <w:rPr>
          <w:rFonts w:ascii="Times New Roman" w:hAnsi="Times New Roman" w:eastAsia="Times New Roman" w:cs="Times New Roman"/>
        </w:rPr>
        <w:t>.</w:t>
      </w:r>
      <w:r>
        <w:rPr>
          <w:rFonts w:ascii="Microsoft YaHei" w:hAnsi="Microsoft YaHei" w:eastAsia="Microsoft YaHei" w:cs="Microsoft YaHei"/>
        </w:rPr>
        <w:t>第一位希律代表</w:t>
      </w:r>
      <w:r>
        <w:rPr>
          <w:rFonts w:ascii="Times New Roman" w:hAnsi="Times New Roman" w:eastAsia="Times New Roman" w:cs="Times New Roman"/>
        </w:rPr>
        <w:t>1989</w:t>
      </w:r>
      <w:r>
        <w:rPr>
          <w:rFonts w:ascii="Microsoft YaHei" w:hAnsi="Microsoft YaHei" w:eastAsia="Microsoft YaHei" w:cs="Microsoft YaHei"/>
        </w:rPr>
        <w:t>年</w:t>
      </w:r>
      <w:r>
        <w:rPr>
          <w:rFonts w:ascii="Times New Roman" w:hAnsi="Times New Roman" w:eastAsia="Times New Roman" w:cs="Times New Roman"/>
        </w:rPr>
        <w:t>,</w:t>
      </w:r>
      <w:r>
        <w:rPr>
          <w:rFonts w:ascii="Microsoft YaHei" w:hAnsi="Microsoft YaHei" w:eastAsia="Microsoft YaHei" w:cs="Microsoft YaHei"/>
        </w:rPr>
        <w:t>最后一位希律则是主日法</w:t>
      </w:r>
      <w:r>
        <w:rPr>
          <w:rFonts w:ascii="Times New Roman" w:hAnsi="Times New Roman" w:eastAsia="Times New Roman" w:cs="Times New Roman"/>
        </w:rPr>
        <w:t>.</w:t>
      </w:r>
      <w:r>
        <w:rPr>
          <w:rFonts w:ascii="Microsoft YaHei" w:hAnsi="Microsoft YaHei" w:eastAsia="Microsoft YaHei" w:cs="Microsoft YaHei"/>
        </w:rPr>
        <w:t>由父亲希律到儿子希律</w:t>
      </w:r>
      <w:r>
        <w:rPr>
          <w:rFonts w:ascii="Times New Roman" w:hAnsi="Times New Roman" w:eastAsia="Times New Roman" w:cs="Times New Roman"/>
        </w:rPr>
        <w:t>,</w:t>
      </w:r>
      <w:r>
        <w:rPr>
          <w:rFonts w:ascii="Microsoft YaHei" w:hAnsi="Microsoft YaHei" w:eastAsia="Microsoft YaHei" w:cs="Microsoft YaHei"/>
        </w:rPr>
        <w:t>便是基督的预言线</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Jalur keturunan Makabe bermula dengan suatu pemberontakan yang berjaya menentang seorang raja dari utara yang telah memaksakan adat Yunani, kebudayaan, serta agama Yunani ke atas orang Yahudi. Permulaan dinasti Hasmonean melambangkan tahun 1798. Mengapa demikian, mungkin anda bertanya? Jika satu dinasti bermula pada suatu “masa kesudahan” yang bersifat nubuat, sebagaimana halnya dengan dinasti Herodes pada waktu kelahiran Kristus, maka dinasti yang satu lagi, menurut keperluan nubuat, juga harus mempunyai permulaan yang sama. Kedua-dua dinasti itu sama-sama bermula dengan suatu masa kesudahan, apabila kita menerapkan kelahiran Kristus sebagai “masa kesudahan”; namun orang-orang bodoh tidak pernah melihat terang yang telah dibuka meterainya yang berkaitan dengan masa kesudahan itu.</w:t>
      </w:r>
    </w:p>
    <w:p>
      <w:pPr>
        <w:pStyle w:val="ArticleScripture"/>
        <w:jc w:val="left"/>
      </w:pPr>
      <w:r>
        <w:rPr>
          <w:rFonts w:ascii="Times New Roman" w:hAnsi="Times New Roman" w:eastAsia="Times New Roman" w:cs="Times New Roman"/>
        </w:rPr>
        <w:t>“Ni zaman kita on, baka pada hari Kristus, Kitab Suci tau disala baca tau disala tafsir. Kalaulah orang Yahudi belajar Kitab Suci enggau ati ti besungguh-sereta, enggau ati ti bedoa, penyelidik sida deka dibayar enggau penemu ti bendar pasal timpuh nya, lalu ukai semina timpuh aja, tang mega chara penampak Kristus. Sida enda deka nyangkaka penampak Kristus ti kedua kali ti mulia nya ngagai penatai Iya ti keterubah. Sida bisi pengingat Daniel; sida bisi pengingat Isaiah enggau bala nabi ti bukai; sida bisi ajar Moses; lalu ditu Kristus bisi betul-betul di tengah sida, tang agi sida nguji Kitab Suci kena ngiga bukti pasal penatai Iya. Lalu sida ngereja ngagai Kristus utai ti sama ti udah dipadah dalam nubuat ti deka dikereja sida. Sida balat amat buta datai enda nemu utai ti dikereja sida.”</w:t>
      </w:r>
    </w:p>
    <w:p>
      <w:pPr>
        <w:pStyle w:val="ArticleScripture"/>
        <w:jc w:val="left"/>
      </w:pPr>
      <w:r>
        <w:rPr>
          <w:rFonts w:ascii="Times New Roman" w:hAnsi="Times New Roman" w:eastAsia="Times New Roman" w:cs="Times New Roman"/>
        </w:rPr>
        <w:t>“</w:t>
      </w:r>
      <w:r>
        <w:rPr>
          <w:rFonts w:ascii="Leelawadee UI" w:hAnsi="Leelawadee UI" w:eastAsia="Leelawadee UI" w:cs="Leelawadee UI"/>
        </w:rPr>
        <w:t>ខណៈដែលមានមនុស្សជាច្រើនកំពុងធ្វើរឿងដដែលៗនៅសព្វថ្ងៃនេះ</w:t>
      </w:r>
      <w:r>
        <w:rPr>
          <w:rFonts w:ascii="Times New Roman" w:hAnsi="Times New Roman" w:eastAsia="Times New Roman" w:cs="Times New Roman"/>
        </w:rPr>
        <w:t xml:space="preserve"> </w:t>
      </w:r>
      <w:r>
        <w:rPr>
          <w:rFonts w:ascii="Leelawadee UI" w:hAnsi="Leelawadee UI" w:eastAsia="Leelawadee UI" w:cs="Leelawadee UI"/>
        </w:rPr>
        <w:t>ក្នុងឆ្នាំ</w:t>
      </w:r>
      <w:r>
        <w:rPr>
          <w:rFonts w:ascii="Times New Roman" w:hAnsi="Times New Roman" w:eastAsia="Times New Roman" w:cs="Times New Roman"/>
        </w:rPr>
        <w:t xml:space="preserve"> 1897 </w:t>
      </w:r>
      <w:r>
        <w:rPr>
          <w:rFonts w:ascii="Leelawadee UI" w:hAnsi="Leelawadee UI" w:eastAsia="Leelawadee UI" w:cs="Leelawadee UI"/>
        </w:rPr>
        <w:t>ពីព្រោះពួកគេមិនបានមានបទពិសោធន៍ក្នុងសារសាកល្បងដែលស្ថិតនៅក្នុងសាររបស់ទេវតាទីមួយ</w:t>
      </w:r>
      <w:r>
        <w:rPr>
          <w:rFonts w:ascii="Times New Roman" w:hAnsi="Times New Roman" w:eastAsia="Times New Roman" w:cs="Times New Roman"/>
        </w:rPr>
        <w:t xml:space="preserve"> </w:t>
      </w:r>
      <w:r>
        <w:rPr>
          <w:rFonts w:ascii="Leelawadee UI" w:hAnsi="Leelawadee UI" w:eastAsia="Leelawadee UI" w:cs="Leelawadee UI"/>
        </w:rPr>
        <w:t>ទីពីរ</w:t>
      </w:r>
      <w:r>
        <w:rPr>
          <w:rFonts w:ascii="Times New Roman" w:hAnsi="Times New Roman" w:eastAsia="Times New Roman" w:cs="Times New Roman"/>
        </w:rPr>
        <w:t xml:space="preserve"> </w:t>
      </w:r>
      <w:r>
        <w:rPr>
          <w:rFonts w:ascii="Leelawadee UI" w:hAnsi="Leelawadee UI" w:eastAsia="Leelawadee UI" w:cs="Leelawadee UI"/>
        </w:rPr>
        <w:t>និងទីបី។</w:t>
      </w:r>
      <w:r>
        <w:rPr>
          <w:rFonts w:ascii="Times New Roman" w:hAnsi="Times New Roman" w:eastAsia="Times New Roman" w:cs="Times New Roman"/>
        </w:rPr>
        <w:t xml:space="preserve"> </w:t>
      </w:r>
      <w:r>
        <w:rPr>
          <w:rFonts w:ascii="Leelawadee UI" w:hAnsi="Leelawadee UI" w:eastAsia="Leelawadee UI" w:cs="Leelawadee UI"/>
        </w:rPr>
        <w:t>មានអ្នកខ្លះកំពុងស្វែងរកក្នុងបទគម្ពីរ</w:t>
      </w:r>
      <w:r>
        <w:rPr>
          <w:rFonts w:ascii="Times New Roman" w:hAnsi="Times New Roman" w:eastAsia="Times New Roman" w:cs="Times New Roman"/>
        </w:rPr>
        <w:t xml:space="preserve"> </w:t>
      </w:r>
      <w:r>
        <w:rPr>
          <w:rFonts w:ascii="Leelawadee UI" w:hAnsi="Leelawadee UI" w:eastAsia="Leelawadee UI" w:cs="Leelawadee UI"/>
        </w:rPr>
        <w:t>ដើម្បីរកភស្តុតាងថា</w:t>
      </w:r>
      <w:r>
        <w:rPr>
          <w:rFonts w:ascii="Times New Roman" w:hAnsi="Times New Roman" w:eastAsia="Times New Roman" w:cs="Times New Roman"/>
        </w:rPr>
        <w:t xml:space="preserve"> </w:t>
      </w:r>
      <w:r>
        <w:rPr>
          <w:rFonts w:ascii="Leelawadee UI" w:hAnsi="Leelawadee UI" w:eastAsia="Leelawadee UI" w:cs="Leelawadee UI"/>
        </w:rPr>
        <w:t>សារទាំងនេះនៅតែស្ថិតក្នុងអនាគត។</w:t>
      </w:r>
      <w:r>
        <w:rPr>
          <w:rFonts w:ascii="Times New Roman" w:hAnsi="Times New Roman" w:eastAsia="Times New Roman" w:cs="Times New Roman"/>
        </w:rPr>
        <w:t xml:space="preserve"> </w:t>
      </w:r>
      <w:r>
        <w:rPr>
          <w:rFonts w:ascii="Leelawadee UI" w:hAnsi="Leelawadee UI" w:eastAsia="Leelawadee UI" w:cs="Leelawadee UI"/>
        </w:rPr>
        <w:t>ពួកគេប្រមូលយកសេចក្តីពិតនៃសារទាំងនោះមក</w:t>
      </w:r>
      <w:r>
        <w:rPr>
          <w:rFonts w:ascii="Times New Roman" w:hAnsi="Times New Roman" w:eastAsia="Times New Roman" w:cs="Times New Roman"/>
        </w:rPr>
        <w:t xml:space="preserve"> </w:t>
      </w:r>
      <w:r>
        <w:rPr>
          <w:rFonts w:ascii="Leelawadee UI" w:hAnsi="Leelawadee UI" w:eastAsia="Leelawadee UI" w:cs="Leelawadee UI"/>
        </w:rPr>
        <w:t>ប៉ុន្តែពួកគេមិនបានផ្តល់ទីកន្លែងត្រឹមត្រូវរបស់វាក្នុងប្រវត្តិសាស្ត្រព្យាករណ៍ទេ។</w:t>
      </w:r>
      <w:r>
        <w:rPr>
          <w:rFonts w:ascii="Times New Roman" w:hAnsi="Times New Roman" w:eastAsia="Times New Roman" w:cs="Times New Roman"/>
        </w:rPr>
        <w:t xml:space="preserve"> </w:t>
      </w:r>
      <w:r>
        <w:rPr>
          <w:rFonts w:ascii="Leelawadee UI" w:hAnsi="Leelawadee UI" w:eastAsia="Leelawadee UI" w:cs="Leelawadee UI"/>
        </w:rPr>
        <w:t>ហេតុនេះហើយ</w:t>
      </w:r>
      <w:r>
        <w:rPr>
          <w:rFonts w:ascii="Times New Roman" w:hAnsi="Times New Roman" w:eastAsia="Times New Roman" w:cs="Times New Roman"/>
        </w:rPr>
        <w:t xml:space="preserve"> </w:t>
      </w:r>
      <w:r>
        <w:rPr>
          <w:rFonts w:ascii="Leelawadee UI" w:hAnsi="Leelawadee UI" w:eastAsia="Leelawadee UI" w:cs="Leelawadee UI"/>
        </w:rPr>
        <w:t>អ្នកដូច្នេះស្ថិតក្នុងគ្រោះថ្នាក់នៃការនាំឲ្យប្រជាជនវង្វេងក្នុងការកំណត់ទីតាំងសារទាំងនោះ។</w:t>
      </w:r>
      <w:r>
        <w:rPr>
          <w:rFonts w:ascii="Times New Roman" w:hAnsi="Times New Roman" w:eastAsia="Times New Roman" w:cs="Times New Roman"/>
        </w:rPr>
        <w:t xml:space="preserve"> </w:t>
      </w:r>
      <w:r>
        <w:rPr>
          <w:rFonts w:ascii="Leelawadee UI" w:hAnsi="Leelawadee UI" w:eastAsia="Leelawadee UI" w:cs="Leelawadee UI"/>
        </w:rPr>
        <w:t>ពួកគេមិនឃើញ</w:t>
      </w:r>
      <w:r>
        <w:rPr>
          <w:rFonts w:ascii="Times New Roman" w:hAnsi="Times New Roman" w:eastAsia="Times New Roman" w:cs="Times New Roman"/>
        </w:rPr>
        <w:t xml:space="preserve"> </w:t>
      </w:r>
      <w:r>
        <w:rPr>
          <w:rFonts w:ascii="Leelawadee UI" w:hAnsi="Leelawadee UI" w:eastAsia="Leelawadee UI" w:cs="Leelawadee UI"/>
        </w:rPr>
        <w:t>ហើយមិនយល់អំពីពេលវេលាចុងបញ្ចប់</w:t>
      </w:r>
      <w:r>
        <w:rPr>
          <w:rFonts w:ascii="Times New Roman" w:hAnsi="Times New Roman" w:eastAsia="Times New Roman" w:cs="Times New Roman"/>
        </w:rPr>
        <w:t xml:space="preserve"> </w:t>
      </w:r>
      <w:r>
        <w:rPr>
          <w:rFonts w:ascii="Leelawadee UI" w:hAnsi="Leelawadee UI" w:eastAsia="Leelawadee UI" w:cs="Leelawadee UI"/>
        </w:rPr>
        <w:t>ឬអំពីពេលណាដែលត្រូវកំណត់ទីតាំងសារទាំងនោះទេ។</w:t>
      </w:r>
      <w:r>
        <w:rPr>
          <w:rFonts w:ascii="Times New Roman" w:hAnsi="Times New Roman" w:eastAsia="Times New Roman" w:cs="Times New Roman"/>
        </w:rPr>
        <w:t xml:space="preserve"> </w:t>
      </w:r>
      <w:r>
        <w:rPr>
          <w:rFonts w:ascii="Leelawadee UI" w:hAnsi="Leelawadee UI" w:eastAsia="Leelawadee UI" w:cs="Leelawadee UI"/>
        </w:rPr>
        <w:t>ថ្ងៃនៃព្រះកំពុងមកដល់ដោយជំហានស្ងៀមស្ងាត់</w:t>
      </w:r>
      <w:r>
        <w:rPr>
          <w:rFonts w:ascii="Times New Roman" w:hAnsi="Times New Roman" w:eastAsia="Times New Roman" w:cs="Times New Roman"/>
        </w:rPr>
        <w:t xml:space="preserve">; </w:t>
      </w:r>
      <w:r>
        <w:rPr>
          <w:rFonts w:ascii="Leelawadee UI" w:hAnsi="Leelawadee UI" w:eastAsia="Leelawadee UI" w:cs="Leelawadee UI"/>
        </w:rPr>
        <w:t>ប៉ុន្តែបុរសដែលគេសន្មតថាមានប្រាជ្ញា</w:t>
      </w:r>
      <w:r>
        <w:rPr>
          <w:rFonts w:ascii="Times New Roman" w:hAnsi="Times New Roman" w:eastAsia="Times New Roman" w:cs="Times New Roman"/>
        </w:rPr>
        <w:t xml:space="preserve"> </w:t>
      </w:r>
      <w:r>
        <w:rPr>
          <w:rFonts w:ascii="Leelawadee UI" w:hAnsi="Leelawadee UI" w:eastAsia="Leelawadee UI" w:cs="Leelawadee UI"/>
        </w:rPr>
        <w:t>និងអស្ចារ្យ</w:t>
      </w:r>
      <w:r>
        <w:rPr>
          <w:rFonts w:ascii="Times New Roman" w:hAnsi="Times New Roman" w:eastAsia="Times New Roman" w:cs="Times New Roman"/>
        </w:rPr>
        <w:t xml:space="preserve"> </w:t>
      </w:r>
      <w:r>
        <w:rPr>
          <w:rFonts w:ascii="Leelawadee UI" w:hAnsi="Leelawadee UI" w:eastAsia="Leelawadee UI" w:cs="Leelawadee UI"/>
        </w:rPr>
        <w:t>កំពុងតែអួតអាងអំពី</w:t>
      </w:r>
      <w:r>
        <w:rPr>
          <w:rFonts w:ascii="Times New Roman" w:hAnsi="Times New Roman" w:eastAsia="Times New Roman" w:cs="Times New Roman"/>
        </w:rPr>
        <w:t xml:space="preserve"> ‘</w:t>
      </w:r>
      <w:r>
        <w:rPr>
          <w:rFonts w:ascii="Leelawadee UI" w:hAnsi="Leelawadee UI" w:eastAsia="Leelawadee UI" w:cs="Leelawadee UI"/>
        </w:rPr>
        <w:t>ការអប់រំខ្ពស់ជាងគេ។</w:t>
      </w:r>
      <w:r>
        <w:rPr>
          <w:rFonts w:ascii="Times New Roman" w:hAnsi="Times New Roman" w:eastAsia="Times New Roman" w:cs="Times New Roman"/>
        </w:rPr>
        <w:t xml:space="preserve">’ </w:t>
      </w:r>
      <w:r>
        <w:rPr>
          <w:rFonts w:ascii="Leelawadee UI" w:hAnsi="Leelawadee UI" w:eastAsia="Leelawadee UI" w:cs="Leelawadee UI"/>
        </w:rPr>
        <w:t>ពួកគេមិនស្គាល់ទីសម្គាល់នៃការយាងមករបស់ព្រះគ្រីស្ទ</w:t>
      </w:r>
      <w:r>
        <w:rPr>
          <w:rFonts w:ascii="Times New Roman" w:hAnsi="Times New Roman" w:eastAsia="Times New Roman" w:cs="Times New Roman"/>
        </w:rPr>
        <w:t xml:space="preserve"> </w:t>
      </w:r>
      <w:r>
        <w:rPr>
          <w:rFonts w:ascii="Leelawadee UI" w:hAnsi="Leelawadee UI" w:eastAsia="Leelawadee UI" w:cs="Leelawadee UI"/>
        </w:rPr>
        <w:t>ឬនៃចុងបញ្ចប់នៃលោកិយទេ។</w:t>
      </w:r>
      <w:r>
        <w:rPr>
          <w:rFonts w:ascii="Times New Roman" w:hAnsi="Times New Roman" w:eastAsia="Times New Roman" w:cs="Times New Roman"/>
        </w:rPr>
        <w:t>” Paulson Collection, 423, 424.</w:t>
      </w:r>
    </w:p>
    <w:p>
      <w:pPr>
        <w:pStyle w:val="ArticleBody"/>
        <w:jc w:val="left"/>
      </w:pPr>
      <w:r>
        <w:rPr>
          <w:rFonts w:ascii="Times New Roman" w:hAnsi="Times New Roman" w:eastAsia="Times New Roman" w:cs="Times New Roman"/>
        </w:rPr>
        <w:t>Dengan mengenal pasti kelahiran Kristus sebagai “waktu kesudahan,” dan oleh itu sebagai kunci untuk membawa garis keturunan Makabe ke dalam konteks kebenaran masa kini pada akhir zaman, hal itu menjadikan Kristus sebagai pusat utama petikan tersebut, yang juga merupakan bukti bahawa penerapan itu sah.</w:t>
      </w:r>
    </w:p>
    <w:p>
      <w:pPr>
        <w:pStyle w:val="ArticleBody"/>
        <w:jc w:val="left"/>
      </w:pPr>
      <w:r>
        <w:rPr>
          <w:rFonts w:ascii="Times New Roman" w:hAnsi="Times New Roman" w:eastAsia="Times New Roman" w:cs="Times New Roman"/>
        </w:rPr>
        <w:t>Mola wa ba-Maccabee bo bontšha naha e khanyang ea moea, ’me setšoantšo seo se qala nakong eo baahi ba naha e khanyang ba arohanang le puso ea lipolotiki le ea bolumeli ea morena oa leboea. Bofetoheli ba ba-Maccabee bo ileng ba lebisa lesikeng la ba-Hasmonea bo emela 1776, ’me bofetoheli khahlanong le morena oa leboea bo ileng ba phethahatsoa ke ba-Maccabee bo ne bo emela Ntoa ea Phetohelo. Lilemo tse mashome a mabeli a metso e ’meli ho tloha ka 1776 ho isa ho 1798 li emela bofetoheli ba ba-Maccabee bo ileng ba lebisa lesikeng la ba-Hasmonea nakong ea bofelo ka 1798, bo ileng ba tsoela pele ho fihlela lesika la ba-Heroda le qala nakong ea bofelo ka 1989. Lesika la ba-Heroda le ile la tsoela pele ho fihlela timetso ea Jerusalema ka 70 AD.</w:t>
      </w:r>
    </w:p>
    <w:p>
      <w:pPr>
        <w:pStyle w:val="ArticleBody"/>
        <w:jc w:val="left"/>
      </w:pPr>
      <w:r>
        <w:rPr>
          <w:rFonts w:ascii="Times New Roman" w:hAnsi="Times New Roman" w:eastAsia="Times New Roman" w:cs="Times New Roman"/>
        </w:rPr>
        <w:t>ꞏꞏꞏdoꞏgimin janggi seko maikai talatna nanggipa mongsonggipa baksa gnang; ian chong∙motgipa bilakgipa a∙songni toe agansogimin dakgipa ong∙a, jean da∙alo bilakgipa a∙songko mesokani ong∙a; aro ian chasongni salrango a∙bachenga, je chasong Danielni pod 16-o a∙bachenga, jekon Rome bilakgipa a∙songko skanggipa changna cheani dakaha, uni gimin i chasongni mongsonggipa katta maiko ong∙a uko talata. Pod 16 oni pod 22 ona kingkingni chasong bilakgipa a∙songko mesoka, aro uni kattarangni miksongani salsni rakkiani niam re∙bagenchim ona ong∙a. I chasong ara cholonrangni gni dal∙gipa dolrangko mesokgipa ong∙a, jekarang dynastic sorkar gniako pilak dakchakani aro bilakani dakgipa ong∙a. Sadducee-rang grong grik bate komi ong∙achim, indiba jensalo gimik Jihudini toromni aro rakkiani cholrangko dynastic sal gnioba mamung dake songnokaha. Toromni cholani kamrangko salgro dakgipa sasonni dal∙gipa dolchi re∙ani dakachim, aro ua salgro dolba Sadducee-rang aro Pharisee-rangni bilchi nangrimaniko man∙achim. Hasmonean aro Herodian sorkar gniako Pharisee-rang aro Sadducee-rang gnioba bilakani dakaha, aro ia dynasty gniara 1798 oni Sunday law ona kingking United Statesni sorkar-ko mesokgipa ong∙a.</w:t>
      </w:r>
    </w:p>
    <w:p>
      <w:pPr>
        <w:pStyle w:val="ArticleBody"/>
        <w:jc w:val="left"/>
      </w:pPr>
      <w:r>
        <w:rPr>
          <w:rFonts w:ascii="Times New Roman" w:hAnsi="Times New Roman" w:eastAsia="Times New Roman" w:cs="Times New Roman"/>
        </w:rPr>
        <w:t>Bafarisi le Basadusi ba emela mekgatlo e mebedi ya maikutlo a dipolotiki e kgethollwang ka boemo ba yona tabeng ya bokgoba. Bademokrate ba tshehetsa bokgoba, mme Barephabliki ba bo hanyetsa; mme hammoho ba sebetsa ka hara tsamaiso ya dipolotiki ya mmuso wa molaotheo wa United States. Mmuso oo ke sebata sa lefatshe sa Tshenolo 13, mme histori ya ka ntle ya sebata sa lefatshe e emelwa ke lenaka la sona la rephabliki. Histori ya ka hare e emelwa ke lenaka la Boprostanta. Manaka a arohane hodima sebata, hobane sebata ke Molaotheo o arolang lenaka la mmuso ho lenaka la kereke, empa a tsamaya hammoho historing. Lenaka la rephabliki le na le ditshusumetso tse pedi ebang ke bakeng sa bokgoba kapa kgahlanong le bona. Lenaka la Boprostanta le na le ditshusumetso tse pedi ebang ke bakeng sa Sabatha ya letsatsi la bosupa kapa letsatsi la pele la letsatsi.</w:t>
      </w:r>
    </w:p>
    <w:p>
      <w:pPr>
        <w:pStyle w:val="ArticleBody"/>
        <w:jc w:val="left"/>
      </w:pPr>
      <w:r>
        <w:rPr>
          <w:rFonts w:ascii="Times New Roman" w:hAnsi="Times New Roman" w:eastAsia="Times New Roman" w:cs="Times New Roman"/>
        </w:rPr>
        <w:t>Ka hmuna kum vel sawmthum hnuah Maccabees-te chuan United States ram chanchinah Bible hrilhlawkna ram lalna rukna a ni tih an chhinchhiah a. Chu hnuah kum za velah chuan châng sawmthum parukna chu a thleng a, Jerusalem chu hneh a ni a, chu chu kraws entîrna a ni. Judea chu Rome-in khawvêl a thuneihna lakah a hneh hmasak pathum zînga pahnihna a ni. General Pompey chuan Syria chu BC 65-ah a hneh a, chutah BC 63-ah Judah pawh a hneh leh a. Augustus Caesar-in chuan hneh hmasak pathumna chu BC 31-a Actium indonaah a hneh ang. Hemi hunlai hi châng sawmthum paruk atanga sawmthum hnihna thleng ziahkawpna line-ah entîr a ni.</w:t>
      </w:r>
    </w:p>
    <w:p>
      <w:pPr>
        <w:pStyle w:val="ArticleBody"/>
        <w:jc w:val="left"/>
      </w:pPr>
      <w:r>
        <w:rPr>
          <w:rFonts w:ascii="Times New Roman" w:hAnsi="Times New Roman" w:eastAsia="Times New Roman" w:cs="Times New Roman"/>
        </w:rPr>
        <w:t>Sehingga pada masa salib, sejarah Makabe telah berlangsung hampir dua ratus tahun. Uriah Smith mengenal pasti bahawa sejarah yang dilambangkan oleh persekutuan dengan orang Yahudi dalam ayat dua puluh tiga harus disejajarkan dengan suatu titik permulaan dalam sejarah yang berlaku hampir dua ratus tahun sebelum sejarah salib dalam ayat dua puluh dua. Sejarah salib dalam ayat dua puluh dua mesti disejajarkan dengan ayat enam belas, kerana ayat enam belas juga ialah undang-undang Ahad. Ini bererti bahawa garis Makabe, iaitu sejarah negeri mulia Yehuda, bermula jauh sebelum undang-undang Ahad dalam ayat enam belas.</w:t>
      </w:r>
    </w:p>
    <w:p>
      <w:pPr>
        <w:pStyle w:val="ArticleBody"/>
        <w:jc w:val="left"/>
      </w:pPr>
      <w:r>
        <w:rPr>
          <w:rFonts w:ascii="Times New Roman" w:hAnsi="Times New Roman" w:eastAsia="Times New Roman" w:cs="Times New Roman"/>
        </w:rPr>
        <w:t>Fa pa deh na u hriat ba thei a, Millerite hnamchhiahna chuan mi sang zakhat leh sawmli pali hriatna hmanlai a entir tih, chu chu kan thlir chuan, Millerite-te tan hun tawpna 1798-a a lo thleng chu, mi sang zakhat leh sawmli pali tan hun tawpna 1989-a a lo thleng nên kan rem thei ang. Hei hi kan tih chuan, vântirhkoh pakhatna leh pahnihna chanchin hmanlai chu, vântirhkoh pathumna chanchin hmanlai nên kan inbelh chiah a ni. 1798 leh 1989 hi Daniel bung 11, chang 40 chanchin hmanlai atana alpha leh omega waymark an ni.</w:t>
      </w:r>
    </w:p>
    <w:p>
      <w:pPr>
        <w:pStyle w:val="ArticleBody"/>
        <w:jc w:val="left"/>
      </w:pPr>
      <w:r>
        <w:rPr>
          <w:rFonts w:ascii="Times New Roman" w:hAnsi="Times New Roman" w:eastAsia="Times New Roman" w:cs="Times New Roman"/>
        </w:rPr>
        <w:t>Аят қырық «соңғы уақытта» басталады; мұның 1798 жыл екені оңай дәлелденеді. Дұрыс түсінілгенде, 1989 жылы Кеңес Одағының күйреуі қырықыншы аяттың орындалуы болды, әрі сол орындалу да «соңғы уақыт» еді. Маккавейлер желісімен бір тарауда тұрған бір аяттың өзінде екі «соңғы уақыт» бар. Хасмоней әулетіне алып келген Маккавейлер көтерілісі 1776 жылдан 1798 жылға дейінгі жиырма екі жылды бейнелейді. 1798 жылы Хасмоней әулеті басталды, ал 1989 жылы Ирод әулеті басталды.</w:t>
      </w:r>
    </w:p>
    <w:p>
      <w:pPr>
        <w:pStyle w:val="ArticleBody"/>
        <w:jc w:val="left"/>
      </w:pPr>
      <w:r>
        <w:rPr>
          <w:rFonts w:ascii="Times New Roman" w:hAnsi="Times New Roman" w:eastAsia="Times New Roman" w:cs="Times New Roman"/>
        </w:rPr>
        <w:t>Ayat sepuluh dari Daniel sebelas menunjukkan tahun 1989, dan ayat enam belas adalah undang-undang Ahad. Garis sejarah dalam ayat-ayat itu mewakili tiga peperangan, kehancuran seorang raja selatan, dan kemasukan Rom ke dalam sejarah nubuatan. Ia juga mengandungi garis dua dinasti yang melambangkan perubahan yang berlaku apabila binatang bumi dalam Wahyu tiga belas yang “mempunyai dua tanduk seperti anak domba, dan” “berkata-kata seperti seekor naga.” Secara berurutan, dinasti Yahudi yang pertama ialah anak domba dan dinasti Rom yang kedua ialah naga. Dinasti yang pertama ialah Yahudi, yang kedua ialah Rom. Sama ada Yahudi atau Rom, binatang bumi itu mempunyai dua tanduk.</w:t>
      </w:r>
    </w:p>
    <w:p>
      <w:pPr>
        <w:pStyle w:val="ArticleBody"/>
        <w:jc w:val="left"/>
      </w:pPr>
      <w:r>
        <w:rPr>
          <w:rFonts w:ascii="Nirmala UI" w:hAnsi="Nirmala UI" w:eastAsia="Nirmala UI" w:cs="Nirmala UI"/>
        </w:rPr>
        <w:t>തെഹൂദ</w:t>
      </w:r>
      <w:r>
        <w:rPr>
          <w:rFonts w:ascii="Times New Roman" w:hAnsi="Times New Roman" w:eastAsia="Times New Roman" w:cs="Times New Roman"/>
        </w:rPr>
        <w:t xml:space="preserve"> </w:t>
      </w:r>
      <w:r>
        <w:rPr>
          <w:rFonts w:ascii="Nirmala UI" w:hAnsi="Nirmala UI" w:eastAsia="Nirmala UI" w:cs="Nirmala UI"/>
        </w:rPr>
        <w:t>വംശം</w:t>
      </w:r>
      <w:r>
        <w:rPr>
          <w:rFonts w:ascii="Times New Roman" w:hAnsi="Times New Roman" w:eastAsia="Times New Roman" w:cs="Times New Roman"/>
        </w:rPr>
        <w:t xml:space="preserve"> </w:t>
      </w:r>
      <w:r>
        <w:rPr>
          <w:rFonts w:ascii="Nirmala UI" w:hAnsi="Nirmala UI" w:eastAsia="Nirmala UI" w:cs="Nirmala UI"/>
        </w:rPr>
        <w:t>പ്രൊട്ടസ്റ്റന്റ്</w:t>
      </w:r>
      <w:r>
        <w:rPr>
          <w:rFonts w:ascii="Times New Roman" w:hAnsi="Times New Roman" w:eastAsia="Times New Roman" w:cs="Times New Roman"/>
        </w:rPr>
        <w:t xml:space="preserve"> </w:t>
      </w:r>
      <w:r>
        <w:rPr>
          <w:rFonts w:ascii="Nirmala UI" w:hAnsi="Nirmala UI" w:eastAsia="Nirmala UI" w:cs="Nirmala UI"/>
        </w:rPr>
        <w:t>കൊമ്പിനെ</w:t>
      </w:r>
      <w:r>
        <w:rPr>
          <w:rFonts w:ascii="Times New Roman" w:hAnsi="Times New Roman" w:eastAsia="Times New Roman" w:cs="Times New Roman"/>
        </w:rPr>
        <w:t xml:space="preserve"> </w:t>
      </w:r>
      <w:r>
        <w:rPr>
          <w:rFonts w:ascii="Nirmala UI" w:hAnsi="Nirmala UI" w:eastAsia="Nirmala UI" w:cs="Nirmala UI"/>
        </w:rPr>
        <w:t>പ്രതിനിധീകരിക്കുന്നു</w:t>
      </w:r>
      <w:r>
        <w:rPr>
          <w:rFonts w:ascii="Times New Roman" w:hAnsi="Times New Roman" w:eastAsia="Times New Roman" w:cs="Times New Roman"/>
        </w:rPr>
        <w:t xml:space="preserve">; </w:t>
      </w:r>
      <w:r>
        <w:rPr>
          <w:rFonts w:ascii="Nirmala UI" w:hAnsi="Nirmala UI" w:eastAsia="Nirmala UI" w:cs="Nirmala UI"/>
        </w:rPr>
        <w:t>റോമൻ</w:t>
      </w:r>
      <w:r>
        <w:rPr>
          <w:rFonts w:ascii="Times New Roman" w:hAnsi="Times New Roman" w:eastAsia="Times New Roman" w:cs="Times New Roman"/>
        </w:rPr>
        <w:t xml:space="preserve"> </w:t>
      </w:r>
      <w:r>
        <w:rPr>
          <w:rFonts w:ascii="Nirmala UI" w:hAnsi="Nirmala UI" w:eastAsia="Nirmala UI" w:cs="Nirmala UI"/>
        </w:rPr>
        <w:t>വംശം</w:t>
      </w:r>
      <w:r>
        <w:rPr>
          <w:rFonts w:ascii="Times New Roman" w:hAnsi="Times New Roman" w:eastAsia="Times New Roman" w:cs="Times New Roman"/>
        </w:rPr>
        <w:t xml:space="preserve"> </w:t>
      </w:r>
      <w:r>
        <w:rPr>
          <w:rFonts w:ascii="Nirmala UI" w:hAnsi="Nirmala UI" w:eastAsia="Nirmala UI" w:cs="Nirmala UI"/>
        </w:rPr>
        <w:t>റിപ്പബ്ലിക്കൻ</w:t>
      </w:r>
      <w:r>
        <w:rPr>
          <w:rFonts w:ascii="Times New Roman" w:hAnsi="Times New Roman" w:eastAsia="Times New Roman" w:cs="Times New Roman"/>
        </w:rPr>
        <w:t xml:space="preserve"> </w:t>
      </w:r>
      <w:r>
        <w:rPr>
          <w:rFonts w:ascii="Nirmala UI" w:hAnsi="Nirmala UI" w:eastAsia="Nirmala UI" w:cs="Nirmala UI"/>
        </w:rPr>
        <w:t>കൊമ്പിനെ</w:t>
      </w:r>
      <w:r>
        <w:rPr>
          <w:rFonts w:ascii="Times New Roman" w:hAnsi="Times New Roman" w:eastAsia="Times New Roman" w:cs="Times New Roman"/>
        </w:rPr>
        <w:t xml:space="preserve"> </w:t>
      </w:r>
      <w:r>
        <w:rPr>
          <w:rFonts w:ascii="Nirmala UI" w:hAnsi="Nirmala UI" w:eastAsia="Nirmala UI" w:cs="Nirmala UI"/>
        </w:rPr>
        <w:t>പ്രതിനിധീകരിക്കുന്നു</w:t>
      </w:r>
      <w:r>
        <w:rPr>
          <w:rFonts w:ascii="Times New Roman" w:hAnsi="Times New Roman" w:eastAsia="Times New Roman" w:cs="Times New Roman"/>
        </w:rPr>
        <w:t xml:space="preserve">. </w:t>
      </w:r>
      <w:r>
        <w:rPr>
          <w:rFonts w:ascii="Nirmala UI" w:hAnsi="Nirmala UI" w:eastAsia="Nirmala UI" w:cs="Nirmala UI"/>
        </w:rPr>
        <w:t>ഇരു</w:t>
      </w:r>
      <w:r>
        <w:rPr>
          <w:rFonts w:ascii="Times New Roman" w:hAnsi="Times New Roman" w:eastAsia="Times New Roman" w:cs="Times New Roman"/>
        </w:rPr>
        <w:t xml:space="preserve"> </w:t>
      </w:r>
      <w:r>
        <w:rPr>
          <w:rFonts w:ascii="Nirmala UI" w:hAnsi="Nirmala UI" w:eastAsia="Nirmala UI" w:cs="Nirmala UI"/>
        </w:rPr>
        <w:t>കൊമ്പുകൾക്കും</w:t>
      </w:r>
      <w:r>
        <w:rPr>
          <w:rFonts w:ascii="Times New Roman" w:hAnsi="Times New Roman" w:eastAsia="Times New Roman" w:cs="Times New Roman"/>
        </w:rPr>
        <w:t xml:space="preserve"> </w:t>
      </w:r>
      <w:r>
        <w:rPr>
          <w:rFonts w:ascii="Nirmala UI" w:hAnsi="Nirmala UI" w:eastAsia="Nirmala UI" w:cs="Nirmala UI"/>
        </w:rPr>
        <w:t>പ്രവാചകപരമായ</w:t>
      </w:r>
      <w:r>
        <w:rPr>
          <w:rFonts w:ascii="Times New Roman" w:hAnsi="Times New Roman" w:eastAsia="Times New Roman" w:cs="Times New Roman"/>
        </w:rPr>
        <w:t xml:space="preserve"> </w:t>
      </w:r>
      <w:r>
        <w:rPr>
          <w:rFonts w:ascii="Nirmala UI" w:hAnsi="Nirmala UI" w:eastAsia="Nirmala UI" w:cs="Nirmala UI"/>
        </w:rPr>
        <w:t>രണ്ടുതരത്തിലുള്ള</w:t>
      </w:r>
      <w:r>
        <w:rPr>
          <w:rFonts w:ascii="Times New Roman" w:hAnsi="Times New Roman" w:eastAsia="Times New Roman" w:cs="Times New Roman"/>
        </w:rPr>
        <w:t xml:space="preserve"> </w:t>
      </w:r>
      <w:r>
        <w:rPr>
          <w:rFonts w:ascii="Nirmala UI" w:hAnsi="Nirmala UI" w:eastAsia="Nirmala UI" w:cs="Nirmala UI"/>
        </w:rPr>
        <w:t>വിഭജനമുണ്ട്</w:t>
      </w:r>
      <w:r>
        <w:rPr>
          <w:rFonts w:ascii="Times New Roman" w:hAnsi="Times New Roman" w:eastAsia="Times New Roman" w:cs="Times New Roman"/>
        </w:rPr>
        <w:t xml:space="preserve">. </w:t>
      </w:r>
      <w:r>
        <w:rPr>
          <w:rFonts w:ascii="Nirmala UI" w:hAnsi="Nirmala UI" w:eastAsia="Nirmala UI" w:cs="Nirmala UI"/>
        </w:rPr>
        <w:t>സദ്ദൂക്യരും</w:t>
      </w:r>
      <w:r>
        <w:rPr>
          <w:rFonts w:ascii="Times New Roman" w:hAnsi="Times New Roman" w:eastAsia="Times New Roman" w:cs="Times New Roman"/>
        </w:rPr>
        <w:t xml:space="preserve"> </w:t>
      </w:r>
      <w:r>
        <w:rPr>
          <w:rFonts w:ascii="Nirmala UI" w:hAnsi="Nirmala UI" w:eastAsia="Nirmala UI" w:cs="Nirmala UI"/>
        </w:rPr>
        <w:t>പരീശന്മാരും</w:t>
      </w:r>
      <w:r>
        <w:rPr>
          <w:rFonts w:ascii="Times New Roman" w:hAnsi="Times New Roman" w:eastAsia="Times New Roman" w:cs="Times New Roman"/>
        </w:rPr>
        <w:t xml:space="preserve"> </w:t>
      </w:r>
      <w:r>
        <w:rPr>
          <w:rFonts w:ascii="Nirmala UI" w:hAnsi="Nirmala UI" w:eastAsia="Nirmala UI" w:cs="Nirmala UI"/>
        </w:rPr>
        <w:t>ദാസ്യാനുകൂല</w:t>
      </w:r>
      <w:r>
        <w:rPr>
          <w:rFonts w:ascii="Times New Roman" w:hAnsi="Times New Roman" w:eastAsia="Times New Roman" w:cs="Times New Roman"/>
        </w:rPr>
        <w:t xml:space="preserve"> </w:t>
      </w:r>
      <w:r>
        <w:rPr>
          <w:rFonts w:ascii="Nirmala UI" w:hAnsi="Nirmala UI" w:eastAsia="Nirmala UI" w:cs="Nirmala UI"/>
        </w:rPr>
        <w:t>ഡെമോക്രാറ്റുകളെയും</w:t>
      </w:r>
      <w:r>
        <w:rPr>
          <w:rFonts w:ascii="Times New Roman" w:hAnsi="Times New Roman" w:eastAsia="Times New Roman" w:cs="Times New Roman"/>
        </w:rPr>
        <w:t xml:space="preserve"> </w:t>
      </w:r>
      <w:r>
        <w:rPr>
          <w:rFonts w:ascii="Nirmala UI" w:hAnsi="Nirmala UI" w:eastAsia="Nirmala UI" w:cs="Nirmala UI"/>
        </w:rPr>
        <w:t>ദാസ്യവിരുദ്ധ</w:t>
      </w:r>
      <w:r>
        <w:rPr>
          <w:rFonts w:ascii="Times New Roman" w:hAnsi="Times New Roman" w:eastAsia="Times New Roman" w:cs="Times New Roman"/>
        </w:rPr>
        <w:t xml:space="preserve"> </w:t>
      </w:r>
      <w:r>
        <w:rPr>
          <w:rFonts w:ascii="Nirmala UI" w:hAnsi="Nirmala UI" w:eastAsia="Nirmala UI" w:cs="Nirmala UI"/>
        </w:rPr>
        <w:t>റിപ്പബ്ലിക്കൻമാരെയും</w:t>
      </w:r>
      <w:r>
        <w:rPr>
          <w:rFonts w:ascii="Times New Roman" w:hAnsi="Times New Roman" w:eastAsia="Times New Roman" w:cs="Times New Roman"/>
        </w:rPr>
        <w:t xml:space="preserve"> </w:t>
      </w:r>
      <w:r>
        <w:rPr>
          <w:rFonts w:ascii="Nirmala UI" w:hAnsi="Nirmala UI" w:eastAsia="Nirmala UI" w:cs="Nirmala UI"/>
        </w:rPr>
        <w:t>തമ്മിൽ</w:t>
      </w:r>
      <w:r>
        <w:rPr>
          <w:rFonts w:ascii="Times New Roman" w:hAnsi="Times New Roman" w:eastAsia="Times New Roman" w:cs="Times New Roman"/>
        </w:rPr>
        <w:t xml:space="preserve"> </w:t>
      </w:r>
      <w:r>
        <w:rPr>
          <w:rFonts w:ascii="Nirmala UI" w:hAnsi="Nirmala UI" w:eastAsia="Nirmala UI" w:cs="Nirmala UI"/>
        </w:rPr>
        <w:t>വിരോധമായി</w:t>
      </w:r>
      <w:r>
        <w:rPr>
          <w:rFonts w:ascii="Times New Roman" w:hAnsi="Times New Roman" w:eastAsia="Times New Roman" w:cs="Times New Roman"/>
        </w:rPr>
        <w:t xml:space="preserve"> </w:t>
      </w:r>
      <w:r>
        <w:rPr>
          <w:rFonts w:ascii="Nirmala UI" w:hAnsi="Nirmala UI" w:eastAsia="Nirmala UI" w:cs="Nirmala UI"/>
        </w:rPr>
        <w:t>കാണിക്കുന്ന</w:t>
      </w:r>
      <w:r>
        <w:rPr>
          <w:rFonts w:ascii="Times New Roman" w:hAnsi="Times New Roman" w:eastAsia="Times New Roman" w:cs="Times New Roman"/>
        </w:rPr>
        <w:t xml:space="preserve"> </w:t>
      </w:r>
      <w:r>
        <w:rPr>
          <w:rFonts w:ascii="Nirmala UI" w:hAnsi="Nirmala UI" w:eastAsia="Nirmala UI" w:cs="Nirmala UI"/>
        </w:rPr>
        <w:t>ഘടനയെ</w:t>
      </w:r>
      <w:r>
        <w:rPr>
          <w:rFonts w:ascii="Times New Roman" w:hAnsi="Times New Roman" w:eastAsia="Times New Roman" w:cs="Times New Roman"/>
        </w:rPr>
        <w:t xml:space="preserve"> </w:t>
      </w:r>
      <w:r>
        <w:rPr>
          <w:rFonts w:ascii="Nirmala UI" w:hAnsi="Nirmala UI" w:eastAsia="Nirmala UI" w:cs="Nirmala UI"/>
        </w:rPr>
        <w:t>നൽകുന്നു</w:t>
      </w:r>
      <w:r>
        <w:rPr>
          <w:rFonts w:ascii="Times New Roman" w:hAnsi="Times New Roman" w:eastAsia="Times New Roman" w:cs="Times New Roman"/>
        </w:rPr>
        <w:t xml:space="preserve">; </w:t>
      </w:r>
      <w:r>
        <w:rPr>
          <w:rFonts w:ascii="Nirmala UI" w:hAnsi="Nirmala UI" w:eastAsia="Nirmala UI" w:cs="Nirmala UI"/>
        </w:rPr>
        <w:t>അതുപോലെ</w:t>
      </w:r>
      <w:r>
        <w:rPr>
          <w:rFonts w:ascii="Times New Roman" w:hAnsi="Times New Roman" w:eastAsia="Times New Roman" w:cs="Times New Roman"/>
        </w:rPr>
        <w:t xml:space="preserve"> </w:t>
      </w:r>
      <w:r>
        <w:rPr>
          <w:rFonts w:ascii="Nirmala UI" w:hAnsi="Nirmala UI" w:eastAsia="Nirmala UI" w:cs="Nirmala UI"/>
        </w:rPr>
        <w:t>ജ്ഞാനികളായ</w:t>
      </w:r>
      <w:r>
        <w:rPr>
          <w:rFonts w:ascii="Times New Roman" w:hAnsi="Times New Roman" w:eastAsia="Times New Roman" w:cs="Times New Roman"/>
        </w:rPr>
        <w:t xml:space="preserve"> </w:t>
      </w:r>
      <w:r>
        <w:rPr>
          <w:rFonts w:ascii="Nirmala UI" w:hAnsi="Nirmala UI" w:eastAsia="Nirmala UI" w:cs="Nirmala UI"/>
        </w:rPr>
        <w:t>കന്യകമാർക്ക്</w:t>
      </w:r>
      <w:r>
        <w:rPr>
          <w:rFonts w:ascii="Times New Roman" w:hAnsi="Times New Roman" w:eastAsia="Times New Roman" w:cs="Times New Roman"/>
        </w:rPr>
        <w:t xml:space="preserve"> </w:t>
      </w:r>
      <w:r>
        <w:rPr>
          <w:rFonts w:ascii="Nirmala UI" w:hAnsi="Nirmala UI" w:eastAsia="Nirmala UI" w:cs="Nirmala UI"/>
        </w:rPr>
        <w:t>വിപരീതമായി</w:t>
      </w:r>
      <w:r>
        <w:rPr>
          <w:rFonts w:ascii="Times New Roman" w:hAnsi="Times New Roman" w:eastAsia="Times New Roman" w:cs="Times New Roman"/>
        </w:rPr>
        <w:t xml:space="preserve"> </w:t>
      </w:r>
      <w:r>
        <w:rPr>
          <w:rFonts w:ascii="Nirmala UI" w:hAnsi="Nirmala UI" w:eastAsia="Nirmala UI" w:cs="Nirmala UI"/>
        </w:rPr>
        <w:t>മൂഢകന്യകമാരുടെ</w:t>
      </w:r>
      <w:r>
        <w:rPr>
          <w:rFonts w:ascii="Times New Roman" w:hAnsi="Times New Roman" w:eastAsia="Times New Roman" w:cs="Times New Roman"/>
        </w:rPr>
        <w:t xml:space="preserve"> </w:t>
      </w:r>
      <w:r>
        <w:rPr>
          <w:rFonts w:ascii="Nirmala UI" w:hAnsi="Nirmala UI" w:eastAsia="Nirmala UI" w:cs="Nirmala UI"/>
        </w:rPr>
        <w:t>ഇരട്ട</w:t>
      </w:r>
      <w:r>
        <w:rPr>
          <w:rFonts w:ascii="Times New Roman" w:hAnsi="Times New Roman" w:eastAsia="Times New Roman" w:cs="Times New Roman"/>
        </w:rPr>
        <w:t xml:space="preserve"> </w:t>
      </w:r>
      <w:r>
        <w:rPr>
          <w:rFonts w:ascii="Nirmala UI" w:hAnsi="Nirmala UI" w:eastAsia="Nirmala UI" w:cs="Nirmala UI"/>
        </w:rPr>
        <w:t>വിഭജനത്തെയും</w:t>
      </w:r>
      <w:r>
        <w:rPr>
          <w:rFonts w:ascii="Times New Roman" w:hAnsi="Times New Roman" w:eastAsia="Times New Roman" w:cs="Times New Roman"/>
        </w:rPr>
        <w:t xml:space="preserve"> </w:t>
      </w:r>
      <w:r>
        <w:rPr>
          <w:rFonts w:ascii="Nirmala UI" w:hAnsi="Nirmala UI" w:eastAsia="Nirmala UI" w:cs="Nirmala UI"/>
        </w:rPr>
        <w:t>പ്രതിനിധീകരിക്കുന്നു</w:t>
      </w:r>
      <w:r>
        <w:rPr>
          <w:rFonts w:ascii="Times New Roman" w:hAnsi="Times New Roman" w:eastAsia="Times New Roman" w:cs="Times New Roman"/>
        </w:rPr>
        <w:t xml:space="preserve">. </w:t>
      </w:r>
      <w:r>
        <w:rPr>
          <w:rFonts w:ascii="Nirmala UI" w:hAnsi="Nirmala UI" w:eastAsia="Nirmala UI" w:cs="Nirmala UI"/>
        </w:rPr>
        <w:t>മൂഢകന്യകമാരായി</w:t>
      </w:r>
      <w:r>
        <w:rPr>
          <w:rFonts w:ascii="Times New Roman" w:hAnsi="Times New Roman" w:eastAsia="Times New Roman" w:cs="Times New Roman"/>
        </w:rPr>
        <w:t xml:space="preserve"> </w:t>
      </w:r>
      <w:r>
        <w:rPr>
          <w:rFonts w:ascii="Nirmala UI" w:hAnsi="Nirmala UI" w:eastAsia="Nirmala UI" w:cs="Nirmala UI"/>
        </w:rPr>
        <w:t>ഉള്ള</w:t>
      </w:r>
      <w:r>
        <w:rPr>
          <w:rFonts w:ascii="Times New Roman" w:hAnsi="Times New Roman" w:eastAsia="Times New Roman" w:cs="Times New Roman"/>
        </w:rPr>
        <w:t xml:space="preserve"> </w:t>
      </w:r>
      <w:r>
        <w:rPr>
          <w:rFonts w:ascii="Nirmala UI" w:hAnsi="Nirmala UI" w:eastAsia="Nirmala UI" w:cs="Nirmala UI"/>
        </w:rPr>
        <w:t>പരീശന്മാർ</w:t>
      </w:r>
      <w:r>
        <w:rPr>
          <w:rFonts w:ascii="Times New Roman" w:hAnsi="Times New Roman" w:eastAsia="Times New Roman" w:cs="Times New Roman"/>
        </w:rPr>
        <w:t xml:space="preserve"> </w:t>
      </w:r>
      <w:r>
        <w:rPr>
          <w:rFonts w:ascii="Nirmala UI" w:hAnsi="Nirmala UI" w:eastAsia="Nirmala UI" w:cs="Nirmala UI"/>
        </w:rPr>
        <w:t>ആദ്യ</w:t>
      </w:r>
      <w:r>
        <w:rPr>
          <w:rFonts w:ascii="Times New Roman" w:hAnsi="Times New Roman" w:eastAsia="Times New Roman" w:cs="Times New Roman"/>
        </w:rPr>
        <w:t xml:space="preserve"> </w:t>
      </w:r>
      <w:r>
        <w:rPr>
          <w:rFonts w:ascii="Nirmala UI" w:hAnsi="Nirmala UI" w:eastAsia="Nirmala UI" w:cs="Nirmala UI"/>
        </w:rPr>
        <w:t>നിരാശയിൽ</w:t>
      </w:r>
      <w:r>
        <w:rPr>
          <w:rFonts w:ascii="Times New Roman" w:hAnsi="Times New Roman" w:eastAsia="Times New Roman" w:cs="Times New Roman"/>
        </w:rPr>
        <w:t xml:space="preserve"> </w:t>
      </w:r>
      <w:r>
        <w:rPr>
          <w:rFonts w:ascii="Nirmala UI" w:hAnsi="Nirmala UI" w:eastAsia="Nirmala UI" w:cs="Nirmala UI"/>
        </w:rPr>
        <w:t>ശുദ്ധീകരിക്കപ്പെടുന്നു</w:t>
      </w:r>
      <w:r>
        <w:rPr>
          <w:rFonts w:ascii="Times New Roman" w:hAnsi="Times New Roman" w:eastAsia="Times New Roman" w:cs="Times New Roman"/>
        </w:rPr>
        <w:t xml:space="preserve">; </w:t>
      </w:r>
      <w:r>
        <w:rPr>
          <w:rFonts w:ascii="Nirmala UI" w:hAnsi="Nirmala UI" w:eastAsia="Nirmala UI" w:cs="Nirmala UI"/>
        </w:rPr>
        <w:t>സദ്ദൂക്യർ</w:t>
      </w:r>
      <w:r>
        <w:rPr>
          <w:rFonts w:ascii="Times New Roman" w:hAnsi="Times New Roman" w:eastAsia="Times New Roman" w:cs="Times New Roman"/>
        </w:rPr>
        <w:t xml:space="preserve"> </w:t>
      </w:r>
      <w:r>
        <w:rPr>
          <w:rFonts w:ascii="Nirmala UI" w:hAnsi="Nirmala UI" w:eastAsia="Nirmala UI" w:cs="Nirmala UI"/>
        </w:rPr>
        <w:t>രണ്ടാമത്തെ</w:t>
      </w:r>
      <w:r>
        <w:rPr>
          <w:rFonts w:ascii="Times New Roman" w:hAnsi="Times New Roman" w:eastAsia="Times New Roman" w:cs="Times New Roman"/>
        </w:rPr>
        <w:t xml:space="preserve"> </w:t>
      </w:r>
      <w:r>
        <w:rPr>
          <w:rFonts w:ascii="Nirmala UI" w:hAnsi="Nirmala UI" w:eastAsia="Nirmala UI" w:cs="Nirmala UI"/>
        </w:rPr>
        <w:t>ദേവാലയശുദ്ധീകരണത്തിൽ</w:t>
      </w:r>
      <w:r>
        <w:rPr>
          <w:rFonts w:ascii="Times New Roman" w:hAnsi="Times New Roman" w:eastAsia="Times New Roman" w:cs="Times New Roman"/>
        </w:rPr>
        <w:t xml:space="preserve"> </w:t>
      </w:r>
      <w:r>
        <w:rPr>
          <w:rFonts w:ascii="Nirmala UI" w:hAnsi="Nirmala UI" w:eastAsia="Nirmala UI" w:cs="Nirmala UI"/>
        </w:rPr>
        <w:t>ശുദ്ധീകരിക്കപ്പെടുന്നു</w:t>
      </w:r>
      <w:r>
        <w:rPr>
          <w:rFonts w:ascii="Times New Roman" w:hAnsi="Times New Roman" w:eastAsia="Times New Roman" w:cs="Times New Roman"/>
        </w:rPr>
        <w:t xml:space="preserve">. </w:t>
      </w:r>
      <w:r>
        <w:rPr>
          <w:rFonts w:ascii="Nirmala UI" w:hAnsi="Nirmala UI" w:eastAsia="Nirmala UI" w:cs="Nirmala UI"/>
        </w:rPr>
        <w:t>സാർദീസ്</w:t>
      </w:r>
      <w:r>
        <w:rPr>
          <w:rFonts w:ascii="Times New Roman" w:hAnsi="Times New Roman" w:eastAsia="Times New Roman" w:cs="Times New Roman"/>
        </w:rPr>
        <w:t xml:space="preserve"> </w:t>
      </w:r>
      <w:r>
        <w:rPr>
          <w:rFonts w:ascii="Nirmala UI" w:hAnsi="Nirmala UI" w:eastAsia="Nirmala UI" w:cs="Nirmala UI"/>
        </w:rPr>
        <w:t>സഭയെപ്പോലെ</w:t>
      </w:r>
      <w:r>
        <w:rPr>
          <w:rFonts w:ascii="Times New Roman" w:hAnsi="Times New Roman" w:eastAsia="Times New Roman" w:cs="Times New Roman"/>
        </w:rPr>
        <w:t xml:space="preserve"> </w:t>
      </w:r>
      <w:r>
        <w:rPr>
          <w:rFonts w:ascii="Nirmala UI" w:hAnsi="Nirmala UI" w:eastAsia="Nirmala UI" w:cs="Nirmala UI"/>
        </w:rPr>
        <w:t>പരീശന്മാർ</w:t>
      </w:r>
      <w:r>
        <w:rPr>
          <w:rFonts w:ascii="Times New Roman" w:hAnsi="Times New Roman" w:eastAsia="Times New Roman" w:cs="Times New Roman"/>
        </w:rPr>
        <w:t xml:space="preserve"> </w:t>
      </w:r>
      <w:r>
        <w:rPr>
          <w:rFonts w:ascii="Nirmala UI" w:hAnsi="Nirmala UI" w:eastAsia="Nirmala UI" w:cs="Nirmala UI"/>
        </w:rPr>
        <w:t>ജീവന്റെ</w:t>
      </w:r>
      <w:r>
        <w:rPr>
          <w:rFonts w:ascii="Times New Roman" w:hAnsi="Times New Roman" w:eastAsia="Times New Roman" w:cs="Times New Roman"/>
        </w:rPr>
        <w:t xml:space="preserve"> </w:t>
      </w:r>
      <w:r>
        <w:rPr>
          <w:rFonts w:ascii="Nirmala UI" w:hAnsi="Nirmala UI" w:eastAsia="Nirmala UI" w:cs="Nirmala UI"/>
        </w:rPr>
        <w:t>പേർ</w:t>
      </w:r>
      <w:r>
        <w:rPr>
          <w:rFonts w:ascii="Times New Roman" w:hAnsi="Times New Roman" w:eastAsia="Times New Roman" w:cs="Times New Roman"/>
        </w:rPr>
        <w:t xml:space="preserve"> </w:t>
      </w:r>
      <w:r>
        <w:rPr>
          <w:rFonts w:ascii="Nirmala UI" w:hAnsi="Nirmala UI" w:eastAsia="Nirmala UI" w:cs="Nirmala UI"/>
        </w:rPr>
        <w:t>അവകാശപ്പെട്ടിരുന്നുവെങ്കിലും</w:t>
      </w:r>
      <w:r>
        <w:rPr>
          <w:rFonts w:ascii="Times New Roman" w:hAnsi="Times New Roman" w:eastAsia="Times New Roman" w:cs="Times New Roman"/>
        </w:rPr>
        <w:t xml:space="preserve"> </w:t>
      </w:r>
      <w:r>
        <w:rPr>
          <w:rFonts w:ascii="Nirmala UI" w:hAnsi="Nirmala UI" w:eastAsia="Nirmala UI" w:cs="Nirmala UI"/>
        </w:rPr>
        <w:t>മരിച്ചവരായിരുന്നു</w:t>
      </w:r>
      <w:r>
        <w:rPr>
          <w:rFonts w:ascii="Times New Roman" w:hAnsi="Times New Roman" w:eastAsia="Times New Roman" w:cs="Times New Roman"/>
        </w:rPr>
        <w:t xml:space="preserve">; </w:t>
      </w:r>
      <w:r>
        <w:rPr>
          <w:rFonts w:ascii="Nirmala UI" w:hAnsi="Nirmala UI" w:eastAsia="Nirmala UI" w:cs="Nirmala UI"/>
        </w:rPr>
        <w:t>ആകയാൽ</w:t>
      </w:r>
      <w:r>
        <w:rPr>
          <w:rFonts w:ascii="Times New Roman" w:hAnsi="Times New Roman" w:eastAsia="Times New Roman" w:cs="Times New Roman"/>
        </w:rPr>
        <w:t xml:space="preserve"> </w:t>
      </w:r>
      <w:r>
        <w:rPr>
          <w:rFonts w:ascii="Nirmala UI" w:hAnsi="Nirmala UI" w:eastAsia="Nirmala UI" w:cs="Nirmala UI"/>
        </w:rPr>
        <w:t>ആദ്യം</w:t>
      </w:r>
      <w:r>
        <w:rPr>
          <w:rFonts w:ascii="Times New Roman" w:hAnsi="Times New Roman" w:eastAsia="Times New Roman" w:cs="Times New Roman"/>
        </w:rPr>
        <w:t xml:space="preserve"> </w:t>
      </w:r>
      <w:r>
        <w:rPr>
          <w:rFonts w:ascii="Nirmala UI" w:hAnsi="Nirmala UI" w:eastAsia="Nirmala UI" w:cs="Nirmala UI"/>
        </w:rPr>
        <w:t>അവർ</w:t>
      </w:r>
      <w:r>
        <w:rPr>
          <w:rFonts w:ascii="Times New Roman" w:hAnsi="Times New Roman" w:eastAsia="Times New Roman" w:cs="Times New Roman"/>
        </w:rPr>
        <w:t xml:space="preserve"> </w:t>
      </w:r>
      <w:r>
        <w:rPr>
          <w:rFonts w:ascii="Nirmala UI" w:hAnsi="Nirmala UI" w:eastAsia="Nirmala UI" w:cs="Nirmala UI"/>
        </w:rPr>
        <w:t>ശുദ്ധീകരിക്കപ്പെടുന്നു</w:t>
      </w:r>
      <w:r>
        <w:rPr>
          <w:rFonts w:ascii="Times New Roman" w:hAnsi="Times New Roman" w:eastAsia="Times New Roman" w:cs="Times New Roman"/>
        </w:rPr>
        <w:t xml:space="preserve">; </w:t>
      </w:r>
      <w:r>
        <w:rPr>
          <w:rFonts w:ascii="Nirmala UI" w:hAnsi="Nirmala UI" w:eastAsia="Nirmala UI" w:cs="Nirmala UI"/>
        </w:rPr>
        <w:t>തുടർന്ന്</w:t>
      </w:r>
      <w:r>
        <w:rPr>
          <w:rFonts w:ascii="Times New Roman" w:hAnsi="Times New Roman" w:eastAsia="Times New Roman" w:cs="Times New Roman"/>
        </w:rPr>
        <w:t xml:space="preserve"> </w:t>
      </w:r>
      <w:r>
        <w:rPr>
          <w:rFonts w:ascii="Nirmala UI" w:hAnsi="Nirmala UI" w:eastAsia="Nirmala UI" w:cs="Nirmala UI"/>
        </w:rPr>
        <w:t>ദൈവത്തിന്റെ</w:t>
      </w:r>
      <w:r>
        <w:rPr>
          <w:rFonts w:ascii="Times New Roman" w:hAnsi="Times New Roman" w:eastAsia="Times New Roman" w:cs="Times New Roman"/>
        </w:rPr>
        <w:t xml:space="preserve"> </w:t>
      </w:r>
      <w:r>
        <w:rPr>
          <w:rFonts w:ascii="Nirmala UI" w:hAnsi="Nirmala UI" w:eastAsia="Nirmala UI" w:cs="Nirmala UI"/>
        </w:rPr>
        <w:t>ശക്തിയെ</w:t>
      </w:r>
      <w:r>
        <w:rPr>
          <w:rFonts w:ascii="Times New Roman" w:hAnsi="Times New Roman" w:eastAsia="Times New Roman" w:cs="Times New Roman"/>
        </w:rPr>
        <w:t xml:space="preserve"> </w:t>
      </w:r>
      <w:r>
        <w:rPr>
          <w:rFonts w:ascii="Nirmala UI" w:hAnsi="Nirmala UI" w:eastAsia="Nirmala UI" w:cs="Nirmala UI"/>
        </w:rPr>
        <w:t>നിഷേധിച്ച</w:t>
      </w:r>
      <w:r>
        <w:rPr>
          <w:rFonts w:ascii="Times New Roman" w:hAnsi="Times New Roman" w:eastAsia="Times New Roman" w:cs="Times New Roman"/>
        </w:rPr>
        <w:t xml:space="preserve"> </w:t>
      </w:r>
      <w:r>
        <w:rPr>
          <w:rFonts w:ascii="Nirmala UI" w:hAnsi="Nirmala UI" w:eastAsia="Nirmala UI" w:cs="Nirmala UI"/>
        </w:rPr>
        <w:t>സദ്ദൂക്യർ</w:t>
      </w:r>
      <w:r>
        <w:rPr>
          <w:rFonts w:ascii="Times New Roman" w:hAnsi="Times New Roman" w:eastAsia="Times New Roman" w:cs="Times New Roman"/>
        </w:rPr>
        <w:t xml:space="preserve">, </w:t>
      </w:r>
      <w:r>
        <w:rPr>
          <w:rFonts w:ascii="Nirmala UI" w:hAnsi="Nirmala UI" w:eastAsia="Nirmala UI" w:cs="Nirmala UI"/>
        </w:rPr>
        <w:t>അർദ്ധരാത്രി</w:t>
      </w:r>
      <w:r>
        <w:rPr>
          <w:rFonts w:ascii="Times New Roman" w:hAnsi="Times New Roman" w:eastAsia="Times New Roman" w:cs="Times New Roman"/>
        </w:rPr>
        <w:t xml:space="preserve"> </w:t>
      </w:r>
      <w:r>
        <w:rPr>
          <w:rFonts w:ascii="Nirmala UI" w:hAnsi="Nirmala UI" w:eastAsia="Nirmala UI" w:cs="Nirmala UI"/>
        </w:rPr>
        <w:t>നിലവിളിയുടെ</w:t>
      </w:r>
      <w:r>
        <w:rPr>
          <w:rFonts w:ascii="Times New Roman" w:hAnsi="Times New Roman" w:eastAsia="Times New Roman" w:cs="Times New Roman"/>
        </w:rPr>
        <w:t xml:space="preserve"> </w:t>
      </w:r>
      <w:r>
        <w:rPr>
          <w:rFonts w:ascii="Nirmala UI" w:hAnsi="Nirmala UI" w:eastAsia="Nirmala UI" w:cs="Nirmala UI"/>
        </w:rPr>
        <w:t>ശക്തിയെയും</w:t>
      </w:r>
      <w:r>
        <w:rPr>
          <w:rFonts w:ascii="Times New Roman" w:hAnsi="Times New Roman" w:eastAsia="Times New Roman" w:cs="Times New Roman"/>
        </w:rPr>
        <w:t xml:space="preserve"> </w:t>
      </w:r>
      <w:r>
        <w:rPr>
          <w:rFonts w:ascii="Nirmala UI" w:hAnsi="Nirmala UI" w:eastAsia="Nirmala UI" w:cs="Nirmala UI"/>
        </w:rPr>
        <w:t>സന്ദേശത്തെയും</w:t>
      </w:r>
      <w:r>
        <w:rPr>
          <w:rFonts w:ascii="Times New Roman" w:hAnsi="Times New Roman" w:eastAsia="Times New Roman" w:cs="Times New Roman"/>
        </w:rPr>
        <w:t xml:space="preserve"> </w:t>
      </w:r>
      <w:r>
        <w:rPr>
          <w:rFonts w:ascii="Nirmala UI" w:hAnsi="Nirmala UI" w:eastAsia="Nirmala UI" w:cs="Nirmala UI"/>
        </w:rPr>
        <w:t>നിഷേധിച്ചവരും</w:t>
      </w:r>
      <w:r>
        <w:rPr>
          <w:rFonts w:ascii="Times New Roman" w:hAnsi="Times New Roman" w:eastAsia="Times New Roman" w:cs="Times New Roman"/>
        </w:rPr>
        <w:t xml:space="preserve">, </w:t>
      </w:r>
      <w:r>
        <w:rPr>
          <w:rFonts w:ascii="Nirmala UI" w:hAnsi="Nirmala UI" w:eastAsia="Nirmala UI" w:cs="Nirmala UI"/>
        </w:rPr>
        <w:t>ശുദ്ധീകരിക്കപ്പെടുന്നു</w:t>
      </w:r>
      <w:r>
        <w:rPr>
          <w:rFonts w:ascii="Times New Roman" w:hAnsi="Times New Roman" w:eastAsia="Times New Roman" w:cs="Times New Roman"/>
        </w:rPr>
        <w:t xml:space="preserve">. </w:t>
      </w:r>
      <w:r>
        <w:rPr>
          <w:rFonts w:ascii="Nirmala UI" w:hAnsi="Nirmala UI" w:eastAsia="Nirmala UI" w:cs="Nirmala UI"/>
        </w:rPr>
        <w:t>സദ്ദൂക്യർ</w:t>
      </w:r>
      <w:r>
        <w:rPr>
          <w:rFonts w:ascii="Times New Roman" w:hAnsi="Times New Roman" w:eastAsia="Times New Roman" w:cs="Times New Roman"/>
        </w:rPr>
        <w:t xml:space="preserve"> </w:t>
      </w:r>
      <w:r>
        <w:rPr>
          <w:rFonts w:ascii="Nirmala UI" w:hAnsi="Nirmala UI" w:eastAsia="Nirmala UI" w:cs="Nirmala UI"/>
        </w:rPr>
        <w:t>കടന്നുപോകപ്പെടുന്ന</w:t>
      </w:r>
      <w:r>
        <w:rPr>
          <w:rFonts w:ascii="Times New Roman" w:hAnsi="Times New Roman" w:eastAsia="Times New Roman" w:cs="Times New Roman"/>
        </w:rPr>
        <w:t xml:space="preserve"> </w:t>
      </w:r>
      <w:r>
        <w:rPr>
          <w:rFonts w:ascii="Nirmala UI" w:hAnsi="Nirmala UI" w:eastAsia="Nirmala UI" w:cs="Nirmala UI"/>
        </w:rPr>
        <w:t>നിയമജനമാണ്</w:t>
      </w:r>
      <w:r>
        <w:rPr>
          <w:rFonts w:ascii="Times New Roman" w:hAnsi="Times New Roman" w:eastAsia="Times New Roman" w:cs="Times New Roman"/>
        </w:rPr>
        <w:t xml:space="preserve">; </w:t>
      </w:r>
      <w:r>
        <w:rPr>
          <w:rFonts w:ascii="Nirmala UI" w:hAnsi="Nirmala UI" w:eastAsia="Nirmala UI" w:cs="Nirmala UI"/>
        </w:rPr>
        <w:t>സദ്ദൂക്യർ</w:t>
      </w:r>
      <w:r>
        <w:rPr>
          <w:rFonts w:ascii="Times New Roman" w:hAnsi="Times New Roman" w:eastAsia="Times New Roman" w:cs="Times New Roman"/>
        </w:rPr>
        <w:t xml:space="preserve"> </w:t>
      </w:r>
      <w:r>
        <w:rPr>
          <w:rFonts w:ascii="Nirmala UI" w:hAnsi="Nirmala UI" w:eastAsia="Nirmala UI" w:cs="Nirmala UI"/>
        </w:rPr>
        <w:t>നല്ല</w:t>
      </w:r>
      <w:r>
        <w:rPr>
          <w:rFonts w:ascii="Times New Roman" w:hAnsi="Times New Roman" w:eastAsia="Times New Roman" w:cs="Times New Roman"/>
        </w:rPr>
        <w:t xml:space="preserve"> </w:t>
      </w:r>
      <w:r>
        <w:rPr>
          <w:rFonts w:ascii="Nirmala UI" w:hAnsi="Nirmala UI" w:eastAsia="Nirmala UI" w:cs="Nirmala UI"/>
        </w:rPr>
        <w:t>വികാരങ്ങളുടെ</w:t>
      </w:r>
      <w:r>
        <w:rPr>
          <w:rFonts w:ascii="Times New Roman" w:hAnsi="Times New Roman" w:eastAsia="Times New Roman" w:cs="Times New Roman"/>
        </w:rPr>
        <w:t xml:space="preserve"> </w:t>
      </w:r>
      <w:r>
        <w:rPr>
          <w:rFonts w:ascii="Nirmala UI" w:hAnsi="Nirmala UI" w:eastAsia="Nirmala UI" w:cs="Nirmala UI"/>
        </w:rPr>
        <w:t>അനുഭവത്തിൽ</w:t>
      </w:r>
      <w:r>
        <w:rPr>
          <w:rFonts w:ascii="Times New Roman" w:hAnsi="Times New Roman" w:eastAsia="Times New Roman" w:cs="Times New Roman"/>
        </w:rPr>
        <w:t xml:space="preserve"> </w:t>
      </w:r>
      <w:r>
        <w:rPr>
          <w:rFonts w:ascii="Nirmala UI" w:hAnsi="Nirmala UI" w:eastAsia="Nirmala UI" w:cs="Nirmala UI"/>
        </w:rPr>
        <w:t>തൃപ്തരായിരിക്കുന്നവരാണ്</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“Ukufika kukaKristu, njengokwakumenyezelwe ngumyalezo wengilosi yokuqala, kwaqondwa njengokumelwe ukufika komkhwenyana. Uvuselelo olusabalele ngaphansi kokumenyezelwa kokufika Kwakhe okuseduze, lwaluphendula ekuhambeni kwezintombi ukuyophuma. Kulo mfanekiso, njengakulo kaMathewu 24, kuvezwa izigaba ezimbili. Bonke babethathe izibani zabo, iBhayibheli, futhi ngokukhanya kwalo baphuma bayohlangabeza uMkhwenyana. Kodwa kuthi “abayiziwula bathatha izibani zabo, bangaphathi namafutha,” kuthi “abahlakaniphileyo bathatha amafutha ezitsheni zabo kanye nezibani zabo.” Isigaba sakamuva sasesamukele umusa kaNkulunkulu, amandla avuselelayo najabulisayo kaMoya oNgcwele, enza izwi Lakhe libe yisibani ezinyaweni nokukhanya endleleni. Ngokwesaba uNkulunkulu babefunde imiBhalo ukuze bafunde iqiniso, futhi babefune ngobuqotho ukuhlanzeka kwenhliziyo nokuphila. Laba babenolwazi lwabo siqu, ukukholwa kuNkulunkulu nasezwini Lakhe, okwakungeke kugudluzwe ukuphoxeka nokubambezeleka. Abanye “bathatha izibani zabo, bangaphathi namafutha.” Babeqhutshwa yimizwa esheshayo. Ukwesaba kwabo kwakuvuswe yilo myalezo onesizotha, kodwa babelethembele ekukholweni kwabafowabo, benelisekile ngokukhanya okucwayizayo kwemizwa emihle, bengenakho ukuqonda okujulile kweqiniso noma umsebenzi wangempela womusa enhliziyweni. Laba baphuma bayohlangabeza iNkosi, begcwele ithemba ngenxa yokubona umvuzo oseduze; kodwa babengakulungelanga ukubambezeleka nokuphoxeka. Lapho izilingo zifika, ukukholwa kwabo kwahluleka, nezibani zabo zasha kalufifi.” The Great Controversy, 393.</w:t>
      </w:r>
    </w:p>
    <w:p>
      <w:pPr>
        <w:pStyle w:val="ArticleBody"/>
        <w:jc w:val="left"/>
      </w:pPr>
      <w:r>
        <w:rPr>
          <w:rFonts w:ascii="Times New Roman" w:hAnsi="Times New Roman" w:eastAsia="Times New Roman" w:cs="Times New Roman"/>
        </w:rPr>
        <w:t>ꞌKang ma siasat ne niam lane ka niam mane ruh, kine ki ar bynta ki iasnoh lang pyrshah ia kiba stad ha ka por jong ka jingeh ha shiteng miet. Haba la ong ia kane, ngi la sdang ia ka jingthoh da kaba rah ia kane ka mat ba nga dang pyndonkam ia ka dkhot khatsaw hynrei hynrei da kaba iohi na ka jaka ba la buh ia ka ha ka jingïaid beit jong ki dkhot, watla ka iapyrshah ia ka jingïaid lynnong jong ka histori kaba la mihkhmat da ki dkhot. Nga pyndonkam ia kata ka jingmut da kaba iahap bad ka jaka ba la buh ia ka dkhot arphew-lai. Ka jingbuh ia u dak lynti ka dei ban iadei bad ka jingpyndep histori jong u. Ka jingïasoh kaba ki Jiw ki la thaw bad ka Rome ha ka por jong ki Maccabean ka la batai shai hangno yn pyndonkam ia kata ka dkhot. Kito ki “nonglute” jong ka dkhot khatsaw, kiba pynskhem ia ka jingïohi paw, ki la leh ia kata ha u snem 200 BC, u snem hi jong ka thma Panium, hynrei kata ka thma bad kita ki nonglute ki long ar tylli ki dak pharshi kiba iapher.</w:t>
      </w:r>
    </w:p>
    <w:p>
      <w:pPr>
        <w:pStyle w:val="ArticleBody"/>
        <w:jc w:val="left"/>
      </w:pPr>
      <w:r>
        <w:rPr>
          <w:rFonts w:ascii="Times New Roman" w:hAnsi="Times New Roman" w:eastAsia="Times New Roman" w:cs="Times New Roman"/>
        </w:rPr>
        <w:t>“Perompak-perompak” menjadi sebahagian daripada naratif itu, bukan untuk menetapkan suatu hubungan langsung dengan tarikh peperangan Panium, melainkan untuk mengenal pasti hubungan yang mereka wujudkan dengan pemerintah Mesir yang lemah, berusia lima tahun, yang hampir dikalahkan oleh Antiochus. Mereka tidak menghendaki terganggunya pengimportan gandum Mesir ke Empayar Rom. Hubungan kenabian antara Rom dengan raja Mesir yang rentan, berusia lima tahun, itulah pokok ayat tersebut. Campur tangan itu mengenal pasti kesan susulan daripada kejatuhan yang menyusul selepas percubaan Putin untuk memasukkan penaklukan gereja Ukraine kepada gereja Rusia sebagaimana keadaannya dahulu, sebelum tahun 1989. Percubaan itu memulakan kemerosotan beransur-ansur kerajaan selatannya, dan apabila Putin mati sebagaimana Ptolemy mati, atau entah bagaimana dibuang negeri sebagaimana Uzziah dan Napoleon, secara kenabian dia disingkirkan dan kerajaannya kemudian ditangani oleh serangkaian pemimpin yang kurang berwibawa. Kemudian, pada zaman raja yang berusia lima tahun itu, Rom kepausan campur tangan untuk melindungi kepentingannya, iaitu gereja Ukraine.</w:t>
      </w:r>
    </w:p>
    <w:p>
      <w:pPr>
        <w:pStyle w:val="ArticleBody"/>
        <w:jc w:val="left"/>
      </w:pPr>
      <w:r>
        <w:rPr>
          <w:rFonts w:ascii="Times New Roman" w:hAnsi="Times New Roman" w:eastAsia="Times New Roman" w:cs="Times New Roman"/>
        </w:rPr>
        <w:t>Ubupapa ntibuhitamo uruhande hagati y’Orutodogisi rw’Uburusiya n’urw’Ukraine; bukinisha impande zose kugira ngo buneze amadini yose munsi y’ubutware bwabwo nk’uko bigaragazwa muri Yesaya 4.</w:t>
      </w:r>
    </w:p>
    <w:p>
      <w:pPr>
        <w:pStyle w:val="ArticleScripture"/>
        <w:jc w:val="left"/>
      </w:pPr>
      <w:r>
        <w:rPr>
          <w:rFonts w:ascii="Times New Roman" w:hAnsi="Times New Roman" w:eastAsia="Times New Roman" w:cs="Times New Roman"/>
        </w:rPr>
        <w:t>Lalu pada hari itu tujuh orang perempuan akan memegang seorang laki-laki, katanya: Kami akan makan roti kami sendiri dan memakai pakaian kami sendiri; hanya biarlah kami disebut dengan namamu, supaya aib kami dihapuskan. Pada hari itu Tunas TUHAN akan menjadi indah dan mulia, dan buah negeri itu akan menjadi elok dan semarak bagi mereka yang terluput dari antara orang Israel. Maka akan terjadi, bahwa dia yang tertinggal di Sion dan dia yang masih tinggal di Yerusalem akan disebut kudus, yaitu setiap orang yang tertulis di antara orang-orang hidup di Yerusalem. Yesaya 4:1–3.</w:t>
      </w:r>
    </w:p>
    <w:p>
      <w:pPr>
        <w:pStyle w:val="ArticleBody"/>
        <w:jc w:val="left"/>
      </w:pPr>
      <w:r>
        <w:rPr>
          <w:rFonts w:ascii="Times New Roman" w:hAnsi="Times New Roman" w:eastAsia="Times New Roman" w:cs="Times New Roman"/>
        </w:rPr>
        <w:t>Bolumeli bja bopapa bo laola mekgatlo ka moka ya bodumedi, yeo e emetšwego bjalo ka basadi ba šupago, go ra gore dikereke ka moka. Dikereke tšeo tše šupago di nyaka go bitšwa katolika, seo se bolelago gore ya lefase ka moka, gomme go molaleng gore ga se setšhaba sa Modimo, gobane di ikemišeditše go apara diaparo tša tšona beng. Kopano ya mekgatlo ka moka ya bodumedi yeo e nyakago go apara diaparo tša yona tša batho e direga nakong yeo ka yona bao ba lego “Jerusalema ba tla bitšwago bakgethwa,” e lego ge lekala la Morena le fetoga go tšwa go setšhaba sa Laodikia go ya go sa Filadelfia, moo bopapa bo bago hlogo ya mekgatlo ka moka ya bodumedi nakong yona yeo gape bo tla dirwago hlogo ya mekgatlo ya dipolotiki.</w:t>
      </w:r>
    </w:p>
    <w:p>
      <w:pPr>
        <w:pStyle w:val="ArticleBody"/>
        <w:jc w:val="left"/>
      </w:pPr>
      <w:r>
        <w:rPr>
          <w:rFonts w:ascii="Times New Roman" w:hAnsi="Times New Roman" w:eastAsia="Times New Roman" w:cs="Times New Roman"/>
        </w:rPr>
        <w:t>Pada tahun 1989, gereja Ukraina merupakan lambang raja utara yang menyapu bersih Uni Soviet, dan Putin akan berusaha memulihkan kembali hubungan penaklukan yang dahulu, lalu menerima kusta pada dahinya dan memulai suatu penganiayaan terhadap agama yang menolak tuntutannya. Penganiayaan itu terjadi di bangsa Ptolemeus sendiri, di kota Aleksandria, maka gereja-gereja di dalam Rusia yang dipengaruhi oleh Roma akan menjadi sasaran Putin, sekaligus kehancurannya. Sementara Trump bersiap menghadapi pertempuran Panium, hubungan terbukanya dengan pelindung raja anak Mesir yang telah dilemahkan itu dikenali pada tahun 2025. Kuasa Romawi yang pada tahun 200 SM melindungi raja anak Mesir itu, pada waktu itu tidak akan melindungi raja anak tersebut. Ia akan membantu mengakhiri raja anak itu. Roma sebagai pelindung Mesir pada tahun 200 SM melambangkan Roma sebagai penghancur Mesir pada pertempuran Panium.</w:t>
      </w:r>
    </w:p>
    <w:p>
      <w:pPr>
        <w:pStyle w:val="ArticleHeading"/>
        <w:jc w:val="left"/>
      </w:pPr>
      <w:r>
        <w:rPr>
          <w:rFonts w:ascii="Arial" w:hAnsi="Arial" w:eastAsia="Arial" w:cs="Arial"/>
        </w:rPr>
        <w:t>Bamillerite</w:t>
      </w:r>
    </w:p>
    <w:p>
      <w:pPr>
        <w:pStyle w:val="ArticleBody"/>
        <w:jc w:val="left"/>
      </w:pPr>
      <w:r>
        <w:rPr>
          <w:rFonts w:ascii="Times New Roman" w:hAnsi="Times New Roman" w:eastAsia="Times New Roman" w:cs="Times New Roman"/>
        </w:rPr>
        <w:t>Millerites a baa Roman nnipa tumidi abiɛsa; nea wɔhuu yɛ abien pɛ. Nanso wɔn nokware no ara na na ɛyɛ nokware. Nkɔmhyɛ mu ntease a ɛfa Antiochus ho sɛ ɔyɛ agyiraehyɛde no ma yetumi de nkyekyɛm dunan no di dwuma wɔ abakɔsɛm bi mu a edi nkyekyɛm dunum anim, ɛwom sɛ abakɔsɛm a edi kan maa nkyekyɛm dunan ne dunum no baa mu no de wɔn baanu no nyinaa too afe 200 A.Y.B. mu de. Mereka sɛ nkyekyɛm dunsia no ne Memeneda no mmara a ɛreba ntɛmntɛm no, na nkyekyɛm dunan no yɛ 2025, na nkyekyɛm dunum no ne Panium ko a ɛda so wɔ daakye no. Antiochus kyerɛ sɛ ako abiɛsa no yɛ nkɔmhyɛ kwan biako, efisɛ ɔwɔ ako no nyinaa abiɛsa no mu; nanso ɔsan nso kyerɛ asɛm a merehyɛ mu den no, sɛ nna a edi akyiri no mu de, bere a wɔkyekyɛ nkyekyɛm no pɛpɛɛpɛ, line upon line kwan so no.</w:t>
      </w:r>
    </w:p>
    <w:p>
      <w:pPr>
        <w:pStyle w:val="ArticleBody"/>
        <w:jc w:val="left"/>
      </w:pPr>
      <w:r>
        <w:rPr>
          <w:rFonts w:ascii="Times New Roman" w:hAnsi="Times New Roman" w:eastAsia="Times New Roman" w:cs="Times New Roman"/>
        </w:rPr>
        <w:t>Antiokus hadir dalam ketiga-tiga peperangan itu, dan pada hari-hari terakhir dia melambangkan kuasa proksi kepausan pada tahun 1989 (Reagan dan Amerika Syarikat), 2014 (Zelenskyy dan Ukraine), dan kemudian pada peperangan Panium, ia merupakan kuasa proksi yang sama seperti pada 1989, kerana Yesus sentiasa melambangkan pengakhiran dengan permulaan. Ronald Reagan telah mati dan dikebumikan, maka kesaksian sejarah Antiokus adalah tepat menurut pemahaman Millerit, namun tertakluk kepada kaedah-kaedah yang mengawal penerapan line upon line. Kuasa proksi kepausan yang terakhir dalam ayat-ayat itu ialah Trump, walaupun secara sejarah Antiokus hadir dalam ketiga-tiga peperangan tersebut. Untuk menggenapi ayat tiga belas, Trump perlu kalah dalam pilihan raya yang kedua, kerana dalam ayat tiga belas dia “kembali,” lebih kuat daripada sebelumnya, cukup kuat untuk menerima peluru menembusi telinga, yang bersama-sama dengan ibu jari tangan kanan dan ibu jari kaki kanan adalah anggota yang harus diurapi dengan darah ketika para imam diurapi.</w:t>
      </w:r>
    </w:p>
    <w:p>
      <w:pPr>
        <w:pStyle w:val="ArticleBody"/>
        <w:jc w:val="left"/>
      </w:pPr>
      <w:r>
        <w:rPr>
          <w:rFonts w:ascii="Times New Roman" w:hAnsi="Times New Roman" w:eastAsia="Times New Roman" w:cs="Times New Roman"/>
        </w:rPr>
        <w:t>ریگن نمونۀ ترامپ بود، زیرا ریگن نخستینِ هشت رئیس‌جمهورِ پایانی از زمانِ آخر در سال ۱۹۸۹ است. لینکلن نیز نمونۀ ترامپ بود، زیرا او نخستین رئیس‌جمهور جمهوری‌خواه بود. لینکلن به دست دموکرات‌های هوادار برده‌داری، در ائتلاف با روم، ترور شد، و هر دو، رونالد ریگن و همتای پاپیِ او، ژان پل دوم، از سوءقصد جان سالم به در بردند. ترامپ در سال ۲۰۲۰ از لحاظ سیاسی ترور شد، با انتخاباتِ دزدیده‌شده در تحققِ مکاشفه باب یازدهم، آیۀ هفت؛ و سپس در سال ۲۰۲۴ در تحققِ آیۀ یازدهم قیام کرد.</w:t>
      </w:r>
    </w:p>
    <w:p>
      <w:pPr>
        <w:pStyle w:val="ArticleScripture"/>
        <w:jc w:val="left"/>
      </w:pPr>
      <w:r>
        <w:rPr>
          <w:rFonts w:ascii="Times New Roman" w:hAnsi="Times New Roman" w:eastAsia="Times New Roman" w:cs="Times New Roman"/>
        </w:rPr>
        <w:t>Dan apabila mereka telah menyelesaikan kesaksian mereka, binatang yang naik dari jurang maut itu akan memerangi mereka, dan akan mengalahkan mereka, dan membunuh mereka. … Dan sesudah tiga setengah hari, Roh kehidupan dari Allah masuk ke dalam mereka, lalu mereka berdiri di atas kaki mereka; dan ketakutan yang besar menimpa mereka yang melihat mereka. Wahyu 11:7, 11.</w:t>
      </w:r>
    </w:p>
    <w:p>
      <w:pPr>
        <w:pStyle w:val="ArticleBody"/>
        <w:jc w:val="left"/>
      </w:pPr>
      <w:r>
        <w:rPr>
          <w:rFonts w:ascii="Times New Roman" w:hAnsi="Times New Roman" w:eastAsia="Times New Roman" w:cs="Times New Roman"/>
        </w:rPr>
        <w:t>Kebangkitan semula Trump ialah “kembalinya” pada ayat tiga belas, dan hal itu juga memberikan suatu paralel bagi satu ciri khas Rom, kerana Rom ialah “yang kedelapan yang berasal daripada yang tujuh,” dan Trump ialah suatu gambaran Rom.</w:t>
      </w:r>
    </w:p>
    <w:p>
      <w:pPr>
        <w:pStyle w:val="ArticleScripture"/>
        <w:jc w:val="left"/>
      </w:pPr>
      <w:r>
        <w:rPr>
          <w:rFonts w:ascii="Times New Roman" w:hAnsi="Times New Roman" w:eastAsia="Times New Roman" w:cs="Times New Roman"/>
        </w:rPr>
        <w:t>Болон араатан нь байсан бөгөөд эдүгээ үгүй боловч, тэр өөрөө найм дахь нь мөн, долоон дотроос гарсан нэгэн бөгөөд мөхөл уруугаа явна. Илчлэлт 17:11.</w:t>
      </w:r>
    </w:p>
    <w:p>
      <w:pPr>
        <w:pStyle w:val="ArticleBody"/>
        <w:jc w:val="left"/>
      </w:pPr>
      <w:r>
        <w:rPr>
          <w:rFonts w:ascii="Microsoft YaHei" w:hAnsi="Microsoft YaHei" w:eastAsia="Microsoft YaHei" w:cs="Microsoft YaHei"/>
        </w:rPr>
        <w:t>执政的第两个任期</w:t>
      </w:r>
      <w:r>
        <w:rPr>
          <w:rFonts w:ascii="Times New Roman" w:hAnsi="Times New Roman" w:eastAsia="Times New Roman" w:cs="Times New Roman"/>
        </w:rPr>
        <w:t>,</w:t>
      </w:r>
      <w:r>
        <w:rPr>
          <w:rFonts w:ascii="Microsoft YaHei" w:hAnsi="Microsoft YaHei" w:eastAsia="Microsoft YaHei" w:cs="Microsoft YaHei"/>
        </w:rPr>
        <w:t>使特朗普成为里根以来的第八位总统</w:t>
      </w:r>
      <w:r>
        <w:rPr>
          <w:rFonts w:ascii="Times New Roman" w:hAnsi="Times New Roman" w:eastAsia="Times New Roman" w:cs="Times New Roman"/>
        </w:rPr>
        <w:t>;</w:t>
      </w:r>
      <w:r>
        <w:rPr>
          <w:rFonts w:ascii="Microsoft YaHei" w:hAnsi="Microsoft YaHei" w:eastAsia="Microsoft YaHei" w:cs="Microsoft YaHei"/>
        </w:rPr>
        <w:t>并且由于他同时也是第六位</w:t>
      </w:r>
      <w:r>
        <w:rPr>
          <w:rFonts w:ascii="Times New Roman" w:hAnsi="Times New Roman" w:eastAsia="Times New Roman" w:cs="Times New Roman"/>
        </w:rPr>
        <w:t>,</w:t>
      </w:r>
      <w:r>
        <w:rPr>
          <w:rFonts w:ascii="Microsoft YaHei" w:hAnsi="Microsoft YaHei" w:eastAsia="Microsoft YaHei" w:cs="Microsoft YaHei"/>
        </w:rPr>
        <w:t>因此特朗普与教皇制相呼应</w:t>
      </w:r>
      <w:r>
        <w:rPr>
          <w:rFonts w:ascii="Times New Roman" w:hAnsi="Times New Roman" w:eastAsia="Times New Roman" w:cs="Times New Roman"/>
        </w:rPr>
        <w:t>,</w:t>
      </w:r>
      <w:r>
        <w:rPr>
          <w:rFonts w:ascii="Microsoft YaHei" w:hAnsi="Microsoft YaHei" w:eastAsia="Microsoft YaHei" w:cs="Microsoft YaHei"/>
        </w:rPr>
        <w:t>乃是</w:t>
      </w:r>
      <w:r>
        <w:rPr>
          <w:rFonts w:ascii="Times New Roman" w:hAnsi="Times New Roman" w:eastAsia="Times New Roman" w:cs="Times New Roman"/>
        </w:rPr>
        <w:t>“</w:t>
      </w:r>
      <w:r>
        <w:rPr>
          <w:rFonts w:ascii="Microsoft YaHei" w:hAnsi="Microsoft YaHei" w:eastAsia="Microsoft YaHei" w:cs="Microsoft YaHei"/>
        </w:rPr>
        <w:t>第八位</w:t>
      </w:r>
      <w:r>
        <w:rPr>
          <w:rFonts w:ascii="Times New Roman" w:hAnsi="Times New Roman" w:eastAsia="Times New Roman" w:cs="Times New Roman"/>
        </w:rPr>
        <w:t>;</w:t>
      </w:r>
      <w:r>
        <w:rPr>
          <w:rFonts w:ascii="Microsoft YaHei" w:hAnsi="Microsoft YaHei" w:eastAsia="Microsoft YaHei" w:cs="Microsoft YaHei"/>
        </w:rPr>
        <w:t>他也属于那七位</w:t>
      </w:r>
      <w:r>
        <w:rPr>
          <w:rFonts w:ascii="Times New Roman" w:hAnsi="Times New Roman" w:eastAsia="Times New Roman" w:cs="Times New Roman"/>
        </w:rPr>
        <w:t>”.</w:t>
      </w:r>
      <w:r>
        <w:rPr>
          <w:rFonts w:ascii="Microsoft YaHei" w:hAnsi="Microsoft YaHei" w:eastAsia="Microsoft YaHei" w:cs="Microsoft YaHei"/>
        </w:rPr>
        <w:t>八是复活的象征</w:t>
      </w:r>
      <w:r>
        <w:rPr>
          <w:rFonts w:ascii="Times New Roman" w:hAnsi="Times New Roman" w:eastAsia="Times New Roman" w:cs="Times New Roman"/>
        </w:rPr>
        <w:t>,</w:t>
      </w:r>
      <w:r>
        <w:rPr>
          <w:rFonts w:ascii="Microsoft YaHei" w:hAnsi="Microsoft YaHei" w:eastAsia="Microsoft YaHei" w:cs="Microsoft YaHei"/>
        </w:rPr>
        <w:t>这强调他作为教皇制之像</w:t>
      </w:r>
      <w:r>
        <w:rPr>
          <w:rFonts w:ascii="Times New Roman" w:hAnsi="Times New Roman" w:eastAsia="Times New Roman" w:cs="Times New Roman"/>
        </w:rPr>
        <w:t>,</w:t>
      </w:r>
      <w:r>
        <w:rPr>
          <w:rFonts w:ascii="Microsoft YaHei" w:hAnsi="Microsoft YaHei" w:eastAsia="Microsoft YaHei" w:cs="Microsoft YaHei"/>
        </w:rPr>
        <w:t>必须先受致命的伤而得医治</w:t>
      </w:r>
      <w:r>
        <w:rPr>
          <w:rFonts w:ascii="Times New Roman" w:hAnsi="Times New Roman" w:eastAsia="Times New Roman" w:cs="Times New Roman"/>
        </w:rPr>
        <w:t>,</w:t>
      </w:r>
      <w:r>
        <w:rPr>
          <w:rFonts w:ascii="Microsoft YaHei" w:hAnsi="Microsoft YaHei" w:eastAsia="Microsoft YaHei" w:cs="Microsoft YaHei"/>
        </w:rPr>
        <w:t>方能</w:t>
      </w:r>
      <w:r>
        <w:rPr>
          <w:rFonts w:ascii="Times New Roman" w:hAnsi="Times New Roman" w:eastAsia="Times New Roman" w:cs="Times New Roman"/>
        </w:rPr>
        <w:t>“</w:t>
      </w:r>
      <w:r>
        <w:rPr>
          <w:rFonts w:ascii="Microsoft YaHei" w:hAnsi="Microsoft YaHei" w:eastAsia="Microsoft YaHei" w:cs="Microsoft YaHei"/>
        </w:rPr>
        <w:t>再来</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И јас видов една од неговите глави како да беше смртно ранета; и неговата смртоносна рана беше исцелена; и целиот свет се восхитуваше по ѕверот. Откровение 13:3.</w:t>
      </w:r>
    </w:p>
    <w:p>
      <w:pPr>
        <w:pStyle w:val="ArticleBody"/>
        <w:jc w:val="left"/>
      </w:pPr>
      <w:r>
        <w:rPr>
          <w:rFonts w:ascii="Times New Roman" w:hAnsi="Times New Roman" w:eastAsia="Times New Roman" w:cs="Times New Roman"/>
        </w:rPr>
        <w:t>Apabila luka yang mematikan itu sembuh, dunia “takjub lalu mengikuti binatang itu,” dan apabila Trump dibangkitkan semula sebagai yang kelapan daripada yang tujuh pada tahun 2024, dia “kembali,” lalu seluruh dunia takjub kepadanya.</w:t>
      </w:r>
    </w:p>
    <w:p>
      <w:pPr>
        <w:pStyle w:val="ArticleScripture"/>
        <w:jc w:val="left"/>
      </w:pPr>
      <w:r>
        <w:rPr>
          <w:rFonts w:ascii="Times New Roman" w:hAnsi="Times New Roman" w:eastAsia="Times New Roman" w:cs="Times New Roman"/>
        </w:rPr>
        <w:t>Selepas tiga setengah hari, Roh kehidupan daripada Allah masuk ke dalam mereka, lalu mereka berdiri di atas kaki mereka; dan ketakutan yang besar menimpa mereka yang melihatnya. Dan mereka mendengar suatu suara nyaring dari syurga berkata kepada mereka, “Naiklah ke mari.” Lalu mereka naik ke syurga dalam awan; dan musuh-musuh mereka melihat mereka. Wahyu 11:11, 12.</w:t>
      </w:r>
    </w:p>
    <w:p>
      <w:pPr>
        <w:pStyle w:val="ArticleBody"/>
        <w:jc w:val="left"/>
      </w:pPr>
      <w:r>
        <w:rPr>
          <w:rFonts w:ascii="Times New Roman" w:hAnsi="Times New Roman" w:eastAsia="Times New Roman" w:cs="Times New Roman"/>
        </w:rPr>
        <w:t>Trump “a buile” ka jingïakhun paidbah jong u snem 2024, bad ha u snem 2025 ma u bad u pope Leo la pynïeng paidbah lang. U Jisu u la ai ka jingmaham kaba beit bad kaba hok, ïa kino-kino kiba kwah ban ïohi.</w:t>
      </w:r>
    </w:p>
    <w:p>
      <w:pPr>
        <w:pStyle w:val="ArticleScripture"/>
        <w:jc w:val="left"/>
      </w:pPr>
      <w:r>
        <w:rPr>
          <w:rFonts w:ascii="Times New Roman" w:hAnsi="Times New Roman" w:eastAsia="Times New Roman" w:cs="Times New Roman"/>
        </w:rPr>
        <w:t>“Ka pora ba ïa ka jingjakhlia jong ka jingpynjot, kaba la kren da u Daniel u nongïathuhlypa, ka ïeng ha ka jaka bakhuid, (uno uno uba pule, to un sngewthuh.)” Matthaios 24:15.</w:t>
      </w:r>
    </w:p>
    <w:p>
      <w:pPr>
        <w:pStyle w:val="ArticleBody"/>
        <w:jc w:val="left"/>
      </w:pPr>
      <w:r>
        <w:rPr>
          <w:rFonts w:ascii="Times New Roman" w:hAnsi="Times New Roman" w:eastAsia="Times New Roman" w:cs="Times New Roman"/>
        </w:rPr>
        <w:t>Mareko alifafanua hilo huenda kwa uwazi kidogo zaidi.</w:t>
      </w:r>
    </w:p>
    <w:p>
      <w:pPr>
        <w:pStyle w:val="ArticleScripture"/>
        <w:jc w:val="left"/>
      </w:pPr>
      <w:r>
        <w:rPr>
          <w:rFonts w:ascii="Times New Roman" w:hAnsi="Times New Roman" w:eastAsia="Times New Roman" w:cs="Times New Roman"/>
        </w:rPr>
        <w:t>Tetapi apabila kamu melihat kekejian yang membinasakan, yang telah dikatakan oleh nabi Daniel, berdiri di tempat yang tidak sepatutnya, (hendaklah pembaca memahaminya,) maka hendaklah mereka yang berada di Yudea melarikan diri ke pegunungan. Markus 13:14.</w:t>
      </w:r>
    </w:p>
    <w:p>
      <w:pPr>
        <w:pStyle w:val="ArticleBody"/>
        <w:jc w:val="left"/>
      </w:pPr>
      <w:r>
        <w:rPr>
          <w:rFonts w:ascii="Times New Roman" w:hAnsi="Times New Roman" w:eastAsia="Times New Roman" w:cs="Times New Roman"/>
        </w:rPr>
        <w:t>Lebitso la tšenyeho ke Roma mefuteng ea eona e meraro. Roma ea bohetene, ea bopapa, le ea mehleng ena, e ’ngoe le e ’ngoe ke pontšo ea temošo bakeng sa sechaba sa Molimo. Temošo eo e lokela ho lemohuoa ha Roma e le “sebakeng se halalelang” kapa moo “e sa lokelang” ho ba teng. Naha e khanyang ke naha e halalelang ka Mangolong, ’me United States ke naha e khanyang ea moea.</w:t>
      </w:r>
    </w:p>
    <w:p>
      <w:pPr>
        <w:pStyle w:val="ArticleScripture"/>
        <w:jc w:val="left"/>
      </w:pPr>
      <w:r>
        <w:rPr>
          <w:rFonts w:ascii="Times New Roman" w:hAnsi="Times New Roman" w:eastAsia="Times New Roman" w:cs="Times New Roman"/>
        </w:rPr>
        <w:t>Bwana naye atairithi Yuda kuwa sehemu yake katika nchi takatifu, naye atauchagua Yerusalemu tena. Nyamazeni, enyi wenye mwili wote, mbele za Bwana; kwa maana ameondoka katika makao yake matakatifu. Zekaria 2:12, 13.</w:t>
      </w:r>
    </w:p>
    <w:p>
      <w:pPr>
        <w:pStyle w:val="ArticleBody"/>
        <w:jc w:val="left"/>
      </w:pPr>
      <w:r>
        <w:rPr>
          <w:rFonts w:ascii="Times New Roman" w:hAnsi="Times New Roman" w:eastAsia="Times New Roman" w:cs="Times New Roman"/>
        </w:rPr>
        <w:t>Apabila kamu melihat Rom berdiri di tempat kudus, Tuhan sedang memilih Yerusalem sebagai umat perjanjian-Nya untuk kali yang terakhir. Apabila Reagan, yang pertama daripada lapan orang presiden, mengatur suatu perikatan rahsia dengan antikristus dalam nubuatan Alkitab, hal itu melambangkan suatu perikatan terbuka dengan Rom oleh presiden yang kelapan dan terakhir sejak masa kesudahan pada tahun 1989. Simbol-simbol omega sering kali membalikkan sifat-sifat simbol alpha.</w:t>
      </w:r>
    </w:p>
    <w:p>
      <w:pPr>
        <w:pStyle w:val="ArticleBody"/>
        <w:jc w:val="left"/>
      </w:pPr>
      <w:r>
        <w:rPr>
          <w:rFonts w:ascii="Leelawadee UI" w:hAnsi="Leelawadee UI" w:eastAsia="Leelawadee UI" w:cs="Leelawadee UI"/>
        </w:rPr>
        <w:t>การสถาปนาของสมเด็จพระสันตะปาปาเลโอและทรัมป์ในปี</w:t>
      </w:r>
      <w:r>
        <w:rPr>
          <w:rFonts w:ascii="Times New Roman" w:hAnsi="Times New Roman" w:eastAsia="Times New Roman" w:cs="Times New Roman"/>
        </w:rPr>
        <w:t xml:space="preserve"> 2025 </w:t>
      </w:r>
      <w:r>
        <w:rPr>
          <w:rFonts w:ascii="Leelawadee UI" w:hAnsi="Leelawadee UI" w:eastAsia="Leelawadee UI" w:cs="Leelawadee UI"/>
        </w:rPr>
        <w:t>กำลังชี้ให้เห็นถึงความสัมพันธ์ที่เปิดเผยระหว่างสัตว์ร้ายจากทะเลกับสัตว์ร้ายจากแผ่นดินแห่งวิวรณ์บทที่สิบสาม</w:t>
      </w:r>
      <w:r>
        <w:rPr>
          <w:rFonts w:ascii="Times New Roman" w:hAnsi="Times New Roman" w:eastAsia="Times New Roman" w:cs="Times New Roman"/>
        </w:rPr>
        <w:t xml:space="preserve"> </w:t>
      </w:r>
      <w:r>
        <w:rPr>
          <w:rFonts w:ascii="Leelawadee UI" w:hAnsi="Leelawadee UI" w:eastAsia="Leelawadee UI" w:cs="Leelawadee UI"/>
        </w:rPr>
        <w:t>การหวนกลับไปสู่พันธมิตรที่เปิดเผยของทรัมป์และเลโอ</w:t>
      </w:r>
      <w:r>
        <w:rPr>
          <w:rFonts w:ascii="Times New Roman" w:hAnsi="Times New Roman" w:eastAsia="Times New Roman" w:cs="Times New Roman"/>
        </w:rPr>
        <w:t xml:space="preserve"> </w:t>
      </w:r>
      <w:r>
        <w:rPr>
          <w:rFonts w:ascii="Leelawadee UI" w:hAnsi="Leelawadee UI" w:eastAsia="Leelawadee UI" w:cs="Leelawadee UI"/>
        </w:rPr>
        <w:t>ซึ่งมีแบบอย่างโดยพันธมิตรลับของเรแกนและยอห์น</w:t>
      </w:r>
      <w:r>
        <w:rPr>
          <w:rFonts w:ascii="Times New Roman" w:hAnsi="Times New Roman" w:eastAsia="Times New Roman" w:cs="Times New Roman"/>
        </w:rPr>
        <w:t xml:space="preserve"> </w:t>
      </w:r>
      <w:r>
        <w:rPr>
          <w:rFonts w:ascii="Leelawadee UI" w:hAnsi="Leelawadee UI" w:eastAsia="Leelawadee UI" w:cs="Leelawadee UI"/>
        </w:rPr>
        <w:t>ปอลที่</w:t>
      </w:r>
      <w:r>
        <w:rPr>
          <w:rFonts w:ascii="Times New Roman" w:hAnsi="Times New Roman" w:eastAsia="Times New Roman" w:cs="Times New Roman"/>
        </w:rPr>
        <w:t xml:space="preserve"> 2 </w:t>
      </w:r>
      <w:r>
        <w:rPr>
          <w:rFonts w:ascii="Leelawadee UI" w:hAnsi="Leelawadee UI" w:eastAsia="Leelawadee UI" w:cs="Leelawadee UI"/>
        </w:rPr>
        <w:t>กำลังบอกแก่เราว่า</w:t>
      </w:r>
      <w:r>
        <w:rPr>
          <w:rFonts w:ascii="Times New Roman" w:hAnsi="Times New Roman" w:eastAsia="Times New Roman" w:cs="Times New Roman"/>
        </w:rPr>
        <w:t xml:space="preserve"> </w:t>
      </w:r>
      <w:r>
        <w:rPr>
          <w:rFonts w:ascii="Leelawadee UI" w:hAnsi="Leelawadee UI" w:eastAsia="Leelawadee UI" w:cs="Leelawadee UI"/>
        </w:rPr>
        <w:t>การสนับสนุนกษัตริย์ทรงพระเยาว์แห่งอียิปต์ซึ่งทำให้ข้อสิบสี่สำเร็จในปี</w:t>
      </w:r>
      <w:r>
        <w:rPr>
          <w:rFonts w:ascii="Times New Roman" w:hAnsi="Times New Roman" w:eastAsia="Times New Roman" w:cs="Times New Roman"/>
        </w:rPr>
        <w:t xml:space="preserve"> 200 </w:t>
      </w:r>
      <w:r>
        <w:rPr>
          <w:rFonts w:ascii="Leelawadee UI" w:hAnsi="Leelawadee UI" w:eastAsia="Leelawadee UI" w:cs="Leelawadee UI"/>
        </w:rPr>
        <w:t>ก่อนคริสตกาลนั้น</w:t>
      </w:r>
      <w:r>
        <w:rPr>
          <w:rFonts w:ascii="Times New Roman" w:hAnsi="Times New Roman" w:eastAsia="Times New Roman" w:cs="Times New Roman"/>
        </w:rPr>
        <w:t xml:space="preserve"> </w:t>
      </w:r>
      <w:r>
        <w:rPr>
          <w:rFonts w:ascii="Leelawadee UI" w:hAnsi="Leelawadee UI" w:eastAsia="Leelawadee UI" w:cs="Leelawadee UI"/>
        </w:rPr>
        <w:t>เป็นภาพแทนของการขาดการสนับสนุนในยุคสุดท้าย</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2025 menegakkan penglihatan atau nubuatan asas yang lahiriah, kerana ia meninggikan Rom sebagai amaran tentang Rom yang dikenal pasti oleh Daniel dengan perlambangan “kekejian yang membinasakan.” Amaran tentang kekejian yang membinasakan itu berlaku terlebih dahulu daripada kebinasaan yang diwakili oleh “pembinasaan.” Dalam pengepungan Yerusalem di bawah Cestius, amaran itu diwakili oleh panji-panji kuasa Rom yang ditempatkan dalam kawasan suci Bait Suci. Mereka yang melihat, memahami, taat, dan meninggalkan kota itu telah dilindungi apabila pengepungan itu disambung semula. Mereka melihat tanda amaran Rom. Orang-orang Kristian yang memisahkan diri daripada gereja Pergamos yang telah berkompromi dan kemudiannya gereja Tiatira telah melarikan diri ke padang gurun apabila mereka melihat manusia durhaka duduk di dalam bait Allah. Saksi-saksi itu mengenal pasti suatu amaran tentang kekejian yang membinasakan yang telah difirmankan oleh Daniel pada akhir zaman.</w:t>
      </w:r>
    </w:p>
    <w:p>
      <w:pPr>
        <w:pStyle w:val="ArticleBody"/>
        <w:jc w:val="left"/>
      </w:pPr>
      <w:r>
        <w:rPr>
          <w:rFonts w:ascii="Times New Roman" w:hAnsi="Times New Roman" w:eastAsia="Times New Roman" w:cs="Times New Roman"/>
        </w:rPr>
        <w:t>Imi tɛkrɛmahan ahyɛ no nnidiso nnidiso sɛ afe 1888 no yɛ Cestius atwae no, na Kwasida mmara ahokyere no awiei yɛ Titus atwae no. Blair Kwasida mmara ho mmara-nyansapɛ ahorow a wɔde bae wɔ mfe 1880 no mu, ka Kwasida mmara ahorow a wɔde dii dwuma wɔ anaafo fam aman bi mu wɔ mfe 1880 no mu no ho, na ɛyɛɛ Cestius kɔkɔbɔ no a ɛsan nso kyerɛɛ nsonsonoe kwan no wɔ Onua Bea White afotu a ɛfa kurom akyi asetena ho no mu. Ansa na mfe 1880 no reba no, ne afotu no ne sɛ daakye ɛbɛhia sɛ yefi nkuro mu kɔtena kurom akyi; nanso wɔ mfe 1880 no akyi no, na kurom akyi asetena yɛ biribi a anka ɛsɛ sɛ wɔayɛ dada. Kɔkɔbɔ nsɛnkyerɛnne a ɛwɔ Blair Mmara-nyansapɛ ahorow no mu, a na ɛhyɛ papa tumi no agyirae a ɛyɛ n’autority ho nkɔmmɔ wɔ mfe 1880 no mu no, yɛɛ Patriot Act wɔ 9/11 ho sɛso, efisɛ Adiyisɛm ti dunanwɔtwe no bɔfo no puee abakɔsɛm no mmienu nyinaa mu.</w:t>
      </w:r>
    </w:p>
    <w:p>
      <w:pPr>
        <w:pStyle w:val="ArticleBody"/>
        <w:jc w:val="left"/>
      </w:pPr>
      <w:r>
        <w:rPr>
          <w:rFonts w:ascii="Times New Roman" w:hAnsi="Times New Roman" w:eastAsia="Times New Roman" w:cs="Times New Roman"/>
        </w:rPr>
        <w:t>9/11 merupakan amaran tentang Cestius yang meletakkan kuasanya di tempat kudus, padahal hal itu tidak sepatutnya berlaku, kerana pada 9/11 undang-undang Rom menggantikan undang-undang Inggeris. Dalam Perbicaraan Pelosi pada tahun 2021, klausa proses yang sewajarnya telah ditolak, dan hal itu melambangkan satu lagi langkah menuju pengepungan Titus, yang berakhir pada undang-undang Ahad yang akan segera datang di Amerika Syarikat. Pengepungan itu ialah suatu tempoh masa. 1888 berbicara tentang pemberontakan tanduk Protestan dalaman, dan 9/11 berbicara tentang pemberontakan tanduk Republikan luaran. Pelantikan paus dari negeri yang mulia pada tahun yang sama apabila presiden terakhir juga dilantik melambangkan amaran terakhir tentang kekejian kebinasaan yang berdiri di tempat yang tidak sepatutnya, tepat sebelum peperangan Panium. Peperangan Panium membawa secara langsung kepada undang-undang Ahad dan peperangan Actium, yang melambangkan halangan yang ketiga dan terakhir bagi Rom kafir, dan kemudian Rom kafir memerintah dengan kekuasaan tertinggi selama 360 tahun sebagai penggenapan Daniel 11:24. Pada undang-undang Ahad, kerajaan keenam dan ketujuh kedua-duanya ditaklukkan oleh Rom, dan Rom moden kemudian memerintah selama satu jam simbolik, atau empat puluh dua bulan simbolik.</w:t>
      </w:r>
    </w:p>
    <w:p>
      <w:pPr>
        <w:pStyle w:val="ArticleBody"/>
        <w:jc w:val="left"/>
      </w:pPr>
      <w:r>
        <w:rPr>
          <w:rFonts w:ascii="Times New Roman" w:hAnsi="Times New Roman" w:eastAsia="Times New Roman" w:cs="Times New Roman"/>
        </w:rPr>
        <w:t>Dalam ayat enam belas, Pompey, yang baru saja menaklukkan rintangan-rintangan pertama Roma kafir di Siria, kemudian menaklukkan Yerusalem. Pompey meruntuhkan dua rintangan pertama Roma, dan Augustus Caesar menaklukkan yang ketiga di Actium. Roma modern mula-mula menaklukkan raja negeri selatan pada tahun 1989 sebagai penggenapan ayat empat puluh, dan sebagaimana dilambangkan oleh ayat sepuluh. Kemudian pada saat undang-undang hari Minggu, Roma modern menaklukkan rintangan kedua dan ketiganya melalui Amerika Serikat, lalu Perserikatan Bangsa-Bangsa segera setuju untuk menyerahkan kerajaan mereka kepada kuasa kepausan. Roma kafir menaklukkan dua melalui Pompey lalu satu lagi, dan Roma kepausan menaklukkan satu pada tahun 1989, lalu dua berikutnya dalam ayat enam belas, yaitu tempat Pompey ditandai dengan penaklukannya yang kedua.</w:t>
      </w:r>
    </w:p>
    <w:p>
      <w:pPr>
        <w:pStyle w:val="ArticleBody"/>
        <w:jc w:val="left"/>
      </w:pPr>
      <w:r>
        <w:rPr>
          <w:rFonts w:ascii="Leelawadee UI" w:hAnsi="Leelawadee UI" w:eastAsia="Leelawadee UI" w:cs="Leelawadee UI"/>
        </w:rPr>
        <w:t>ថាតើនោះគឺជាឧបសគ្គទីបីនៅអាក់ទីអុំសម្រាប់រ៉ូមមិនជឿព្រះក្តី</w:t>
      </w:r>
      <w:r>
        <w:rPr>
          <w:rFonts w:ascii="Times New Roman" w:hAnsi="Times New Roman" w:eastAsia="Times New Roman" w:cs="Times New Roman"/>
        </w:rPr>
        <w:t xml:space="preserve"> </w:t>
      </w:r>
      <w:r>
        <w:rPr>
          <w:rFonts w:ascii="Leelawadee UI" w:hAnsi="Leelawadee UI" w:eastAsia="Leelawadee UI" w:cs="Leelawadee UI"/>
        </w:rPr>
        <w:t>ឬកាលដែលឧបសគ្គទីបី</w:t>
      </w:r>
      <w:r>
        <w:rPr>
          <w:rFonts w:ascii="Times New Roman" w:hAnsi="Times New Roman" w:eastAsia="Times New Roman" w:cs="Times New Roman"/>
        </w:rPr>
        <w:t xml:space="preserve"> </w:t>
      </w:r>
      <w:r>
        <w:rPr>
          <w:rFonts w:ascii="Leelawadee UI" w:hAnsi="Leelawadee UI" w:eastAsia="Leelawadee UI" w:cs="Leelawadee UI"/>
        </w:rPr>
        <w:t>ដែលតំណាងដោយការដែលពួកហ្គោតត្រូវបានបណ្តេញចេញពីទីក្រុងរ៉ូមនៅឆ្នាំ</w:t>
      </w:r>
      <w:r>
        <w:rPr>
          <w:rFonts w:ascii="Times New Roman" w:hAnsi="Times New Roman" w:eastAsia="Times New Roman" w:cs="Times New Roman"/>
        </w:rPr>
        <w:t xml:space="preserve"> 538 </w:t>
      </w:r>
      <w:r>
        <w:rPr>
          <w:rFonts w:ascii="Leelawadee UI" w:hAnsi="Leelawadee UI" w:eastAsia="Leelawadee UI" w:cs="Leelawadee UI"/>
        </w:rPr>
        <w:t>ក្តី</w:t>
      </w:r>
      <w:r>
        <w:rPr>
          <w:rFonts w:ascii="Times New Roman" w:hAnsi="Times New Roman" w:eastAsia="Times New Roman" w:cs="Times New Roman"/>
        </w:rPr>
        <w:t xml:space="preserve"> </w:t>
      </w:r>
      <w:r>
        <w:rPr>
          <w:rFonts w:ascii="Leelawadee UI" w:hAnsi="Leelawadee UI" w:eastAsia="Leelawadee UI" w:cs="Leelawadee UI"/>
        </w:rPr>
        <w:t>ពេលណាដែលរ៉ូមឈ្នះលើឧបសគ្គទីបី</w:t>
      </w:r>
      <w:r>
        <w:rPr>
          <w:rFonts w:ascii="Times New Roman" w:hAnsi="Times New Roman" w:eastAsia="Times New Roman" w:cs="Times New Roman"/>
        </w:rPr>
        <w:t xml:space="preserve"> </w:t>
      </w:r>
      <w:r>
        <w:rPr>
          <w:rFonts w:ascii="Leelawadee UI" w:hAnsi="Leelawadee UI" w:eastAsia="Leelawadee UI" w:cs="Leelawadee UI"/>
        </w:rPr>
        <w:t>នោះវាគ្រប់គ្រងដោយអធិបតេយ្យយ៉ាងខ្ពង់ខ្ពស់។</w:t>
      </w:r>
    </w:p>
    <w:p>
      <w:pPr>
        <w:pStyle w:val="ArticleScripture"/>
        <w:jc w:val="left"/>
      </w:pPr>
      <w:r>
        <w:rPr>
          <w:rFonts w:ascii="Times New Roman" w:hAnsi="Times New Roman" w:eastAsia="Times New Roman" w:cs="Times New Roman"/>
        </w:rPr>
        <w:t>Sesungguhnya Tuhan ALLAH tidak akan berbuat apa-apa, melainkan Ia menyatakan rahasia-Nya kepada hamba-hamba-Nya, para nabi. Amos 3:7.</w:t>
      </w:r>
    </w:p>
    <w:p>
      <w:pPr>
        <w:pStyle w:val="ArticleBody"/>
        <w:jc w:val="left"/>
      </w:pPr>
      <w:r>
        <w:rPr>
          <w:rFonts w:ascii="Times New Roman" w:hAnsi="Times New Roman" w:eastAsia="Times New Roman" w:cs="Times New Roman"/>
        </w:rPr>
        <w:t>Morena o tla fana ka bonnete ka ponahatšo ya mafelelo ya seka sa temošo seo se emetšwego bjalo ka makgapha a tshenyego ka pukung ya Daniele, pele tshenyego e fihla. Seka seo sa temošo ke kgwerano ya pepeneneng, yeo e fapanego le kgwerano ya sephiri ya Reagan yeo e emetšwego ka 2025. Morena a ka se tliše kotlo ntle le go thoma ka go nea temošo, gomme Amosi o bolela ka go lebanya kudu mabapi le ge kutollo ya sephiri go bahlanka ba Gagwe e le eng, le gore e lebantšwe go bomang.</w:t>
      </w:r>
    </w:p>
    <w:p>
      <w:pPr>
        <w:pStyle w:val="ArticleScripture"/>
        <w:jc w:val="left"/>
      </w:pPr>
      <w:r>
        <w:rPr>
          <w:rFonts w:ascii="Times New Roman" w:hAnsi="Times New Roman" w:eastAsia="Times New Roman" w:cs="Times New Roman"/>
        </w:rPr>
        <w:t>“Dengarlah firman ini yang telah difirmankan TUHAN terhadap kamu, hai bani Israel, terhadap segenap kaum yang telah Kubawa keluar dari tanah Mesir, demikian: Hanya kamu yang telah Kukenal dari segala kaum di bumi; sebab itu Aku akan menghukum kamu karena segala kesalahanmu.” Amos 3:1, 2.</w:t>
      </w:r>
    </w:p>
    <w:p>
      <w:pPr>
        <w:pStyle w:val="ArticleBody"/>
        <w:jc w:val="left"/>
      </w:pPr>
      <w:r>
        <w:rPr>
          <w:rFonts w:ascii="Nirmala UI" w:hAnsi="Nirmala UI" w:eastAsia="Nirmala UI" w:cs="Nirmala UI"/>
        </w:rPr>
        <w:t>ਆਮੋਸ</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ਚੁਣੇ</w:t>
      </w:r>
      <w:r>
        <w:rPr>
          <w:rFonts w:ascii="Times New Roman" w:hAnsi="Times New Roman" w:eastAsia="Times New Roman" w:cs="Times New Roman"/>
        </w:rPr>
        <w:t xml:space="preserve"> </w:t>
      </w:r>
      <w:r>
        <w:rPr>
          <w:rFonts w:ascii="Nirmala UI" w:hAnsi="Nirmala UI" w:eastAsia="Nirmala UI" w:cs="Nirmala UI"/>
        </w:rPr>
        <w:t>ਹੋਏ</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ਆਖ਼ਰੀ</w:t>
      </w:r>
      <w:r>
        <w:rPr>
          <w:rFonts w:ascii="Times New Roman" w:hAnsi="Times New Roman" w:eastAsia="Times New Roman" w:cs="Times New Roman"/>
        </w:rPr>
        <w:t xml:space="preserve"> </w:t>
      </w:r>
      <w:r>
        <w:rPr>
          <w:rFonts w:ascii="Nirmala UI" w:hAnsi="Nirmala UI" w:eastAsia="Nirmala UI" w:cs="Nirmala UI"/>
        </w:rPr>
        <w:t>ਪੀੜ੍ਹੀ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ਸੰਬੋਧਨ</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ਦੰਡਿਤ</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ਜਾਣਾ</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ਹਿਜ਼ਕੀਏਲ</w:t>
      </w:r>
      <w:r>
        <w:rPr>
          <w:rFonts w:ascii="Times New Roman" w:hAnsi="Times New Roman" w:eastAsia="Times New Roman" w:cs="Times New Roman"/>
        </w:rPr>
        <w:t xml:space="preserve"> </w:t>
      </w:r>
      <w:r>
        <w:rPr>
          <w:rFonts w:ascii="Nirmala UI" w:hAnsi="Nirmala UI" w:eastAsia="Nirmala UI" w:cs="Nirmala UI"/>
        </w:rPr>
        <w:t>ਅੱਠ</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ਸੂਰਜ</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ਨਮਸਕਾਰ</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ਪੱਚੀ</w:t>
      </w:r>
      <w:r>
        <w:rPr>
          <w:rFonts w:ascii="Times New Roman" w:hAnsi="Times New Roman" w:eastAsia="Times New Roman" w:cs="Times New Roman"/>
        </w:rPr>
        <w:t xml:space="preserve"> </w:t>
      </w:r>
      <w:r>
        <w:rPr>
          <w:rFonts w:ascii="Nirmala UI" w:hAnsi="Nirmala UI" w:eastAsia="Nirmala UI" w:cs="Nirmala UI"/>
        </w:rPr>
        <w:t>ਮਨੁੱਖਾਂ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ਅਨੁਰੂਪ</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ਆਮੋਸ</w:t>
      </w:r>
      <w:r>
        <w:rPr>
          <w:rFonts w:ascii="Times New Roman" w:hAnsi="Times New Roman" w:eastAsia="Times New Roman" w:cs="Times New Roman"/>
        </w:rPr>
        <w:t xml:space="preserve"> </w:t>
      </w:r>
      <w:r>
        <w:rPr>
          <w:rFonts w:ascii="Nirmala UI" w:hAnsi="Nirmala UI" w:eastAsia="Nirmala UI" w:cs="Nirmala UI"/>
        </w:rPr>
        <w:t>ਲਾਓਦੀਕੀਆ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ਪੇਸ਼</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ਜੀਊਂਦਿਆਂ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ਨਿਆਇ</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ਸਮੇਂ</w:t>
      </w:r>
      <w:r>
        <w:rPr>
          <w:rFonts w:ascii="Times New Roman" w:hAnsi="Times New Roman" w:eastAsia="Times New Roman" w:cs="Times New Roman"/>
        </w:rPr>
        <w:t xml:space="preserve"> </w:t>
      </w:r>
      <w:r>
        <w:rPr>
          <w:rFonts w:ascii="Nirmala UI" w:hAnsi="Nirmala UI" w:eastAsia="Nirmala UI" w:cs="Nirmala UI"/>
        </w:rPr>
        <w:t>ਪਾਪ</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ਮਿਟਾਏ</w:t>
      </w:r>
      <w:r>
        <w:rPr>
          <w:rFonts w:ascii="Times New Roman" w:hAnsi="Times New Roman" w:eastAsia="Times New Roman" w:cs="Times New Roman"/>
        </w:rPr>
        <w:t xml:space="preserve"> </w:t>
      </w:r>
      <w:r>
        <w:rPr>
          <w:rFonts w:ascii="Nirmala UI" w:hAnsi="Nirmala UI" w:eastAsia="Nirmala UI" w:cs="Nirmala UI"/>
        </w:rPr>
        <w:t>ਜਾਣ</w:t>
      </w:r>
      <w:r>
        <w:rPr>
          <w:rFonts w:ascii="Times New Roman" w:hAnsi="Times New Roman" w:eastAsia="Times New Roman" w:cs="Times New Roman"/>
        </w:rPr>
        <w:t xml:space="preserve"> </w:t>
      </w:r>
      <w:r>
        <w:rPr>
          <w:rFonts w:ascii="Nirmala UI" w:hAnsi="Nirmala UI" w:eastAsia="Nirmala UI" w:cs="Nirmala UI"/>
        </w:rPr>
        <w:t>ਦੌਰਾਨ</w:t>
      </w:r>
      <w:r>
        <w:rPr>
          <w:rFonts w:ascii="Times New Roman" w:hAnsi="Times New Roman" w:eastAsia="Times New Roman" w:cs="Times New Roman"/>
        </w:rPr>
        <w:t xml:space="preserve"> </w:t>
      </w:r>
      <w:r>
        <w:rPr>
          <w:rFonts w:ascii="Nirmala UI" w:hAnsi="Nirmala UI" w:eastAsia="Nirmala UI" w:cs="Nirmala UI"/>
        </w:rPr>
        <w:t>ਤੀਜੇ</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ਆਮੋਸ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ਚੇਤਾਵਨੀ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ਇੱਕਤਾ</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ਆਧਾਰਿਤ</w:t>
      </w:r>
      <w:r>
        <w:rPr>
          <w:rFonts w:ascii="Times New Roman" w:hAnsi="Times New Roman" w:eastAsia="Times New Roman" w:cs="Times New Roman"/>
        </w:rPr>
        <w:t xml:space="preserve"> </w:t>
      </w:r>
      <w:r>
        <w:rPr>
          <w:rFonts w:ascii="Nirmala UI" w:hAnsi="Nirmala UI" w:eastAsia="Nirmala UI" w:cs="Nirmala UI"/>
        </w:rPr>
        <w:t>ਹੈ।</w:t>
      </w:r>
    </w:p>
    <w:p>
      <w:pPr>
        <w:pStyle w:val="ArticleScripture"/>
        <w:jc w:val="left"/>
      </w:pPr>
      <w:r>
        <w:rPr>
          <w:rFonts w:ascii="Times New Roman" w:hAnsi="Times New Roman" w:eastAsia="Times New Roman" w:cs="Times New Roman"/>
        </w:rPr>
        <w:t>Bolehkah dua orang berjalan bersama, kecuali jika mereka telah sepakat? Mengaumkah seekor singa di hutan, apabila ia tidak mempunyai mangsa? mengaumkah seekor singa muda dari sarangnya, jika ia tidak menangkap apa-apa? Dapatkah seekor burung jatuh ke dalam jerat di bumi, jika tidak ada perangkap baginya? dapatkah orang mengangkat jerat dari bumi, padahal sama sekali tidak menangkap apa-apa? Adakah sangkakala ditiup di kota, lalu rakyat tidak menjadi takut? adakah malapetaka di suatu kota, dan TUHAN tidak melakukannya? Amos 3:3–6.</w:t>
      </w:r>
    </w:p>
    <w:p>
      <w:pPr>
        <w:pStyle w:val="ArticleBody"/>
        <w:jc w:val="left"/>
      </w:pPr>
      <w:r>
        <w:rPr>
          <w:rFonts w:ascii="Times New Roman" w:hAnsi="Times New Roman" w:eastAsia="Times New Roman" w:cs="Times New Roman"/>
        </w:rPr>
        <w:t>Tlhokomeliso ya ba babedi ba tsamayang mmogo jaaka mongwe a le mongwe, e beilwe mo seemong sa seru se tshwarang nonyane mo lefatsheng. Dinonyane ke ditshupo tsa mekgatlho ya bodumedi, mme bopapa ke kgotlho ya nonyane nngwe le nngwe e e sa itshepang le e e tlhoilweng mo go Tshenolo.</w:t>
      </w:r>
    </w:p>
    <w:p>
      <w:pPr>
        <w:pStyle w:val="ArticleScripture"/>
        <w:jc w:val="left"/>
      </w:pPr>
      <w:r>
        <w:rPr>
          <w:rFonts w:ascii="Times New Roman" w:hAnsi="Times New Roman" w:eastAsia="Times New Roman" w:cs="Times New Roman"/>
        </w:rPr>
        <w:t>Dan ia berseru dengan suara yang kuat, katanya, Babel yang besar itu sudah rubuh, sudah rubuh, dan telah menjadi tempat kediaman setan-setan, dan tempat berkumpulnya setiap roh najis, dan sangkar bagi setiap burung yang najis dan yang dibenci. Karena segala bangsa telah minum dari anggur murka percabulannya, dan raja-raja di bumi telah berbuat percabulan dengan dia, dan para pedagang di bumi telah menjadi kaya oleh kelimpahan kemewahannya. Wahyu 18:2, 3.</w:t>
      </w:r>
    </w:p>
    <w:p>
      <w:pPr>
        <w:pStyle w:val="ArticleBody"/>
        <w:jc w:val="left"/>
      </w:pPr>
      <w:r>
        <w:rPr>
          <w:rFonts w:ascii="Times New Roman" w:hAnsi="Times New Roman" w:eastAsia="Times New Roman" w:cs="Times New Roman"/>
        </w:rPr>
        <w:t>Nkhupak in cage cu a sihmanmi, cule ram pakhat in Rome numei thângthâ chu an neih tlâng a nih chuan sihmanmi an ni ta a, hrilhlâwknain a sawi thlâk zawng zawng bird dangte chungah a kaih chhoh chu thiltihtheihna a ni a, amah in ṭhum a sak fel, Sunday law-ah a dintîr, a hmunah, chu Shinar a ni a, chu Babylon a ni. Chu bird chu 1798-ah thihna hliam a dawng, emaw Zechariah-in a sawi angin, a bawm chungah hri sen khuhna an dah, mahse chumi hnuah spiritualism leh apostate Protestantism bird-te chuan an kaih chhoh leh ta.</w:t>
      </w:r>
    </w:p>
    <w:p>
      <w:pPr>
        <w:pStyle w:val="ArticleScripture"/>
        <w:jc w:val="left"/>
      </w:pPr>
      <w:r>
        <w:rPr>
          <w:rFonts w:ascii="Leelawadee UI" w:hAnsi="Leelawadee UI" w:eastAsia="Leelawadee UI" w:cs="Leelawadee UI"/>
        </w:rPr>
        <w:t>បន្ទាប់មក</w:t>
      </w:r>
      <w:r>
        <w:rPr>
          <w:rFonts w:ascii="Times New Roman" w:hAnsi="Times New Roman" w:eastAsia="Times New Roman" w:cs="Times New Roman"/>
        </w:rPr>
        <w:t xml:space="preserve"> </w:t>
      </w:r>
      <w:r>
        <w:rPr>
          <w:rFonts w:ascii="Leelawadee UI" w:hAnsi="Leelawadee UI" w:eastAsia="Leelawadee UI" w:cs="Leelawadee UI"/>
        </w:rPr>
        <w:t>ទេវតាដែលបាននិយាយជាមួយខ្ញុំក៏ចេញមក</w:t>
      </w:r>
      <w:r>
        <w:rPr>
          <w:rFonts w:ascii="Times New Roman" w:hAnsi="Times New Roman" w:eastAsia="Times New Roman" w:cs="Times New Roman"/>
        </w:rPr>
        <w:t xml:space="preserve"> </w:t>
      </w:r>
      <w:r>
        <w:rPr>
          <w:rFonts w:ascii="Leelawadee UI" w:hAnsi="Leelawadee UI" w:eastAsia="Leelawadee UI" w:cs="Leelawadee UI"/>
        </w:rPr>
        <w:t>ហើយមានពាក្យមកខ្ញុំថា៖</w:t>
      </w:r>
      <w:r>
        <w:rPr>
          <w:rFonts w:ascii="Times New Roman" w:hAnsi="Times New Roman" w:eastAsia="Times New Roman" w:cs="Times New Roman"/>
        </w:rPr>
        <w:t xml:space="preserve"> «</w:t>
      </w:r>
      <w:r>
        <w:rPr>
          <w:rFonts w:ascii="Leelawadee UI" w:hAnsi="Leelawadee UI" w:eastAsia="Leelawadee UI" w:cs="Leelawadee UI"/>
        </w:rPr>
        <w:t>ចូរលើកភ្នែករបស់អ្នកឥឡូវនេះ</w:t>
      </w:r>
      <w:r>
        <w:rPr>
          <w:rFonts w:ascii="Times New Roman" w:hAnsi="Times New Roman" w:eastAsia="Times New Roman" w:cs="Times New Roman"/>
        </w:rPr>
        <w:t xml:space="preserve"> </w:t>
      </w:r>
      <w:r>
        <w:rPr>
          <w:rFonts w:ascii="Leelawadee UI" w:hAnsi="Leelawadee UI" w:eastAsia="Leelawadee UI" w:cs="Leelawadee UI"/>
        </w:rPr>
        <w:t>ហើយមើលថា</w:t>
      </w:r>
      <w:r>
        <w:rPr>
          <w:rFonts w:ascii="Times New Roman" w:hAnsi="Times New Roman" w:eastAsia="Times New Roman" w:cs="Times New Roman"/>
        </w:rPr>
        <w:t xml:space="preserve"> </w:t>
      </w:r>
      <w:r>
        <w:rPr>
          <w:rFonts w:ascii="Leelawadee UI" w:hAnsi="Leelawadee UI" w:eastAsia="Leelawadee UI" w:cs="Leelawadee UI"/>
        </w:rPr>
        <w:t>អ្វីនេះដែលកំពុងចេញទៅ</w:t>
      </w:r>
      <w:r>
        <w:rPr>
          <w:rFonts w:ascii="Times New Roman" w:hAnsi="Times New Roman" w:eastAsia="Times New Roman" w:cs="Times New Roman"/>
        </w:rPr>
        <w:t xml:space="preserve">?» </w:t>
      </w:r>
      <w:r>
        <w:rPr>
          <w:rFonts w:ascii="Leelawadee UI" w:hAnsi="Leelawadee UI" w:eastAsia="Leelawadee UI" w:cs="Leelawadee UI"/>
        </w:rPr>
        <w:t>ខ្ញុំក៏សួរថា៖</w:t>
      </w:r>
      <w:r>
        <w:rPr>
          <w:rFonts w:ascii="Times New Roman" w:hAnsi="Times New Roman" w:eastAsia="Times New Roman" w:cs="Times New Roman"/>
        </w:rPr>
        <w:t xml:space="preserve"> «</w:t>
      </w:r>
      <w:r>
        <w:rPr>
          <w:rFonts w:ascii="Leelawadee UI" w:hAnsi="Leelawadee UI" w:eastAsia="Leelawadee UI" w:cs="Leelawadee UI"/>
        </w:rPr>
        <w:t>តើវាជាអ្វី</w:t>
      </w:r>
      <w:r>
        <w:rPr>
          <w:rFonts w:ascii="Times New Roman" w:hAnsi="Times New Roman" w:eastAsia="Times New Roman" w:cs="Times New Roman"/>
        </w:rPr>
        <w:t xml:space="preserve">?» </w:t>
      </w:r>
      <w:r>
        <w:rPr>
          <w:rFonts w:ascii="Leelawadee UI" w:hAnsi="Leelawadee UI" w:eastAsia="Leelawadee UI" w:cs="Leelawadee UI"/>
        </w:rPr>
        <w:t>ហើយលោកឆ្លើយថា៖</w:t>
      </w:r>
      <w:r>
        <w:rPr>
          <w:rFonts w:ascii="Times New Roman" w:hAnsi="Times New Roman" w:eastAsia="Times New Roman" w:cs="Times New Roman"/>
        </w:rPr>
        <w:t xml:space="preserve"> «</w:t>
      </w:r>
      <w:r>
        <w:rPr>
          <w:rFonts w:ascii="Leelawadee UI" w:hAnsi="Leelawadee UI" w:eastAsia="Leelawadee UI" w:cs="Leelawadee UI"/>
        </w:rPr>
        <w:t>នេះជាអេផា</w:t>
      </w:r>
      <w:r>
        <w:rPr>
          <w:rFonts w:ascii="Times New Roman" w:hAnsi="Times New Roman" w:eastAsia="Times New Roman" w:cs="Times New Roman"/>
        </w:rPr>
        <w:t xml:space="preserve"> </w:t>
      </w:r>
      <w:r>
        <w:rPr>
          <w:rFonts w:ascii="Leelawadee UI" w:hAnsi="Leelawadee UI" w:eastAsia="Leelawadee UI" w:cs="Leelawadee UI"/>
        </w:rPr>
        <w:t>ដែលកំពុងចេញទៅ</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ហើយលោកបានមានពាក្យទៀតថា៖</w:t>
      </w:r>
      <w:r>
        <w:rPr>
          <w:rFonts w:ascii="Times New Roman" w:hAnsi="Times New Roman" w:eastAsia="Times New Roman" w:cs="Times New Roman"/>
        </w:rPr>
        <w:t xml:space="preserve"> «</w:t>
      </w:r>
      <w:r>
        <w:rPr>
          <w:rFonts w:ascii="Leelawadee UI" w:hAnsi="Leelawadee UI" w:eastAsia="Leelawadee UI" w:cs="Leelawadee UI"/>
        </w:rPr>
        <w:t>នេះជារូបរាងរបស់ពួកគេនៅទូទាំងផែនដី</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ហើយមើលចុះ</w:t>
      </w:r>
      <w:r>
        <w:rPr>
          <w:rFonts w:ascii="Times New Roman" w:hAnsi="Times New Roman" w:eastAsia="Times New Roman" w:cs="Times New Roman"/>
        </w:rPr>
        <w:t xml:space="preserve"> </w:t>
      </w:r>
      <w:r>
        <w:rPr>
          <w:rFonts w:ascii="Leelawadee UI" w:hAnsi="Leelawadee UI" w:eastAsia="Leelawadee UI" w:cs="Leelawadee UI"/>
        </w:rPr>
        <w:t>មានបន្ទះសំណមួយតាល៉ង់ត្រូវបានលើកឡើង</w:t>
      </w:r>
      <w:r>
        <w:rPr>
          <w:rFonts w:ascii="Times New Roman" w:hAnsi="Times New Roman" w:eastAsia="Times New Roman" w:cs="Times New Roman"/>
        </w:rPr>
        <w:t xml:space="preserve"> </w:t>
      </w:r>
      <w:r>
        <w:rPr>
          <w:rFonts w:ascii="Leelawadee UI" w:hAnsi="Leelawadee UI" w:eastAsia="Leelawadee UI" w:cs="Leelawadee UI"/>
        </w:rPr>
        <w:t>ហើយនេះជាស្ត្រីម្នាក់ដែលអង្គុយនៅកណ្តាលអេផា។</w:t>
      </w:r>
      <w:r>
        <w:rPr>
          <w:rFonts w:ascii="Times New Roman" w:hAnsi="Times New Roman" w:eastAsia="Times New Roman" w:cs="Times New Roman"/>
        </w:rPr>
        <w:t xml:space="preserve"> </w:t>
      </w:r>
      <w:r>
        <w:rPr>
          <w:rFonts w:ascii="Leelawadee UI" w:hAnsi="Leelawadee UI" w:eastAsia="Leelawadee UI" w:cs="Leelawadee UI"/>
        </w:rPr>
        <w:t>ហើយលោកមានពាក្យថា៖</w:t>
      </w:r>
      <w:r>
        <w:rPr>
          <w:rFonts w:ascii="Times New Roman" w:hAnsi="Times New Roman" w:eastAsia="Times New Roman" w:cs="Times New Roman"/>
        </w:rPr>
        <w:t xml:space="preserve"> «</w:t>
      </w:r>
      <w:r>
        <w:rPr>
          <w:rFonts w:ascii="Leelawadee UI" w:hAnsi="Leelawadee UI" w:eastAsia="Leelawadee UI" w:cs="Leelawadee UI"/>
        </w:rPr>
        <w:t>នេះគឺជាអំពើអាក្រក់</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ហើយលោកបានបោះនាងចូលទៅក្នុងកណ្តាលអេផា</w:t>
      </w:r>
      <w:r>
        <w:rPr>
          <w:rFonts w:ascii="Times New Roman" w:hAnsi="Times New Roman" w:eastAsia="Times New Roman" w:cs="Times New Roman"/>
        </w:rPr>
        <w:t xml:space="preserve"> </w:t>
      </w:r>
      <w:r>
        <w:rPr>
          <w:rFonts w:ascii="Leelawadee UI" w:hAnsi="Leelawadee UI" w:eastAsia="Leelawadee UI" w:cs="Leelawadee UI"/>
        </w:rPr>
        <w:t>ហើយបានដាក់ដុំសំណបិទលើមាត់របស់វា។</w:t>
      </w:r>
      <w:r>
        <w:rPr>
          <w:rFonts w:ascii="Times New Roman" w:hAnsi="Times New Roman" w:eastAsia="Times New Roman" w:cs="Times New Roman"/>
        </w:rPr>
        <w:t xml:space="preserve"> </w:t>
      </w:r>
      <w:r>
        <w:rPr>
          <w:rFonts w:ascii="Leelawadee UI" w:hAnsi="Leelawadee UI" w:eastAsia="Leelawadee UI" w:cs="Leelawadee UI"/>
        </w:rPr>
        <w:t>បន្ទាប់មក</w:t>
      </w:r>
      <w:r>
        <w:rPr>
          <w:rFonts w:ascii="Times New Roman" w:hAnsi="Times New Roman" w:eastAsia="Times New Roman" w:cs="Times New Roman"/>
        </w:rPr>
        <w:t xml:space="preserve"> </w:t>
      </w:r>
      <w:r>
        <w:rPr>
          <w:rFonts w:ascii="Leelawadee UI" w:hAnsi="Leelawadee UI" w:eastAsia="Leelawadee UI" w:cs="Leelawadee UI"/>
        </w:rPr>
        <w:t>ខ្ញុំក៏លើកភ្នែកឡើងមើល</w:t>
      </w:r>
      <w:r>
        <w:rPr>
          <w:rFonts w:ascii="Times New Roman" w:hAnsi="Times New Roman" w:eastAsia="Times New Roman" w:cs="Times New Roman"/>
        </w:rPr>
        <w:t xml:space="preserve"> </w:t>
      </w:r>
      <w:r>
        <w:rPr>
          <w:rFonts w:ascii="Leelawadee UI" w:hAnsi="Leelawadee UI" w:eastAsia="Leelawadee UI" w:cs="Leelawadee UI"/>
        </w:rPr>
        <w:t>ហើយមើលចុះ</w:t>
      </w:r>
      <w:r>
        <w:rPr>
          <w:rFonts w:ascii="Times New Roman" w:hAnsi="Times New Roman" w:eastAsia="Times New Roman" w:cs="Times New Roman"/>
        </w:rPr>
        <w:t xml:space="preserve"> </w:t>
      </w:r>
      <w:r>
        <w:rPr>
          <w:rFonts w:ascii="Leelawadee UI" w:hAnsi="Leelawadee UI" w:eastAsia="Leelawadee UI" w:cs="Leelawadee UI"/>
        </w:rPr>
        <w:t>មានស្ត្រីពីរនាក់ចេញមក</w:t>
      </w:r>
      <w:r>
        <w:rPr>
          <w:rFonts w:ascii="Times New Roman" w:hAnsi="Times New Roman" w:eastAsia="Times New Roman" w:cs="Times New Roman"/>
        </w:rPr>
        <w:t xml:space="preserve"> </w:t>
      </w:r>
      <w:r>
        <w:rPr>
          <w:rFonts w:ascii="Leelawadee UI" w:hAnsi="Leelawadee UI" w:eastAsia="Leelawadee UI" w:cs="Leelawadee UI"/>
        </w:rPr>
        <w:t>ហើយខ្យល់ស្ថិតនៅក្នុងស្លាបរបស់ពួកនាង</w:t>
      </w:r>
      <w:r>
        <w:rPr>
          <w:rFonts w:ascii="Times New Roman" w:hAnsi="Times New Roman" w:eastAsia="Times New Roman" w:cs="Times New Roman"/>
        </w:rPr>
        <w:t xml:space="preserve"> </w:t>
      </w:r>
      <w:r>
        <w:rPr>
          <w:rFonts w:ascii="Leelawadee UI" w:hAnsi="Leelawadee UI" w:eastAsia="Leelawadee UI" w:cs="Leelawadee UI"/>
        </w:rPr>
        <w:t>ដ្បិតពួកនាងមានស្លាបដូចស្លាបរបស់សត្វកុក</w:t>
      </w:r>
      <w:r>
        <w:rPr>
          <w:rFonts w:ascii="Times New Roman" w:hAnsi="Times New Roman" w:eastAsia="Times New Roman" w:cs="Times New Roman"/>
        </w:rPr>
        <w:t xml:space="preserve"> </w:t>
      </w:r>
      <w:r>
        <w:rPr>
          <w:rFonts w:ascii="Leelawadee UI" w:hAnsi="Leelawadee UI" w:eastAsia="Leelawadee UI" w:cs="Leelawadee UI"/>
        </w:rPr>
        <w:t>ហើយពួកនាងបានលើកអេផាឡើងនៅចន្លោះផែនដី</w:t>
      </w:r>
      <w:r>
        <w:rPr>
          <w:rFonts w:ascii="Times New Roman" w:hAnsi="Times New Roman" w:eastAsia="Times New Roman" w:cs="Times New Roman"/>
        </w:rPr>
        <w:t xml:space="preserve"> </w:t>
      </w:r>
      <w:r>
        <w:rPr>
          <w:rFonts w:ascii="Leelawadee UI" w:hAnsi="Leelawadee UI" w:eastAsia="Leelawadee UI" w:cs="Leelawadee UI"/>
        </w:rPr>
        <w:t>និងមេឃ។</w:t>
      </w:r>
      <w:r>
        <w:rPr>
          <w:rFonts w:ascii="Times New Roman" w:hAnsi="Times New Roman" w:eastAsia="Times New Roman" w:cs="Times New Roman"/>
        </w:rPr>
        <w:t xml:space="preserve"> </w:t>
      </w:r>
      <w:r>
        <w:rPr>
          <w:rFonts w:ascii="Leelawadee UI" w:hAnsi="Leelawadee UI" w:eastAsia="Leelawadee UI" w:cs="Leelawadee UI"/>
        </w:rPr>
        <w:t>ខ្ញុំក៏សួរទៅទេវតាដែលនិយាយជាមួយខ្ញុំថា៖</w:t>
      </w:r>
      <w:r>
        <w:rPr>
          <w:rFonts w:ascii="Times New Roman" w:hAnsi="Times New Roman" w:eastAsia="Times New Roman" w:cs="Times New Roman"/>
        </w:rPr>
        <w:t xml:space="preserve"> «</w:t>
      </w:r>
      <w:r>
        <w:rPr>
          <w:rFonts w:ascii="Leelawadee UI" w:hAnsi="Leelawadee UI" w:eastAsia="Leelawadee UI" w:cs="Leelawadee UI"/>
        </w:rPr>
        <w:t>ពួកនាងកំពុងយកអេផានេះទៅឯណា</w:t>
      </w:r>
      <w:r>
        <w:rPr>
          <w:rFonts w:ascii="Times New Roman" w:hAnsi="Times New Roman" w:eastAsia="Times New Roman" w:cs="Times New Roman"/>
        </w:rPr>
        <w:t xml:space="preserve">?» </w:t>
      </w:r>
      <w:r>
        <w:rPr>
          <w:rFonts w:ascii="Leelawadee UI" w:hAnsi="Leelawadee UI" w:eastAsia="Leelawadee UI" w:cs="Leelawadee UI"/>
        </w:rPr>
        <w:t>ហើយលោកឆ្លើយមកខ្ញុំថា៖</w:t>
      </w:r>
      <w:r>
        <w:rPr>
          <w:rFonts w:ascii="Times New Roman" w:hAnsi="Times New Roman" w:eastAsia="Times New Roman" w:cs="Times New Roman"/>
        </w:rPr>
        <w:t xml:space="preserve"> «</w:t>
      </w:r>
      <w:r>
        <w:rPr>
          <w:rFonts w:ascii="Leelawadee UI" w:hAnsi="Leelawadee UI" w:eastAsia="Leelawadee UI" w:cs="Leelawadee UI"/>
        </w:rPr>
        <w:t>ដើម្បីសង់ផ្ទះមួយសម្រាប់វា</w:t>
      </w:r>
      <w:r>
        <w:rPr>
          <w:rFonts w:ascii="Times New Roman" w:hAnsi="Times New Roman" w:eastAsia="Times New Roman" w:cs="Times New Roman"/>
        </w:rPr>
        <w:t xml:space="preserve"> </w:t>
      </w:r>
      <w:r>
        <w:rPr>
          <w:rFonts w:ascii="Leelawadee UI" w:hAnsi="Leelawadee UI" w:eastAsia="Leelawadee UI" w:cs="Leelawadee UI"/>
        </w:rPr>
        <w:t>នៅក្នុងស្រុកស៊ីណារ</w:t>
      </w:r>
      <w:r>
        <w:rPr>
          <w:rFonts w:ascii="Times New Roman" w:hAnsi="Times New Roman" w:eastAsia="Times New Roman" w:cs="Times New Roman"/>
        </w:rPr>
        <w:t xml:space="preserve">; </w:t>
      </w:r>
      <w:r>
        <w:rPr>
          <w:rFonts w:ascii="Leelawadee UI" w:hAnsi="Leelawadee UI" w:eastAsia="Leelawadee UI" w:cs="Leelawadee UI"/>
        </w:rPr>
        <w:t>ហើយវានឹងត្រូវបានស្ថាបនាឡើង</w:t>
      </w:r>
      <w:r>
        <w:rPr>
          <w:rFonts w:ascii="Times New Roman" w:hAnsi="Times New Roman" w:eastAsia="Times New Roman" w:cs="Times New Roman"/>
        </w:rPr>
        <w:t xml:space="preserve"> </w:t>
      </w:r>
      <w:r>
        <w:rPr>
          <w:rFonts w:ascii="Leelawadee UI" w:hAnsi="Leelawadee UI" w:eastAsia="Leelawadee UI" w:cs="Leelawadee UI"/>
        </w:rPr>
        <w:t>ហើយដាក់នៅទីនោះលើមូលដ្ឋានរបស់វាផ្ទាល់</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សាការី</w:t>
      </w:r>
      <w:r>
        <w:rPr>
          <w:rFonts w:ascii="Times New Roman" w:hAnsi="Times New Roman" w:eastAsia="Times New Roman" w:cs="Times New Roman"/>
        </w:rPr>
        <w:t xml:space="preserve"> 5:5–11</w:t>
      </w:r>
      <w:r>
        <w:rPr>
          <w:rFonts w:ascii="Leelawadee UI" w:hAnsi="Leelawadee UI" w:eastAsia="Leelawadee UI" w:cs="Leelawadee UI"/>
        </w:rPr>
        <w:t>។</w:t>
      </w:r>
    </w:p>
    <w:p>
      <w:pPr>
        <w:pStyle w:val="ArticleBody"/>
        <w:jc w:val="left"/>
      </w:pPr>
      <w:r>
        <w:rPr>
          <w:rFonts w:ascii="Times New Roman" w:hAnsi="Times New Roman" w:eastAsia="Times New Roman" w:cs="Times New Roman"/>
        </w:rPr>
        <w:t>Jerangkap Amos menangkap burung dari bumi, kerana hal itu melambangkan persekutuan yang mendahului undang-undang Ahad yang akan segera datang, ketika burung bumi itu ditangkap; dan menurut Amos, persekutuan itu merupakan suatu teguran terhadap Adventisme Hari Ketujuh Laodikia, kerana akan ditiup sangkakala amaran di dalam kota, tetapi mereka akan menolak untuk mendengarnya.</w:t>
      </w:r>
    </w:p>
    <w:p>
      <w:pPr>
        <w:pStyle w:val="ArticleScripture"/>
        <w:jc w:val="left"/>
      </w:pPr>
      <w:r>
        <w:rPr>
          <w:rFonts w:ascii="Times New Roman" w:hAnsi="Times New Roman" w:eastAsia="Times New Roman" w:cs="Times New Roman"/>
        </w:rPr>
        <w:t>“Bue mbugle wɔ kuropɔn mu, na nnipa no remmɔ hu? So atoyerɛnkyɛm bi bɛba kuropɔn mu, na Awurade nnyɛɛ no? Nokware, Awurade Nyankopɔn renyɛ hwee, gye sɛ wada ne ahintasɛm no adi akyerɛ ne nkoa adiyifo no. Gyata no abobom; hena na ɔrennsuro? Awurade Nyankopɔn akasa; hena na onni hɔ a ɔbɛhyɛ nkɔm?” Amos 3:6–8.</w:t>
      </w:r>
    </w:p>
    <w:p>
      <w:pPr>
        <w:pStyle w:val="ArticleBody"/>
        <w:jc w:val="left"/>
      </w:pPr>
      <w:r>
        <w:rPr>
          <w:rFonts w:ascii="Times New Roman" w:hAnsi="Times New Roman" w:eastAsia="Times New Roman" w:cs="Times New Roman"/>
        </w:rPr>
        <w:t>Ra lion oa purumang ke Lion ea leloko la Juda, ea emelang Kreste ha A tiisa le ha A manolla Lentsoe la Hae la boprofeta. Selekane se bulehileng sa 2025 ke thibello ea Cestius, ’me letšoao la masholu a batho ba Molimo lea thehoa ha le bona ba babeli ba tsamaea hammoho ba sa lokelang ho ba teng hammoho le ka mohla. Roma e entseng selekane le ho ikamahanya le Maprostanta ke khanyetsano ea mantsoe, hobane ho ba Moprostanta ho bolela ho hanyetsa Roma.</w:t>
      </w:r>
    </w:p>
    <w:p>
      <w:pPr>
        <w:pStyle w:val="ArticleBody"/>
        <w:jc w:val="left"/>
      </w:pPr>
      <w:r>
        <w:rPr>
          <w:rFonts w:ascii="Times New Roman" w:hAnsi="Times New Roman" w:eastAsia="Times New Roman" w:cs="Times New Roman"/>
        </w:rPr>
        <w:t>Kita akan melanjutkan perkara-perkara ini dalam artikel yang seterusnya.</w:t>
      </w:r>
    </w:p>
    <w:p>
      <w:pPr>
        <w:pStyle w:val="ArticleHeading"/>
        <w:jc w:val="left"/>
      </w:pPr>
      <w:r>
        <w:rPr>
          <w:rFonts w:ascii="Arial" w:hAnsi="Arial" w:eastAsia="Arial" w:cs="Arial"/>
        </w:rPr>
        <w:t>Terlambat untuk Melepaskan Diri daripada Jerat</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ဖြစ်၍</w:t>
      </w:r>
      <w:r>
        <w:rPr>
          <w:rFonts w:ascii="Times New Roman" w:hAnsi="Times New Roman" w:eastAsia="Times New Roman" w:cs="Times New Roman"/>
        </w:rPr>
        <w:t xml:space="preserve"> </w:t>
      </w:r>
      <w:r>
        <w:rPr>
          <w:rFonts w:ascii="Myanmar Text" w:hAnsi="Myanmar Text" w:eastAsia="Myanmar Text" w:cs="Myanmar Text"/>
        </w:rPr>
        <w:t>ဤအချက်ကို</w:t>
      </w:r>
      <w:r>
        <w:rPr>
          <w:rFonts w:ascii="Times New Roman" w:hAnsi="Times New Roman" w:eastAsia="Times New Roman" w:cs="Times New Roman"/>
        </w:rPr>
        <w:t xml:space="preserve"> </w:t>
      </w:r>
      <w:r>
        <w:rPr>
          <w:rFonts w:ascii="Myanmar Text" w:hAnsi="Myanmar Text" w:eastAsia="Myanmar Text" w:cs="Myanmar Text"/>
        </w:rPr>
        <w:t>မှတ်မိထားကြပါစေ။</w:t>
      </w:r>
      <w:r>
        <w:rPr>
          <w:rFonts w:ascii="Times New Roman" w:hAnsi="Times New Roman" w:eastAsia="Times New Roman" w:cs="Times New Roman"/>
        </w:rPr>
        <w:t xml:space="preserve"> </w:t>
      </w:r>
      <w:r>
        <w:rPr>
          <w:rFonts w:ascii="Myanmar Text" w:hAnsi="Myanmar Text" w:eastAsia="Myanmar Text" w:cs="Myanmar Text"/>
        </w:rPr>
        <w:t>ရောမသည်</w:t>
      </w:r>
      <w:r>
        <w:rPr>
          <w:rFonts w:ascii="Times New Roman" w:hAnsi="Times New Roman" w:eastAsia="Times New Roman" w:cs="Times New Roman"/>
        </w:rPr>
        <w:t xml:space="preserve"> </w:t>
      </w:r>
      <w:r>
        <w:rPr>
          <w:rFonts w:ascii="Myanmar Text" w:hAnsi="Myanmar Text" w:eastAsia="Myanmar Text" w:cs="Myanmar Text"/>
        </w:rPr>
        <w:t>မိမိသည်</w:t>
      </w:r>
      <w:r>
        <w:rPr>
          <w:rFonts w:ascii="Times New Roman" w:hAnsi="Times New Roman" w:eastAsia="Times New Roman" w:cs="Times New Roman"/>
        </w:rPr>
        <w:t xml:space="preserve"> </w:t>
      </w:r>
      <w:r>
        <w:rPr>
          <w:rFonts w:ascii="Myanmar Text" w:hAnsi="Myanmar Text" w:eastAsia="Myanmar Text" w:cs="Myanmar Text"/>
        </w:rPr>
        <w:t>မည်သည့်အခါမျှ</w:t>
      </w:r>
      <w:r>
        <w:rPr>
          <w:rFonts w:ascii="Times New Roman" w:hAnsi="Times New Roman" w:eastAsia="Times New Roman" w:cs="Times New Roman"/>
        </w:rPr>
        <w:t xml:space="preserve"> </w:t>
      </w:r>
      <w:r>
        <w:rPr>
          <w:rFonts w:ascii="Myanmar Text" w:hAnsi="Myanmar Text" w:eastAsia="Myanmar Text" w:cs="Myanmar Text"/>
        </w:rPr>
        <w:t>မပြောင်းလဲကြောင်း</w:t>
      </w:r>
      <w:r>
        <w:rPr>
          <w:rFonts w:ascii="Times New Roman" w:hAnsi="Times New Roman" w:eastAsia="Times New Roman" w:cs="Times New Roman"/>
        </w:rPr>
        <w:t xml:space="preserve"> </w:t>
      </w:r>
      <w:r>
        <w:rPr>
          <w:rFonts w:ascii="Myanmar Text" w:hAnsi="Myanmar Text" w:eastAsia="Myanmar Text" w:cs="Myanmar Text"/>
        </w:rPr>
        <w:t>ကြွေးကြော်ဝင့်ကြွားလေ၏။</w:t>
      </w:r>
      <w:r>
        <w:rPr>
          <w:rFonts w:ascii="Times New Roman" w:hAnsi="Times New Roman" w:eastAsia="Times New Roman" w:cs="Times New Roman"/>
        </w:rPr>
        <w:t xml:space="preserve"> Gregory VII </w:t>
      </w:r>
      <w:r>
        <w:rPr>
          <w:rFonts w:ascii="Myanmar Text" w:hAnsi="Myanmar Text" w:eastAsia="Myanmar Text" w:cs="Myanmar Text"/>
        </w:rPr>
        <w:t>နှင့်</w:t>
      </w:r>
      <w:r>
        <w:rPr>
          <w:rFonts w:ascii="Times New Roman" w:hAnsi="Times New Roman" w:eastAsia="Times New Roman" w:cs="Times New Roman"/>
        </w:rPr>
        <w:t xml:space="preserve"> Innocent III </w:t>
      </w:r>
      <w:r>
        <w:rPr>
          <w:rFonts w:ascii="Myanmar Text" w:hAnsi="Myanmar Text" w:eastAsia="Myanmar Text" w:cs="Myanmar Text"/>
        </w:rPr>
        <w:t>တို့၏</w:t>
      </w:r>
      <w:r>
        <w:rPr>
          <w:rFonts w:ascii="Times New Roman" w:hAnsi="Times New Roman" w:eastAsia="Times New Roman" w:cs="Times New Roman"/>
        </w:rPr>
        <w:t xml:space="preserve"> </w:t>
      </w:r>
      <w:r>
        <w:rPr>
          <w:rFonts w:ascii="Myanmar Text" w:hAnsi="Myanmar Text" w:eastAsia="Myanmar Text" w:cs="Myanmar Text"/>
        </w:rPr>
        <w:t>အခြေခံမူများသည်</w:t>
      </w:r>
      <w:r>
        <w:rPr>
          <w:rFonts w:ascii="Times New Roman" w:hAnsi="Times New Roman" w:eastAsia="Times New Roman" w:cs="Times New Roman"/>
        </w:rPr>
        <w:t xml:space="preserve"> </w:t>
      </w:r>
      <w:r>
        <w:rPr>
          <w:rFonts w:ascii="Myanmar Text" w:hAnsi="Myanmar Text" w:eastAsia="Myanmar Text" w:cs="Myanmar Text"/>
        </w:rPr>
        <w:t>ယနေ့တိုင်</w:t>
      </w:r>
      <w:r>
        <w:rPr>
          <w:rFonts w:ascii="Times New Roman" w:hAnsi="Times New Roman" w:eastAsia="Times New Roman" w:cs="Times New Roman"/>
        </w:rPr>
        <w:t xml:space="preserve"> </w:t>
      </w:r>
      <w:r>
        <w:rPr>
          <w:rFonts w:ascii="Myanmar Text" w:hAnsi="Myanmar Text" w:eastAsia="Myanmar Text" w:cs="Myanmar Text"/>
        </w:rPr>
        <w:t>ရိုမန်ကက်သလစ်အသင်းတော်၏</w:t>
      </w:r>
      <w:r>
        <w:rPr>
          <w:rFonts w:ascii="Times New Roman" w:hAnsi="Times New Roman" w:eastAsia="Times New Roman" w:cs="Times New Roman"/>
        </w:rPr>
        <w:t xml:space="preserve"> </w:t>
      </w:r>
      <w:r>
        <w:rPr>
          <w:rFonts w:ascii="Myanmar Text" w:hAnsi="Myanmar Text" w:eastAsia="Myanmar Text" w:cs="Myanmar Text"/>
        </w:rPr>
        <w:t>အခြေခံမူများပင်</w:t>
      </w:r>
      <w:r>
        <w:rPr>
          <w:rFonts w:ascii="Times New Roman" w:hAnsi="Times New Roman" w:eastAsia="Times New Roman" w:cs="Times New Roman"/>
        </w:rPr>
        <w:t xml:space="preserve"> </w:t>
      </w:r>
      <w:r>
        <w:rPr>
          <w:rFonts w:ascii="Myanmar Text" w:hAnsi="Myanmar Text" w:eastAsia="Myanmar Text" w:cs="Myanmar Text"/>
        </w:rPr>
        <w:t>ဖြစ်ကြသည်။</w:t>
      </w:r>
      <w:r>
        <w:rPr>
          <w:rFonts w:ascii="Times New Roman" w:hAnsi="Times New Roman" w:eastAsia="Times New Roman" w:cs="Times New Roman"/>
        </w:rPr>
        <w:t xml:space="preserve"> </w:t>
      </w:r>
      <w:r>
        <w:rPr>
          <w:rFonts w:ascii="Myanmar Text" w:hAnsi="Myanmar Text" w:eastAsia="Myanmar Text" w:cs="Myanmar Text"/>
        </w:rPr>
        <w:t>ထိုအသင်းတော်၌</w:t>
      </w:r>
      <w:r>
        <w:rPr>
          <w:rFonts w:ascii="Times New Roman" w:hAnsi="Times New Roman" w:eastAsia="Times New Roman" w:cs="Times New Roman"/>
        </w:rPr>
        <w:t xml:space="preserve"> </w:t>
      </w:r>
      <w:r>
        <w:rPr>
          <w:rFonts w:ascii="Myanmar Text" w:hAnsi="Myanmar Text" w:eastAsia="Myanmar Text" w:cs="Myanmar Text"/>
        </w:rPr>
        <w:t>အာဏာသာ</w:t>
      </w:r>
      <w:r>
        <w:rPr>
          <w:rFonts w:ascii="Times New Roman" w:hAnsi="Times New Roman" w:eastAsia="Times New Roman" w:cs="Times New Roman"/>
        </w:rPr>
        <w:t xml:space="preserve"> </w:t>
      </w:r>
      <w:r>
        <w:rPr>
          <w:rFonts w:ascii="Myanmar Text" w:hAnsi="Myanmar Text" w:eastAsia="Myanmar Text" w:cs="Myanmar Text"/>
        </w:rPr>
        <w:t>ရှိနေခဲ့လျှင်၊</w:t>
      </w:r>
      <w:r>
        <w:rPr>
          <w:rFonts w:ascii="Times New Roman" w:hAnsi="Times New Roman" w:eastAsia="Times New Roman" w:cs="Times New Roman"/>
        </w:rPr>
        <w:t xml:space="preserve"> </w:t>
      </w:r>
      <w:r>
        <w:rPr>
          <w:rFonts w:ascii="Myanmar Text" w:hAnsi="Myanmar Text" w:eastAsia="Myanmar Text" w:cs="Myanmar Text"/>
        </w:rPr>
        <w:t>လွန်ခဲ့သော</w:t>
      </w:r>
      <w:r>
        <w:rPr>
          <w:rFonts w:ascii="Times New Roman" w:hAnsi="Times New Roman" w:eastAsia="Times New Roman" w:cs="Times New Roman"/>
        </w:rPr>
        <w:t xml:space="preserve"> </w:t>
      </w:r>
      <w:r>
        <w:rPr>
          <w:rFonts w:ascii="Myanmar Text" w:hAnsi="Myanmar Text" w:eastAsia="Myanmar Text" w:cs="Myanmar Text"/>
        </w:rPr>
        <w:t>ရာစုနှစ်များကကဲ့သို့</w:t>
      </w:r>
      <w:r>
        <w:rPr>
          <w:rFonts w:ascii="Times New Roman" w:hAnsi="Times New Roman" w:eastAsia="Times New Roman" w:cs="Times New Roman"/>
        </w:rPr>
        <w:t xml:space="preserve"> </w:t>
      </w:r>
      <w:r>
        <w:rPr>
          <w:rFonts w:ascii="Myanmar Text" w:hAnsi="Myanmar Text" w:eastAsia="Myanmar Text" w:cs="Myanmar Text"/>
        </w:rPr>
        <w:t>ယနေ့တွင်လည်း</w:t>
      </w:r>
      <w:r>
        <w:rPr>
          <w:rFonts w:ascii="Times New Roman" w:hAnsi="Times New Roman" w:eastAsia="Times New Roman" w:cs="Times New Roman"/>
        </w:rPr>
        <w:t xml:space="preserve"> </w:t>
      </w:r>
      <w:r>
        <w:rPr>
          <w:rFonts w:ascii="Myanmar Text" w:hAnsi="Myanmar Text" w:eastAsia="Myanmar Text" w:cs="Myanmar Text"/>
        </w:rPr>
        <w:t>ထိုမူများကို</w:t>
      </w:r>
      <w:r>
        <w:rPr>
          <w:rFonts w:ascii="Times New Roman" w:hAnsi="Times New Roman" w:eastAsia="Times New Roman" w:cs="Times New Roman"/>
        </w:rPr>
        <w:t xml:space="preserve"> </w:t>
      </w:r>
      <w:r>
        <w:rPr>
          <w:rFonts w:ascii="Myanmar Text" w:hAnsi="Myanmar Text" w:eastAsia="Myanmar Text" w:cs="Myanmar Text"/>
        </w:rPr>
        <w:t>တူညီသော</w:t>
      </w:r>
      <w:r>
        <w:rPr>
          <w:rFonts w:ascii="Times New Roman" w:hAnsi="Times New Roman" w:eastAsia="Times New Roman" w:cs="Times New Roman"/>
        </w:rPr>
        <w:t xml:space="preserve"> </w:t>
      </w:r>
      <w:r>
        <w:rPr>
          <w:rFonts w:ascii="Myanmar Text" w:hAnsi="Myanmar Text" w:eastAsia="Myanmar Text" w:cs="Myanmar Text"/>
        </w:rPr>
        <w:t>တက်ကြွပြင်းထန်မှုဖြင့်</w:t>
      </w:r>
      <w:r>
        <w:rPr>
          <w:rFonts w:ascii="Times New Roman" w:hAnsi="Times New Roman" w:eastAsia="Times New Roman" w:cs="Times New Roman"/>
        </w:rPr>
        <w:t xml:space="preserve"> </w:t>
      </w:r>
      <w:r>
        <w:rPr>
          <w:rFonts w:ascii="Myanmar Text" w:hAnsi="Myanmar Text" w:eastAsia="Myanmar Text" w:cs="Myanmar Text"/>
        </w:rPr>
        <w:t>အကောင်အထည်ဖော်မည်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ပရိုတက်စတန်များသည်</w:t>
      </w:r>
      <w:r>
        <w:rPr>
          <w:rFonts w:ascii="Times New Roman" w:hAnsi="Times New Roman" w:eastAsia="Times New Roman" w:cs="Times New Roman"/>
        </w:rPr>
        <w:t xml:space="preserve"> </w:t>
      </w:r>
      <w:r>
        <w:rPr>
          <w:rFonts w:ascii="Myanmar Text" w:hAnsi="Myanmar Text" w:eastAsia="Myanmar Text" w:cs="Myanmar Text"/>
        </w:rPr>
        <w:t>တနင်္ဂနွေနေ့ကို</w:t>
      </w:r>
      <w:r>
        <w:rPr>
          <w:rFonts w:ascii="Times New Roman" w:hAnsi="Times New Roman" w:eastAsia="Times New Roman" w:cs="Times New Roman"/>
        </w:rPr>
        <w:t xml:space="preserve"> </w:t>
      </w:r>
      <w:r>
        <w:rPr>
          <w:rFonts w:ascii="Myanmar Text" w:hAnsi="Myanmar Text" w:eastAsia="Myanmar Text" w:cs="Myanmar Text"/>
        </w:rPr>
        <w:t>မြှောက်တင်ခြင်းအမှု၌</w:t>
      </w:r>
      <w:r>
        <w:rPr>
          <w:rFonts w:ascii="Times New Roman" w:hAnsi="Times New Roman" w:eastAsia="Times New Roman" w:cs="Times New Roman"/>
        </w:rPr>
        <w:t xml:space="preserve"> </w:t>
      </w:r>
      <w:r>
        <w:rPr>
          <w:rFonts w:ascii="Myanmar Text" w:hAnsi="Myanmar Text" w:eastAsia="Myanmar Text" w:cs="Myanmar Text"/>
        </w:rPr>
        <w:t>ရောမ၏</w:t>
      </w:r>
      <w:r>
        <w:rPr>
          <w:rFonts w:ascii="Times New Roman" w:hAnsi="Times New Roman" w:eastAsia="Times New Roman" w:cs="Times New Roman"/>
        </w:rPr>
        <w:t xml:space="preserve"> </w:t>
      </w:r>
      <w:r>
        <w:rPr>
          <w:rFonts w:ascii="Myanmar Text" w:hAnsi="Myanmar Text" w:eastAsia="Myanmar Text" w:cs="Myanmar Text"/>
        </w:rPr>
        <w:t>အကူအညီကို</w:t>
      </w:r>
      <w:r>
        <w:rPr>
          <w:rFonts w:ascii="Times New Roman" w:hAnsi="Times New Roman" w:eastAsia="Times New Roman" w:cs="Times New Roman"/>
        </w:rPr>
        <w:t xml:space="preserve"> </w:t>
      </w:r>
      <w:r>
        <w:rPr>
          <w:rFonts w:ascii="Myanmar Text" w:hAnsi="Myanmar Text" w:eastAsia="Myanmar Text" w:cs="Myanmar Text"/>
        </w:rPr>
        <w:t>လက်ခံယူရန်</w:t>
      </w:r>
      <w:r>
        <w:rPr>
          <w:rFonts w:ascii="Times New Roman" w:hAnsi="Times New Roman" w:eastAsia="Times New Roman" w:cs="Times New Roman"/>
        </w:rPr>
        <w:t xml:space="preserve"> </w:t>
      </w:r>
      <w:r>
        <w:rPr>
          <w:rFonts w:ascii="Myanmar Text" w:hAnsi="Myanmar Text" w:eastAsia="Myanmar Text" w:cs="Myanmar Text"/>
        </w:rPr>
        <w:t>အဆိုပြုသောအခါ၊</w:t>
      </w:r>
      <w:r>
        <w:rPr>
          <w:rFonts w:ascii="Times New Roman" w:hAnsi="Times New Roman" w:eastAsia="Times New Roman" w:cs="Times New Roman"/>
        </w:rPr>
        <w:t xml:space="preserve"> </w:t>
      </w:r>
      <w:r>
        <w:rPr>
          <w:rFonts w:ascii="Myanmar Text" w:hAnsi="Myanmar Text" w:eastAsia="Myanmar Text" w:cs="Myanmar Text"/>
        </w:rPr>
        <w:t>မိမိတို့သည်</w:t>
      </w:r>
      <w:r>
        <w:rPr>
          <w:rFonts w:ascii="Times New Roman" w:hAnsi="Times New Roman" w:eastAsia="Times New Roman" w:cs="Times New Roman"/>
        </w:rPr>
        <w:t xml:space="preserve"> </w:t>
      </w:r>
      <w:r>
        <w:rPr>
          <w:rFonts w:ascii="Myanmar Text" w:hAnsi="Myanmar Text" w:eastAsia="Myanmar Text" w:cs="Myanmar Text"/>
        </w:rPr>
        <w:t>အဘယ်သို့</w:t>
      </w:r>
      <w:r>
        <w:rPr>
          <w:rFonts w:ascii="Times New Roman" w:hAnsi="Times New Roman" w:eastAsia="Times New Roman" w:cs="Times New Roman"/>
        </w:rPr>
        <w:t xml:space="preserve"> </w:t>
      </w:r>
      <w:r>
        <w:rPr>
          <w:rFonts w:ascii="Myanmar Text" w:hAnsi="Myanmar Text" w:eastAsia="Myanmar Text" w:cs="Myanmar Text"/>
        </w:rPr>
        <w:t>လုပ်ဆောင်နေကြောင်းကို</w:t>
      </w:r>
      <w:r>
        <w:rPr>
          <w:rFonts w:ascii="Times New Roman" w:hAnsi="Times New Roman" w:eastAsia="Times New Roman" w:cs="Times New Roman"/>
        </w:rPr>
        <w:t xml:space="preserve"> </w:t>
      </w:r>
      <w:r>
        <w:rPr>
          <w:rFonts w:ascii="Myanmar Text" w:hAnsi="Myanmar Text" w:eastAsia="Myanmar Text" w:cs="Myanmar Text"/>
        </w:rPr>
        <w:t>အနည်းငယ်မျှသာ</w:t>
      </w:r>
      <w:r>
        <w:rPr>
          <w:rFonts w:ascii="Times New Roman" w:hAnsi="Times New Roman" w:eastAsia="Times New Roman" w:cs="Times New Roman"/>
        </w:rPr>
        <w:t xml:space="preserve"> </w:t>
      </w:r>
      <w:r>
        <w:rPr>
          <w:rFonts w:ascii="Myanmar Text" w:hAnsi="Myanmar Text" w:eastAsia="Myanmar Text" w:cs="Myanmar Text"/>
        </w:rPr>
        <w:t>သိကြသည်။</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ရည်ရွယ်ချက်ကို</w:t>
      </w:r>
      <w:r>
        <w:rPr>
          <w:rFonts w:ascii="Times New Roman" w:hAnsi="Times New Roman" w:eastAsia="Times New Roman" w:cs="Times New Roman"/>
        </w:rPr>
        <w:t xml:space="preserve"> </w:t>
      </w:r>
      <w:r>
        <w:rPr>
          <w:rFonts w:ascii="Myanmar Text" w:hAnsi="Myanmar Text" w:eastAsia="Myanmar Text" w:cs="Myanmar Text"/>
        </w:rPr>
        <w:t>ပြီးမြောက်စေရန်</w:t>
      </w:r>
      <w:r>
        <w:rPr>
          <w:rFonts w:ascii="Times New Roman" w:hAnsi="Times New Roman" w:eastAsia="Times New Roman" w:cs="Times New Roman"/>
        </w:rPr>
        <w:t xml:space="preserve"> </w:t>
      </w:r>
      <w:r>
        <w:rPr>
          <w:rFonts w:ascii="Myanmar Text" w:hAnsi="Myanmar Text" w:eastAsia="Myanmar Text" w:cs="Myanmar Text"/>
        </w:rPr>
        <w:t>အသည်းအသန်</w:t>
      </w:r>
      <w:r>
        <w:rPr>
          <w:rFonts w:ascii="Times New Roman" w:hAnsi="Times New Roman" w:eastAsia="Times New Roman" w:cs="Times New Roman"/>
        </w:rPr>
        <w:t xml:space="preserve"> </w:t>
      </w:r>
      <w:r>
        <w:rPr>
          <w:rFonts w:ascii="Myanmar Text" w:hAnsi="Myanmar Text" w:eastAsia="Myanmar Text" w:cs="Myanmar Text"/>
        </w:rPr>
        <w:t>ကြိုးပမ်းနေကြစဉ်၊</w:t>
      </w:r>
      <w:r>
        <w:rPr>
          <w:rFonts w:ascii="Times New Roman" w:hAnsi="Times New Roman" w:eastAsia="Times New Roman" w:cs="Times New Roman"/>
        </w:rPr>
        <w:t xml:space="preserve"> </w:t>
      </w:r>
      <w:r>
        <w:rPr>
          <w:rFonts w:ascii="Myanmar Text" w:hAnsi="Myanmar Text" w:eastAsia="Myanmar Text" w:cs="Myanmar Text"/>
        </w:rPr>
        <w:t>ရောမသည်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အာဏာကို</w:t>
      </w:r>
      <w:r>
        <w:rPr>
          <w:rFonts w:ascii="Times New Roman" w:hAnsi="Times New Roman" w:eastAsia="Times New Roman" w:cs="Times New Roman"/>
        </w:rPr>
        <w:t xml:space="preserve"> </w:t>
      </w:r>
      <w:r>
        <w:rPr>
          <w:rFonts w:ascii="Myanmar Text" w:hAnsi="Myanmar Text" w:eastAsia="Myanmar Text" w:cs="Myanmar Text"/>
        </w:rPr>
        <w:t>ပြန်လည်တည်ထောင်ရန်၊</w:t>
      </w:r>
      <w:r>
        <w:rPr>
          <w:rFonts w:ascii="Times New Roman" w:hAnsi="Times New Roman" w:eastAsia="Times New Roman" w:cs="Times New Roman"/>
        </w:rPr>
        <w:t xml:space="preserve"> </w:t>
      </w:r>
      <w:r>
        <w:rPr>
          <w:rFonts w:ascii="Myanmar Text" w:hAnsi="Myanmar Text" w:eastAsia="Myanmar Text" w:cs="Myanmar Text"/>
        </w:rPr>
        <w:t>ဆုံးရှုံးသွားသော</w:t>
      </w:r>
      <w:r>
        <w:rPr>
          <w:rFonts w:ascii="Times New Roman" w:hAnsi="Times New Roman" w:eastAsia="Times New Roman" w:cs="Times New Roman"/>
        </w:rPr>
        <w:t xml:space="preserve"> </w:t>
      </w:r>
      <w:r>
        <w:rPr>
          <w:rFonts w:ascii="Myanmar Text" w:hAnsi="Myanmar Text" w:eastAsia="Myanmar Text" w:cs="Myanmar Text"/>
        </w:rPr>
        <w:t>အထွဋ်အမြတ်အာဏာကို</w:t>
      </w:r>
      <w:r>
        <w:rPr>
          <w:rFonts w:ascii="Times New Roman" w:hAnsi="Times New Roman" w:eastAsia="Times New Roman" w:cs="Times New Roman"/>
        </w:rPr>
        <w:t xml:space="preserve"> </w:t>
      </w:r>
      <w:r>
        <w:rPr>
          <w:rFonts w:ascii="Myanmar Text" w:hAnsi="Myanmar Text" w:eastAsia="Myanmar Text" w:cs="Myanmar Text"/>
        </w:rPr>
        <w:t>ပြန်လည်ရယူရန်</w:t>
      </w:r>
      <w:r>
        <w:rPr>
          <w:rFonts w:ascii="Times New Roman" w:hAnsi="Times New Roman" w:eastAsia="Times New Roman" w:cs="Times New Roman"/>
        </w:rPr>
        <w:t xml:space="preserve"> </w:t>
      </w:r>
      <w:r>
        <w:rPr>
          <w:rFonts w:ascii="Myanmar Text" w:hAnsi="Myanmar Text" w:eastAsia="Myanmar Text" w:cs="Myanmar Text"/>
        </w:rPr>
        <w:t>ရည်မှန်းနေသည်။</w:t>
      </w:r>
      <w:r>
        <w:rPr>
          <w:rFonts w:ascii="Times New Roman" w:hAnsi="Times New Roman" w:eastAsia="Times New Roman" w:cs="Times New Roman"/>
        </w:rPr>
        <w:t xml:space="preserve"> </w:t>
      </w:r>
      <w:r>
        <w:rPr>
          <w:rFonts w:ascii="Myanmar Text" w:hAnsi="Myanmar Text" w:eastAsia="Myanmar Text" w:cs="Myanmar Text"/>
        </w:rPr>
        <w:t>အမေရိကန်ပြည်ထောင်စု၌</w:t>
      </w:r>
      <w:r>
        <w:rPr>
          <w:rFonts w:ascii="Times New Roman" w:hAnsi="Times New Roman" w:eastAsia="Times New Roman" w:cs="Times New Roman"/>
        </w:rPr>
        <w:t xml:space="preserve"> </w:t>
      </w:r>
      <w:r>
        <w:rPr>
          <w:rFonts w:ascii="Myanmar Text" w:hAnsi="Myanmar Text" w:eastAsia="Myanmar Text" w:cs="Myanmar Text"/>
        </w:rPr>
        <w:t>အသင်းတော်သည်</w:t>
      </w:r>
      <w:r>
        <w:rPr>
          <w:rFonts w:ascii="Times New Roman" w:hAnsi="Times New Roman" w:eastAsia="Times New Roman" w:cs="Times New Roman"/>
        </w:rPr>
        <w:t xml:space="preserve"> </w:t>
      </w:r>
      <w:r>
        <w:rPr>
          <w:rFonts w:ascii="Myanmar Text" w:hAnsi="Myanmar Text" w:eastAsia="Myanmar Text" w:cs="Myanmar Text"/>
        </w:rPr>
        <w:t>နိုင်ငံတော်၏</w:t>
      </w:r>
      <w:r>
        <w:rPr>
          <w:rFonts w:ascii="Times New Roman" w:hAnsi="Times New Roman" w:eastAsia="Times New Roman" w:cs="Times New Roman"/>
        </w:rPr>
        <w:t xml:space="preserve"> </w:t>
      </w:r>
      <w:r>
        <w:rPr>
          <w:rFonts w:ascii="Myanmar Text" w:hAnsi="Myanmar Text" w:eastAsia="Myanmar Text" w:cs="Myanmar Text"/>
        </w:rPr>
        <w:t>အာဏာကို</w:t>
      </w:r>
      <w:r>
        <w:rPr>
          <w:rFonts w:ascii="Times New Roman" w:hAnsi="Times New Roman" w:eastAsia="Times New Roman" w:cs="Times New Roman"/>
        </w:rPr>
        <w:t xml:space="preserve"> </w:t>
      </w:r>
      <w:r>
        <w:rPr>
          <w:rFonts w:ascii="Myanmar Text" w:hAnsi="Myanmar Text" w:eastAsia="Myanmar Text" w:cs="Myanmar Text"/>
        </w:rPr>
        <w:t>အသုံးချနိုင်သည်</w:t>
      </w:r>
      <w:r>
        <w:rPr>
          <w:rFonts w:ascii="Times New Roman" w:hAnsi="Times New Roman" w:eastAsia="Times New Roman" w:cs="Times New Roman"/>
        </w:rPr>
        <w:t xml:space="preserve"> </w:t>
      </w:r>
      <w:r>
        <w:rPr>
          <w:rFonts w:ascii="Myanmar Text" w:hAnsi="Myanmar Text" w:eastAsia="Myanmar Text" w:cs="Myanmar Text"/>
        </w:rPr>
        <w:t>သို့မဟုတ်</w:t>
      </w:r>
      <w:r>
        <w:rPr>
          <w:rFonts w:ascii="Times New Roman" w:hAnsi="Times New Roman" w:eastAsia="Times New Roman" w:cs="Times New Roman"/>
        </w:rPr>
        <w:t xml:space="preserve"> </w:t>
      </w:r>
      <w:r>
        <w:rPr>
          <w:rFonts w:ascii="Myanmar Text" w:hAnsi="Myanmar Text" w:eastAsia="Myanmar Text" w:cs="Myanmar Text"/>
        </w:rPr>
        <w:t>ထိန်းချုပ်နိုင်သည်ဟူသော</w:t>
      </w:r>
      <w:r>
        <w:rPr>
          <w:rFonts w:ascii="Times New Roman" w:hAnsi="Times New Roman" w:eastAsia="Times New Roman" w:cs="Times New Roman"/>
        </w:rPr>
        <w:t xml:space="preserve"> </w:t>
      </w:r>
      <w:r>
        <w:rPr>
          <w:rFonts w:ascii="Myanmar Text" w:hAnsi="Myanmar Text" w:eastAsia="Myanmar Text" w:cs="Myanmar Text"/>
        </w:rPr>
        <w:t>အခြေခံမူ</w:t>
      </w:r>
      <w:r>
        <w:rPr>
          <w:rFonts w:ascii="Times New Roman" w:hAnsi="Times New Roman" w:eastAsia="Times New Roman" w:cs="Times New Roman"/>
        </w:rPr>
        <w:t xml:space="preserve"> </w:t>
      </w:r>
      <w:r>
        <w:rPr>
          <w:rFonts w:ascii="Myanmar Text" w:hAnsi="Myanmar Text" w:eastAsia="Myanmar Text" w:cs="Myanmar Text"/>
        </w:rPr>
        <w:t>တစ်ကြိမ်တည်းသာ</w:t>
      </w:r>
      <w:r>
        <w:rPr>
          <w:rFonts w:ascii="Times New Roman" w:hAnsi="Times New Roman" w:eastAsia="Times New Roman" w:cs="Times New Roman"/>
        </w:rPr>
        <w:t xml:space="preserve"> </w:t>
      </w:r>
      <w:r>
        <w:rPr>
          <w:rFonts w:ascii="Myanmar Text" w:hAnsi="Myanmar Text" w:eastAsia="Myanmar Text" w:cs="Myanmar Text"/>
        </w:rPr>
        <w:t>တည်ထောင်လျှင်လည်းကောင်း၊</w:t>
      </w:r>
      <w:r>
        <w:rPr>
          <w:rFonts w:ascii="Times New Roman" w:hAnsi="Times New Roman" w:eastAsia="Times New Roman" w:cs="Times New Roman"/>
        </w:rPr>
        <w:t xml:space="preserve"> </w:t>
      </w:r>
      <w:r>
        <w:rPr>
          <w:rFonts w:ascii="Myanmar Text" w:hAnsi="Myanmar Text" w:eastAsia="Myanmar Text" w:cs="Myanmar Text"/>
        </w:rPr>
        <w:t>ဘာသာရေးဆိုင်ရာ</w:t>
      </w:r>
      <w:r>
        <w:rPr>
          <w:rFonts w:ascii="Times New Roman" w:hAnsi="Times New Roman" w:eastAsia="Times New Roman" w:cs="Times New Roman"/>
        </w:rPr>
        <w:t xml:space="preserve"> </w:t>
      </w:r>
      <w:r>
        <w:rPr>
          <w:rFonts w:ascii="Myanmar Text" w:hAnsi="Myanmar Text" w:eastAsia="Myanmar Text" w:cs="Myanmar Text"/>
        </w:rPr>
        <w:t>ကျင့်ထုံးများကို</w:t>
      </w:r>
      <w:r>
        <w:rPr>
          <w:rFonts w:ascii="Times New Roman" w:hAnsi="Times New Roman" w:eastAsia="Times New Roman" w:cs="Times New Roman"/>
        </w:rPr>
        <w:t xml:space="preserve"> </w:t>
      </w:r>
      <w:r>
        <w:rPr>
          <w:rFonts w:ascii="Myanmar Text" w:hAnsi="Myanmar Text" w:eastAsia="Myanmar Text" w:cs="Myanmar Text"/>
        </w:rPr>
        <w:t>လောကီဥပဒေများဖြင့်</w:t>
      </w:r>
      <w:r>
        <w:rPr>
          <w:rFonts w:ascii="Times New Roman" w:hAnsi="Times New Roman" w:eastAsia="Times New Roman" w:cs="Times New Roman"/>
        </w:rPr>
        <w:t xml:space="preserve"> </w:t>
      </w:r>
      <w:r>
        <w:rPr>
          <w:rFonts w:ascii="Myanmar Text" w:hAnsi="Myanmar Text" w:eastAsia="Myanmar Text" w:cs="Myanmar Text"/>
        </w:rPr>
        <w:t>အတင်းအကျပ်</w:t>
      </w:r>
      <w:r>
        <w:rPr>
          <w:rFonts w:ascii="Times New Roman" w:hAnsi="Times New Roman" w:eastAsia="Times New Roman" w:cs="Times New Roman"/>
        </w:rPr>
        <w:t xml:space="preserve"> </w:t>
      </w:r>
      <w:r>
        <w:rPr>
          <w:rFonts w:ascii="Myanmar Text" w:hAnsi="Myanmar Text" w:eastAsia="Myanmar Text" w:cs="Myanmar Text"/>
        </w:rPr>
        <w:t>ပြဋ္ဌာန်းနိုင်သည်ဟူသော</w:t>
      </w:r>
      <w:r>
        <w:rPr>
          <w:rFonts w:ascii="Times New Roman" w:hAnsi="Times New Roman" w:eastAsia="Times New Roman" w:cs="Times New Roman"/>
        </w:rPr>
        <w:t xml:space="preserve"> </w:t>
      </w:r>
      <w:r>
        <w:rPr>
          <w:rFonts w:ascii="Myanmar Text" w:hAnsi="Myanmar Text" w:eastAsia="Myanmar Text" w:cs="Myanmar Text"/>
        </w:rPr>
        <w:t>အယူဝါဒ</w:t>
      </w:r>
      <w:r>
        <w:rPr>
          <w:rFonts w:ascii="Times New Roman" w:hAnsi="Times New Roman" w:eastAsia="Times New Roman" w:cs="Times New Roman"/>
        </w:rPr>
        <w:t xml:space="preserve"> </w:t>
      </w:r>
      <w:r>
        <w:rPr>
          <w:rFonts w:ascii="Myanmar Text" w:hAnsi="Myanmar Text" w:eastAsia="Myanmar Text" w:cs="Myanmar Text"/>
        </w:rPr>
        <w:t>တည်မြဲသွားလျှင်လည်းကောင်း၊</w:t>
      </w:r>
      <w:r>
        <w:rPr>
          <w:rFonts w:ascii="Times New Roman" w:hAnsi="Times New Roman" w:eastAsia="Times New Roman" w:cs="Times New Roman"/>
        </w:rPr>
        <w:t xml:space="preserve"> </w:t>
      </w:r>
      <w:r>
        <w:rPr>
          <w:rFonts w:ascii="Myanmar Text" w:hAnsi="Myanmar Text" w:eastAsia="Myanmar Text" w:cs="Myanmar Text"/>
        </w:rPr>
        <w:t>အကျဉ်းချုပ်အားဖြင့်</w:t>
      </w:r>
      <w:r>
        <w:rPr>
          <w:rFonts w:ascii="Times New Roman" w:hAnsi="Times New Roman" w:eastAsia="Times New Roman" w:cs="Times New Roman"/>
        </w:rPr>
        <w:t xml:space="preserve"> </w:t>
      </w:r>
      <w:r>
        <w:rPr>
          <w:rFonts w:ascii="Myanmar Text" w:hAnsi="Myanmar Text" w:eastAsia="Myanmar Text" w:cs="Myanmar Text"/>
        </w:rPr>
        <w:t>အသင်းတော်နှင့်</w:t>
      </w:r>
      <w:r>
        <w:rPr>
          <w:rFonts w:ascii="Times New Roman" w:hAnsi="Times New Roman" w:eastAsia="Times New Roman" w:cs="Times New Roman"/>
        </w:rPr>
        <w:t xml:space="preserve"> </w:t>
      </w:r>
      <w:r>
        <w:rPr>
          <w:rFonts w:ascii="Myanmar Text" w:hAnsi="Myanmar Text" w:eastAsia="Myanmar Text" w:cs="Myanmar Text"/>
        </w:rPr>
        <w:t>နိုင်ငံတော်တို့၏</w:t>
      </w:r>
      <w:r>
        <w:rPr>
          <w:rFonts w:ascii="Times New Roman" w:hAnsi="Times New Roman" w:eastAsia="Times New Roman" w:cs="Times New Roman"/>
        </w:rPr>
        <w:t xml:space="preserve"> </w:t>
      </w:r>
      <w:r>
        <w:rPr>
          <w:rFonts w:ascii="Myanmar Text" w:hAnsi="Myanmar Text" w:eastAsia="Myanmar Text" w:cs="Myanmar Text"/>
        </w:rPr>
        <w:t>အာဏာသည်</w:t>
      </w:r>
      <w:r>
        <w:rPr>
          <w:rFonts w:ascii="Times New Roman" w:hAnsi="Times New Roman" w:eastAsia="Times New Roman" w:cs="Times New Roman"/>
        </w:rPr>
        <w:t xml:space="preserve"> </w:t>
      </w:r>
      <w:r>
        <w:rPr>
          <w:rFonts w:ascii="Myanmar Text" w:hAnsi="Myanmar Text" w:eastAsia="Myanmar Text" w:cs="Myanmar Text"/>
        </w:rPr>
        <w:t>ကိုယ်စိတ်သိမြင်မှုအပေါ်</w:t>
      </w:r>
      <w:r>
        <w:rPr>
          <w:rFonts w:ascii="Times New Roman" w:hAnsi="Times New Roman" w:eastAsia="Times New Roman" w:cs="Times New Roman"/>
        </w:rPr>
        <w:t xml:space="preserve"> </w:t>
      </w:r>
      <w:r>
        <w:rPr>
          <w:rFonts w:ascii="Myanmar Text" w:hAnsi="Myanmar Text" w:eastAsia="Myanmar Text" w:cs="Myanmar Text"/>
        </w:rPr>
        <w:t>အုပ်စိုးရမည်ဟူသော</w:t>
      </w:r>
      <w:r>
        <w:rPr>
          <w:rFonts w:ascii="Times New Roman" w:hAnsi="Times New Roman" w:eastAsia="Times New Roman" w:cs="Times New Roman"/>
        </w:rPr>
        <w:t xml:space="preserve"> </w:t>
      </w:r>
      <w:r>
        <w:rPr>
          <w:rFonts w:ascii="Myanmar Text" w:hAnsi="Myanmar Text" w:eastAsia="Myanmar Text" w:cs="Myanmar Text"/>
        </w:rPr>
        <w:t>မူဝါဒ</w:t>
      </w:r>
      <w:r>
        <w:rPr>
          <w:rFonts w:ascii="Times New Roman" w:hAnsi="Times New Roman" w:eastAsia="Times New Roman" w:cs="Times New Roman"/>
        </w:rPr>
        <w:t xml:space="preserve"> </w:t>
      </w:r>
      <w:r>
        <w:rPr>
          <w:rFonts w:ascii="Myanmar Text" w:hAnsi="Myanmar Text" w:eastAsia="Myanmar Text" w:cs="Myanmar Text"/>
        </w:rPr>
        <w:t>တည်ရှိလာလျှင်၊</w:t>
      </w:r>
      <w:r>
        <w:rPr>
          <w:rFonts w:ascii="Times New Roman" w:hAnsi="Times New Roman" w:eastAsia="Times New Roman" w:cs="Times New Roman"/>
        </w:rPr>
        <w:t xml:space="preserve"> </w:t>
      </w:r>
      <w:r>
        <w:rPr>
          <w:rFonts w:ascii="Myanmar Text" w:hAnsi="Myanmar Text" w:eastAsia="Myanmar Text" w:cs="Myanmar Text"/>
        </w:rPr>
        <w:t>ဤနိုင်ငံ၌</w:t>
      </w:r>
      <w:r>
        <w:rPr>
          <w:rFonts w:ascii="Times New Roman" w:hAnsi="Times New Roman" w:eastAsia="Times New Roman" w:cs="Times New Roman"/>
        </w:rPr>
        <w:t xml:space="preserve"> </w:t>
      </w:r>
      <w:r>
        <w:rPr>
          <w:rFonts w:ascii="Myanmar Text" w:hAnsi="Myanmar Text" w:eastAsia="Myanmar Text" w:cs="Myanmar Text"/>
        </w:rPr>
        <w:t>ရောမ၏</w:t>
      </w:r>
      <w:r>
        <w:rPr>
          <w:rFonts w:ascii="Times New Roman" w:hAnsi="Times New Roman" w:eastAsia="Times New Roman" w:cs="Times New Roman"/>
        </w:rPr>
        <w:t xml:space="preserve"> </w:t>
      </w:r>
      <w:r>
        <w:rPr>
          <w:rFonts w:ascii="Myanmar Text" w:hAnsi="Myanmar Text" w:eastAsia="Myanmar Text" w:cs="Myanmar Text"/>
        </w:rPr>
        <w:t>အောင်ပွဲသည်</w:t>
      </w:r>
      <w:r>
        <w:rPr>
          <w:rFonts w:ascii="Times New Roman" w:hAnsi="Times New Roman" w:eastAsia="Times New Roman" w:cs="Times New Roman"/>
        </w:rPr>
        <w:t xml:space="preserve"> </w:t>
      </w:r>
      <w:r>
        <w:rPr>
          <w:rFonts w:ascii="Myanmar Text" w:hAnsi="Myanmar Text" w:eastAsia="Myanmar Text" w:cs="Myanmar Text"/>
        </w:rPr>
        <w:t>သေချာသွားပြီဖြစ်သည်။</w:t>
      </w:r>
    </w:p>
    <w:p>
      <w:pPr>
        <w:pStyle w:val="ArticleScripture"/>
        <w:jc w:val="left"/>
      </w:pPr>
      <w:r>
        <w:rPr>
          <w:rFonts w:ascii="Times New Roman" w:hAnsi="Times New Roman" w:eastAsia="Times New Roman" w:cs="Times New Roman"/>
        </w:rPr>
        <w:t>“Lentšu la Modimo le file temošo ka kotsi e batamelago; ge se se sa hlokomologwa, lefase la Boprotestanta le tla tseba gore merero ya Roma e le gabotse ke eng, fela ge go šetše go le thari kudu go phonyokga moreong. Yena o gola ka maatla ka go homola. Dithuto tša gagwe di šomiša khuetšo ya tšona diholo tša molao, dikerekeng, le dipelong tša batho. O kgoboketša meago ya gagwe e metona le e tiilego, moo diphiring tša yona tša sephiri ditlaišo tša gagwe tša pele di tlago go boeletšwa. Ka bofora le ka ntle le go lemogwa o tiiša madira a gagwe gore a tšwetše pele maikemišetšo a gagwe ge nako ya gore a itie e fihla. Sohle seo a se nyakago ke sebaka sa mohola, gomme se se šetše se fiwa yena. Re tla tloga re bona, ebile re tla kwa, gore morero wa karolo ya Roma ke eng. Mang le mang yo a tlago go dumela le go kwa lentšu la Modimo o tla ikhwetša ka tsela yeo a wela kgalemelong le tlaišong.” The Great Controversy, 581.</w:t>
      </w:r>
    </w:p>
    <w:p>
      <w:pPr>
        <w:pStyle w:val="ArticleScripture"/>
        <w:jc w:val="left"/>
      </w:pPr>
      <w:r>
        <w:rPr>
          <w:rFonts w:ascii="Times New Roman" w:hAnsi="Times New Roman" w:eastAsia="Times New Roman" w:cs="Times New Roman"/>
        </w:rPr>
        <w:t>“Маало дыр чапчакъ заманда яла яьг, кхоккхуш долу, мортийн тенина кIелахь долу,—йоккха, йоккха. Хьанна цуьнан уьш кхетоша сийлахь са дог леладо? МалагIа оаз цаьрга тIекхача? Са уйла хьалхахьа йо, сигнал тиллир буьйцуш: ‘Хьажала, йоIа церан Къонах ваьлла; арадаха, Иза духьал кхача.’ Амма цхьаберш лампаш дIаязъярна тос оцуьйла дIатIехьахьа хиларна доцуш тIеделла хир бу, тIаккха тIехьатоха цуьнанна къастийр бу, тосо гойтуш долу хьалхаькхара, яни, характер, йоккхуш ца луш долуш. И тос — Христосан нийсоннахь. Иза характер гойту, тIаккха характер йоккхуш ца луш. Цхьана стага шена цаьрна кхин стагана и дIасахьа ца мега. Дерриге цхьана шенна-шена къиношна цIенан йаьккха Iожалла ца йолу характер оцуьйла оца.” Bible Echo, May 4, 1896.</w:t>
      </w:r>
    </w:p>
    <w:p>
      <w:pPr>
        <w:pStyle w:val="ArticleScripture"/>
        <w:jc w:val="left"/>
      </w:pPr>
      <w:r>
        <w:rPr>
          <w:rFonts w:ascii="Times New Roman" w:hAnsi="Times New Roman" w:eastAsia="Times New Roman" w:cs="Times New Roman"/>
        </w:rPr>
        <w:t>“Semasa aku melihat jiwa-jiwa yang malang mati kerana kekurangan kebenaran masa kini, dan sebahagian orang yang mengaku percaya akan kebenaran membiarkan mereka mati dengan menahan sarana yang diperlukan untuk meneruskan pekerjaan Tuhan, pemandangan itu terlalu menyakitkan, lalu aku memohon kepada malaikat itu supaya menyingkirkannya daripadaku. Aku melihat bahawa apabila pekerjaan Tuhan menuntut sebahagian daripada harta milik mereka, seperti pemuda yang datang kepada Yesus (Matius 19:16–22), mereka pergi dengan dukacita, dan bahawa tidak lama lagi cemeti yang melimpah akan melintas dan menyapu habis segala milik mereka, dan pada waktu itu sudah terlambat untuk mengorbankan harta duniawi dan mengumpulkan harta di syurga.” Early Writings, 49.</w:t>
      </w:r>
    </w:p>
    <w:p>
      <w:pPr>
        <w:pStyle w:val="ArticleScripture"/>
        <w:jc w:val="left"/>
      </w:pPr>
      <w:r>
        <w:rPr>
          <w:rFonts w:ascii="Times New Roman" w:hAnsi="Times New Roman" w:eastAsia="Times New Roman" w:cs="Times New Roman"/>
        </w:rPr>
        <w:t>“Yudas melihat bahawa rayuannya sia-sia, lalu dia bergegas keluar dari dewan sambil berseru, Sudah terlambat! Sudah terlambat! Dia merasakan bahawa dia tidak dapat terus hidup untuk melihat Yesus disalibkan, dan dalam keputusasaan dia pergi lalu menggantung dirinya.” The Desire of Ages, 722.</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Panium - Nomboiri Shiyalike Shikenhe</dc:title>
  <dc:subject>Салтанег Сетед Даниел 11-даги тартип ва 2025-йилги огоҳлантириш</dc:subject>
  <dc:creator>Jeff Pippenger</dc:creator>
  <cp:keywords/>
  <dc:description>Generated by ArticleDigger from panium\20_panium.json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