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Penyingkapan Yesus Kristus - Nomor Delapan Belas</w:t>
      </w:r>
    </w:p>
    <w:p>
      <w:pPr>
        <w:pStyle w:val="ArticleSubtitle"/>
        <w:jc w:val="left"/>
      </w:pPr>
      <w:r>
        <w:rPr>
          <w:rFonts w:ascii="Arial" w:hAnsi="Arial" w:eastAsia="Arial" w:cs="Arial"/>
        </w:rPr>
        <w:t>Бозъёфтҳои Падарон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En 1856, el adventismo millerita, anteriormente filadelfiano, fue identificado por James y Ellen White como laodicense. James White comenzó entonces a promover el mensaje de Laodicea al movimiento por medio de la Review and Herald. En la misma publicación, en el mismo año, también se presentó mayor luz acerca de los “siete tiempos” de Levítico veintiséis en una serie de ocho artículos de Hiram Edson, a quien los White tenían en tan alta estima que dieron su nombre a su primer hijo. La serie concluyó con la promesa de que sería completada en el futuro, pero nunca volvió a aparecer. En el punto de transición del movimiento del primer ángel, de Filadelfia a Laodicea, el movimiento tropezó con los “siete tiempos” de Levítico veintiséis, que representaban la primera “profecía de tiempo” que los ángeles de Dios habían guiado a William Miller a reconocer y proclamar.</w:t>
      </w:r>
    </w:p>
    <w:p>
      <w:pPr>
        <w:pStyle w:val="ArticleBody"/>
        <w:jc w:val="left"/>
      </w:pPr>
      <w:r>
        <w:rPr>
          <w:rFonts w:ascii="Times New Roman" w:hAnsi="Times New Roman" w:eastAsia="Times New Roman" w:cs="Times New Roman"/>
        </w:rPr>
        <w:t>“</w:t>
      </w:r>
      <w:r>
        <w:rPr>
          <w:rFonts w:ascii="Nirmala UI" w:hAnsi="Nirmala UI" w:eastAsia="Nirmala UI" w:cs="Nirmala UI"/>
        </w:rPr>
        <w:t>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ஆலயத்தின்</w:t>
      </w:r>
      <w:r>
        <w:rPr>
          <w:rFonts w:ascii="Times New Roman" w:hAnsi="Times New Roman" w:eastAsia="Times New Roman" w:cs="Times New Roman"/>
        </w:rPr>
        <w:t xml:space="preserve"> </w:t>
      </w:r>
      <w:r>
        <w:rPr>
          <w:rFonts w:ascii="Nirmala UI" w:hAnsi="Nirmala UI" w:eastAsia="Nirmala UI" w:cs="Nirmala UI"/>
        </w:rPr>
        <w:t>அஸ்திவாரத்தின்</w:t>
      </w:r>
      <w:r>
        <w:rPr>
          <w:rFonts w:ascii="Times New Roman" w:hAnsi="Times New Roman" w:eastAsia="Times New Roman" w:cs="Times New Roman"/>
        </w:rPr>
        <w:t xml:space="preserve"> </w:t>
      </w:r>
      <w:r>
        <w:rPr>
          <w:rFonts w:ascii="Nirmala UI" w:hAnsi="Nirmala UI" w:eastAsia="Nirmala UI" w:cs="Nirmala UI"/>
        </w:rPr>
        <w:t>பிரதான</w:t>
      </w:r>
      <w:r>
        <w:rPr>
          <w:rFonts w:ascii="Times New Roman" w:hAnsi="Times New Roman" w:eastAsia="Times New Roman" w:cs="Times New Roman"/>
        </w:rPr>
        <w:t xml:space="preserve"> </w:t>
      </w:r>
      <w:r>
        <w:rPr>
          <w:rFonts w:ascii="Nirmala UI" w:hAnsi="Nirmala UI" w:eastAsia="Nirmala UI" w:cs="Nirmala UI"/>
        </w:rPr>
        <w:t>மூலைக்கல்லாயிருந்தது</w:t>
      </w:r>
      <w:r>
        <w:rPr>
          <w:rFonts w:ascii="Times New Roman" w:hAnsi="Times New Roman" w:eastAsia="Times New Roman" w:cs="Times New Roman"/>
        </w:rPr>
        <w:t xml:space="preserve">. </w:t>
      </w:r>
      <w:r>
        <w:rPr>
          <w:rFonts w:ascii="Nirmala UI" w:hAnsi="Nirmala UI" w:eastAsia="Nirmala UI" w:cs="Nirmala UI"/>
        </w:rPr>
        <w:t>பரிசுத்தமான</w:t>
      </w:r>
      <w:r>
        <w:rPr>
          <w:rFonts w:ascii="Times New Roman" w:hAnsi="Times New Roman" w:eastAsia="Times New Roman" w:cs="Times New Roman"/>
        </w:rPr>
        <w:t xml:space="preserve"> </w:t>
      </w:r>
      <w:r>
        <w:rPr>
          <w:rFonts w:ascii="Nirmala UI" w:hAnsi="Nirmala UI" w:eastAsia="Nirmala UI" w:cs="Nirmala UI"/>
        </w:rPr>
        <w:t>அஸ்திவாரத்தைப்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உருவகமும்</w:t>
      </w:r>
      <w:r>
        <w:rPr>
          <w:rFonts w:ascii="Times New Roman" w:hAnsi="Times New Roman" w:eastAsia="Times New Roman" w:cs="Times New Roman"/>
        </w:rPr>
        <w:t xml:space="preserve"> </w:t>
      </w:r>
      <w:r>
        <w:rPr>
          <w:rFonts w:ascii="Nirmala UI" w:hAnsi="Nirmala UI" w:eastAsia="Nirmala UI" w:cs="Nirmala UI"/>
        </w:rPr>
        <w:t>கிறிஸ்துவைப்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உருவகமே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கிறிஸ்துவைத்தவிர</w:t>
      </w:r>
      <w:r>
        <w:rPr>
          <w:rFonts w:ascii="Times New Roman" w:hAnsi="Times New Roman" w:eastAsia="Times New Roman" w:cs="Times New Roman"/>
        </w:rPr>
        <w:t xml:space="preserve"> </w:t>
      </w:r>
      <w:r>
        <w:rPr>
          <w:rFonts w:ascii="Nirmala UI" w:hAnsi="Nirmala UI" w:eastAsia="Nirmala UI" w:cs="Nirmala UI"/>
        </w:rPr>
        <w:t>வேறொரு</w:t>
      </w:r>
      <w:r>
        <w:rPr>
          <w:rFonts w:ascii="Times New Roman" w:hAnsi="Times New Roman" w:eastAsia="Times New Roman" w:cs="Times New Roman"/>
        </w:rPr>
        <w:t xml:space="preserve"> </w:t>
      </w:r>
      <w:r>
        <w:rPr>
          <w:rFonts w:ascii="Nirmala UI" w:hAnsi="Nirmala UI" w:eastAsia="Nirmala UI" w:cs="Nirmala UI"/>
        </w:rPr>
        <w:t>அஸ்திவாரம்</w:t>
      </w:r>
      <w:r>
        <w:rPr>
          <w:rFonts w:ascii="Times New Roman" w:hAnsi="Times New Roman" w:eastAsia="Times New Roman" w:cs="Times New Roman"/>
        </w:rPr>
        <w:t xml:space="preserve"> </w:t>
      </w:r>
      <w:r>
        <w:rPr>
          <w:rFonts w:ascii="Nirmala UI" w:hAnsi="Nirmala UI" w:eastAsia="Nirmala UI" w:cs="Nirmala UI"/>
        </w:rPr>
        <w:t>போடப்பட</w:t>
      </w:r>
      <w:r>
        <w:rPr>
          <w:rFonts w:ascii="Times New Roman" w:hAnsi="Times New Roman" w:eastAsia="Times New Roman" w:cs="Times New Roman"/>
        </w:rPr>
        <w:t xml:space="preserve"> </w:t>
      </w:r>
      <w:r>
        <w:rPr>
          <w:rFonts w:ascii="Nirmala UI" w:hAnsi="Nirmala UI" w:eastAsia="Nirmala UI" w:cs="Nirmala UI"/>
        </w:rPr>
        <w:t>முடியாது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Sabab asas lain tiada seorang pun dapat meletakkan selain daripada asas yang telah diletakkan, iaitu Yesus Kristus. 1 Korintus 3:11.</w:t>
      </w:r>
    </w:p>
    <w:p>
      <w:pPr>
        <w:pStyle w:val="ArticleBody"/>
        <w:jc w:val="left"/>
      </w:pPr>
      <w:r>
        <w:rPr>
          <w:rFonts w:ascii="Times New Roman" w:hAnsi="Times New Roman" w:eastAsia="Times New Roman" w:cs="Times New Roman"/>
        </w:rPr>
        <w:t>Ga se feela gore Keresete ke motheo, gape ke leje la motheo le baagi ba ileng ba le gana, mme morago ga moo ba kgopiwa ke lone. Ke ene leje leo kwa bofelong le nnang tlhogo ya sekhutlo. Mo hisitoring ya Bamillerite, “dinako di supa” e ne e le sesupo sa leje leo la sekhutlo.</w:t>
      </w:r>
    </w:p>
    <w:p>
      <w:pPr>
        <w:pStyle w:val="ArticleBody"/>
        <w:jc w:val="left"/>
      </w:pPr>
      <w:r>
        <w:rPr>
          <w:rFonts w:ascii="Times New Roman" w:hAnsi="Times New Roman" w:eastAsia="Times New Roman" w:cs="Times New Roman"/>
        </w:rPr>
        <w:t>Kristus meneguhkan perjanjian itu dengan banyak orang selama satu minggu. Struktur nubuatan “tujuh masa” terhadap kerajaan utara Israel (yang telah diidentifikasi Hiram Edson dalam delapan artikel yang belum selesai) mengulang struktur yang sama persis dengan minggu kenabian di mana Kristus meneguhkan perjanjian itu sebagai penggenapan Daniel pasal sembilan, ayat dua puluh tujuh. Minggu ketika Kristus sedang mengumpulkan Israel adalah struktur yang sama persis dengan minggu ketika Kristus mencerai-beraikan Israel. Penyerakan Israel purba adalah dua ribu lima ratus dua puluh tahun, dan pengumpulan Israel rohani adalah dua ribu lima ratus dua puluh hari. Ia mengumpulkan Israel untuk meneguhkan perjanjian itu dan Ia mencerai-beraikan Israel oleh sebab persengketaan perjanjian-Nya. Mengidentifikasi “tujuh masa” sebagai batu penjuru dari bait suci Millerit sepenuhnya selaras dengan mengidentifikasi Kristus sebagai batu penjuru. Menolak batu itu berarti menolak Kristus.</w:t>
      </w:r>
    </w:p>
    <w:p>
      <w:pPr>
        <w:pStyle w:val="ArticleBody"/>
        <w:jc w:val="left"/>
      </w:pPr>
      <w:r>
        <w:rPr>
          <w:rFonts w:ascii="Times New Roman" w:hAnsi="Times New Roman" w:eastAsia="Times New Roman" w:cs="Times New Roman"/>
        </w:rPr>
        <w:t>Bila Kristus, pada tahun 1856, buat pertama kalinya dalam sejarah Kekristenan, berdiri mengetuk pintu Laodikia, Ia sedang berusaha menghasilkan suatu pertambahan pengetahuan mengenai batu sandungan yang para pembangun hendak singkirkan. Tujuh tahun kemudian, atau dapat dikatakan, dua ribu lima ratus dua puluh hari simbolis kemudian, Adventisme Laodikia menutup pintu itu. Sungguh menyedihkan, Adventisme menolak untuk melihat pertambahan pengetahuan itu. Batu yang membuat engkau tersandung adalah batu yang tidak engkau lihat, namun batu itu tetap ada.</w:t>
      </w:r>
    </w:p>
    <w:p>
      <w:pPr>
        <w:pStyle w:val="ArticleScripture"/>
        <w:jc w:val="left"/>
      </w:pPr>
      <w:r>
        <w:rPr>
          <w:rFonts w:ascii="Times New Roman" w:hAnsi="Times New Roman" w:eastAsia="Times New Roman" w:cs="Times New Roman"/>
        </w:rPr>
        <w:t>Umat-Ku binasa karena kekurangan pengetahuan; karena engkau telah menolak pengetahuan, Aku pun akan menolak engkau, sehingga engkau tidak lagi menjadi imam bagi-Ku; oleh karena engkau telah melupakan hukum Allahmu, Aku juga akan melupakan anak-anakmu. Hosea 4:6.</w:t>
      </w:r>
    </w:p>
    <w:p>
      <w:pPr>
        <w:pStyle w:val="ArticleBody"/>
        <w:jc w:val="left"/>
      </w:pPr>
      <w:r>
        <w:rPr>
          <w:rFonts w:ascii="Times New Roman" w:hAnsi="Times New Roman" w:eastAsia="Times New Roman" w:cs="Times New Roman"/>
        </w:rPr>
        <w:t>Kutlwelwa kwa “mikhathi lyamfano,” ku lwisya ubufumu bwa kusini bwa Yuda, kwandile mu 677 BC no kumalilwe pa 22 October, 1844, pamo nu buprofeti bwa myaka amakana yabili na mia yatatu bwa mu Daniel chapitala ya nane, vesi ya kumi na yone. “Mikhathi lyamfano” ni cimo mu buprofeti bwene ubwafilwe kale ukuti ni “cilao ca kutandikilako ne nsansa yakwe ya pakati” iya mukwakulondela kwa Advent. Icilao ca kutandikilako ne nsansa yakwe ya pakati iya Adventism fyafikilishiwe pa nshita ine yene pamo na buprofeti bumbi bwengi. “Mikhathi lyamfano,” amanda amakana yabili na mia yatatu, Malaki chapitala ya butatu, Daniel chapitala ya cine lubali, vesi ya kumi na butatu, kabili ne cishilangililo ca ba nacisungu ikumi ca mu Mateo twenti-faivi, fyonse fyafikilishiwe pa 22 October, 1844. Itariki ya 22 October, 1844, ni yo itariki ya musingi iya mukwakulondela kwa Advent, kabili mwailiilya noyo itariki, kwaliko fye ukufunda kumo ukwaishibikwe.</w:t>
      </w:r>
    </w:p>
    <w:p>
      <w:pPr>
        <w:pStyle w:val="ArticleScripture"/>
        <w:jc w:val="left"/>
      </w:pPr>
      <w:r>
        <w:rPr>
          <w:rFonts w:ascii="Times New Roman" w:hAnsi="Times New Roman" w:eastAsia="Times New Roman" w:cs="Times New Roman"/>
        </w:rPr>
        <w:t>Malaika yula oyo namonaki atelemi likolo ya mbu mpe likolo ya mabele atombolaki lobɔkɔ na ye epai ya likoló, mpe alapaki ndayi na Ye oyo azali na bomoi libela na libela, oyo akelá likoló, mpe biloko oyo ezali kati na yango, mpe mabele, mpe biloko oyo ezali kati na yango, mpe mbu, mpe biloko oyo ezali kati na yango, ete ntango ekozala lisusu te. Emoniseli 10:5, 6.</w:t>
      </w:r>
    </w:p>
    <w:p>
      <w:pPr>
        <w:pStyle w:val="ArticleBody"/>
        <w:jc w:val="left"/>
      </w:pPr>
      <w:r>
        <w:rPr>
          <w:rFonts w:ascii="Times New Roman" w:hAnsi="Times New Roman" w:eastAsia="Times New Roman" w:cs="Times New Roman"/>
        </w:rPr>
        <w:t>Kgaitsadi White o supa morongwa wa Tshenolo kgaolo ya lesome, yo a neng a eme mo lefatsheng le mo lewatleng, e le Jesu Keresete.</w:t>
      </w:r>
    </w:p>
    <w:p>
      <w:pPr>
        <w:pStyle w:val="ArticleScripture"/>
        <w:jc w:val="left"/>
      </w:pPr>
      <w:r>
        <w:rPr>
          <w:rFonts w:ascii="Times New Roman" w:hAnsi="Times New Roman" w:eastAsia="Times New Roman" w:cs="Times New Roman"/>
        </w:rPr>
        <w:t>“Malaikat yang perkasa yang memberi petunjuk kepada Yohanes tidak lain ialah Yesus Kristus. Menempatkan kaki kanan-Nya di atas laut, dan kaki kiri-Nya di atas daratan, menunjukkan peranan yang sedang dijalankan-Nya dalam adegan-adegan penutup dari pertentangan besar dengan Iblis. Posisi ini menandakan kuasa dan otoritas-Nya yang tertinggi atas seluruh bumi.” The Seventh-day Adventist Bible Commentary, volume 7, 971.</w:t>
      </w:r>
    </w:p>
    <w:p>
      <w:pPr>
        <w:pStyle w:val="ArticleBody"/>
        <w:jc w:val="left"/>
      </w:pPr>
      <w:r>
        <w:rPr>
          <w:rFonts w:ascii="Times New Roman" w:hAnsi="Times New Roman" w:eastAsia="Times New Roman" w:cs="Times New Roman"/>
        </w:rPr>
        <w:t>Kristus mengambil kedudukan berdiri di atas laut dan bumi untuk melambangkan otoritas-Nya yang tertinggi. Lalu Ia mengangkat tangan-Nya dan memerintahkan bahwa “waktu tidak akan ada lagi.” Kristus sedang mengikat perjanjian dengan kaum Millerit, dan Ia memberi kepada mereka satu perintah, sama seperti yang Ia berikan kepada Abraham ketika Ia mengikat perjanjian dengannya. Ia memerintahkan Abraham untuk menyunat anak-anak laki-laki. Ketika Ia mengikat perjanjian dengan suatu umat pilihan dalam sejarah Musa, Ia memberikan banyak perintah, dan perintah-perintah itu mencakup ketetapan bahwa hanya para imam yang boleh menyentuh tabut itu. Ia mengangkat tangan-Nya dan bersumpah pada 22 Oktober 1844 bahwa waktu nubuatan tidak boleh lagi dimasukkan ke dalam nubuatan-nubuatan Alkitab. Yesus telah membahas pokok “masa dan waktu” ketika Ia naik ke surga dalam awan malaikat-malaikat, dengan demikian melambangkan kenaikan dua saksi sebagai panji. Apa yang Ia perintahkan pada waktu itu adalah mengenai “masa dan waktu.”</w:t>
      </w:r>
    </w:p>
    <w:p>
      <w:pPr>
        <w:pStyle w:val="ArticleScripture"/>
        <w:jc w:val="left"/>
      </w:pPr>
      <w:r>
        <w:rPr>
          <w:rFonts w:ascii="Times New Roman" w:hAnsi="Times New Roman" w:eastAsia="Times New Roman" w:cs="Times New Roman"/>
        </w:rPr>
        <w:t>Ongbikobaoba dekbae chiman, Uo, nangni skanggipa somoirangao Israelo rajyako taigipin piltaigenma? ine uko sing∙aha. Ua uamangna aganaha, Pagipa an∙tangni bilni ning∙o donna donaha je somoi aro salrango, uko uamang uina nangja. Indiba Rongtalgipa Gisiko na∙simangni kosako re∙baon, na∙simang bilko man∙gen; aro Jerusalem-o, Judaea gimiko, Samaria-o, aro a∙gilsakni bon∙kamgipa bakona kingking anga ho’e sakkirang ong∙gen. Acts 1:6–8.</w:t>
      </w:r>
    </w:p>
    <w:p>
      <w:pPr>
        <w:pStyle w:val="ArticleBody"/>
        <w:jc w:val="left"/>
      </w:pPr>
      <w:r>
        <w:rPr>
          <w:rFonts w:ascii="Times New Roman" w:hAnsi="Times New Roman" w:eastAsia="Times New Roman" w:cs="Times New Roman"/>
        </w:rPr>
        <w:t>Yeso ga se ka a ka a re ga go na dinako le dipaka, gonne fa a ne a bua ka Solomone o ne a tlhomamisa gore go na le “dinako le dipaka.”</w:t>
      </w:r>
    </w:p>
    <w:p>
      <w:pPr>
        <w:pStyle w:val="ArticleScripture"/>
        <w:jc w:val="left"/>
      </w:pPr>
      <w:r>
        <w:rPr>
          <w:rFonts w:ascii="Times New Roman" w:hAnsi="Times New Roman" w:eastAsia="Times New Roman" w:cs="Times New Roman"/>
        </w:rPr>
        <w:t>Nna tsotlhe go na le paka, mme nako e le ya maikaelelo mongwe le mongwe kafa tlase ga legodimo: Moreri 3:1.</w:t>
      </w:r>
    </w:p>
    <w:p>
      <w:pPr>
        <w:pStyle w:val="ArticleBody"/>
        <w:jc w:val="left"/>
      </w:pPr>
      <w:r>
        <w:rPr>
          <w:rFonts w:ascii="Times New Roman" w:hAnsi="Times New Roman" w:eastAsia="Times New Roman" w:cs="Times New Roman"/>
        </w:rPr>
        <w:t>A ngoheh le raa tii lalang misi ne “arakhat le avel” ka Bibel, asel a ttehna in Palmoni, “A Tlum Ngaram Cuangcuang”, cuka zong in ni October 22, 1844 atangin Pathian mi pawl cu caan parah a thirhmi profet thucah zeihmanh an phuan ṭhan lo ding ti thu pek an si. Jesuh in a kaihhlan hlan deuhah zirtirtu pawl hnenih a pekmi ruahnak cu, a thianghlimmi a mi pawl hi Thuphuan bung 11 ah hmelchunhnak vekin hlun an si tik hlan deuh ih san thuanthu a rak langter, cun October 22, 1844 ah a pekmi thupek thawn a rem. Adventism thumawknak ni ah Khrih cun caan parah a bunhmi profet thucah dang a um nawn lo ding ti thu a pek, cun a kaihhlan tikah—Thuphuan bung 11 ih hrih thei pahnih an kaihhlan dingmi cu a entawnmi a si—cu thupek cu a sal ṭhan.</w:t>
      </w:r>
    </w:p>
    <w:p>
      <w:pPr>
        <w:pStyle w:val="ArticleScripture"/>
        <w:jc w:val="left"/>
      </w:pPr>
      <w:r>
        <w:rPr>
          <w:rFonts w:ascii="Times New Roman" w:hAnsi="Times New Roman" w:eastAsia="Times New Roman" w:cs="Times New Roman"/>
        </w:rPr>
        <w:t>“Biarlah semua saudara laki-laki dan perempuan kita waspada terhadap siapa pun yang hendak menetapkan suatu waktu bagi Tuhan untuk menggenapi firman-Nya berkenaan dengan kedatangan-Nya, atau berkenaan dengan janji lain apa pun yang telah Ia buat yang memiliki makna khusus. ‘Bukanlah bagianmu untuk mengetahui masa atau waktu, yang Bapa tetapkan menurut kuasa-Nya sendiri.’ Guru-guru palsu mungkin tampak sangat bergiat bagi pekerjaan Allah, dan mungkin mengeluarkan sarana untuk membawa teori-teori mereka ke hadapan dunia dan gereja; tetapi ketika mereka mencampurkan kekeliruan dengan kebenaran, pekabaran mereka adalah pekabaran penyesatan, dan akan menuntun jiwa-jiwa ke dalam jalan-jalan yang palsu. Mereka harus dihadapi dan ditentang, bukan karena mereka adalah orang-orang jahat, melainkan karena mereka adalah pengajar kepalsuan dan sedang berusaha membubuhkan pada kepalsuan cap kebenaran.” Testimonies to Ministers, 55.</w:t>
      </w:r>
    </w:p>
    <w:p>
      <w:pPr>
        <w:pStyle w:val="ArticleBody"/>
        <w:jc w:val="left"/>
      </w:pPr>
      <w:r>
        <w:rPr>
          <w:rFonts w:ascii="Times New Roman" w:hAnsi="Times New Roman" w:eastAsia="Times New Roman" w:cs="Times New Roman"/>
        </w:rPr>
        <w:t>Saudari White menegaskan dengan jelas bahwa kita tidak akan pernah mempunyai suatu pekabaran waktu yang menetapkan sesuatu pun yang mempunyai arti khusus, bukan hanya Kedatangan-Nya yang Kedua. Nubuatan waktu, yang merupakan tema gerakan Millerit, berakhir pada 22 Oktober 1844, dan satu-satunya perintah yang berkaitan dengan tanggal yang mendasar itu ialah bahwa waktu tidak boleh lagi digunakan dalam penyampaian pekabaran Allah.</w:t>
      </w:r>
    </w:p>
    <w:p>
      <w:pPr>
        <w:pStyle w:val="ArticleBody"/>
        <w:jc w:val="left"/>
      </w:pPr>
      <w:r>
        <w:rPr>
          <w:rFonts w:ascii="Times New Roman" w:hAnsi="Times New Roman" w:eastAsia="Times New Roman" w:cs="Times New Roman"/>
        </w:rPr>
        <w:t>Pada permulaan gerakan malaikat pertama, tepat pada saat peralihan dari Filadelfia kepada Laodikia, terang yang bertambah telah diberikan mengenai kebenaran dasar gerakan Millerite. Tujuh tahun kemudian, atau dua ribu lima ratus dua puluh hari simbolik kemudian, atau satu “padang gurun” kemudian, pada tahun 1863, batu penjuru dasar “tujuh masa” itu telah dikesampingkan oleh para pembangun.</w:t>
      </w:r>
    </w:p>
    <w:p>
      <w:pPr>
        <w:pStyle w:val="ArticleBody"/>
        <w:jc w:val="left"/>
      </w:pPr>
      <w:r>
        <w:rPr>
          <w:rFonts w:ascii="Times New Roman" w:hAnsi="Times New Roman" w:eastAsia="Times New Roman" w:cs="Times New Roman"/>
        </w:rPr>
        <w:t>Dalam gerakan penutup malaikat yang ketiga, tepat pada titik peralihan dari Laodikia kepada Filadelfia, suatu ujian yang mencakup pengakuan akan dosa-dosa para bapa diberikan. Ujian mengenai dasar bagi para bapa itu ialah “tujuh kali,” yang merupakan batu dasar mereka. Akankah gerakan penutup itu mengabaikan satu-satunya perintah yang berkaitan dengan tarikh dasar itu, sebagaimana bapa-bapa mereka telah mengabaikan batu dasar mereka?</w:t>
      </w:r>
    </w:p>
    <w:p>
      <w:pPr>
        <w:pStyle w:val="ArticleBody"/>
        <w:jc w:val="left"/>
      </w:pPr>
      <w:r>
        <w:rPr>
          <w:rFonts w:ascii="Times New Roman" w:hAnsi="Times New Roman" w:eastAsia="Times New Roman" w:cs="Times New Roman"/>
        </w:rPr>
        <w:t>Ya. Mereka sungguh-sungguh telah melakukan hal yang sama itu. Mereka mengulangi dosa-dosa nenek moyang mereka.</w:t>
      </w:r>
    </w:p>
    <w:p>
      <w:pPr>
        <w:pStyle w:val="ArticleBody"/>
        <w:jc w:val="left"/>
      </w:pPr>
      <w:r>
        <w:rPr>
          <w:rFonts w:ascii="Times New Roman" w:hAnsi="Times New Roman" w:eastAsia="Times New Roman" w:cs="Times New Roman"/>
        </w:rPr>
        <w:t>Bapa-bapa mereka tidak berdosa pada tarikh asas, kerana antara lain mereka masih merupakan orang Filadelfia pada tarikh asas itu. Bapa-bapa mereka gagal dalam ujian asas mereka apabila mereka berubah menjadi Laodikia dan menolak “tujuh kali” berserta terangannya yang semakin bertambah.</w:t>
      </w:r>
    </w:p>
    <w:p>
      <w:pPr>
        <w:pStyle w:val="ArticleBody"/>
        <w:jc w:val="left"/>
      </w:pPr>
      <w:r>
        <w:rPr>
          <w:rFonts w:ascii="Times New Roman" w:hAnsi="Times New Roman" w:eastAsia="Times New Roman" w:cs="Times New Roman"/>
        </w:rPr>
        <w:t>Kegagalan asas mereka pada tahun 1863 telah didahului oleh tujuh tahun Kristus mengetuk pintu hati Laodikia mereka. Tujuh tahun melambangkan “tujuh masa” dan “padang gurun.” Selepas “padang gurun” dari tahun 1856 hingga 1863, mereka gagal dalam ujian asas mereka.</w:t>
      </w:r>
    </w:p>
    <w:p>
      <w:pPr>
        <w:pStyle w:val="ArticleBody"/>
        <w:jc w:val="left"/>
      </w:pPr>
      <w:r>
        <w:rPr>
          <w:rFonts w:ascii="Myanmar Text" w:hAnsi="Myanmar Text" w:eastAsia="Myanmar Text" w:cs="Myanmar Text"/>
        </w:rPr>
        <w:t>ဗျာဒိတ်သုံးပါးသတင်း၏</w:t>
      </w:r>
      <w:r>
        <w:rPr>
          <w:rFonts w:ascii="Times New Roman" w:hAnsi="Times New Roman" w:eastAsia="Times New Roman" w:cs="Times New Roman"/>
        </w:rPr>
        <w:t xml:space="preserve"> </w:t>
      </w:r>
      <w:r>
        <w:rPr>
          <w:rFonts w:ascii="Myanmar Text" w:hAnsi="Myanmar Text" w:eastAsia="Myanmar Text" w:cs="Myanmar Text"/>
        </w:rPr>
        <w:t>လှုပ်ရှားမှုတွင်</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စိတ်ပျက်ခြင်း</w:t>
      </w:r>
      <w:r>
        <w:rPr>
          <w:rFonts w:ascii="Times New Roman" w:hAnsi="Times New Roman" w:eastAsia="Times New Roman" w:cs="Times New Roman"/>
        </w:rPr>
        <w:t xml:space="preserve"> </w:t>
      </w:r>
      <w:r>
        <w:rPr>
          <w:rFonts w:ascii="Myanmar Text" w:hAnsi="Myanmar Text" w:eastAsia="Myanmar Text" w:cs="Myanmar Text"/>
        </w:rPr>
        <w:t>ဖြစ်ပေါ်ရာ၌၊</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အခြေခံရက်စွဲနှင့်</w:t>
      </w:r>
      <w:r>
        <w:rPr>
          <w:rFonts w:ascii="Times New Roman" w:hAnsi="Times New Roman" w:eastAsia="Times New Roman" w:cs="Times New Roman"/>
        </w:rPr>
        <w:t xml:space="preserve"> </w:t>
      </w:r>
      <w:r>
        <w:rPr>
          <w:rFonts w:ascii="Myanmar Text" w:hAnsi="Myanmar Text" w:eastAsia="Myanmar Text" w:cs="Myanmar Text"/>
        </w:rPr>
        <w:t>တိုက်ရိုက်ဆက်နွှယ်နေသော</w:t>
      </w:r>
      <w:r>
        <w:rPr>
          <w:rFonts w:ascii="Times New Roman" w:hAnsi="Times New Roman" w:eastAsia="Times New Roman" w:cs="Times New Roman"/>
        </w:rPr>
        <w:t xml:space="preserve"> </w:t>
      </w:r>
      <w:r>
        <w:rPr>
          <w:rFonts w:ascii="Myanmar Text" w:hAnsi="Myanmar Text" w:eastAsia="Myanmar Text" w:cs="Myanmar Text"/>
        </w:rPr>
        <w:t>တစ်ခုတည်းသော</w:t>
      </w:r>
      <w:r>
        <w:rPr>
          <w:rFonts w:ascii="Times New Roman" w:hAnsi="Times New Roman" w:eastAsia="Times New Roman" w:cs="Times New Roman"/>
        </w:rPr>
        <w:t xml:space="preserve"> </w:t>
      </w:r>
      <w:r>
        <w:rPr>
          <w:rFonts w:ascii="Myanmar Text" w:hAnsi="Myanmar Text" w:eastAsia="Myanmar Text" w:cs="Myanmar Text"/>
        </w:rPr>
        <w:t>ပညတ်တော်ကို</w:t>
      </w:r>
      <w:r>
        <w:rPr>
          <w:rFonts w:ascii="Times New Roman" w:hAnsi="Times New Roman" w:eastAsia="Times New Roman" w:cs="Times New Roman"/>
        </w:rPr>
        <w:t xml:space="preserve"> </w:t>
      </w:r>
      <w:r>
        <w:rPr>
          <w:rFonts w:ascii="Myanmar Text" w:hAnsi="Myanmar Text" w:eastAsia="Myanmar Text" w:cs="Myanmar Text"/>
        </w:rPr>
        <w:t>ပယ်ချခြင်းအားဖြင့်</w:t>
      </w:r>
      <w:r>
        <w:rPr>
          <w:rFonts w:ascii="Times New Roman" w:hAnsi="Times New Roman" w:eastAsia="Times New Roman" w:cs="Times New Roman"/>
        </w:rPr>
        <w:t xml:space="preserve"> </w:t>
      </w:r>
      <w:r>
        <w:rPr>
          <w:rFonts w:ascii="Myanmar Text" w:hAnsi="Myanmar Text" w:eastAsia="Myanmar Text" w:cs="Myanmar Text"/>
        </w:rPr>
        <w:t>အပြစ်ပြုခဲ့ကြသည်။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ပိုမိုကောင်းမွန်စွာ</w:t>
      </w:r>
      <w:r>
        <w:rPr>
          <w:rFonts w:ascii="Times New Roman" w:hAnsi="Times New Roman" w:eastAsia="Times New Roman" w:cs="Times New Roman"/>
        </w:rPr>
        <w:t xml:space="preserve"> </w:t>
      </w:r>
      <w:r>
        <w:rPr>
          <w:rFonts w:ascii="Myanmar Text" w:hAnsi="Myanmar Text" w:eastAsia="Myanmar Text" w:cs="Myanmar Text"/>
        </w:rPr>
        <w:t>သိနေကြသော်လည်း၊</w:t>
      </w:r>
      <w:r>
        <w:rPr>
          <w:rFonts w:ascii="Times New Roman" w:hAnsi="Times New Roman" w:eastAsia="Times New Roman" w:cs="Times New Roman"/>
        </w:rPr>
        <w:t xml:space="preserve"> </w:t>
      </w:r>
      <w:r>
        <w:rPr>
          <w:rFonts w:ascii="Myanmar Text" w:hAnsi="Myanmar Text" w:eastAsia="Myanmar Text" w:cs="Myanmar Text"/>
        </w:rPr>
        <w:t>အချိန်ခန့်မှန်းခြင်းကို</w:t>
      </w:r>
      <w:r>
        <w:rPr>
          <w:rFonts w:ascii="Times New Roman" w:hAnsi="Times New Roman" w:eastAsia="Times New Roman" w:cs="Times New Roman"/>
        </w:rPr>
        <w:t xml:space="preserve"> </w:t>
      </w:r>
      <w:r>
        <w:rPr>
          <w:rFonts w:ascii="Myanmar Text" w:hAnsi="Myanmar Text" w:eastAsia="Myanmar Text" w:cs="Myanmar Text"/>
        </w:rPr>
        <w:t>ပရောဖက်ပြုသတင်းစကားထဲသို့</w:t>
      </w:r>
      <w:r>
        <w:rPr>
          <w:rFonts w:ascii="Times New Roman" w:hAnsi="Times New Roman" w:eastAsia="Times New Roman" w:cs="Times New Roman"/>
        </w:rPr>
        <w:t xml:space="preserve"> </w:t>
      </w:r>
      <w:r>
        <w:rPr>
          <w:rFonts w:ascii="Myanmar Text" w:hAnsi="Myanmar Text" w:eastAsia="Myanmar Text" w:cs="Myanmar Text"/>
        </w:rPr>
        <w:t>ပေါင်းစည်းထည့်သွင်းရန်</w:t>
      </w:r>
      <w:r>
        <w:rPr>
          <w:rFonts w:ascii="Times New Roman" w:hAnsi="Times New Roman" w:eastAsia="Times New Roman" w:cs="Times New Roman"/>
        </w:rPr>
        <w:t xml:space="preserve"> </w:t>
      </w:r>
      <w:r>
        <w:rPr>
          <w:rFonts w:ascii="Myanmar Text" w:hAnsi="Myanmar Text" w:eastAsia="Myanmar Text" w:cs="Myanmar Text"/>
        </w:rPr>
        <w:t>ရွေးချယ်ခဲ့ကြသည်။</w:t>
      </w:r>
      <w:r>
        <w:rPr>
          <w:rFonts w:ascii="Times New Roman" w:hAnsi="Times New Roman" w:eastAsia="Times New Roman" w:cs="Times New Roman"/>
        </w:rPr>
        <w:t xml:space="preserve"> </w:t>
      </w:r>
      <w:r>
        <w:rPr>
          <w:rFonts w:ascii="Myanmar Text" w:hAnsi="Myanmar Text" w:eastAsia="Myanmar Text" w:cs="Myanmar Text"/>
        </w:rPr>
        <w:t>ထိုသို့ပြုခြင်းအားဖြင့်၊</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မိမိသားကို</w:t>
      </w:r>
      <w:r>
        <w:rPr>
          <w:rFonts w:ascii="Times New Roman" w:hAnsi="Times New Roman" w:eastAsia="Times New Roman" w:cs="Times New Roman"/>
        </w:rPr>
        <w:t xml:space="preserve"> </w:t>
      </w:r>
      <w:r>
        <w:rPr>
          <w:rFonts w:ascii="Myanmar Text" w:hAnsi="Myanmar Text" w:eastAsia="Myanmar Text" w:cs="Myanmar Text"/>
        </w:rPr>
        <w:t>အရေဖျားမဖြတ်ဘဲ</w:t>
      </w:r>
      <w:r>
        <w:rPr>
          <w:rFonts w:ascii="Times New Roman" w:hAnsi="Times New Roman" w:eastAsia="Times New Roman" w:cs="Times New Roman"/>
        </w:rPr>
        <w:t xml:space="preserve"> </w:t>
      </w:r>
      <w:r>
        <w:rPr>
          <w:rFonts w:ascii="Myanmar Text" w:hAnsi="Myanmar Text" w:eastAsia="Myanmar Text" w:cs="Myanmar Text"/>
        </w:rPr>
        <w:t>လျစ်လျူရှုခဲ့သော</w:t>
      </w:r>
      <w:r>
        <w:rPr>
          <w:rFonts w:ascii="Times New Roman" w:hAnsi="Times New Roman" w:eastAsia="Times New Roman" w:cs="Times New Roman"/>
        </w:rPr>
        <w:t xml:space="preserve"> </w:t>
      </w:r>
      <w:r>
        <w:rPr>
          <w:rFonts w:ascii="Myanmar Text" w:hAnsi="Myanmar Text" w:eastAsia="Myanmar Text" w:cs="Myanmar Text"/>
        </w:rPr>
        <w:t>အပြစ်နှင့်၊</w:t>
      </w:r>
      <w:r>
        <w:rPr>
          <w:rFonts w:ascii="Times New Roman" w:hAnsi="Times New Roman" w:eastAsia="Times New Roman" w:cs="Times New Roman"/>
        </w:rPr>
        <w:t xml:space="preserve"> </w:t>
      </w:r>
      <w:r>
        <w:rPr>
          <w:rFonts w:ascii="Myanmar Text" w:hAnsi="Myanmar Text" w:eastAsia="Myanmar Text" w:cs="Myanmar Text"/>
        </w:rPr>
        <w:t>ဥဇ္ဇာသည်</w:t>
      </w:r>
      <w:r>
        <w:rPr>
          <w:rFonts w:ascii="Times New Roman" w:hAnsi="Times New Roman" w:eastAsia="Times New Roman" w:cs="Times New Roman"/>
        </w:rPr>
        <w:t xml:space="preserve"> </w:t>
      </w:r>
      <w:r>
        <w:rPr>
          <w:rFonts w:ascii="Myanmar Text" w:hAnsi="Myanmar Text" w:eastAsia="Myanmar Text" w:cs="Myanmar Text"/>
        </w:rPr>
        <w:t>မိမိမထိရဟု</w:t>
      </w:r>
      <w:r>
        <w:rPr>
          <w:rFonts w:ascii="Times New Roman" w:hAnsi="Times New Roman" w:eastAsia="Times New Roman" w:cs="Times New Roman"/>
        </w:rPr>
        <w:t xml:space="preserve"> </w:t>
      </w:r>
      <w:r>
        <w:rPr>
          <w:rFonts w:ascii="Myanmar Text" w:hAnsi="Myanmar Text" w:eastAsia="Myanmar Text" w:cs="Myanmar Text"/>
        </w:rPr>
        <w:t>သိရှိထားသော်လည်း</w:t>
      </w:r>
      <w:r>
        <w:rPr>
          <w:rFonts w:ascii="Times New Roman" w:hAnsi="Times New Roman" w:eastAsia="Times New Roman" w:cs="Times New Roman"/>
        </w:rPr>
        <w:t xml:space="preserve"> </w:t>
      </w:r>
      <w:r>
        <w:rPr>
          <w:rFonts w:ascii="Myanmar Text" w:hAnsi="Myanmar Text" w:eastAsia="Myanmar Text" w:cs="Myanmar Text"/>
        </w:rPr>
        <w:t>သေတ္တာတော်ကို</w:t>
      </w:r>
      <w:r>
        <w:rPr>
          <w:rFonts w:ascii="Times New Roman" w:hAnsi="Times New Roman" w:eastAsia="Times New Roman" w:cs="Times New Roman"/>
        </w:rPr>
        <w:t xml:space="preserve"> </w:t>
      </w:r>
      <w:r>
        <w:rPr>
          <w:rFonts w:ascii="Myanmar Text" w:hAnsi="Myanmar Text" w:eastAsia="Myanmar Text" w:cs="Myanmar Text"/>
        </w:rPr>
        <w:t>ထိတွေ့ခဲ့သော</w:t>
      </w:r>
      <w:r>
        <w:rPr>
          <w:rFonts w:ascii="Times New Roman" w:hAnsi="Times New Roman" w:eastAsia="Times New Roman" w:cs="Times New Roman"/>
        </w:rPr>
        <w:t xml:space="preserve"> </w:t>
      </w:r>
      <w:r>
        <w:rPr>
          <w:rFonts w:ascii="Myanmar Text" w:hAnsi="Myanmar Text" w:eastAsia="Myanmar Text" w:cs="Myanmar Text"/>
        </w:rPr>
        <w:t>အပြစ်တို့ကို</w:t>
      </w:r>
      <w:r>
        <w:rPr>
          <w:rFonts w:ascii="Times New Roman" w:hAnsi="Times New Roman" w:eastAsia="Times New Roman" w:cs="Times New Roman"/>
        </w:rPr>
        <w:t xml:space="preserve"> </w:t>
      </w:r>
      <w:r>
        <w:rPr>
          <w:rFonts w:ascii="Myanmar Text" w:hAnsi="Myanmar Text" w:eastAsia="Myanmar Text" w:cs="Myanmar Text"/>
        </w:rPr>
        <w:t>ထပ်မံကျူးလွန်ခဲ့ကြသည်။</w:t>
      </w:r>
      <w:r>
        <w:rPr>
          <w:rFonts w:ascii="Times New Roman" w:hAnsi="Times New Roman" w:eastAsia="Times New Roman" w:cs="Times New Roman"/>
        </w:rPr>
        <w:t xml:space="preserve"> </w:t>
      </w:r>
      <w:r>
        <w:rPr>
          <w:rFonts w:ascii="Myanmar Text" w:hAnsi="Myanmar Text" w:eastAsia="Myanmar Text" w:cs="Myanmar Text"/>
        </w:rPr>
        <w:t>ဗျာဒိတ်သုံးပါးသတင်း၏</w:t>
      </w:r>
      <w:r>
        <w:rPr>
          <w:rFonts w:ascii="Times New Roman" w:hAnsi="Times New Roman" w:eastAsia="Times New Roman" w:cs="Times New Roman"/>
        </w:rPr>
        <w:t xml:space="preserve"> </w:t>
      </w:r>
      <w:r>
        <w:rPr>
          <w:rFonts w:ascii="Myanmar Text" w:hAnsi="Myanmar Text" w:eastAsia="Myanmar Text" w:cs="Myanmar Text"/>
        </w:rPr>
        <w:t>လှုပ်ရှားမှုသည်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သိရှိထားသည့်</w:t>
      </w:r>
      <w:r>
        <w:rPr>
          <w:rFonts w:ascii="Times New Roman" w:hAnsi="Times New Roman" w:eastAsia="Times New Roman" w:cs="Times New Roman"/>
        </w:rPr>
        <w:t xml:space="preserve"> </w:t>
      </w:r>
      <w:r>
        <w:rPr>
          <w:rFonts w:ascii="Myanmar Text" w:hAnsi="Myanmar Text" w:eastAsia="Myanmar Text" w:cs="Myanmar Text"/>
        </w:rPr>
        <w:t>မမှန်ကန်သောအရာကို</w:t>
      </w:r>
      <w:r>
        <w:rPr>
          <w:rFonts w:ascii="Times New Roman" w:hAnsi="Times New Roman" w:eastAsia="Times New Roman" w:cs="Times New Roman"/>
        </w:rPr>
        <w:t xml:space="preserve"> </w:t>
      </w:r>
      <w:r>
        <w:rPr>
          <w:rFonts w:ascii="Myanmar Text" w:hAnsi="Myanmar Text" w:eastAsia="Myanmar Text" w:cs="Myanmar Text"/>
        </w:rPr>
        <w:t>ပြုလုပ်ခဲ့သည်။</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ထိုအချက်အပေါ်</w:t>
      </w:r>
      <w:r>
        <w:rPr>
          <w:rFonts w:ascii="Times New Roman" w:hAnsi="Times New Roman" w:eastAsia="Times New Roman" w:cs="Times New Roman"/>
        </w:rPr>
        <w:t xml:space="preserve"> </w:t>
      </w:r>
      <w:r>
        <w:rPr>
          <w:rFonts w:ascii="Myanmar Text" w:hAnsi="Myanmar Text" w:eastAsia="Myanmar Text" w:cs="Myanmar Text"/>
        </w:rPr>
        <w:t>ဆေးသုတ်ဖုံးကွယ်လိုလျှင်၊</w:t>
      </w:r>
      <w:r>
        <w:rPr>
          <w:rFonts w:ascii="Times New Roman" w:hAnsi="Times New Roman" w:eastAsia="Times New Roman" w:cs="Times New Roman"/>
        </w:rPr>
        <w:t xml:space="preserve"> </w:t>
      </w:r>
      <w:r>
        <w:rPr>
          <w:rFonts w:ascii="Myanmar Text" w:hAnsi="Myanmar Text" w:eastAsia="Myanmar Text" w:cs="Myanmar Text"/>
        </w:rPr>
        <w:t>ထိုဆေးသုတ်ဘူး၌</w:t>
      </w:r>
      <w:r>
        <w:rPr>
          <w:rFonts w:ascii="Times New Roman" w:hAnsi="Times New Roman" w:eastAsia="Times New Roman" w:cs="Times New Roman"/>
        </w:rPr>
        <w:t xml:space="preserve"> </w:t>
      </w:r>
      <w:r>
        <w:rPr>
          <w:rFonts w:ascii="Myanmar Text" w:hAnsi="Myanmar Text" w:eastAsia="Myanmar Text" w:cs="Myanmar Text"/>
        </w:rPr>
        <w:t>ကျန်ရှိသမျှကိုလည်း</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မောရှေနှင့်</w:t>
      </w:r>
      <w:r>
        <w:rPr>
          <w:rFonts w:ascii="Times New Roman" w:hAnsi="Times New Roman" w:eastAsia="Times New Roman" w:cs="Times New Roman"/>
        </w:rPr>
        <w:t xml:space="preserve"> </w:t>
      </w:r>
      <w:r>
        <w:rPr>
          <w:rFonts w:ascii="Myanmar Text" w:hAnsi="Myanmar Text" w:eastAsia="Myanmar Text" w:cs="Myanmar Text"/>
        </w:rPr>
        <w:t>ဥဇ္ဇာနှစ်ဦးစလုံးသည်</w:t>
      </w:r>
      <w:r>
        <w:rPr>
          <w:rFonts w:ascii="Times New Roman" w:hAnsi="Times New Roman" w:eastAsia="Times New Roman" w:cs="Times New Roman"/>
        </w:rPr>
        <w:t xml:space="preserve"> </w:t>
      </w:r>
      <w:r>
        <w:rPr>
          <w:rFonts w:ascii="Myanmar Text" w:hAnsi="Myanmar Text" w:eastAsia="Myanmar Text" w:cs="Myanmar Text"/>
        </w:rPr>
        <w:t>အပြစ်ပြုခဲ့ကြပြီး၊</w:t>
      </w:r>
      <w:r>
        <w:rPr>
          <w:rFonts w:ascii="Times New Roman" w:hAnsi="Times New Roman" w:eastAsia="Times New Roman" w:cs="Times New Roman"/>
        </w:rPr>
        <w:t xml:space="preserve"> </w:t>
      </w:r>
      <w:r>
        <w:rPr>
          <w:rFonts w:ascii="Myanmar Text" w:hAnsi="Myanmar Text" w:eastAsia="Myanmar Text" w:cs="Myanmar Text"/>
        </w:rPr>
        <w:t>ပြုပြင်ပြောင်းလဲရေးလိုင်းအပေါင်းတို့အနက်</w:t>
      </w:r>
      <w:r>
        <w:rPr>
          <w:rFonts w:ascii="Times New Roman" w:hAnsi="Times New Roman" w:eastAsia="Times New Roman" w:cs="Times New Roman"/>
        </w:rPr>
        <w:t xml:space="preserve"> </w:t>
      </w:r>
      <w:r>
        <w:rPr>
          <w:rFonts w:ascii="Myanmar Text" w:hAnsi="Myanmar Text" w:eastAsia="Myanmar Text" w:cs="Myanmar Text"/>
        </w:rPr>
        <w:t>အလွန်နောက်ဆုံးသော</w:t>
      </w:r>
      <w:r>
        <w:rPr>
          <w:rFonts w:ascii="Times New Roman" w:hAnsi="Times New Roman" w:eastAsia="Times New Roman" w:cs="Times New Roman"/>
        </w:rPr>
        <w:t xml:space="preserve"> </w:t>
      </w:r>
      <w:r>
        <w:rPr>
          <w:rFonts w:ascii="Myanmar Text" w:hAnsi="Myanmar Text" w:eastAsia="Myanmar Text" w:cs="Myanmar Text"/>
        </w:rPr>
        <w:t>ပြုပြင်ပြောင်းလဲရေးလိုင်း၏</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စိတ်ပျက်ခြင်းကို</w:t>
      </w:r>
      <w:r>
        <w:rPr>
          <w:rFonts w:ascii="Times New Roman" w:hAnsi="Times New Roman" w:eastAsia="Times New Roman" w:cs="Times New Roman"/>
        </w:rPr>
        <w:t xml:space="preserve"> </w:t>
      </w:r>
      <w:r>
        <w:rPr>
          <w:rFonts w:ascii="Myanmar Text" w:hAnsi="Myanmar Text" w:eastAsia="Myanmar Text" w:cs="Myanmar Text"/>
        </w:rPr>
        <w:t>သင်္ကေတပြုကြစဉ်၌</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အလိုတော်ကို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ပုန်ကန်မှုကို</w:t>
      </w:r>
      <w:r>
        <w:rPr>
          <w:rFonts w:ascii="Times New Roman" w:hAnsi="Times New Roman" w:eastAsia="Times New Roman" w:cs="Times New Roman"/>
        </w:rPr>
        <w:t xml:space="preserve"> </w:t>
      </w:r>
      <w:r>
        <w:rPr>
          <w:rFonts w:ascii="Myanmar Text" w:hAnsi="Myanmar Text" w:eastAsia="Myanmar Text" w:cs="Myanmar Text"/>
        </w:rPr>
        <w:t>ထင်ရှားပြသခဲ့ကြသည်ဟူသော</w:t>
      </w:r>
      <w:r>
        <w:rPr>
          <w:rFonts w:ascii="Times New Roman" w:hAnsi="Times New Roman" w:eastAsia="Times New Roman" w:cs="Times New Roman"/>
        </w:rPr>
        <w:t xml:space="preserve"> </w:t>
      </w:r>
      <w:r>
        <w:rPr>
          <w:rFonts w:ascii="Myanmar Text" w:hAnsi="Myanmar Text" w:eastAsia="Myanmar Text" w:cs="Myanmar Text"/>
        </w:rPr>
        <w:t>အမှန်တရားကိုပါ</w:t>
      </w:r>
      <w:r>
        <w:rPr>
          <w:rFonts w:ascii="Times New Roman" w:hAnsi="Times New Roman" w:eastAsia="Times New Roman" w:cs="Times New Roman"/>
        </w:rPr>
        <w:t xml:space="preserve"> </w:t>
      </w:r>
      <w:r>
        <w:rPr>
          <w:rFonts w:ascii="Myanmar Text" w:hAnsi="Myanmar Text" w:eastAsia="Myanmar Text" w:cs="Myanmar Text"/>
        </w:rPr>
        <w:t>ဖုံးကွယ်စေပါစေ</w:t>
      </w:r>
      <w:r>
        <w:rPr>
          <w:rFonts w:ascii="Times New Roman" w:hAnsi="Times New Roman" w:eastAsia="Times New Roman" w:cs="Times New Roman"/>
        </w:rPr>
        <w:t>—</w:t>
      </w:r>
      <w:r>
        <w:rPr>
          <w:rFonts w:ascii="Myanmar Text" w:hAnsi="Myanmar Text" w:eastAsia="Myanmar Text" w:cs="Myanmar Text"/>
        </w:rPr>
        <w:t>ထိုပြုပြင်ပြောင်းလဲရေးလိုင်းသည်</w:t>
      </w:r>
      <w:r>
        <w:rPr>
          <w:rFonts w:ascii="Times New Roman" w:hAnsi="Times New Roman" w:eastAsia="Times New Roman" w:cs="Times New Roman"/>
        </w:rPr>
        <w:t xml:space="preserve"> </w:t>
      </w:r>
      <w:r>
        <w:rPr>
          <w:rFonts w:ascii="Myanmar Text" w:hAnsi="Myanmar Text" w:eastAsia="Myanmar Text" w:cs="Myanmar Text"/>
        </w:rPr>
        <w:t>ပြုပြင်ပြောင်းလဲရေးလိုင်းအားလုံးက</w:t>
      </w:r>
      <w:r>
        <w:rPr>
          <w:rFonts w:ascii="Times New Roman" w:hAnsi="Times New Roman" w:eastAsia="Times New Roman" w:cs="Times New Roman"/>
        </w:rPr>
        <w:t xml:space="preserve"> </w:t>
      </w:r>
      <w:r>
        <w:rPr>
          <w:rFonts w:ascii="Myanmar Text" w:hAnsi="Myanmar Text" w:eastAsia="Myanmar Text" w:cs="Myanmar Text"/>
        </w:rPr>
        <w:t>ရှေ့တော်သို့</w:t>
      </w:r>
      <w:r>
        <w:rPr>
          <w:rFonts w:ascii="Times New Roman" w:hAnsi="Times New Roman" w:eastAsia="Times New Roman" w:cs="Times New Roman"/>
        </w:rPr>
        <w:t xml:space="preserve"> </w:t>
      </w:r>
      <w:r>
        <w:rPr>
          <w:rFonts w:ascii="Myanmar Text" w:hAnsi="Myanmar Text" w:eastAsia="Myanmar Text" w:cs="Myanmar Text"/>
        </w:rPr>
        <w:t>ညွှန်ပြထားသော</w:t>
      </w:r>
      <w:r>
        <w:rPr>
          <w:rFonts w:ascii="Times New Roman" w:hAnsi="Times New Roman" w:eastAsia="Times New Roman" w:cs="Times New Roman"/>
        </w:rPr>
        <w:t xml:space="preserve"> </w:t>
      </w:r>
      <w:r>
        <w:rPr>
          <w:rFonts w:ascii="Myanmar Text" w:hAnsi="Myanmar Text" w:eastAsia="Myanmar Text" w:cs="Myanmar Text"/>
        </w:rPr>
        <w:t>လိုင်းဖြစ်သည်။</w:t>
      </w:r>
      <w:r>
        <w:rPr>
          <w:rFonts w:ascii="Times New Roman" w:hAnsi="Times New Roman" w:eastAsia="Times New Roman" w:cs="Times New Roman"/>
        </w:rPr>
        <w:t xml:space="preserve"> </w:t>
      </w:r>
      <w:r>
        <w:rPr>
          <w:rFonts w:ascii="Myanmar Text" w:hAnsi="Myanmar Text" w:eastAsia="Myanmar Text" w:cs="Myanmar Text"/>
        </w:rPr>
        <w:t>ပြုပြင်ပြောင်းလဲရေးလိုင်းများအတွင်းရှိ</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စိတ်ပျက်ခြင်း၏</w:t>
      </w:r>
      <w:r>
        <w:rPr>
          <w:rFonts w:ascii="Times New Roman" w:hAnsi="Times New Roman" w:eastAsia="Times New Roman" w:cs="Times New Roman"/>
        </w:rPr>
        <w:t xml:space="preserve"> </w:t>
      </w:r>
      <w:r>
        <w:rPr>
          <w:rFonts w:ascii="Myanmar Text" w:hAnsi="Myanmar Text" w:eastAsia="Myanmar Text" w:cs="Myanmar Text"/>
        </w:rPr>
        <w:t>ပုံဆောင်ချက်များသည်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လက်မှတ်ကို</w:t>
      </w:r>
      <w:r>
        <w:rPr>
          <w:rFonts w:ascii="Times New Roman" w:hAnsi="Times New Roman" w:eastAsia="Times New Roman" w:cs="Times New Roman"/>
        </w:rPr>
        <w:t xml:space="preserve"> </w:t>
      </w:r>
      <w:r>
        <w:rPr>
          <w:rFonts w:ascii="Myanmar Text" w:hAnsi="Myanmar Text" w:eastAsia="Myanmar Text" w:cs="Myanmar Text"/>
        </w:rPr>
        <w:t>ဆောင်လျက်ရှိကြပြီး၊</w:t>
      </w:r>
      <w:r>
        <w:rPr>
          <w:rFonts w:ascii="Times New Roman" w:hAnsi="Times New Roman" w:eastAsia="Times New Roman" w:cs="Times New Roman"/>
        </w:rPr>
        <w:t xml:space="preserve"> </w:t>
      </w:r>
      <w:r>
        <w:rPr>
          <w:rFonts w:ascii="Myanmar Text" w:hAnsi="Myanmar Text" w:eastAsia="Myanmar Text" w:cs="Myanmar Text"/>
        </w:rPr>
        <w:t>ထိုအတွင်းမှ</w:t>
      </w:r>
      <w:r>
        <w:rPr>
          <w:rFonts w:ascii="Times New Roman" w:hAnsi="Times New Roman" w:eastAsia="Times New Roman" w:cs="Times New Roman"/>
        </w:rPr>
        <w:t xml:space="preserve"> </w:t>
      </w:r>
      <w:r>
        <w:rPr>
          <w:rFonts w:ascii="Myanmar Text" w:hAnsi="Myanmar Text" w:eastAsia="Myanmar Text" w:cs="Myanmar Text"/>
        </w:rPr>
        <w:t>မှတ်တမ်းသည်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လူမျိုးအတွက်</w:t>
      </w:r>
      <w:r>
        <w:rPr>
          <w:rFonts w:ascii="Times New Roman" w:hAnsi="Times New Roman" w:eastAsia="Times New Roman" w:cs="Times New Roman"/>
        </w:rPr>
        <w:t xml:space="preserve"> </w:t>
      </w:r>
      <w:r>
        <w:rPr>
          <w:rFonts w:ascii="Myanmar Text" w:hAnsi="Myanmar Text" w:eastAsia="Myanmar Text" w:cs="Myanmar Text"/>
        </w:rPr>
        <w:t>အကျိုးရှိစေခြင်းငှာ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ထိုအရာအားဖြင့်</w:t>
      </w:r>
      <w:r>
        <w:rPr>
          <w:rFonts w:ascii="Times New Roman" w:hAnsi="Times New Roman" w:eastAsia="Times New Roman" w:cs="Times New Roman"/>
        </w:rPr>
        <w:t xml:space="preserve"> </w:t>
      </w:r>
      <w:r>
        <w:rPr>
          <w:rFonts w:ascii="Myanmar Text" w:hAnsi="Myanmar Text" w:eastAsia="Myanmar Text" w:cs="Myanmar Text"/>
        </w:rPr>
        <w:t>အကျိုးမခံယူလိုကြသော်လည်း။</w:t>
      </w:r>
    </w:p>
    <w:p>
      <w:pPr>
        <w:pStyle w:val="ArticleBody"/>
        <w:jc w:val="left"/>
      </w:pPr>
      <w:r>
        <w:rPr>
          <w:rFonts w:ascii="Times New Roman" w:hAnsi="Times New Roman" w:eastAsia="Times New Roman" w:cs="Times New Roman"/>
        </w:rPr>
        <w:t>Mmasi a ngelo ya ntlha a a neelwa paka ya dingwaga di supa, e leng sesupo sa naga ya “dinako di supa,” gore ba amogele molaetsa wa Laodikea mmogo le lesedi la “dinako di supa.” Khutsafalo ya “dinako di supa” ke khutsafalo ya go kgwediwa mo molomong wa Morena. Ka 1863, ba ne ba boeletsa tiro ya go aga Jeriko sesha, tiro e e neng e na le “khutsafalo.” Dingwaga di supa go tloga ka 1856 go ya go 1863 ke setshwantsho se sennye sa botsuolodi jwa boleo jwa borraabo Iseraele wa bogologolo jo bo neng jwa ba tlisetsa khutsafalo ya “dinako di supa.” Iseraele wa segompieno o ne a boeletsa maleo a borraabo ka 1863.</w:t>
      </w:r>
    </w:p>
    <w:p>
      <w:pPr>
        <w:pStyle w:val="ArticleBody"/>
        <w:jc w:val="left"/>
      </w:pPr>
      <w:r>
        <w:rPr>
          <w:rFonts w:ascii="Times New Roman" w:hAnsi="Times New Roman" w:eastAsia="Times New Roman" w:cs="Times New Roman"/>
        </w:rPr>
        <w:t>Tsamaiso ya lengeloi la boraro e ile ya hloleha tekong ya ho soetseha ha pele ka nnete jwalokaha Moshe le Uzza le bona ba ile ba hloleha. Ka nako eo ba ile ba bolawa diterateng nakong ya “feella” ya matsatsi a mararo le halofo. Jwale ba ntse ba bopuwa mebeleng ka modumo wa Motshedisi. Modumo wa Motshedisi o ntse o newa ka “lentswe” feelleng, mme jwale ba tobane le teko, e seng ya ho bea nako, empa ya “dinako tse supileng.” Ba se ba kile ba hloleha tekong ya ho bea nako.</w:t>
      </w:r>
    </w:p>
    <w:p>
      <w:pPr>
        <w:pStyle w:val="ArticleBody"/>
        <w:jc w:val="left"/>
      </w:pPr>
      <w:r>
        <w:rPr>
          <w:rFonts w:ascii="Nirmala UI" w:hAnsi="Nirmala UI" w:eastAsia="Nirmala UI" w:cs="Nirmala UI"/>
        </w:rPr>
        <w:t>ওলোনাক</w:t>
      </w:r>
      <w:r>
        <w:rPr>
          <w:rFonts w:ascii="Times New Roman" w:hAnsi="Times New Roman" w:eastAsia="Times New Roman" w:cs="Times New Roman"/>
        </w:rPr>
        <w:t xml:space="preserve"> “</w:t>
      </w:r>
      <w:r>
        <w:rPr>
          <w:rFonts w:ascii="Nirmala UI" w:hAnsi="Nirmala UI" w:eastAsia="Nirmala UI" w:cs="Nirmala UI"/>
        </w:rPr>
        <w:t>সেভেন</w:t>
      </w:r>
      <w:r>
        <w:rPr>
          <w:rFonts w:ascii="Times New Roman" w:hAnsi="Times New Roman" w:eastAsia="Times New Roman" w:cs="Times New Roman"/>
        </w:rPr>
        <w:t xml:space="preserve"> </w:t>
      </w:r>
      <w:r>
        <w:rPr>
          <w:rFonts w:ascii="Nirmala UI" w:hAnsi="Nirmala UI" w:eastAsia="Nirmala UI" w:cs="Nirmala UI"/>
        </w:rPr>
        <w:t>টাইমস</w:t>
      </w:r>
      <w:r>
        <w:rPr>
          <w:rFonts w:ascii="Times New Roman" w:hAnsi="Times New Roman" w:eastAsia="Times New Roman" w:cs="Times New Roman"/>
        </w:rPr>
        <w:t xml:space="preserve">” </w:t>
      </w:r>
      <w:r>
        <w:rPr>
          <w:rFonts w:ascii="Nirmala UI" w:hAnsi="Nirmala UI" w:eastAsia="Nirmala UI" w:cs="Nirmala UI"/>
        </w:rPr>
        <w:t>ওলিনা</w:t>
      </w:r>
      <w:r>
        <w:rPr>
          <w:rFonts w:ascii="Times New Roman" w:hAnsi="Times New Roman" w:eastAsia="Times New Roman" w:cs="Times New Roman"/>
        </w:rPr>
        <w:t xml:space="preserve"> </w:t>
      </w:r>
      <w:r>
        <w:rPr>
          <w:rFonts w:ascii="Nirmala UI" w:hAnsi="Nirmala UI" w:eastAsia="Nirmala UI" w:cs="Nirmala UI"/>
        </w:rPr>
        <w:t>ওয়াখালবা</w:t>
      </w:r>
      <w:r>
        <w:rPr>
          <w:rFonts w:ascii="Times New Roman" w:hAnsi="Times New Roman" w:eastAsia="Times New Roman" w:cs="Times New Roman"/>
        </w:rPr>
        <w:t xml:space="preserve"> </w:t>
      </w:r>
      <w:r>
        <w:rPr>
          <w:rFonts w:ascii="Nirmala UI" w:hAnsi="Nirmala UI" w:eastAsia="Nirmala UI" w:cs="Nirmala UI"/>
        </w:rPr>
        <w:t>অচুম্বা</w:t>
      </w:r>
      <w:r>
        <w:rPr>
          <w:rFonts w:ascii="Times New Roman" w:hAnsi="Times New Roman" w:eastAsia="Times New Roman" w:cs="Times New Roman"/>
        </w:rPr>
        <w:t xml:space="preserve">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ময়েক</w:t>
      </w:r>
      <w:r>
        <w:rPr>
          <w:rFonts w:ascii="Times New Roman" w:hAnsi="Times New Roman" w:eastAsia="Times New Roman" w:cs="Times New Roman"/>
        </w:rPr>
        <w:t xml:space="preserve"> </w:t>
      </w:r>
      <w:r>
        <w:rPr>
          <w:rFonts w:ascii="Nirmala UI" w:hAnsi="Nirmala UI" w:eastAsia="Nirmala UI" w:cs="Nirmala UI"/>
        </w:rPr>
        <w:t>শাবা</w:t>
      </w:r>
      <w:r>
        <w:rPr>
          <w:rFonts w:ascii="Times New Roman" w:hAnsi="Times New Roman" w:eastAsia="Times New Roman" w:cs="Times New Roman"/>
        </w:rPr>
        <w:t xml:space="preserve"> </w:t>
      </w:r>
      <w:r>
        <w:rPr>
          <w:rFonts w:ascii="Nirmala UI" w:hAnsi="Nirmala UI" w:eastAsia="Nirmala UI" w:cs="Nirmala UI"/>
        </w:rPr>
        <w:t>ওইদে</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মমাংলৈদা</w:t>
      </w:r>
      <w:r>
        <w:rPr>
          <w:rFonts w:ascii="Times New Roman" w:hAnsi="Times New Roman" w:eastAsia="Times New Roman" w:cs="Times New Roman"/>
        </w:rPr>
        <w:t xml:space="preserve"> “</w:t>
      </w:r>
      <w:r>
        <w:rPr>
          <w:rFonts w:ascii="Nirmala UI" w:hAnsi="Nirmala UI" w:eastAsia="Nirmala UI" w:cs="Nirmala UI"/>
        </w:rPr>
        <w:t>সেভেন</w:t>
      </w:r>
      <w:r>
        <w:rPr>
          <w:rFonts w:ascii="Times New Roman" w:hAnsi="Times New Roman" w:eastAsia="Times New Roman" w:cs="Times New Roman"/>
        </w:rPr>
        <w:t xml:space="preserve"> </w:t>
      </w:r>
      <w:r>
        <w:rPr>
          <w:rFonts w:ascii="Nirmala UI" w:hAnsi="Nirmala UI" w:eastAsia="Nirmala UI" w:cs="Nirmala UI"/>
        </w:rPr>
        <w:t>টাইমস</w:t>
      </w:r>
      <w:r>
        <w:rPr>
          <w:rFonts w:ascii="Times New Roman" w:hAnsi="Times New Roman" w:eastAsia="Times New Roman" w:cs="Times New Roman"/>
        </w:rPr>
        <w:t xml:space="preserve">” </w:t>
      </w:r>
      <w:r>
        <w:rPr>
          <w:rFonts w:ascii="Nirmala UI" w:hAnsi="Nirmala UI" w:eastAsia="Nirmala UI" w:cs="Nirmala UI"/>
        </w:rPr>
        <w:t>অচুম্বা</w:t>
      </w:r>
      <w:r>
        <w:rPr>
          <w:rFonts w:ascii="Times New Roman" w:hAnsi="Times New Roman" w:eastAsia="Times New Roman" w:cs="Times New Roman"/>
        </w:rPr>
        <w:t xml:space="preserve"> </w:t>
      </w:r>
      <w:r>
        <w:rPr>
          <w:rFonts w:ascii="Nirmala UI" w:hAnsi="Nirmala UI" w:eastAsia="Nirmala UI" w:cs="Nirmala UI"/>
        </w:rPr>
        <w:t>মফম</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খনবদা</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লৈরে।</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ছত্রিশশত</w:t>
      </w:r>
      <w:r>
        <w:rPr>
          <w:rFonts w:ascii="Times New Roman" w:hAnsi="Times New Roman" w:eastAsia="Times New Roman" w:cs="Times New Roman"/>
        </w:rPr>
        <w:t xml:space="preserve"> </w:t>
      </w:r>
      <w:r>
        <w:rPr>
          <w:rFonts w:ascii="Nirmala UI" w:hAnsi="Nirmala UI" w:eastAsia="Nirmala UI" w:cs="Nirmala UI"/>
        </w:rPr>
        <w:t>মধৌ</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কুঙথোকপগী</w:t>
      </w:r>
      <w:r>
        <w:rPr>
          <w:rFonts w:ascii="Times New Roman" w:hAnsi="Times New Roman" w:eastAsia="Times New Roman" w:cs="Times New Roman"/>
        </w:rPr>
        <w:t xml:space="preserve"> </w:t>
      </w:r>
      <w:r>
        <w:rPr>
          <w:rFonts w:ascii="Nirmala UI" w:hAnsi="Nirmala UI" w:eastAsia="Nirmala UI" w:cs="Nirmala UI"/>
        </w:rPr>
        <w:t>ভাক্য</w:t>
      </w:r>
      <w:r>
        <w:rPr>
          <w:rFonts w:ascii="Times New Roman" w:hAnsi="Times New Roman" w:eastAsia="Times New Roman" w:cs="Times New Roman"/>
        </w:rPr>
        <w:t xml:space="preserve">, </w:t>
      </w:r>
      <w:r>
        <w:rPr>
          <w:rFonts w:ascii="Nirmala UI" w:hAnsi="Nirmala UI" w:eastAsia="Nirmala UI" w:cs="Nirmala UI"/>
        </w:rPr>
        <w:t>অৰ্থাৎ</w:t>
      </w:r>
      <w:r>
        <w:rPr>
          <w:rFonts w:ascii="Times New Roman" w:hAnsi="Times New Roman" w:eastAsia="Times New Roman" w:cs="Times New Roman"/>
        </w:rPr>
        <w:t xml:space="preserve"> </w:t>
      </w:r>
      <w:r>
        <w:rPr>
          <w:rFonts w:ascii="Nirmala UI" w:hAnsi="Nirmala UI" w:eastAsia="Nirmala UI" w:cs="Nirmala UI"/>
        </w:rPr>
        <w:t>ছাব্বিশশত</w:t>
      </w:r>
      <w:r>
        <w:rPr>
          <w:rFonts w:ascii="Times New Roman" w:hAnsi="Times New Roman" w:eastAsia="Times New Roman" w:cs="Times New Roman"/>
        </w:rPr>
        <w:t xml:space="preserve"> </w:t>
      </w:r>
      <w:r>
        <w:rPr>
          <w:rFonts w:ascii="Nirmala UI" w:hAnsi="Nirmala UI" w:eastAsia="Nirmala UI" w:cs="Nirmala UI"/>
        </w:rPr>
        <w:t>নুপীশিং</w:t>
      </w:r>
      <w:r>
        <w:rPr>
          <w:rFonts w:ascii="Times New Roman" w:hAnsi="Times New Roman" w:eastAsia="Times New Roman" w:cs="Times New Roman"/>
        </w:rPr>
        <w:t xml:space="preserve"> </w:t>
      </w:r>
      <w:r>
        <w:rPr>
          <w:rFonts w:ascii="Nirmala UI" w:hAnsi="Nirmala UI" w:eastAsia="Nirmala UI" w:cs="Nirmala UI"/>
        </w:rPr>
        <w:t>খৈদোকপগী</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তাম্বা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ফঙদোকখ্রে।</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সেভেন</w:t>
      </w:r>
      <w:r>
        <w:rPr>
          <w:rFonts w:ascii="Times New Roman" w:hAnsi="Times New Roman" w:eastAsia="Times New Roman" w:cs="Times New Roman"/>
        </w:rPr>
        <w:t xml:space="preserve"> </w:t>
      </w:r>
      <w:r>
        <w:rPr>
          <w:rFonts w:ascii="Nirmala UI" w:hAnsi="Nirmala UI" w:eastAsia="Nirmala UI" w:cs="Nirmala UI"/>
        </w:rPr>
        <w:t>টাইমস</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অনৌবা</w:t>
      </w:r>
      <w:r>
        <w:rPr>
          <w:rFonts w:ascii="Times New Roman" w:hAnsi="Times New Roman" w:eastAsia="Times New Roman" w:cs="Times New Roman"/>
        </w:rPr>
        <w:t xml:space="preserve"> </w:t>
      </w:r>
      <w:r>
        <w:rPr>
          <w:rFonts w:ascii="Nirmala UI" w:hAnsi="Nirmala UI" w:eastAsia="Nirmala UI" w:cs="Nirmala UI"/>
        </w:rPr>
        <w:t>পরীক্ষামূলক</w:t>
      </w:r>
      <w:r>
        <w:rPr>
          <w:rFonts w:ascii="Times New Roman" w:hAnsi="Times New Roman" w:eastAsia="Times New Roman" w:cs="Times New Roman"/>
        </w:rPr>
        <w:t xml:space="preserve"> </w:t>
      </w:r>
      <w:r>
        <w:rPr>
          <w:rFonts w:ascii="Nirmala UI" w:hAnsi="Nirmala UI" w:eastAsia="Nirmala UI" w:cs="Nirmala UI"/>
        </w:rPr>
        <w:t>নুংশি</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লৈরিবা</w:t>
      </w:r>
      <w:r>
        <w:rPr>
          <w:rFonts w:ascii="Times New Roman" w:hAnsi="Times New Roman" w:eastAsia="Times New Roman" w:cs="Times New Roman"/>
        </w:rPr>
        <w:t xml:space="preserve"> </w:t>
      </w:r>
      <w:r>
        <w:rPr>
          <w:rFonts w:ascii="Nirmala UI" w:hAnsi="Nirmala UI" w:eastAsia="Nirmala UI" w:cs="Nirmala UI"/>
        </w:rPr>
        <w:t>তৌরিবগীদমক</w:t>
      </w:r>
      <w:r>
        <w:rPr>
          <w:rFonts w:ascii="Times New Roman" w:hAnsi="Times New Roman" w:eastAsia="Times New Roman" w:cs="Times New Roman"/>
        </w:rPr>
        <w:t xml:space="preserve"> </w:t>
      </w:r>
      <w:r>
        <w:rPr>
          <w:rFonts w:ascii="Nirmala UI" w:hAnsi="Nirmala UI" w:eastAsia="Nirmala UI" w:cs="Nirmala UI"/>
        </w:rPr>
        <w:t>মশক</w:t>
      </w:r>
      <w:r>
        <w:rPr>
          <w:rFonts w:ascii="Times New Roman" w:hAnsi="Times New Roman" w:eastAsia="Times New Roman" w:cs="Times New Roman"/>
        </w:rPr>
        <w:t xml:space="preserve"> </w:t>
      </w:r>
      <w:r>
        <w:rPr>
          <w:rFonts w:ascii="Nirmala UI" w:hAnsi="Nirmala UI" w:eastAsia="Nirmala UI" w:cs="Nirmala UI"/>
        </w:rPr>
        <w:t>খঙদ্রবা</w:t>
      </w:r>
      <w:r>
        <w:rPr>
          <w:rFonts w:ascii="Times New Roman" w:hAnsi="Times New Roman" w:eastAsia="Times New Roman" w:cs="Times New Roman"/>
        </w:rPr>
        <w:t xml:space="preserve"> </w:t>
      </w:r>
      <w:r>
        <w:rPr>
          <w:rFonts w:ascii="Nirmala UI" w:hAnsi="Nirmala UI" w:eastAsia="Nirmala UI" w:cs="Nirmala UI"/>
        </w:rPr>
        <w:t>ঙমই।</w:t>
      </w:r>
      <w:r>
        <w:rPr>
          <w:rFonts w:ascii="Times New Roman" w:hAnsi="Times New Roman" w:eastAsia="Times New Roman" w:cs="Times New Roman"/>
        </w:rPr>
        <w:t xml:space="preserve"> </w:t>
      </w:r>
      <w:r>
        <w:rPr>
          <w:rFonts w:ascii="Nirmala UI" w:hAnsi="Nirmala UI" w:eastAsia="Nirmala UI" w:cs="Nirmala UI"/>
        </w:rPr>
        <w:t>মখোয়</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1856 </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ইপা</w:t>
      </w:r>
      <w:r>
        <w:rPr>
          <w:rFonts w:ascii="Times New Roman" w:hAnsi="Times New Roman" w:eastAsia="Times New Roman" w:cs="Times New Roman"/>
        </w:rPr>
        <w:t>-</w:t>
      </w:r>
      <w:r>
        <w:rPr>
          <w:rFonts w:ascii="Nirmala UI" w:hAnsi="Nirmala UI" w:eastAsia="Nirmala UI" w:cs="Nirmala UI"/>
        </w:rPr>
        <w:t>ইপুশিংনা</w:t>
      </w:r>
      <w:r>
        <w:rPr>
          <w:rFonts w:ascii="Times New Roman" w:hAnsi="Times New Roman" w:eastAsia="Times New Roman" w:cs="Times New Roman"/>
        </w:rPr>
        <w:t xml:space="preserve"> </w:t>
      </w:r>
      <w:r>
        <w:rPr>
          <w:rFonts w:ascii="Nirmala UI" w:hAnsi="Nirmala UI" w:eastAsia="Nirmala UI" w:cs="Nirmala UI"/>
        </w:rPr>
        <w:t>লেইরম্বা</w:t>
      </w:r>
      <w:r>
        <w:rPr>
          <w:rFonts w:ascii="Times New Roman" w:hAnsi="Times New Roman" w:eastAsia="Times New Roman" w:cs="Times New Roman"/>
        </w:rPr>
        <w:t xml:space="preserve"> </w:t>
      </w:r>
      <w:r>
        <w:rPr>
          <w:rFonts w:ascii="Nirmala UI" w:hAnsi="Nirmala UI" w:eastAsia="Nirmala UI" w:cs="Nirmala UI"/>
        </w:rPr>
        <w:t>ফিভমদুদা</w:t>
      </w:r>
      <w:r>
        <w:rPr>
          <w:rFonts w:ascii="Times New Roman" w:hAnsi="Times New Roman" w:eastAsia="Times New Roman" w:cs="Times New Roman"/>
        </w:rPr>
        <w:t xml:space="preserve"> </w:t>
      </w:r>
      <w:r>
        <w:rPr>
          <w:rFonts w:ascii="Nirmala UI" w:hAnsi="Nirmala UI" w:eastAsia="Nirmala UI" w:cs="Nirmala UI"/>
        </w:rPr>
        <w:t>হৌজিক</w:t>
      </w:r>
      <w:r>
        <w:rPr>
          <w:rFonts w:ascii="Times New Roman" w:hAnsi="Times New Roman" w:eastAsia="Times New Roman" w:cs="Times New Roman"/>
        </w:rPr>
        <w:t xml:space="preserve"> </w:t>
      </w:r>
      <w:r>
        <w:rPr>
          <w:rFonts w:ascii="Nirmala UI" w:hAnsi="Nirmala UI" w:eastAsia="Nirmala UI" w:cs="Nirmala UI"/>
        </w:rPr>
        <w:t>লেইরে।</w:t>
      </w:r>
      <w:r>
        <w:rPr>
          <w:rFonts w:ascii="Times New Roman" w:hAnsi="Times New Roman" w:eastAsia="Times New Roman" w:cs="Times New Roman"/>
        </w:rPr>
        <w:t xml:space="preserve"> </w:t>
      </w:r>
      <w:r>
        <w:rPr>
          <w:rFonts w:ascii="Nirmala UI" w:hAnsi="Nirmala UI" w:eastAsia="Nirmala UI" w:cs="Nirmala UI"/>
        </w:rPr>
        <w:t>অনৌবা</w:t>
      </w:r>
      <w:r>
        <w:rPr>
          <w:rFonts w:ascii="Times New Roman" w:hAnsi="Times New Roman" w:eastAsia="Times New Roman" w:cs="Times New Roman"/>
        </w:rPr>
        <w:t xml:space="preserve"> </w:t>
      </w:r>
      <w:r>
        <w:rPr>
          <w:rFonts w:ascii="Nirmala UI" w:hAnsi="Nirmala UI" w:eastAsia="Nirmala UI" w:cs="Nirmala UI"/>
        </w:rPr>
        <w:t>নুংশি</w:t>
      </w:r>
      <w:r>
        <w:rPr>
          <w:rFonts w:ascii="Times New Roman" w:hAnsi="Times New Roman" w:eastAsia="Times New Roman" w:cs="Times New Roman"/>
        </w:rPr>
        <w:t xml:space="preserve"> </w:t>
      </w:r>
      <w:r>
        <w:rPr>
          <w:rFonts w:ascii="Nirmala UI" w:hAnsi="Nirmala UI" w:eastAsia="Nirmala UI" w:cs="Nirmala UI"/>
        </w:rPr>
        <w:t>অদুদি</w:t>
      </w:r>
      <w:r>
        <w:rPr>
          <w:rFonts w:ascii="Times New Roman" w:hAnsi="Times New Roman" w:eastAsia="Times New Roman" w:cs="Times New Roman"/>
        </w:rPr>
        <w:t xml:space="preserve">, </w:t>
      </w:r>
      <w:r>
        <w:rPr>
          <w:rFonts w:ascii="Nirmala UI" w:hAnsi="Nirmala UI" w:eastAsia="Nirmala UI" w:cs="Nirmala UI"/>
        </w:rPr>
        <w:t>রেভেলেশন</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অহুম</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অর্ধ</w:t>
      </w:r>
      <w:r>
        <w:rPr>
          <w:rFonts w:ascii="Times New Roman" w:hAnsi="Times New Roman" w:eastAsia="Times New Roman" w:cs="Times New Roman"/>
        </w:rPr>
        <w:t xml:space="preserve"> </w:t>
      </w:r>
      <w:r>
        <w:rPr>
          <w:rFonts w:ascii="Nirmala UI" w:hAnsi="Nirmala UI" w:eastAsia="Nirmala UI" w:cs="Nirmala UI"/>
        </w:rPr>
        <w:t>নুমিত</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ফ্রেঞ্চ</w:t>
      </w:r>
      <w:r>
        <w:rPr>
          <w:rFonts w:ascii="Times New Roman" w:hAnsi="Times New Roman" w:eastAsia="Times New Roman" w:cs="Times New Roman"/>
        </w:rPr>
        <w:t xml:space="preserve"> </w:t>
      </w:r>
      <w:r>
        <w:rPr>
          <w:rFonts w:ascii="Nirmala UI" w:hAnsi="Nirmala UI" w:eastAsia="Nirmala UI" w:cs="Nirmala UI"/>
        </w:rPr>
        <w:t>রেভোলিউশন</w:t>
      </w:r>
      <w:r>
        <w:rPr>
          <w:rFonts w:ascii="Times New Roman" w:hAnsi="Times New Roman" w:eastAsia="Times New Roman" w:cs="Times New Roman"/>
        </w:rPr>
        <w:t xml:space="preserve"> </w:t>
      </w:r>
      <w:r>
        <w:rPr>
          <w:rFonts w:ascii="Nirmala UI" w:hAnsi="Nirmala UI" w:eastAsia="Nirmala UI" w:cs="Nirmala UI"/>
        </w:rPr>
        <w:t>খক্তা</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তৌবদগী</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ইনবা</w:t>
      </w:r>
      <w:r>
        <w:rPr>
          <w:rFonts w:ascii="Times New Roman" w:hAnsi="Times New Roman" w:eastAsia="Times New Roman" w:cs="Times New Roman"/>
        </w:rPr>
        <w:t xml:space="preserve"> </w:t>
      </w:r>
      <w:r>
        <w:rPr>
          <w:rFonts w:ascii="Nirmala UI" w:hAnsi="Nirmala UI" w:eastAsia="Nirmala UI" w:cs="Nirmala UI"/>
        </w:rPr>
        <w:t>নত্তে</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হৌজিক্কী</w:t>
      </w:r>
      <w:r>
        <w:rPr>
          <w:rFonts w:ascii="Times New Roman" w:hAnsi="Times New Roman" w:eastAsia="Times New Roman" w:cs="Times New Roman"/>
        </w:rPr>
        <w:t xml:space="preserve">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অচুম্বা</w:t>
      </w:r>
      <w:r>
        <w:rPr>
          <w:rFonts w:ascii="Times New Roman" w:hAnsi="Times New Roman" w:eastAsia="Times New Roman" w:cs="Times New Roman"/>
        </w:rPr>
        <w:t xml:space="preserve"> </w:t>
      </w:r>
      <w:r>
        <w:rPr>
          <w:rFonts w:ascii="Nirmala UI" w:hAnsi="Nirmala UI" w:eastAsia="Nirmala UI" w:cs="Nirmala UI"/>
        </w:rPr>
        <w:t>ওইরে।</w:t>
      </w:r>
    </w:p>
    <w:p>
      <w:pPr>
        <w:pStyle w:val="ArticleBody"/>
        <w:jc w:val="left"/>
      </w:pPr>
      <w:r>
        <w:rPr>
          <w:rFonts w:ascii="Times New Roman" w:hAnsi="Times New Roman" w:eastAsia="Times New Roman" w:cs="Times New Roman"/>
        </w:rPr>
        <w:t>Adakah pembukaan sejarah tersembunyi tentang tujuh guruh, dan pembukaan meterai ketujuh, sebenarnya merupakan dua saksi yang menandakan bahawa Wahyu Yesus Kristus kini sedang dinyahsul? Jika demikian, benarkah bahawa seluruh kitab Wahyu sedang berbicara tentang akhir zaman? Jika itu benar, maka adakah tiga setengah hari itu melambangkan masa penangguhan dalam perumpamaan tentang anak-anak dara? Jika demikian, maka adakah penyelesaian “tujuh kali” itu sebenarnya melambangkan suatu perintah yang mesti dipenuhi oleh mereka yang telah mengambil bahagian dalam ramalan Nashville pada 18 Julai 2020?</w:t>
      </w:r>
    </w:p>
    <w:p>
      <w:pPr>
        <w:pStyle w:val="ArticleBody"/>
        <w:jc w:val="left"/>
      </w:pPr>
      <w:r>
        <w:rPr>
          <w:rFonts w:ascii="Times New Roman" w:hAnsi="Times New Roman" w:eastAsia="Times New Roman" w:cs="Times New Roman"/>
        </w:rPr>
        <w:t>Wahai! Ada satu ujian bagi kamu! Adakah mereka yang bangun dan menyedari bahawa mereka berada dalam masa penangguhan itu, benar-benar perlu bertaubat atas dosa mereka, dan dosa bapa-bapa mereka pada penghujung tiga setengah hari itu? Adakah benar-benar suatu dosa untuk mengabaikan perintah agar tidak menggunakan masa dalam suatu ramalan?</w:t>
      </w:r>
    </w:p>
    <w:p>
      <w:pPr>
        <w:pStyle w:val="ArticleBody"/>
        <w:jc w:val="left"/>
      </w:pPr>
      <w:r>
        <w:rPr>
          <w:rFonts w:ascii="Times New Roman" w:hAnsi="Times New Roman" w:eastAsia="Times New Roman" w:cs="Times New Roman"/>
        </w:rPr>
        <w:t>Bagi mereka yang mengambil pendirian bahawa ramalan Nashville yang gagal itu entah bagaimana merupakan maksud yang dikehendaki Tuhan, dan yang sesudah itu telah berusaha mempertahankan dakwaan tersebut, saya ingin menambahkan satu lagi pemerhatian, selain daripada dosa menggunakan penetapan masa dalam nubuatan Tuhan. Apa yang berlaku dengan ramalan palsu tentang Nashville itu bukan sekadar suatu manifestasi pemberontakan terhadap perintah Kristus pada tahun 1844, tetapi juga suatu tindakan yang memberitahu mereka yang di luar Adventisme bahawa ramalan-ramalan yang terdapat dalam Roh Nubuat adalah cacat. Hal itu merupakan suatu celaan terhadap tulisan-tulisan Roh Nubuat. Hal itu memberikan bukti bagi mereka yang di dunia bahawa tulisan-tulisan Ellen White sama pentingnya dengan tulisan-tulisan Joseph Smith, atau Nostradamus. Kata-kata Ellen White yang berharga telah dicemarkan oleh kata-kata hina daripada pemberontakan kita. Hal itu bukan sahaja suatu pemberontakan terhadap Kristus, yang adalah Firman Tuhan, tetapi pada masa yang sama juga suatu pemberontakan terhadap Roh Nubuat. Yohanes sedang dianiaya di pulau yang bernama Patmos itu, bukan kerana dia meletakkan pendapat manusianya di atas Alkitab dan Roh Nubuat, melainkan kerana dia mentaati kedua-dua saksi itu.</w:t>
      </w:r>
    </w:p>
    <w:p>
      <w:pPr>
        <w:pStyle w:val="ArticleScripture"/>
        <w:jc w:val="left"/>
      </w:pPr>
      <w:r>
        <w:rPr>
          <w:rFonts w:ascii="Times New Roman" w:hAnsi="Times New Roman" w:eastAsia="Times New Roman" w:cs="Times New Roman"/>
        </w:rPr>
        <w:t>Beta Yohanes, yisiyani nodin uw'angu, na mubwezi mu masunzo, no mu bufumu no mu kwigumya kwa Yesu Kristo, nali ku kizinga ekituumibwa Patumo, olw’Ekigambo kya Katonda, n’olw’obujulirwa bwa Yesu Kristo. Okubikkulirwa 1:9.</w:t>
      </w:r>
    </w:p>
    <w:p>
      <w:pPr>
        <w:pStyle w:val="ArticleBody"/>
        <w:jc w:val="left"/>
      </w:pPr>
      <w:r>
        <w:rPr>
          <w:rFonts w:ascii="Nirmala UI" w:hAnsi="Nirmala UI" w:eastAsia="Nirmala UI" w:cs="Nirmala UI"/>
        </w:rPr>
        <w:t>ଯାତ୍ରାର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ନିରାଶାବେଳେ</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ମୋଶାଙ୍କର</w:t>
      </w:r>
      <w:r>
        <w:rPr>
          <w:rFonts w:ascii="Times New Roman" w:hAnsi="Times New Roman" w:eastAsia="Times New Roman" w:cs="Times New Roman"/>
        </w:rPr>
        <w:t xml:space="preserve"> </w:t>
      </w:r>
      <w:r>
        <w:rPr>
          <w:rFonts w:ascii="Nirmala UI" w:hAnsi="Nirmala UI" w:eastAsia="Nirmala UI" w:cs="Nirmala UI"/>
        </w:rPr>
        <w:t>ପାପମାନଙ୍କୁ</w:t>
      </w:r>
      <w:r>
        <w:rPr>
          <w:rFonts w:ascii="Times New Roman" w:hAnsi="Times New Roman" w:eastAsia="Times New Roman" w:cs="Times New Roman"/>
        </w:rPr>
        <w:t xml:space="preserve"> </w:t>
      </w:r>
      <w:r>
        <w:rPr>
          <w:rFonts w:ascii="Nirmala UI" w:hAnsi="Nirmala UI" w:eastAsia="Nirmala UI" w:cs="Nirmala UI"/>
        </w:rPr>
        <w:t>ପୁନରାବୃତ୍ତ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ସ୍ୱୀକାର</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ପଡ଼ିବ।</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ସ୍ୱୀକାର</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ପଡ଼ିବ</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ବର୍ତ୍ତମାନ</w:t>
      </w:r>
      <w:r>
        <w:rPr>
          <w:rFonts w:ascii="Times New Roman" w:hAnsi="Times New Roman" w:eastAsia="Times New Roman" w:cs="Times New Roman"/>
        </w:rPr>
        <w:t xml:space="preserve"> 1856</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“seven times”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ବର୍ତ୍ତମାନ</w:t>
      </w:r>
      <w:r>
        <w:rPr>
          <w:rFonts w:ascii="Times New Roman" w:hAnsi="Times New Roman" w:eastAsia="Times New Roman" w:cs="Times New Roman"/>
        </w:rPr>
        <w:t xml:space="preserve"> </w:t>
      </w:r>
      <w:r>
        <w:rPr>
          <w:rFonts w:ascii="Nirmala UI" w:hAnsi="Nirmala UI" w:eastAsia="Nirmala UI" w:cs="Nirmala UI"/>
        </w:rPr>
        <w:t>ନୂତନ</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ରହିଛି</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ଆରମ୍ଭିକ</w:t>
      </w:r>
      <w:r>
        <w:rPr>
          <w:rFonts w:ascii="Times New Roman" w:hAnsi="Times New Roman" w:eastAsia="Times New Roman" w:cs="Times New Roman"/>
        </w:rPr>
        <w:t xml:space="preserve"> </w:t>
      </w:r>
      <w:r>
        <w:rPr>
          <w:rFonts w:ascii="Nirmala UI" w:hAnsi="Nirmala UI" w:eastAsia="Nirmala UI" w:cs="Nirmala UI"/>
        </w:rPr>
        <w:t>ଆନ୍ଦୋଳନ</w:t>
      </w:r>
      <w:r>
        <w:rPr>
          <w:rFonts w:ascii="Times New Roman" w:hAnsi="Times New Roman" w:eastAsia="Times New Roman" w:cs="Times New Roman"/>
        </w:rPr>
        <w:t xml:space="preserve"> 1856</w:t>
      </w:r>
      <w:r>
        <w:rPr>
          <w:rFonts w:ascii="Nirmala UI" w:hAnsi="Nirmala UI" w:eastAsia="Nirmala UI" w:cs="Nirmala UI"/>
        </w:rPr>
        <w:t>ରେ</w:t>
      </w:r>
      <w:r>
        <w:rPr>
          <w:rFonts w:ascii="Times New Roman" w:hAnsi="Times New Roman" w:eastAsia="Times New Roman" w:cs="Times New Roman"/>
        </w:rPr>
        <w:t xml:space="preserve"> Philadelphia </w:t>
      </w:r>
      <w:r>
        <w:rPr>
          <w:rFonts w:ascii="Nirmala UI" w:hAnsi="Nirmala UI" w:eastAsia="Nirmala UI" w:cs="Nirmala UI"/>
        </w:rPr>
        <w:t>ରୁ</w:t>
      </w:r>
      <w:r>
        <w:rPr>
          <w:rFonts w:ascii="Times New Roman" w:hAnsi="Times New Roman" w:eastAsia="Times New Roman" w:cs="Times New Roman"/>
        </w:rPr>
        <w:t xml:space="preserve"> Laodicea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ସନ୍ଧିକାଳରେ</w:t>
      </w:r>
      <w:r>
        <w:rPr>
          <w:rFonts w:ascii="Times New Roman" w:hAnsi="Times New Roman" w:eastAsia="Times New Roman" w:cs="Times New Roman"/>
        </w:rPr>
        <w:t xml:space="preserve"> </w:t>
      </w:r>
      <w:r>
        <w:rPr>
          <w:rFonts w:ascii="Nirmala UI" w:hAnsi="Nirmala UI" w:eastAsia="Nirmala UI" w:cs="Nirmala UI"/>
        </w:rPr>
        <w:t>ଥିବାପରି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ବର୍ତ୍ତମାନ</w:t>
      </w:r>
      <w:r>
        <w:rPr>
          <w:rFonts w:ascii="Times New Roman" w:hAnsi="Times New Roman" w:eastAsia="Times New Roman" w:cs="Times New Roman"/>
        </w:rPr>
        <w:t xml:space="preserve"> Laodicea </w:t>
      </w:r>
      <w:r>
        <w:rPr>
          <w:rFonts w:ascii="Nirmala UI" w:hAnsi="Nirmala UI" w:eastAsia="Nirmala UI" w:cs="Nirmala UI"/>
        </w:rPr>
        <w:t>ରୁ</w:t>
      </w:r>
      <w:r>
        <w:rPr>
          <w:rFonts w:ascii="Times New Roman" w:hAnsi="Times New Roman" w:eastAsia="Times New Roman" w:cs="Times New Roman"/>
        </w:rPr>
        <w:t xml:space="preserve"> Philadelphia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ସନ୍ଧିକାଳରେ</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1856</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ପୂର୍ବଜମାନେ</w:t>
      </w:r>
      <w:r>
        <w:rPr>
          <w:rFonts w:ascii="Times New Roman" w:hAnsi="Times New Roman" w:eastAsia="Times New Roman" w:cs="Times New Roman"/>
        </w:rPr>
        <w:t xml:space="preserve"> “seven times”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ଜ୍ଞାନବୃଦ୍ଧିର</w:t>
      </w:r>
      <w:r>
        <w:rPr>
          <w:rFonts w:ascii="Times New Roman" w:hAnsi="Times New Roman" w:eastAsia="Times New Roman" w:cs="Times New Roman"/>
        </w:rPr>
        <w:t xml:space="preserve"> </w:t>
      </w:r>
      <w:r>
        <w:rPr>
          <w:rFonts w:ascii="Nirmala UI" w:hAnsi="Nirmala UI" w:eastAsia="Nirmala UI" w:cs="Nirmala UI"/>
        </w:rPr>
        <w:t>ପ୍ରକାଶନକୁ</w:t>
      </w:r>
      <w:r>
        <w:rPr>
          <w:rFonts w:ascii="Times New Roman" w:hAnsi="Times New Roman" w:eastAsia="Times New Roman" w:cs="Times New Roman"/>
        </w:rPr>
        <w:t xml:space="preserve"> </w:t>
      </w:r>
      <w:r>
        <w:rPr>
          <w:rFonts w:ascii="Nirmala UI" w:hAnsi="Nirmala UI" w:eastAsia="Nirmala UI" w:cs="Nirmala UI"/>
        </w:rPr>
        <w:t>ଥାମି</w:t>
      </w:r>
      <w:r>
        <w:rPr>
          <w:rFonts w:ascii="Times New Roman" w:hAnsi="Times New Roman" w:eastAsia="Times New Roman" w:cs="Times New Roman"/>
        </w:rPr>
        <w:t xml:space="preserve"> </w:t>
      </w:r>
      <w:r>
        <w:rPr>
          <w:rFonts w:ascii="Nirmala UI" w:hAnsi="Nirmala UI" w:eastAsia="Nirmala UI" w:cs="Nirmala UI"/>
        </w:rPr>
        <w:t>ଦେଇଥିଲେ।</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ଆଲୋକର</w:t>
      </w:r>
      <w:r>
        <w:rPr>
          <w:rFonts w:ascii="Times New Roman" w:hAnsi="Times New Roman" w:eastAsia="Times New Roman" w:cs="Times New Roman"/>
        </w:rPr>
        <w:t xml:space="preserve"> </w:t>
      </w:r>
      <w:r>
        <w:rPr>
          <w:rFonts w:ascii="Nirmala UI" w:hAnsi="Nirmala UI" w:eastAsia="Nirmala UI" w:cs="Nirmala UI"/>
        </w:rPr>
        <w:t>ପ୍ରକାଶନକୁ</w:t>
      </w:r>
      <w:r>
        <w:rPr>
          <w:rFonts w:ascii="Times New Roman" w:hAnsi="Times New Roman" w:eastAsia="Times New Roman" w:cs="Times New Roman"/>
        </w:rPr>
        <w:t xml:space="preserve"> </w:t>
      </w:r>
      <w:r>
        <w:rPr>
          <w:rFonts w:ascii="Nirmala UI" w:hAnsi="Nirmala UI" w:eastAsia="Nirmala UI" w:cs="Nirmala UI"/>
        </w:rPr>
        <w:t>ସାମ୍ଭାବ୍ୟତଃ</w:t>
      </w:r>
      <w:r>
        <w:rPr>
          <w:rFonts w:ascii="Times New Roman" w:hAnsi="Times New Roman" w:eastAsia="Times New Roman" w:cs="Times New Roman"/>
        </w:rPr>
        <w:t xml:space="preserve"> </w:t>
      </w:r>
      <w:r>
        <w:rPr>
          <w:rFonts w:ascii="Nirmala UI" w:hAnsi="Nirmala UI" w:eastAsia="Nirmala UI" w:cs="Nirmala UI"/>
        </w:rPr>
        <w:t>ଥାମି</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ବିରୋଧରେ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ହୃଦୟର</w:t>
      </w:r>
      <w:r>
        <w:rPr>
          <w:rFonts w:ascii="Times New Roman" w:hAnsi="Times New Roman" w:eastAsia="Times New Roman" w:cs="Times New Roman"/>
        </w:rPr>
        <w:t xml:space="preserve"> </w:t>
      </w:r>
      <w:r>
        <w:rPr>
          <w:rFonts w:ascii="Nirmala UI" w:hAnsi="Nirmala UI" w:eastAsia="Nirmala UI" w:cs="Nirmala UI"/>
        </w:rPr>
        <w:t>ଦ୍ୱାରଗୁଡ଼ିକୁ</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କରିପାରିବୁ।</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Seventh-day Adventist </w:t>
      </w:r>
      <w:r>
        <w:rPr>
          <w:rFonts w:ascii="Nirmala UI" w:hAnsi="Nirmala UI" w:eastAsia="Nirmala UI" w:cs="Nirmala UI"/>
        </w:rPr>
        <w:t>ନିର୍ମାତାମାନେ</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ସେପରି</w:t>
      </w:r>
      <w:r>
        <w:rPr>
          <w:rFonts w:ascii="Times New Roman" w:hAnsi="Times New Roman" w:eastAsia="Times New Roman" w:cs="Times New Roman"/>
        </w:rPr>
        <w:t xml:space="preserve"> </w:t>
      </w:r>
      <w:r>
        <w:rPr>
          <w:rFonts w:ascii="Nirmala UI" w:hAnsi="Nirmala UI" w:eastAsia="Nirmala UI" w:cs="Nirmala UI"/>
        </w:rPr>
        <w:t>ଅଭିନୟ</w:t>
      </w:r>
      <w:r>
        <w:rPr>
          <w:rFonts w:ascii="Times New Roman" w:hAnsi="Times New Roman" w:eastAsia="Times New Roman" w:cs="Times New Roman"/>
        </w:rPr>
        <w:t xml:space="preserve"> </w:t>
      </w:r>
      <w:r>
        <w:rPr>
          <w:rFonts w:ascii="Nirmala UI" w:hAnsi="Nirmala UI" w:eastAsia="Nirmala UI" w:cs="Nirmala UI"/>
        </w:rPr>
        <w:t>କରିପାରିବୁ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ପଥରଟି</w:t>
      </w:r>
      <w:r>
        <w:rPr>
          <w:rFonts w:ascii="Times New Roman" w:hAnsi="Times New Roman" w:eastAsia="Times New Roman" w:cs="Times New Roman"/>
        </w:rPr>
        <w:t xml:space="preserve"> </w:t>
      </w:r>
      <w:r>
        <w:rPr>
          <w:rFonts w:ascii="Nirmala UI" w:hAnsi="Nirmala UI" w:eastAsia="Nirmala UI" w:cs="Nirmala UI"/>
        </w:rPr>
        <w:t>ବାସ୍ତବରେ</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ନଥିଲା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ଠୋକର</w:t>
      </w:r>
      <w:r>
        <w:rPr>
          <w:rFonts w:ascii="Times New Roman" w:hAnsi="Times New Roman" w:eastAsia="Times New Roman" w:cs="Times New Roman"/>
        </w:rPr>
        <w:t xml:space="preserve"> </w:t>
      </w:r>
      <w:r>
        <w:rPr>
          <w:rFonts w:ascii="Nirmala UI" w:hAnsi="Nirmala UI" w:eastAsia="Nirmala UI" w:cs="Nirmala UI"/>
        </w:rPr>
        <w:t>ଖାଇ</w:t>
      </w:r>
      <w:r>
        <w:rPr>
          <w:rFonts w:ascii="Times New Roman" w:hAnsi="Times New Roman" w:eastAsia="Times New Roman" w:cs="Times New Roman"/>
        </w:rPr>
        <w:t xml:space="preserve"> </w:t>
      </w:r>
      <w:r>
        <w:rPr>
          <w:rFonts w:ascii="Nirmala UI" w:hAnsi="Nirmala UI" w:eastAsia="Nirmala UI" w:cs="Nirmala UI"/>
        </w:rPr>
        <w:t>ଚାଲିଥାଇପାରିବୁ।</w:t>
      </w:r>
      <w:r>
        <w:rPr>
          <w:rFonts w:ascii="Times New Roman" w:hAnsi="Times New Roman" w:eastAsia="Times New Roman" w:cs="Times New Roman"/>
        </w:rPr>
        <w:t xml:space="preserve"> </w:t>
      </w:r>
      <w:r>
        <w:rPr>
          <w:rFonts w:ascii="Nirmala UI" w:hAnsi="Nirmala UI" w:eastAsia="Nirmala UI" w:cs="Nirmala UI"/>
        </w:rPr>
        <w:t>ଆମର</w:t>
      </w:r>
      <w:r>
        <w:rPr>
          <w:rFonts w:ascii="Times New Roman" w:hAnsi="Times New Roman" w:eastAsia="Times New Roman" w:cs="Times New Roman"/>
        </w:rPr>
        <w:t xml:space="preserve"> </w:t>
      </w:r>
      <w:r>
        <w:rPr>
          <w:rFonts w:ascii="Nirmala UI" w:hAnsi="Nirmala UI" w:eastAsia="Nirmala UI" w:cs="Nirmala UI"/>
        </w:rPr>
        <w:t>ସମସ୍ୟା</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ମୁଣ୍ଡକୁ</w:t>
      </w:r>
      <w:r>
        <w:rPr>
          <w:rFonts w:ascii="Times New Roman" w:hAnsi="Times New Roman" w:eastAsia="Times New Roman" w:cs="Times New Roman"/>
        </w:rPr>
        <w:t xml:space="preserve"> </w:t>
      </w:r>
      <w:r>
        <w:rPr>
          <w:rFonts w:ascii="Nirmala UI" w:hAnsi="Nirmala UI" w:eastAsia="Nirmala UI" w:cs="Nirmala UI"/>
        </w:rPr>
        <w:t>ବାଲିରେ</w:t>
      </w:r>
      <w:r>
        <w:rPr>
          <w:rFonts w:ascii="Times New Roman" w:hAnsi="Times New Roman" w:eastAsia="Times New Roman" w:cs="Times New Roman"/>
        </w:rPr>
        <w:t xml:space="preserve"> </w:t>
      </w:r>
      <w:r>
        <w:rPr>
          <w:rFonts w:ascii="Nirmala UI" w:hAnsi="Nirmala UI" w:eastAsia="Nirmala UI" w:cs="Nirmala UI"/>
        </w:rPr>
        <w:t>ପଚାଇ</w:t>
      </w:r>
      <w:r>
        <w:rPr>
          <w:rFonts w:ascii="Times New Roman" w:hAnsi="Times New Roman" w:eastAsia="Times New Roman" w:cs="Times New Roman"/>
        </w:rPr>
        <w:t xml:space="preserve"> </w:t>
      </w:r>
      <w:r>
        <w:rPr>
          <w:rFonts w:ascii="Nirmala UI" w:hAnsi="Nirmala UI" w:eastAsia="Nirmala UI" w:cs="Nirmala UI"/>
        </w:rPr>
        <w:t>ରଖିବା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ଶତାବ୍ଦୀରୁ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ନ୍ୟାୟବିଚାରମାନେ</w:t>
      </w:r>
      <w:r>
        <w:rPr>
          <w:rFonts w:ascii="Times New Roman" w:hAnsi="Times New Roman" w:eastAsia="Times New Roman" w:cs="Times New Roman"/>
        </w:rPr>
        <w:t xml:space="preserve"> </w:t>
      </w:r>
      <w:r>
        <w:rPr>
          <w:rFonts w:ascii="Nirmala UI" w:hAnsi="Nirmala UI" w:eastAsia="Nirmala UI" w:cs="Nirmala UI"/>
        </w:rPr>
        <w:t>ଏହିମଧ୍ୟରେ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ହୋଇଯାଇଛି।</w:t>
      </w:r>
    </w:p>
    <w:p>
      <w:pPr>
        <w:pStyle w:val="ArticleBody"/>
        <w:jc w:val="left"/>
      </w:pPr>
      <w:r>
        <w:rPr>
          <w:rFonts w:ascii="Times New Roman" w:hAnsi="Times New Roman" w:eastAsia="Times New Roman" w:cs="Times New Roman"/>
        </w:rPr>
        <w:t>Da keră Alpha şi Omega să ne înveţe prin principiul că sfârşitul unui lucru este ilustrat de începutul acelui lucru, putem vedea cu uşurinţă că Alpha şi Omega demonstrează că prezicerea despre Nashville a fost prefigurată de părinţii noştri. Când recunoaştem acest adevăr, atunci vom fi confruntaţi cu realitatea că, de la acea prezicere încoace, orice efort de a produce un fel de logică omenească pentru a justifica prezicerea eşuată n-a fost nimic mai mult decât o frunză de smochin. Atunci vom vedea că Dumnezeu nu a umblat cu noi cât timp am fost în ţara vrăjmaşului. El a fost acolo, dar numai în sensul că a bătut la uşile inimilor, căutând intrare. Dacă frunza de smochin a logicii omeneşti este îndepărtată, atunci am putea vedea şi că tăgăduirea, sau logica omenească greşită pe care am folosit-o pentru a justifica prezicerea despre Nashville, este dovada că am umblat împotriva lui Hristos.</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1856 </w:t>
      </w:r>
      <w:r>
        <w:rPr>
          <w:rFonts w:ascii="Leelawadee UI" w:hAnsi="Leelawadee UI" w:eastAsia="Leelawadee UI" w:cs="Leelawadee UI"/>
        </w:rPr>
        <w:t>អាដវេនទីសម៍</w:t>
      </w:r>
      <w:r>
        <w:rPr>
          <w:rFonts w:ascii="Times New Roman" w:hAnsi="Times New Roman" w:eastAsia="Times New Roman" w:cs="Times New Roman"/>
        </w:rPr>
        <w:t xml:space="preserve"> </w:t>
      </w:r>
      <w:r>
        <w:rPr>
          <w:rFonts w:ascii="Leelawadee UI" w:hAnsi="Leelawadee UI" w:eastAsia="Leelawadee UI" w:cs="Leelawadee UI"/>
        </w:rPr>
        <w:t>ភីឡាឌែលហ្វ្យា</w:t>
      </w:r>
      <w:r>
        <w:rPr>
          <w:rFonts w:ascii="Times New Roman" w:hAnsi="Times New Roman" w:eastAsia="Times New Roman" w:cs="Times New Roman"/>
        </w:rPr>
        <w:t xml:space="preserve"> </w:t>
      </w:r>
      <w:r>
        <w:rPr>
          <w:rFonts w:ascii="Leelawadee UI" w:hAnsi="Leelawadee UI" w:eastAsia="Leelawadee UI" w:cs="Leelawadee UI"/>
        </w:rPr>
        <w:t>បានប្រែទៅជាឡាវដីសេអា</w:t>
      </w:r>
      <w:r>
        <w:rPr>
          <w:rFonts w:ascii="Times New Roman" w:hAnsi="Times New Roman" w:eastAsia="Times New Roman" w:cs="Times New Roman"/>
        </w:rPr>
        <w:t xml:space="preserve"> </w:t>
      </w:r>
      <w:r>
        <w:rPr>
          <w:rFonts w:ascii="Leelawadee UI" w:hAnsi="Leelawadee UI" w:eastAsia="Leelawadee UI" w:cs="Leelawadee UI"/>
        </w:rPr>
        <w:t>ហើយពួកគេក៏បានដឹងអំពីវាផងដែរ។</w:t>
      </w:r>
      <w:r>
        <w:rPr>
          <w:rFonts w:ascii="Times New Roman" w:hAnsi="Times New Roman" w:eastAsia="Times New Roman" w:cs="Times New Roman"/>
        </w:rPr>
        <w:t xml:space="preserve"> </w:t>
      </w:r>
      <w:r>
        <w:rPr>
          <w:rFonts w:ascii="Leelawadee UI" w:hAnsi="Leelawadee UI" w:eastAsia="Leelawadee UI" w:cs="Leelawadee UI"/>
        </w:rPr>
        <w:t>ព្រះអម្ចាស់បានបញ្ជាក់រឿងនេះតាមរយៈពាក្យសម្ដីរបស់ស្ត្រីហោរាការិនី</w:t>
      </w:r>
      <w:r>
        <w:rPr>
          <w:rFonts w:ascii="Times New Roman" w:hAnsi="Times New Roman" w:eastAsia="Times New Roman" w:cs="Times New Roman"/>
        </w:rPr>
        <w:t xml:space="preserve"> </w:t>
      </w:r>
      <w:r>
        <w:rPr>
          <w:rFonts w:ascii="Leelawadee UI" w:hAnsi="Leelawadee UI" w:eastAsia="Leelawadee UI" w:cs="Leelawadee UI"/>
        </w:rPr>
        <w:t>និងស្វាមីរបស់នាង។</w:t>
      </w:r>
      <w:r>
        <w:rPr>
          <w:rFonts w:ascii="Times New Roman" w:hAnsi="Times New Roman" w:eastAsia="Times New Roman" w:cs="Times New Roman"/>
        </w:rPr>
        <w:t xml:space="preserve"> </w:t>
      </w:r>
      <w:r>
        <w:rPr>
          <w:rFonts w:ascii="Leelawadee UI" w:hAnsi="Leelawadee UI" w:eastAsia="Leelawadee UI" w:cs="Leelawadee UI"/>
        </w:rPr>
        <w:t>ដោយឈរនៅមុខទ្វារនៃដួងចិត្តឡាវដីសេអាទាំងនោះ</w:t>
      </w:r>
      <w:r>
        <w:rPr>
          <w:rFonts w:ascii="Times New Roman" w:hAnsi="Times New Roman" w:eastAsia="Times New Roman" w:cs="Times New Roman"/>
        </w:rPr>
        <w:t xml:space="preserve"> </w:t>
      </w:r>
      <w:r>
        <w:rPr>
          <w:rFonts w:ascii="Leelawadee UI" w:hAnsi="Leelawadee UI" w:eastAsia="Leelawadee UI" w:cs="Leelawadee UI"/>
        </w:rPr>
        <w:t>ព្រះគ្រីស្ទបានផ្ដល់ជូនថា</w:t>
      </w:r>
      <w:r>
        <w:rPr>
          <w:rFonts w:ascii="Times New Roman" w:hAnsi="Times New Roman" w:eastAsia="Times New Roman" w:cs="Times New Roman"/>
        </w:rPr>
        <w:t xml:space="preserve"> </w:t>
      </w:r>
      <w:r>
        <w:rPr>
          <w:rFonts w:ascii="Leelawadee UI" w:hAnsi="Leelawadee UI" w:eastAsia="Leelawadee UI" w:cs="Leelawadee UI"/>
        </w:rPr>
        <w:t>នឹងយាងចូលមក</w:t>
      </w:r>
      <w:r>
        <w:rPr>
          <w:rFonts w:ascii="Times New Roman" w:hAnsi="Times New Roman" w:eastAsia="Times New Roman" w:cs="Times New Roman"/>
        </w:rPr>
        <w:t xml:space="preserve"> </w:t>
      </w:r>
      <w:r>
        <w:rPr>
          <w:rFonts w:ascii="Leelawadee UI" w:hAnsi="Leelawadee UI" w:eastAsia="Leelawadee UI" w:cs="Leelawadee UI"/>
        </w:rPr>
        <w:t>ហើយទទួលទានអាហារជាមួយពួកគេ។</w:t>
      </w:r>
      <w:r>
        <w:rPr>
          <w:rFonts w:ascii="Times New Roman" w:hAnsi="Times New Roman" w:eastAsia="Times New Roman" w:cs="Times New Roman"/>
        </w:rPr>
        <w:t xml:space="preserve"> </w:t>
      </w:r>
      <w:r>
        <w:rPr>
          <w:rFonts w:ascii="Leelawadee UI" w:hAnsi="Leelawadee UI" w:eastAsia="Leelawadee UI" w:cs="Leelawadee UI"/>
        </w:rPr>
        <w:t>អាហារដែលទ្រង់បាននាំមកសម្រាប់ទទួលទាននោះ</w:t>
      </w:r>
      <w:r>
        <w:rPr>
          <w:rFonts w:ascii="Times New Roman" w:hAnsi="Times New Roman" w:eastAsia="Times New Roman" w:cs="Times New Roman"/>
        </w:rPr>
        <w:t xml:space="preserve"> </w:t>
      </w:r>
      <w:r>
        <w:rPr>
          <w:rFonts w:ascii="Leelawadee UI" w:hAnsi="Leelawadee UI" w:eastAsia="Leelawadee UI" w:cs="Leelawadee UI"/>
        </w:rPr>
        <w:t>គឺជាថ្មគ្រឹះនៃ</w:t>
      </w:r>
      <w:r>
        <w:rPr>
          <w:rFonts w:ascii="Times New Roman" w:hAnsi="Times New Roman" w:eastAsia="Times New Roman" w:cs="Times New Roman"/>
        </w:rPr>
        <w:t xml:space="preserve"> “seven times”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ពួកគេបានបដិសេធ។</w:t>
      </w:r>
    </w:p>
    <w:p>
      <w:pPr>
        <w:pStyle w:val="ArticleBody"/>
        <w:jc w:val="left"/>
      </w:pPr>
      <w:r>
        <w:rPr>
          <w:rFonts w:ascii="Times New Roman" w:hAnsi="Times New Roman" w:eastAsia="Times New Roman" w:cs="Times New Roman"/>
        </w:rPr>
        <w:t>Pada tahun 2023, pergerakan terakhir kini sedang melampaui dari Laodikia menuju Filadelfia, sebab gereja yang kedelapan berasal dari ketujuh gereja itu. Tuhan Alfa dan Omega telah meneguhkannya melalui firman “kebenaran”-Nya. Kristus kini berdiri di depan pintu tulang-tulang kering yang baru saja mati itu, menawarkan untuk masuk dan makan bersama mereka, dan santapan yang hendak Ia bagikan kepada mereka adalah santapan yang sama persis yang dahulu Ia usahakan untuk dibagikan kepada nenek moyang mereka pada tahun 1856. Itu bukan semata-mata perkara dasar-dasar pokok dari doktrin “tujuh masa,” sebagaimana halnya bagi nenek moyang mereka pada tahun 1856. Tidak, melainkan obat yang pahit dari “tujuh masa” itu, dan obat itu menuntut jenis kerendahan hati yang sering sukar ditelan.</w:t>
      </w:r>
    </w:p>
    <w:p>
      <w:pPr>
        <w:pStyle w:val="ArticleScripture"/>
        <w:jc w:val="left"/>
      </w:pPr>
      <w:r>
        <w:rPr>
          <w:rFonts w:ascii="Times New Roman" w:hAnsi="Times New Roman" w:eastAsia="Times New Roman" w:cs="Times New Roman"/>
        </w:rPr>
        <w:t>Firman Tuhan datang lagi kepadaku, demikian: Hai anak manusia, katakanlah kepada raja Tirus: Beginilah firman Tuhan ALLAH: Oleh sebab hatimu menjadi tinggi dan engkau berkata: Aku adalah Allah, aku duduk di takhta Allah, di tengah-tengah lautan; padahal engkau adalah manusia, dan bukan Allah, sekalipun engkau menaruh hatimu seperti hati Allah. Lihatlah, engkau lebih bijaksana daripada Daniel; tiada rahasia yang dapat mereka sembunyikan daripadamu. Yehezkiel 28:1–3.</w:t>
      </w:r>
    </w:p>
    <w:p>
      <w:pPr>
        <w:pStyle w:val="ArticleBody"/>
        <w:jc w:val="left"/>
      </w:pPr>
      <w:r>
        <w:rPr>
          <w:rFonts w:ascii="Times New Roman" w:hAnsi="Times New Roman" w:eastAsia="Times New Roman" w:cs="Times New Roman"/>
        </w:rPr>
        <w:t>Mungkin antara kita yang turut serta dalam ramalan Nashville itu lebih bijaksana daripada Daniel?</w:t>
      </w:r>
    </w:p>
    <w:p>
      <w:pPr>
        <w:pStyle w:val="ArticleScripture"/>
        <w:jc w:val="left"/>
      </w:pPr>
      <w:r>
        <w:rPr>
          <w:rFonts w:ascii="Myanmar Text" w:hAnsi="Myanmar Text" w:eastAsia="Myanmar Text" w:cs="Myanmar Text"/>
        </w:rPr>
        <w:t>နှစ်ဦးအစိုးရ၏</w:t>
      </w:r>
      <w:r>
        <w:rPr>
          <w:rFonts w:ascii="Times New Roman" w:hAnsi="Times New Roman" w:eastAsia="Times New Roman" w:cs="Times New Roman"/>
        </w:rPr>
        <w:t xml:space="preserve"> </w:t>
      </w:r>
      <w:r>
        <w:rPr>
          <w:rFonts w:ascii="Myanmar Text" w:hAnsi="Myanmar Text" w:eastAsia="Myanmar Text" w:cs="Myanmar Text"/>
        </w:rPr>
        <w:t>ပထမနှစ်၌</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ဒန်ယေလသည်</w:t>
      </w:r>
      <w:r>
        <w:rPr>
          <w:rFonts w:ascii="Times New Roman" w:hAnsi="Times New Roman" w:eastAsia="Times New Roman" w:cs="Times New Roman"/>
        </w:rPr>
        <w:t xml:space="preserve"> </w:t>
      </w:r>
      <w:r>
        <w:rPr>
          <w:rFonts w:ascii="Myanmar Text" w:hAnsi="Myanmar Text" w:eastAsia="Myanmar Text" w:cs="Myanmar Text"/>
        </w:rPr>
        <w:t>စာအုပ်များအားဖြင့်</w:t>
      </w:r>
      <w:r>
        <w:rPr>
          <w:rFonts w:ascii="Times New Roman" w:hAnsi="Times New Roman" w:eastAsia="Times New Roman" w:cs="Times New Roman"/>
        </w:rPr>
        <w:t xml:space="preserve"> </w:t>
      </w:r>
      <w:r>
        <w:rPr>
          <w:rFonts w:ascii="Myanmar Text" w:hAnsi="Myanmar Text" w:eastAsia="Myanmar Text" w:cs="Myanmar Text"/>
        </w:rPr>
        <w:t>နှစ်အရေအတွက်ကို</w:t>
      </w:r>
      <w:r>
        <w:rPr>
          <w:rFonts w:ascii="Times New Roman" w:hAnsi="Times New Roman" w:eastAsia="Times New Roman" w:cs="Times New Roman"/>
        </w:rPr>
        <w:t xml:space="preserve"> </w:t>
      </w:r>
      <w:r>
        <w:rPr>
          <w:rFonts w:ascii="Myanmar Text" w:hAnsi="Myanmar Text" w:eastAsia="Myanmar Text" w:cs="Myanmar Text"/>
        </w:rPr>
        <w:t>နားလည်ခဲ့၏။</w:t>
      </w:r>
      <w:r>
        <w:rPr>
          <w:rFonts w:ascii="Times New Roman" w:hAnsi="Times New Roman" w:eastAsia="Times New Roman" w:cs="Times New Roman"/>
        </w:rPr>
        <w:t xml:space="preserve"> </w:t>
      </w:r>
      <w:r>
        <w:rPr>
          <w:rFonts w:ascii="Myanmar Text" w:hAnsi="Myanmar Text" w:eastAsia="Myanmar Text" w:cs="Myanmar Text"/>
        </w:rPr>
        <w:t>ထိုနှစ်အရေအတွက်နှင့်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ယေရမိထံသို့</w:t>
      </w:r>
      <w:r>
        <w:rPr>
          <w:rFonts w:ascii="Times New Roman" w:hAnsi="Times New Roman" w:eastAsia="Times New Roman" w:cs="Times New Roman"/>
        </w:rPr>
        <w:t xml:space="preserve"> </w:t>
      </w:r>
      <w:r>
        <w:rPr>
          <w:rFonts w:ascii="Myanmar Text" w:hAnsi="Myanmar Text" w:eastAsia="Myanmar Text" w:cs="Myanmar Text"/>
        </w:rPr>
        <w:t>ရောက်လာခဲ့ပြီး၊</w:t>
      </w:r>
      <w:r>
        <w:rPr>
          <w:rFonts w:ascii="Times New Roman" w:hAnsi="Times New Roman" w:eastAsia="Times New Roman" w:cs="Times New Roman"/>
        </w:rPr>
        <w:t xml:space="preserve"> </w:t>
      </w:r>
      <w:r>
        <w:rPr>
          <w:rFonts w:ascii="Myanmar Text" w:hAnsi="Myanmar Text" w:eastAsia="Myanmar Text" w:cs="Myanmar Text"/>
        </w:rPr>
        <w:t>ယေရုရှလင်၏</w:t>
      </w:r>
      <w:r>
        <w:rPr>
          <w:rFonts w:ascii="Times New Roman" w:hAnsi="Times New Roman" w:eastAsia="Times New Roman" w:cs="Times New Roman"/>
        </w:rPr>
        <w:t xml:space="preserve"> </w:t>
      </w:r>
      <w:r>
        <w:rPr>
          <w:rFonts w:ascii="Myanmar Text" w:hAnsi="Myanmar Text" w:eastAsia="Myanmar Text" w:cs="Myanmar Text"/>
        </w:rPr>
        <w:t>ပျက်စီးခြင်းများအပေါ်</w:t>
      </w:r>
      <w:r>
        <w:rPr>
          <w:rFonts w:ascii="Times New Roman" w:hAnsi="Times New Roman" w:eastAsia="Times New Roman" w:cs="Times New Roman"/>
        </w:rPr>
        <w:t xml:space="preserve"> </w:t>
      </w:r>
      <w:r>
        <w:rPr>
          <w:rFonts w:ascii="Myanmar Text" w:hAnsi="Myanmar Text" w:eastAsia="Myanmar Text" w:cs="Myanmar Text"/>
        </w:rPr>
        <w:t>ခုနစ်ဆယ်နှစ်ကို</w:t>
      </w:r>
      <w:r>
        <w:rPr>
          <w:rFonts w:ascii="Times New Roman" w:hAnsi="Times New Roman" w:eastAsia="Times New Roman" w:cs="Times New Roman"/>
        </w:rPr>
        <w:t xml:space="preserve"> </w:t>
      </w:r>
      <w:r>
        <w:rPr>
          <w:rFonts w:ascii="Myanmar Text" w:hAnsi="Myanmar Text" w:eastAsia="Myanmar Text" w:cs="Myanmar Text"/>
        </w:rPr>
        <w:t>ပြည့်စုံစေတော်မူမည်ဟု</w:t>
      </w:r>
      <w:r>
        <w:rPr>
          <w:rFonts w:ascii="Times New Roman" w:hAnsi="Times New Roman" w:eastAsia="Times New Roman" w:cs="Times New Roman"/>
        </w:rPr>
        <w:t xml:space="preserve"> </w:t>
      </w:r>
      <w:r>
        <w:rPr>
          <w:rFonts w:ascii="Myanmar Text" w:hAnsi="Myanmar Text" w:eastAsia="Myanmar Text" w:cs="Myanmar Text"/>
        </w:rPr>
        <w:t>ဆိုခဲ့၏။</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ဆုတောင်းပဌနာနှင့်</w:t>
      </w:r>
      <w:r>
        <w:rPr>
          <w:rFonts w:ascii="Times New Roman" w:hAnsi="Times New Roman" w:eastAsia="Times New Roman" w:cs="Times New Roman"/>
        </w:rPr>
        <w:t xml:space="preserve"> </w:t>
      </w:r>
      <w:r>
        <w:rPr>
          <w:rFonts w:ascii="Myanmar Text" w:hAnsi="Myanmar Text" w:eastAsia="Myanmar Text" w:cs="Myanmar Text"/>
        </w:rPr>
        <w:t>တောင်းပန်လျှောက်ထားခြင်းအားဖြင့်၊</w:t>
      </w:r>
      <w:r>
        <w:rPr>
          <w:rFonts w:ascii="Times New Roman" w:hAnsi="Times New Roman" w:eastAsia="Times New Roman" w:cs="Times New Roman"/>
        </w:rPr>
        <w:t xml:space="preserve"> </w:t>
      </w:r>
      <w:r>
        <w:rPr>
          <w:rFonts w:ascii="Myanmar Text" w:hAnsi="Myanmar Text" w:eastAsia="Myanmar Text" w:cs="Myanmar Text"/>
        </w:rPr>
        <w:t>အစာရှောင်ခြင်း၊</w:t>
      </w:r>
      <w:r>
        <w:rPr>
          <w:rFonts w:ascii="Times New Roman" w:hAnsi="Times New Roman" w:eastAsia="Times New Roman" w:cs="Times New Roman"/>
        </w:rPr>
        <w:t xml:space="preserve"> </w:t>
      </w:r>
      <w:r>
        <w:rPr>
          <w:rFonts w:ascii="Myanmar Text" w:hAnsi="Myanmar Text" w:eastAsia="Myanmar Text" w:cs="Myanmar Text"/>
        </w:rPr>
        <w:t>အိတ်အဝတ်ဝတ်ဆင်ခြင်းနှင့်</w:t>
      </w:r>
      <w:r>
        <w:rPr>
          <w:rFonts w:ascii="Times New Roman" w:hAnsi="Times New Roman" w:eastAsia="Times New Roman" w:cs="Times New Roman"/>
        </w:rPr>
        <w:t xml:space="preserve"> </w:t>
      </w:r>
      <w:r>
        <w:rPr>
          <w:rFonts w:ascii="Myanmar Text" w:hAnsi="Myanmar Text" w:eastAsia="Myanmar Text" w:cs="Myanmar Text"/>
        </w:rPr>
        <w:t>ပြာတင်ခြင်းတို့နှင့်အတူ</w:t>
      </w:r>
      <w:r>
        <w:rPr>
          <w:rFonts w:ascii="Times New Roman" w:hAnsi="Times New Roman" w:eastAsia="Times New Roman" w:cs="Times New Roman"/>
        </w:rPr>
        <w:t xml:space="preserve"> </w:t>
      </w:r>
      <w:r>
        <w:rPr>
          <w:rFonts w:ascii="Myanmar Text" w:hAnsi="Myanmar Text" w:eastAsia="Myanmar Text" w:cs="Myanmar Text"/>
        </w:rPr>
        <w:t>ရှာဖွေမည်အကြောင်း၊</w:t>
      </w:r>
      <w:r>
        <w:rPr>
          <w:rFonts w:ascii="Times New Roman" w:hAnsi="Times New Roman" w:eastAsia="Times New Roman" w:cs="Times New Roman"/>
        </w:rPr>
        <w:t xml:space="preserve"> </w:t>
      </w:r>
      <w:r>
        <w:rPr>
          <w:rFonts w:ascii="Myanmar Text" w:hAnsi="Myanmar Text" w:eastAsia="Myanmar Text" w:cs="Myanmar Text"/>
        </w:rPr>
        <w:t>အရှင်ထာဝရဘုရားသခင်ထံသို့</w:t>
      </w:r>
      <w:r>
        <w:rPr>
          <w:rFonts w:ascii="Times New Roman" w:hAnsi="Times New Roman" w:eastAsia="Times New Roman" w:cs="Times New Roman"/>
        </w:rPr>
        <w:t xml:space="preserve"> </w:t>
      </w:r>
      <w:r>
        <w:rPr>
          <w:rFonts w:ascii="Myanmar Text" w:hAnsi="Myanmar Text" w:eastAsia="Myanmar Text" w:cs="Myanmar Text"/>
        </w:rPr>
        <w:t>မျက်နှာထားခဲ့၏။</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ငါ၏ဘုရားသခင်</w:t>
      </w:r>
      <w:r>
        <w:rPr>
          <w:rFonts w:ascii="Times New Roman" w:hAnsi="Times New Roman" w:eastAsia="Times New Roman" w:cs="Times New Roman"/>
        </w:rPr>
        <w:t xml:space="preserve"> </w:t>
      </w:r>
      <w:r>
        <w:rPr>
          <w:rFonts w:ascii="Myanmar Text" w:hAnsi="Myanmar Text" w:eastAsia="Myanmar Text" w:cs="Myanmar Text"/>
        </w:rPr>
        <w:t>ထာဝရဘုရားထံ</w:t>
      </w:r>
      <w:r>
        <w:rPr>
          <w:rFonts w:ascii="Times New Roman" w:hAnsi="Times New Roman" w:eastAsia="Times New Roman" w:cs="Times New Roman"/>
        </w:rPr>
        <w:t xml:space="preserve"> </w:t>
      </w:r>
      <w:r>
        <w:rPr>
          <w:rFonts w:ascii="Myanmar Text" w:hAnsi="Myanmar Text" w:eastAsia="Myanmar Text" w:cs="Myanmar Text"/>
        </w:rPr>
        <w:t>ဆုတောင်းလျက်၊</w:t>
      </w:r>
      <w:r>
        <w:rPr>
          <w:rFonts w:ascii="Times New Roman" w:hAnsi="Times New Roman" w:eastAsia="Times New Roman" w:cs="Times New Roman"/>
        </w:rPr>
        <w:t xml:space="preserve"> </w:t>
      </w:r>
      <w:r>
        <w:rPr>
          <w:rFonts w:ascii="Myanmar Text" w:hAnsi="Myanmar Text" w:eastAsia="Myanmar Text" w:cs="Myanmar Text"/>
        </w:rPr>
        <w:t>အပြစ်ဝန်ခံ၍</w:t>
      </w:r>
      <w:r>
        <w:rPr>
          <w:rFonts w:ascii="Times New Roman" w:hAnsi="Times New Roman" w:eastAsia="Times New Roman" w:cs="Times New Roman"/>
        </w:rPr>
        <w:t xml:space="preserve"> </w:t>
      </w:r>
      <w:r>
        <w:rPr>
          <w:rFonts w:ascii="Myanmar Text" w:hAnsi="Myanmar Text" w:eastAsia="Myanmar Text" w:cs="Myanmar Text"/>
        </w:rPr>
        <w:t>လျှောက်ဆိုသည်မှာ၊</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ကြီးမြတ်၍</w:t>
      </w:r>
      <w:r>
        <w:rPr>
          <w:rFonts w:ascii="Times New Roman" w:hAnsi="Times New Roman" w:eastAsia="Times New Roman" w:cs="Times New Roman"/>
        </w:rPr>
        <w:t xml:space="preserve"> </w:t>
      </w:r>
      <w:r>
        <w:rPr>
          <w:rFonts w:ascii="Myanmar Text" w:hAnsi="Myanmar Text" w:eastAsia="Myanmar Text" w:cs="Myanmar Text"/>
        </w:rPr>
        <w:t>ကြောက်မက်ဖွယ်ကောင်းသော</w:t>
      </w:r>
      <w:r>
        <w:rPr>
          <w:rFonts w:ascii="Times New Roman" w:hAnsi="Times New Roman" w:eastAsia="Times New Roman" w:cs="Times New Roman"/>
        </w:rPr>
        <w:t xml:space="preserve"> </w:t>
      </w:r>
      <w:r>
        <w:rPr>
          <w:rFonts w:ascii="Myanmar Text" w:hAnsi="Myanmar Text" w:eastAsia="Myanmar Text" w:cs="Myanmar Text"/>
        </w:rPr>
        <w:t>ဘုရားသခင်ဖြစ်တော်မူ၏။</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ချစ်သောသူများနှင့်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စောင့်ရှောက်သောသူများအပေါ်</w:t>
      </w:r>
      <w:r>
        <w:rPr>
          <w:rFonts w:ascii="Times New Roman" w:hAnsi="Times New Roman" w:eastAsia="Times New Roman" w:cs="Times New Roman"/>
        </w:rPr>
        <w:t xml:space="preserve"> </w:t>
      </w:r>
      <w:r>
        <w:rPr>
          <w:rFonts w:ascii="Myanmar Text" w:hAnsi="Myanmar Text" w:eastAsia="Myanmar Text" w:cs="Myanmar Text"/>
        </w:rPr>
        <w:t>ပဋိညာဉ်နှင့်</w:t>
      </w:r>
      <w:r>
        <w:rPr>
          <w:rFonts w:ascii="Times New Roman" w:hAnsi="Times New Roman" w:eastAsia="Times New Roman" w:cs="Times New Roman"/>
        </w:rPr>
        <w:t xml:space="preserve"> </w:t>
      </w:r>
      <w:r>
        <w:rPr>
          <w:rFonts w:ascii="Myanmar Text" w:hAnsi="Myanmar Text" w:eastAsia="Myanmar Text" w:cs="Myanmar Text"/>
        </w:rPr>
        <w:t>ကရုဏာကို</w:t>
      </w:r>
      <w:r>
        <w:rPr>
          <w:rFonts w:ascii="Times New Roman" w:hAnsi="Times New Roman" w:eastAsia="Times New Roman" w:cs="Times New Roman"/>
        </w:rPr>
        <w:t xml:space="preserve"> </w:t>
      </w:r>
      <w:r>
        <w:rPr>
          <w:rFonts w:ascii="Myanmar Text" w:hAnsi="Myanmar Text" w:eastAsia="Myanmar Text" w:cs="Myanmar Text"/>
        </w:rPr>
        <w:t>စောင့်ထိန်းတော်မူ၏။</w:t>
      </w:r>
      <w:r>
        <w:rPr>
          <w:rFonts w:ascii="Times New Roman" w:hAnsi="Times New Roman" w:eastAsia="Times New Roman" w:cs="Times New Roman"/>
        </w:rPr>
        <w:t xml:space="preserve"> </w:t>
      </w:r>
      <w:r>
        <w:rPr>
          <w:rFonts w:ascii="Myanmar Text" w:hAnsi="Myanmar Text" w:eastAsia="Myanmar Text" w:cs="Myanmar Text"/>
        </w:rPr>
        <w:t>အကျွန်ုပ်တို့သည်</w:t>
      </w:r>
      <w:r>
        <w:rPr>
          <w:rFonts w:ascii="Times New Roman" w:hAnsi="Times New Roman" w:eastAsia="Times New Roman" w:cs="Times New Roman"/>
        </w:rPr>
        <w:t xml:space="preserve"> </w:t>
      </w:r>
      <w:r>
        <w:rPr>
          <w:rFonts w:ascii="Myanmar Text" w:hAnsi="Myanmar Text" w:eastAsia="Myanmar Text" w:cs="Myanmar Text"/>
        </w:rPr>
        <w:t>အပြစ်ပြုခဲ့ကြပါပြီ၊</w:t>
      </w:r>
      <w:r>
        <w:rPr>
          <w:rFonts w:ascii="Times New Roman" w:hAnsi="Times New Roman" w:eastAsia="Times New Roman" w:cs="Times New Roman"/>
        </w:rPr>
        <w:t xml:space="preserve"> </w:t>
      </w:r>
      <w:r>
        <w:rPr>
          <w:rFonts w:ascii="Myanmar Text" w:hAnsi="Myanmar Text" w:eastAsia="Myanmar Text" w:cs="Myanmar Text"/>
        </w:rPr>
        <w:t>မတရားမှုကို</w:t>
      </w:r>
      <w:r>
        <w:rPr>
          <w:rFonts w:ascii="Times New Roman" w:hAnsi="Times New Roman" w:eastAsia="Times New Roman" w:cs="Times New Roman"/>
        </w:rPr>
        <w:t xml:space="preserve"> </w:t>
      </w:r>
      <w:r>
        <w:rPr>
          <w:rFonts w:ascii="Myanmar Text" w:hAnsi="Myanmar Text" w:eastAsia="Myanmar Text" w:cs="Myanmar Text"/>
        </w:rPr>
        <w:t>ကျူးလွန်ခဲ့ကြပါပြီ၊</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ပြုမူခဲ့ကြပါပြီ၊</w:t>
      </w:r>
      <w:r>
        <w:rPr>
          <w:rFonts w:ascii="Times New Roman" w:hAnsi="Times New Roman" w:eastAsia="Times New Roman" w:cs="Times New Roman"/>
        </w:rPr>
        <w:t xml:space="preserve"> </w:t>
      </w:r>
      <w:r>
        <w:rPr>
          <w:rFonts w:ascii="Myanmar Text" w:hAnsi="Myanmar Text" w:eastAsia="Myanmar Text" w:cs="Myanmar Text"/>
        </w:rPr>
        <w:t>ပုန်ကန်ခဲ့ကြပါပြီ။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စည်းမျဉ်းတော်များနှင့်</w:t>
      </w:r>
      <w:r>
        <w:rPr>
          <w:rFonts w:ascii="Times New Roman" w:hAnsi="Times New Roman" w:eastAsia="Times New Roman" w:cs="Times New Roman"/>
        </w:rPr>
        <w:t xml:space="preserve"> </w:t>
      </w:r>
      <w:r>
        <w:rPr>
          <w:rFonts w:ascii="Myanmar Text" w:hAnsi="Myanmar Text" w:eastAsia="Myanmar Text" w:cs="Myanmar Text"/>
        </w:rPr>
        <w:t>တရားစီရင်ချက်တော်များမှ</w:t>
      </w:r>
      <w:r>
        <w:rPr>
          <w:rFonts w:ascii="Times New Roman" w:hAnsi="Times New Roman" w:eastAsia="Times New Roman" w:cs="Times New Roman"/>
        </w:rPr>
        <w:t xml:space="preserve"> </w:t>
      </w:r>
      <w:r>
        <w:rPr>
          <w:rFonts w:ascii="Myanmar Text" w:hAnsi="Myanmar Text" w:eastAsia="Myanmar Text" w:cs="Myanmar Text"/>
        </w:rPr>
        <w:t>လွဲချော်ထွက်ခွာခြင်းအားဖြင့်ပင်</w:t>
      </w:r>
      <w:r>
        <w:rPr>
          <w:rFonts w:ascii="Times New Roman" w:hAnsi="Times New Roman" w:eastAsia="Times New Roman" w:cs="Times New Roman"/>
        </w:rPr>
        <w:t xml:space="preserve"> </w:t>
      </w:r>
      <w:r>
        <w:rPr>
          <w:rFonts w:ascii="Myanmar Text" w:hAnsi="Myanmar Text" w:eastAsia="Myanmar Text" w:cs="Myanmar Text"/>
        </w:rPr>
        <w:t>ထိုသို့ပြုခဲ့ကြပါပြီ။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နာမတော်ဖြင့်</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ရှင်ဘုရင်များ၊</w:t>
      </w:r>
      <w:r>
        <w:rPr>
          <w:rFonts w:ascii="Times New Roman" w:hAnsi="Times New Roman" w:eastAsia="Times New Roman" w:cs="Times New Roman"/>
        </w:rPr>
        <w:t xml:space="preserve"> </w:t>
      </w:r>
      <w:r>
        <w:rPr>
          <w:rFonts w:ascii="Myanmar Text" w:hAnsi="Myanmar Text" w:eastAsia="Myanmar Text" w:cs="Myanmar Text"/>
        </w:rPr>
        <w:t>မင်းသားများ၊</w:t>
      </w:r>
      <w:r>
        <w:rPr>
          <w:rFonts w:ascii="Times New Roman" w:hAnsi="Times New Roman" w:eastAsia="Times New Roman" w:cs="Times New Roman"/>
        </w:rPr>
        <w:t xml:space="preserve"> </w:t>
      </w:r>
      <w:r>
        <w:rPr>
          <w:rFonts w:ascii="Myanmar Text" w:hAnsi="Myanmar Text" w:eastAsia="Myanmar Text" w:cs="Myanmar Text"/>
        </w:rPr>
        <w:t>ဘိုးဘေးများနှင့်</w:t>
      </w:r>
      <w:r>
        <w:rPr>
          <w:rFonts w:ascii="Times New Roman" w:hAnsi="Times New Roman" w:eastAsia="Times New Roman" w:cs="Times New Roman"/>
        </w:rPr>
        <w:t xml:space="preserve"> </w:t>
      </w:r>
      <w:r>
        <w:rPr>
          <w:rFonts w:ascii="Myanmar Text" w:hAnsi="Myanmar Text" w:eastAsia="Myanmar Text" w:cs="Myanmar Text"/>
        </w:rPr>
        <w:t>ပြည်သူပြည်သား</w:t>
      </w:r>
      <w:r>
        <w:rPr>
          <w:rFonts w:ascii="Times New Roman" w:hAnsi="Times New Roman" w:eastAsia="Times New Roman" w:cs="Times New Roman"/>
        </w:rPr>
        <w:t xml:space="preserve"> </w:t>
      </w:r>
      <w:r>
        <w:rPr>
          <w:rFonts w:ascii="Myanmar Text" w:hAnsi="Myanmar Text" w:eastAsia="Myanmar Text" w:cs="Myanmar Text"/>
        </w:rPr>
        <w:t>အပေါင်းတို့အား</w:t>
      </w:r>
      <w:r>
        <w:rPr>
          <w:rFonts w:ascii="Times New Roman" w:hAnsi="Times New Roman" w:eastAsia="Times New Roman" w:cs="Times New Roman"/>
        </w:rPr>
        <w:t xml:space="preserve"> </w:t>
      </w:r>
      <w:r>
        <w:rPr>
          <w:rFonts w:ascii="Myanmar Text" w:hAnsi="Myanmar Text" w:eastAsia="Myanmar Text" w:cs="Myanmar Text"/>
        </w:rPr>
        <w:t>ဟောပြောခဲ့သော</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ကျွန်ပရောဖက်များ၏</w:t>
      </w:r>
      <w:r>
        <w:rPr>
          <w:rFonts w:ascii="Times New Roman" w:hAnsi="Times New Roman" w:eastAsia="Times New Roman" w:cs="Times New Roman"/>
        </w:rPr>
        <w:t xml:space="preserve"> </w:t>
      </w:r>
      <w:r>
        <w:rPr>
          <w:rFonts w:ascii="Myanmar Text" w:hAnsi="Myanmar Text" w:eastAsia="Myanmar Text" w:cs="Myanmar Text"/>
        </w:rPr>
        <w:t>စကားကိုလည်း</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မနာခံခဲ့ကြပါ။</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ဖြောင့်မတ်ခြင်းသည်</w:t>
      </w:r>
      <w:r>
        <w:rPr>
          <w:rFonts w:ascii="Times New Roman" w:hAnsi="Times New Roman" w:eastAsia="Times New Roman" w:cs="Times New Roman"/>
        </w:rPr>
        <w:t xml:space="preserve"> </w:t>
      </w:r>
      <w:r>
        <w:rPr>
          <w:rFonts w:ascii="Myanmar Text" w:hAnsi="Myanmar Text" w:eastAsia="Myanmar Text" w:cs="Myanmar Text"/>
        </w:rPr>
        <w:t>ကိုယ်တော်နှင့်</w:t>
      </w:r>
      <w:r>
        <w:rPr>
          <w:rFonts w:ascii="Times New Roman" w:hAnsi="Times New Roman" w:eastAsia="Times New Roman" w:cs="Times New Roman"/>
        </w:rPr>
        <w:t xml:space="preserve"> </w:t>
      </w:r>
      <w:r>
        <w:rPr>
          <w:rFonts w:ascii="Myanmar Text" w:hAnsi="Myanmar Text" w:eastAsia="Myanmar Text" w:cs="Myanmar Text"/>
        </w:rPr>
        <w:t>သက်ဆိုင်ပါ၏။</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မျက်နှာပျက်အရှက်ရခြင်းသည်</w:t>
      </w:r>
      <w:r>
        <w:rPr>
          <w:rFonts w:ascii="Times New Roman" w:hAnsi="Times New Roman" w:eastAsia="Times New Roman" w:cs="Times New Roman"/>
        </w:rPr>
        <w:t xml:space="preserve"> </w:t>
      </w:r>
      <w:r>
        <w:rPr>
          <w:rFonts w:ascii="Myanmar Text" w:hAnsi="Myanmar Text" w:eastAsia="Myanmar Text" w:cs="Myanmar Text"/>
        </w:rPr>
        <w:t>ယနေ့ကဲ့သို့</w:t>
      </w:r>
      <w:r>
        <w:rPr>
          <w:rFonts w:ascii="Times New Roman" w:hAnsi="Times New Roman" w:eastAsia="Times New Roman" w:cs="Times New Roman"/>
        </w:rPr>
        <w:t xml:space="preserve"> </w:t>
      </w:r>
      <w:r>
        <w:rPr>
          <w:rFonts w:ascii="Myanmar Text" w:hAnsi="Myanmar Text" w:eastAsia="Myanmar Text" w:cs="Myanmar Text"/>
        </w:rPr>
        <w:t>အကျွန်ုပ်တို့နှင့်</w:t>
      </w:r>
      <w:r>
        <w:rPr>
          <w:rFonts w:ascii="Times New Roman" w:hAnsi="Times New Roman" w:eastAsia="Times New Roman" w:cs="Times New Roman"/>
        </w:rPr>
        <w:t xml:space="preserve"> </w:t>
      </w:r>
      <w:r>
        <w:rPr>
          <w:rFonts w:ascii="Myanmar Text" w:hAnsi="Myanmar Text" w:eastAsia="Myanmar Text" w:cs="Myanmar Text"/>
        </w:rPr>
        <w:t>သက်ဆိုင်ပါ၏။</w:t>
      </w:r>
      <w:r>
        <w:rPr>
          <w:rFonts w:ascii="Times New Roman" w:hAnsi="Times New Roman" w:eastAsia="Times New Roman" w:cs="Times New Roman"/>
        </w:rPr>
        <w:t xml:space="preserve"> </w:t>
      </w:r>
      <w:r>
        <w:rPr>
          <w:rFonts w:ascii="Myanmar Text" w:hAnsi="Myanmar Text" w:eastAsia="Myanmar Text" w:cs="Myanmar Text"/>
        </w:rPr>
        <w:t>ယုဒပြည်သားတို့၌လည်းကောင်း၊</w:t>
      </w:r>
      <w:r>
        <w:rPr>
          <w:rFonts w:ascii="Times New Roman" w:hAnsi="Times New Roman" w:eastAsia="Times New Roman" w:cs="Times New Roman"/>
        </w:rPr>
        <w:t xml:space="preserve"> </w:t>
      </w:r>
      <w:r>
        <w:rPr>
          <w:rFonts w:ascii="Myanmar Text" w:hAnsi="Myanmar Text" w:eastAsia="Myanmar Text" w:cs="Myanmar Text"/>
        </w:rPr>
        <w:t>ယေရုရှလင်မြို့နေသူတို့၌လည်းကောင်း၊</w:t>
      </w:r>
      <w:r>
        <w:rPr>
          <w:rFonts w:ascii="Times New Roman" w:hAnsi="Times New Roman" w:eastAsia="Times New Roman" w:cs="Times New Roman"/>
        </w:rPr>
        <w:t xml:space="preserve"> </w:t>
      </w:r>
      <w:r>
        <w:rPr>
          <w:rFonts w:ascii="Myanmar Text" w:hAnsi="Myanmar Text" w:eastAsia="Myanmar Text" w:cs="Myanmar Text"/>
        </w:rPr>
        <w:t>အနီးရှိသူနှင့်</w:t>
      </w:r>
      <w:r>
        <w:rPr>
          <w:rFonts w:ascii="Times New Roman" w:hAnsi="Times New Roman" w:eastAsia="Times New Roman" w:cs="Times New Roman"/>
        </w:rPr>
        <w:t xml:space="preserve"> </w:t>
      </w:r>
      <w:r>
        <w:rPr>
          <w:rFonts w:ascii="Myanmar Text" w:hAnsi="Myanmar Text" w:eastAsia="Myanmar Text" w:cs="Myanmar Text"/>
        </w:rPr>
        <w:t>အဝေးရှိသူ</w:t>
      </w:r>
      <w:r>
        <w:rPr>
          <w:rFonts w:ascii="Times New Roman" w:hAnsi="Times New Roman" w:eastAsia="Times New Roman" w:cs="Times New Roman"/>
        </w:rPr>
        <w:t xml:space="preserve"> </w:t>
      </w:r>
      <w:r>
        <w:rPr>
          <w:rFonts w:ascii="Myanmar Text" w:hAnsi="Myanmar Text" w:eastAsia="Myanmar Text" w:cs="Myanmar Text"/>
        </w:rPr>
        <w:t>အစ္စရေးအပေါင်းတို့၌လည်းကောင်း၊</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ပြစ်မှားခဲ့သော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လွန်ကျူးမှုကြောင့်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နှင်ထုတ်တော်မူခဲ့သော</w:t>
      </w:r>
      <w:r>
        <w:rPr>
          <w:rFonts w:ascii="Times New Roman" w:hAnsi="Times New Roman" w:eastAsia="Times New Roman" w:cs="Times New Roman"/>
        </w:rPr>
        <w:t xml:space="preserve"> </w:t>
      </w:r>
      <w:r>
        <w:rPr>
          <w:rFonts w:ascii="Myanmar Text" w:hAnsi="Myanmar Text" w:eastAsia="Myanmar Text" w:cs="Myanmar Text"/>
        </w:rPr>
        <w:t>တိုင်းနိုင်ငံအပေါင်းတို့အတွင်း၌လည်းကောင်း</w:t>
      </w:r>
      <w:r>
        <w:rPr>
          <w:rFonts w:ascii="Times New Roman" w:hAnsi="Times New Roman" w:eastAsia="Times New Roman" w:cs="Times New Roman"/>
        </w:rPr>
        <w:t xml:space="preserve"> </w:t>
      </w:r>
      <w:r>
        <w:rPr>
          <w:rFonts w:ascii="Myanmar Text" w:hAnsi="Myanmar Text" w:eastAsia="Myanmar Text" w:cs="Myanmar Text"/>
        </w:rPr>
        <w:t>ထိုသို့ဖြစ်ပါ၏။</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မျက်နှာပျက်အရှက်ရခြင်းသည်</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ရှင်ဘုရင်များ၌၊</w:t>
      </w:r>
      <w:r>
        <w:rPr>
          <w:rFonts w:ascii="Times New Roman" w:hAnsi="Times New Roman" w:eastAsia="Times New Roman" w:cs="Times New Roman"/>
        </w:rPr>
        <w:t xml:space="preserve"> </w:t>
      </w:r>
      <w:r>
        <w:rPr>
          <w:rFonts w:ascii="Myanmar Text" w:hAnsi="Myanmar Text" w:eastAsia="Myanmar Text" w:cs="Myanmar Text"/>
        </w:rPr>
        <w:t>မင်းသားများ၌၊</w:t>
      </w:r>
      <w:r>
        <w:rPr>
          <w:rFonts w:ascii="Times New Roman" w:hAnsi="Times New Roman" w:eastAsia="Times New Roman" w:cs="Times New Roman"/>
        </w:rPr>
        <w:t xml:space="preserve"> </w:t>
      </w:r>
      <w:r>
        <w:rPr>
          <w:rFonts w:ascii="Myanmar Text" w:hAnsi="Myanmar Text" w:eastAsia="Myanmar Text" w:cs="Myanmar Text"/>
        </w:rPr>
        <w:t>ဘိုးဘေးများ၌</w:t>
      </w:r>
      <w:r>
        <w:rPr>
          <w:rFonts w:ascii="Times New Roman" w:hAnsi="Times New Roman" w:eastAsia="Times New Roman" w:cs="Times New Roman"/>
        </w:rPr>
        <w:t xml:space="preserve"> </w:t>
      </w:r>
      <w:r>
        <w:rPr>
          <w:rFonts w:ascii="Myanmar Text" w:hAnsi="Myanmar Text" w:eastAsia="Myanmar Text" w:cs="Myanmar Text"/>
        </w:rPr>
        <w:t>သက်ဆိုင်ပါ၏။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အကျွန်ုပ်တို့သည်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အပြစ်ပြုခဲ့ကြသောကြောင့်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အကျွန်ုပ်တို့သည်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ပုန်ကန်ခဲ့ကြသော်လည်း၊</w:t>
      </w:r>
      <w:r>
        <w:rPr>
          <w:rFonts w:ascii="Times New Roman" w:hAnsi="Times New Roman" w:eastAsia="Times New Roman" w:cs="Times New Roman"/>
        </w:rPr>
        <w:t xml:space="preserve"> </w:t>
      </w:r>
      <w:r>
        <w:rPr>
          <w:rFonts w:ascii="Myanmar Text" w:hAnsi="Myanmar Text" w:eastAsia="Myanmar Text" w:cs="Myanmar Text"/>
        </w:rPr>
        <w:t>သနားကြင်နာခြင်းနှင့်</w:t>
      </w:r>
      <w:r>
        <w:rPr>
          <w:rFonts w:ascii="Times New Roman" w:hAnsi="Times New Roman" w:eastAsia="Times New Roman" w:cs="Times New Roman"/>
        </w:rPr>
        <w:t xml:space="preserve"> </w:t>
      </w:r>
      <w:r>
        <w:rPr>
          <w:rFonts w:ascii="Myanmar Text" w:hAnsi="Myanmar Text" w:eastAsia="Myanmar Text" w:cs="Myanmar Text"/>
        </w:rPr>
        <w:t>ခွင့်လွှတ်ခြင်းတို့သည်</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ထာဝရဘုရားနှင့်</w:t>
      </w:r>
      <w:r>
        <w:rPr>
          <w:rFonts w:ascii="Times New Roman" w:hAnsi="Times New Roman" w:eastAsia="Times New Roman" w:cs="Times New Roman"/>
        </w:rPr>
        <w:t xml:space="preserve"> </w:t>
      </w:r>
      <w:r>
        <w:rPr>
          <w:rFonts w:ascii="Myanmar Text" w:hAnsi="Myanmar Text" w:eastAsia="Myanmar Text" w:cs="Myanmar Text"/>
        </w:rPr>
        <w:t>သက်ဆိုင်ပါ၏။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အကျွန်ုပ်တို့သည်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ကျွန်ပရောဖက်များအားဖြင့်</w:t>
      </w:r>
      <w:r>
        <w:rPr>
          <w:rFonts w:ascii="Times New Roman" w:hAnsi="Times New Roman" w:eastAsia="Times New Roman" w:cs="Times New Roman"/>
        </w:rPr>
        <w:t xml:space="preserve"> </w:t>
      </w:r>
      <w:r>
        <w:rPr>
          <w:rFonts w:ascii="Myanmar Text" w:hAnsi="Myanmar Text" w:eastAsia="Myanmar Text" w:cs="Myanmar Text"/>
        </w:rPr>
        <w:t>အကျွန်ုပ်တို့ရှေ့၌</w:t>
      </w:r>
      <w:r>
        <w:rPr>
          <w:rFonts w:ascii="Times New Roman" w:hAnsi="Times New Roman" w:eastAsia="Times New Roman" w:cs="Times New Roman"/>
        </w:rPr>
        <w:t xml:space="preserve"> </w:t>
      </w:r>
      <w:r>
        <w:rPr>
          <w:rFonts w:ascii="Myanmar Text" w:hAnsi="Myanmar Text" w:eastAsia="Myanmar Text" w:cs="Myanmar Text"/>
        </w:rPr>
        <w:t>ချထားတော်မူသော</w:t>
      </w:r>
      <w:r>
        <w:rPr>
          <w:rFonts w:ascii="Times New Roman" w:hAnsi="Times New Roman" w:eastAsia="Times New Roman" w:cs="Times New Roman"/>
        </w:rPr>
        <w:t xml:space="preserve"> </w:t>
      </w:r>
      <w:r>
        <w:rPr>
          <w:rFonts w:ascii="Myanmar Text" w:hAnsi="Myanmar Text" w:eastAsia="Myanmar Text" w:cs="Myanmar Text"/>
        </w:rPr>
        <w:t>ပညတ်တရားများအတိုင်း</w:t>
      </w:r>
      <w:r>
        <w:rPr>
          <w:rFonts w:ascii="Times New Roman" w:hAnsi="Times New Roman" w:eastAsia="Times New Roman" w:cs="Times New Roman"/>
        </w:rPr>
        <w:t xml:space="preserve"> </w:t>
      </w:r>
      <w:r>
        <w:rPr>
          <w:rFonts w:ascii="Myanmar Text" w:hAnsi="Myanmar Text" w:eastAsia="Myanmar Text" w:cs="Myanmar Text"/>
        </w:rPr>
        <w:t>လိုက်လျှောက်ရန်၊</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အသံတော်ကို</w:t>
      </w:r>
      <w:r>
        <w:rPr>
          <w:rFonts w:ascii="Times New Roman" w:hAnsi="Times New Roman" w:eastAsia="Times New Roman" w:cs="Times New Roman"/>
        </w:rPr>
        <w:t xml:space="preserve"> </w:t>
      </w:r>
      <w:r>
        <w:rPr>
          <w:rFonts w:ascii="Myanmar Text" w:hAnsi="Myanmar Text" w:eastAsia="Myanmar Text" w:cs="Myanmar Text"/>
        </w:rPr>
        <w:t>မနာခံခဲ့ကြပါ။</w:t>
      </w:r>
      <w:r>
        <w:rPr>
          <w:rFonts w:ascii="Times New Roman" w:hAnsi="Times New Roman" w:eastAsia="Times New Roman" w:cs="Times New Roman"/>
        </w:rPr>
        <w:t xml:space="preserve"> </w:t>
      </w:r>
      <w:r>
        <w:rPr>
          <w:rFonts w:ascii="Myanmar Text" w:hAnsi="Myanmar Text" w:eastAsia="Myanmar Text" w:cs="Myanmar Text"/>
        </w:rPr>
        <w:t>ဟုတ်ပါ၏၊</w:t>
      </w:r>
      <w:r>
        <w:rPr>
          <w:rFonts w:ascii="Times New Roman" w:hAnsi="Times New Roman" w:eastAsia="Times New Roman" w:cs="Times New Roman"/>
        </w:rPr>
        <w:t xml:space="preserve"> </w:t>
      </w:r>
      <w:r>
        <w:rPr>
          <w:rFonts w:ascii="Myanmar Text" w:hAnsi="Myanmar Text" w:eastAsia="Myanmar Text" w:cs="Myanmar Text"/>
        </w:rPr>
        <w:t>အစ္စရေးအပေါင်းတို့သည်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တရားတော်ကို</w:t>
      </w:r>
      <w:r>
        <w:rPr>
          <w:rFonts w:ascii="Times New Roman" w:hAnsi="Times New Roman" w:eastAsia="Times New Roman" w:cs="Times New Roman"/>
        </w:rPr>
        <w:t xml:space="preserve"> </w:t>
      </w:r>
      <w:r>
        <w:rPr>
          <w:rFonts w:ascii="Myanmar Text" w:hAnsi="Myanmar Text" w:eastAsia="Myanmar Text" w:cs="Myanmar Text"/>
        </w:rPr>
        <w:t>လွန်ကျူးခဲ့ကြပါပြီ။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အသံတော်ကို</w:t>
      </w:r>
      <w:r>
        <w:rPr>
          <w:rFonts w:ascii="Times New Roman" w:hAnsi="Times New Roman" w:eastAsia="Times New Roman" w:cs="Times New Roman"/>
        </w:rPr>
        <w:t xml:space="preserve"> </w:t>
      </w:r>
      <w:r>
        <w:rPr>
          <w:rFonts w:ascii="Myanmar Text" w:hAnsi="Myanmar Text" w:eastAsia="Myanmar Text" w:cs="Myanmar Text"/>
        </w:rPr>
        <w:t>မနာခံလိုသောကြောင့်</w:t>
      </w:r>
      <w:r>
        <w:rPr>
          <w:rFonts w:ascii="Times New Roman" w:hAnsi="Times New Roman" w:eastAsia="Times New Roman" w:cs="Times New Roman"/>
        </w:rPr>
        <w:t xml:space="preserve"> </w:t>
      </w:r>
      <w:r>
        <w:rPr>
          <w:rFonts w:ascii="Myanmar Text" w:hAnsi="Myanmar Text" w:eastAsia="Myanmar Text" w:cs="Myanmar Text"/>
        </w:rPr>
        <w:t>လွဲချော်ထွက်ခွာခဲ့ကြပါပြီ။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ကျိန်ခြင်းနှင့်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ကျွန်</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ပညတ္တိကျမ်း၌</w:t>
      </w:r>
      <w:r>
        <w:rPr>
          <w:rFonts w:ascii="Times New Roman" w:hAnsi="Times New Roman" w:eastAsia="Times New Roman" w:cs="Times New Roman"/>
        </w:rPr>
        <w:t xml:space="preserve"> </w:t>
      </w:r>
      <w:r>
        <w:rPr>
          <w:rFonts w:ascii="Myanmar Text" w:hAnsi="Myanmar Text" w:eastAsia="Myanmar Text" w:cs="Myanmar Text"/>
        </w:rPr>
        <w:t>ရေးထားသော</w:t>
      </w:r>
      <w:r>
        <w:rPr>
          <w:rFonts w:ascii="Times New Roman" w:hAnsi="Times New Roman" w:eastAsia="Times New Roman" w:cs="Times New Roman"/>
        </w:rPr>
        <w:t xml:space="preserve"> </w:t>
      </w:r>
      <w:r>
        <w:rPr>
          <w:rFonts w:ascii="Myanmar Text" w:hAnsi="Myanmar Text" w:eastAsia="Myanmar Text" w:cs="Myanmar Text"/>
        </w:rPr>
        <w:t>ကျိန်ဆိုချက်သည်</w:t>
      </w:r>
      <w:r>
        <w:rPr>
          <w:rFonts w:ascii="Times New Roman" w:hAnsi="Times New Roman" w:eastAsia="Times New Roman" w:cs="Times New Roman"/>
        </w:rPr>
        <w:t xml:space="preserve"> </w:t>
      </w:r>
      <w:r>
        <w:rPr>
          <w:rFonts w:ascii="Myanmar Text" w:hAnsi="Myanmar Text" w:eastAsia="Myanmar Text" w:cs="Myanmar Text"/>
        </w:rPr>
        <w:t>အကျွန်ုပ်တို့အပေါ်</w:t>
      </w:r>
      <w:r>
        <w:rPr>
          <w:rFonts w:ascii="Times New Roman" w:hAnsi="Times New Roman" w:eastAsia="Times New Roman" w:cs="Times New Roman"/>
        </w:rPr>
        <w:t xml:space="preserve"> </w:t>
      </w:r>
      <w:r>
        <w:rPr>
          <w:rFonts w:ascii="Myanmar Text" w:hAnsi="Myanmar Text" w:eastAsia="Myanmar Text" w:cs="Myanmar Text"/>
        </w:rPr>
        <w:t>သွန်းလောင်းခြင်းခံရပါ၏။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အကျွန်ုပ်တို့သည်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အပြစ်ပြုခဲ့ကြသောကြောင့်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အကျွန်ုပ်တို့အပေါ်၌လည်းကောင်း၊</w:t>
      </w:r>
      <w:r>
        <w:rPr>
          <w:rFonts w:ascii="Times New Roman" w:hAnsi="Times New Roman" w:eastAsia="Times New Roman" w:cs="Times New Roman"/>
        </w:rPr>
        <w:t xml:space="preserve"> </w:t>
      </w:r>
      <w:r>
        <w:rPr>
          <w:rFonts w:ascii="Myanmar Text" w:hAnsi="Myanmar Text" w:eastAsia="Myanmar Text" w:cs="Myanmar Text"/>
        </w:rPr>
        <w:t>အကျွန်ုပ်တို့ကို</w:t>
      </w:r>
      <w:r>
        <w:rPr>
          <w:rFonts w:ascii="Times New Roman" w:hAnsi="Times New Roman" w:eastAsia="Times New Roman" w:cs="Times New Roman"/>
        </w:rPr>
        <w:t xml:space="preserve"> </w:t>
      </w:r>
      <w:r>
        <w:rPr>
          <w:rFonts w:ascii="Myanmar Text" w:hAnsi="Myanmar Text" w:eastAsia="Myanmar Text" w:cs="Myanmar Text"/>
        </w:rPr>
        <w:t>တရားစီရင်သော</w:t>
      </w:r>
      <w:r>
        <w:rPr>
          <w:rFonts w:ascii="Times New Roman" w:hAnsi="Times New Roman" w:eastAsia="Times New Roman" w:cs="Times New Roman"/>
        </w:rPr>
        <w:t xml:space="preserve"> </w:t>
      </w:r>
      <w:r>
        <w:rPr>
          <w:rFonts w:ascii="Myanmar Text" w:hAnsi="Myanmar Text" w:eastAsia="Myanmar Text" w:cs="Myanmar Text"/>
        </w:rPr>
        <w:t>တရားသူကြီးများအပေါ်၌လည်းကောင်း</w:t>
      </w:r>
      <w:r>
        <w:rPr>
          <w:rFonts w:ascii="Times New Roman" w:hAnsi="Times New Roman" w:eastAsia="Times New Roman" w:cs="Times New Roman"/>
        </w:rPr>
        <w:t xml:space="preserve"> </w:t>
      </w:r>
      <w:r>
        <w:rPr>
          <w:rFonts w:ascii="Myanmar Text" w:hAnsi="Myanmar Text" w:eastAsia="Myanmar Text" w:cs="Myanmar Text"/>
        </w:rPr>
        <w:t>ပြောဆိုတော်မူခဲ့သော</w:t>
      </w:r>
      <w:r>
        <w:rPr>
          <w:rFonts w:ascii="Times New Roman" w:hAnsi="Times New Roman" w:eastAsia="Times New Roman" w:cs="Times New Roman"/>
        </w:rPr>
        <w:t xml:space="preserve"> </w:t>
      </w:r>
      <w:r>
        <w:rPr>
          <w:rFonts w:ascii="Myanmar Text" w:hAnsi="Myanmar Text" w:eastAsia="Myanmar Text" w:cs="Myanmar Text"/>
        </w:rPr>
        <w:t>နှုတ်ကပတ်တော်များကို</w:t>
      </w:r>
      <w:r>
        <w:rPr>
          <w:rFonts w:ascii="Times New Roman" w:hAnsi="Times New Roman" w:eastAsia="Times New Roman" w:cs="Times New Roman"/>
        </w:rPr>
        <w:t xml:space="preserve"> </w:t>
      </w:r>
      <w:r>
        <w:rPr>
          <w:rFonts w:ascii="Myanmar Text" w:hAnsi="Myanmar Text" w:eastAsia="Myanmar Text" w:cs="Myanmar Text"/>
        </w:rPr>
        <w:t>အကျွန်ုပ်တို့အပေါ်</w:t>
      </w:r>
      <w:r>
        <w:rPr>
          <w:rFonts w:ascii="Times New Roman" w:hAnsi="Times New Roman" w:eastAsia="Times New Roman" w:cs="Times New Roman"/>
        </w:rPr>
        <w:t xml:space="preserve"> </w:t>
      </w:r>
      <w:r>
        <w:rPr>
          <w:rFonts w:ascii="Myanmar Text" w:hAnsi="Myanmar Text" w:eastAsia="Myanmar Text" w:cs="Myanmar Text"/>
        </w:rPr>
        <w:t>မဟာဘေးအန္တရာယ်တစ်ရပ်ကို</w:t>
      </w:r>
      <w:r>
        <w:rPr>
          <w:rFonts w:ascii="Times New Roman" w:hAnsi="Times New Roman" w:eastAsia="Times New Roman" w:cs="Times New Roman"/>
        </w:rPr>
        <w:t xml:space="preserve"> </w:t>
      </w:r>
      <w:r>
        <w:rPr>
          <w:rFonts w:ascii="Myanmar Text" w:hAnsi="Myanmar Text" w:eastAsia="Myanmar Text" w:cs="Myanmar Text"/>
        </w:rPr>
        <w:t>ကျရောက်စေခြင်းအားဖြင့်</w:t>
      </w:r>
      <w:r>
        <w:rPr>
          <w:rFonts w:ascii="Times New Roman" w:hAnsi="Times New Roman" w:eastAsia="Times New Roman" w:cs="Times New Roman"/>
        </w:rPr>
        <w:t xml:space="preserve"> </w:t>
      </w:r>
      <w:r>
        <w:rPr>
          <w:rFonts w:ascii="Myanmar Text" w:hAnsi="Myanmar Text" w:eastAsia="Myanmar Text" w:cs="Myanmar Text"/>
        </w:rPr>
        <w:t>အတည်ပြုတော်မူခဲ့ပါ၏။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ကောင်းကင်အောက်</w:t>
      </w:r>
      <w:r>
        <w:rPr>
          <w:rFonts w:ascii="Times New Roman" w:hAnsi="Times New Roman" w:eastAsia="Times New Roman" w:cs="Times New Roman"/>
        </w:rPr>
        <w:t xml:space="preserve"> </w:t>
      </w:r>
      <w:r>
        <w:rPr>
          <w:rFonts w:ascii="Myanmar Text" w:hAnsi="Myanmar Text" w:eastAsia="Myanmar Text" w:cs="Myanmar Text"/>
        </w:rPr>
        <w:t>အရပ်ရပ်၌</w:t>
      </w:r>
      <w:r>
        <w:rPr>
          <w:rFonts w:ascii="Times New Roman" w:hAnsi="Times New Roman" w:eastAsia="Times New Roman" w:cs="Times New Roman"/>
        </w:rPr>
        <w:t xml:space="preserve"> </w:t>
      </w:r>
      <w:r>
        <w:rPr>
          <w:rFonts w:ascii="Myanmar Text" w:hAnsi="Myanmar Text" w:eastAsia="Myanmar Text" w:cs="Myanmar Text"/>
        </w:rPr>
        <w:t>ယေရုရှလင်အပေါ်</w:t>
      </w:r>
      <w:r>
        <w:rPr>
          <w:rFonts w:ascii="Times New Roman" w:hAnsi="Times New Roman" w:eastAsia="Times New Roman" w:cs="Times New Roman"/>
        </w:rPr>
        <w:t xml:space="preserve"> </w:t>
      </w:r>
      <w:r>
        <w:rPr>
          <w:rFonts w:ascii="Myanmar Text" w:hAnsi="Myanmar Text" w:eastAsia="Myanmar Text" w:cs="Myanmar Text"/>
        </w:rPr>
        <w:t>ပြုခဲ့သကဲ့သို့</w:t>
      </w:r>
      <w:r>
        <w:rPr>
          <w:rFonts w:ascii="Times New Roman" w:hAnsi="Times New Roman" w:eastAsia="Times New Roman" w:cs="Times New Roman"/>
        </w:rPr>
        <w:t xml:space="preserve"> </w:t>
      </w:r>
      <w:r>
        <w:rPr>
          <w:rFonts w:ascii="Myanmar Text" w:hAnsi="Myanmar Text" w:eastAsia="Myanmar Text" w:cs="Myanmar Text"/>
        </w:rPr>
        <w:t>ပြုခြင်းမျိုး</w:t>
      </w:r>
      <w:r>
        <w:rPr>
          <w:rFonts w:ascii="Times New Roman" w:hAnsi="Times New Roman" w:eastAsia="Times New Roman" w:cs="Times New Roman"/>
        </w:rPr>
        <w:t xml:space="preserve"> </w:t>
      </w:r>
      <w:r>
        <w:rPr>
          <w:rFonts w:ascii="Myanmar Text" w:hAnsi="Myanmar Text" w:eastAsia="Myanmar Text" w:cs="Myanmar Text"/>
        </w:rPr>
        <w:t>မရှိခဲ့ပါ။</w:t>
      </w:r>
    </w:p>
    <w:p>
      <w:pPr>
        <w:pStyle w:val="ArticleScripture"/>
        <w:jc w:val="left"/>
      </w:pPr>
      <w:r>
        <w:rPr>
          <w:rFonts w:ascii="Times New Roman" w:hAnsi="Times New Roman" w:eastAsia="Times New Roman" w:cs="Times New Roman"/>
        </w:rPr>
        <w:t>Seperti yang tertulis dalam hukum Musa, segala malapetaka ini telah menimpa kami; namun kami tidak memohon belas kasihan di hadapan TUHAN, Allah kami, supaya kami berbalik dari segala kesalahan kami dan memahami kebenaran-Mu. Sebab itu TUHAN telah berjaga-jaga atas malapetaka itu dan mendatangkannya ke atas kami; karena TUHAN, Allah kami, adil dalam segala perbuatan yang dilakukan-Nya; sebab kami tidak menaati suara-Nya. Dan sekarang, ya TUHAN, Allah kami, yang telah membawa umat-Mu keluar dari tanah Mesir dengan tangan yang kuat, dan telah membuat nama-Mu termasyhur, seperti pada hari ini; kami telah berdosa, kami telah berbuat fasik. Ya Tuhan, menurut segala kebenaran-Mu, aku mohon, biarlah murka-Mu dan kehangatan amarah-Mu berbalik dari kota-Mu Yerusalem, gunung-Mu yang kudus; sebab oleh karena dosa-dosa kami dan oleh karena kesalahan nenek moyang kami, Yerusalem dan umat-Mu telah menjadi cela bagi semua orang di sekeliling kami. Maka sekarang, ya Allah kami, dengarkanlah doa hamba-Mu dan permohonannya, dan biarlah wajah-Mu bercahaya atas tempat kudus-Mu yang sunyi sepi, oleh karena Tuhan. Ya Allahku, arahkanlah telinga-Mu dan dengarlah; bukalah mata-Mu dan lihatlah kehancuran kami, dan kota yang disebut dengan nama-Mu; sebab kami tidak menyampaikan permohonan kami ke hadapan-Mu berdasarkan kebenaran kami, melainkan berdasarkan rahmat-Mu yang besar. Ya Tuhan, dengarlah; ya Tuhan, ampunilah; ya Tuhan, perhatikanlah dan bertindaklah; janganlah berlambat-lambat, oleh karena diri-Mu sendiri, ya Allahku; sebab kota-Mu dan umat-Mu disebut dengan nama-Mu. Sementara aku masih berbicara, berdoa, dan mengakui dosaku dan dosa umatku Israel, serta menyampaikan permohonanku di hadapan TUHAN, Allahku, demi gunung kudus Allahku; ya, sementara aku masih berbicara dalam doa, orang itu, Gabriel, yang telah kulihat dalam penglihatan pada mulanya, terbang dengan cepat menghampiriku kira-kira pada waktu persembahan petang. Ia memberi pengertian kepadaku, berbicara dengan aku, dan berkata, “Hai Daniel, sekarang aku datang untuk memberikan kepadamu hikmat dan pengertian.”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Penyingkapan Yesus Kristus - Nomor Delapan Belas</dc:title>
  <dc:subject>Бозъёфтҳои Падарон</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