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Tujuh Puluh Tahun Tirus yang Dilupakan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2023-08-12</w:t>
      </w:r>
    </w:p>
    <w:p>
      <w:pPr>
        <w:pStyle w:val="ArticleHeading"/>
        <w:jc w:val="left"/>
      </w:pPr>
      <w:r>
        <w:rPr>
          <w:rFonts w:ascii="Microsoft Himalaya" w:hAnsi="Microsoft Himalaya" w:eastAsia="Microsoft Himalaya" w:cs="Microsoft Himalaya"/>
        </w:rPr>
        <w:t>དུས་ཚོད་བདུན་ཅུ་མ་དྲན་པར་ལུས་པའི་ཐར་པ།</w:t>
      </w:r>
    </w:p>
    <w:p>
      <w:pPr>
        <w:pStyle w:val="ArticleBody"/>
        <w:jc w:val="left"/>
      </w:pPr>
      <w:r>
        <w:rPr>
          <w:rFonts w:ascii="Times New Roman" w:hAnsi="Times New Roman" w:eastAsia="Times New Roman" w:cs="Times New Roman"/>
        </w:rPr>
        <w:t>Waprofeta wote wanaitambulisha mwisho wa ulimwengu.</w:t>
      </w:r>
    </w:p>
    <w:p>
      <w:pPr>
        <w:pStyle w:val="ArticleScripture"/>
        <w:jc w:val="left"/>
      </w:pPr>
      <w:r>
        <w:rPr>
          <w:rFonts w:ascii="Times New Roman" w:hAnsi="Times New Roman" w:eastAsia="Times New Roman" w:cs="Times New Roman"/>
        </w:rPr>
        <w:t>“Setiap seorang daripada nabi-nabi purba berbicara bukan terutama bagi zaman mereka sendiri, melainkan bagi zaman kita, sehingga nubuat mereka tetap berlaku bagi kita. ‘Semuanya ini telah menimpa mereka sebagai teladan, dan dituliskan untuk menjadi peringatan bagi kita, yang kepada kita zaman akhir telah tiba.’ 1 Korintus 10:11. ‘Bukan untuk diri mereka sendiri, melainkan untuk kita mereka melayani perkara-perkara yang sekarang diberitakan kepadamu oleh mereka yang telah memberitakan Injil kepadamu dengan Roh Kudus yang diutus dari surga; perkara-perkara itu sangat ingin diselidiki oleh para malaikat.’ 1 Petrus 1:12....”</w:t>
      </w:r>
    </w:p>
    <w:p>
      <w:pPr>
        <w:pStyle w:val="ArticleScripture"/>
        <w:jc w:val="left"/>
      </w:pPr>
      <w:r>
        <w:rPr>
          <w:rFonts w:ascii="Times New Roman" w:hAnsi="Times New Roman" w:eastAsia="Times New Roman" w:cs="Times New Roman"/>
        </w:rPr>
        <w:t>“Библийн эрдэнэсүүд энэ сүүлчийн үеийнхэнд зориулан хуримтлагдаж, нэгэн дор зангидагдан хадгалагдсан билээ. Хуучин Гэрээний түүхэн дэх бүх агуу үйл явдал болон сүр жавхлант үйлдлүүд эдгээр сүүлчийн өдрүүдэд сүмд давтагдаж ирсэн бөгөөд давтагдсаар байна.” Selected Messages, book 3, 338, 339.</w:t>
      </w:r>
    </w:p>
    <w:p>
      <w:pPr>
        <w:pStyle w:val="ArticleBody"/>
        <w:jc w:val="left"/>
      </w:pPr>
      <w:r>
        <w:rPr>
          <w:rFonts w:ascii="Times New Roman" w:hAnsi="Times New Roman" w:eastAsia="Times New Roman" w:cs="Times New Roman"/>
        </w:rPr>
        <w:t>Bukkim olgeta bilong Baibel i pinis long buk bilong Revelesen.</w:t>
      </w:r>
    </w:p>
    <w:p>
      <w:pPr>
        <w:pStyle w:val="ArticleScripture"/>
        <w:jc w:val="left"/>
      </w:pPr>
      <w:r>
        <w:rPr>
          <w:rFonts w:ascii="Times New Roman" w:hAnsi="Times New Roman" w:eastAsia="Times New Roman" w:cs="Times New Roman"/>
        </w:rPr>
        <w:t>“Dalam Wahyu, semua kitab dalam Alkitab bertemu dan berakhir.” Kisah Para Rasul, 585.</w:t>
      </w:r>
    </w:p>
    <w:p>
      <w:pPr>
        <w:pStyle w:val="ArticleBody"/>
        <w:jc w:val="left"/>
      </w:pPr>
      <w:r>
        <w:rPr>
          <w:rFonts w:ascii="Times New Roman" w:hAnsi="Times New Roman" w:eastAsia="Times New Roman" w:cs="Times New Roman"/>
        </w:rPr>
        <w:t>Molaetsa wa bofelo wa tlhagiso mo baaging ba lefatshe la polanete o lemogiwa mo go Tshenolo kgaolo ya lesome le borobedi.</w:t>
      </w:r>
    </w:p>
    <w:p>
      <w:pPr>
        <w:pStyle w:val="ArticleScripture"/>
        <w:jc w:val="left"/>
      </w:pPr>
      <w:r>
        <w:rPr>
          <w:rFonts w:ascii="Times New Roman" w:hAnsi="Times New Roman" w:eastAsia="Times New Roman" w:cs="Times New Roman"/>
        </w:rPr>
        <w:t>Na ka titalin lah hnuah, van atangin vantirhkoh dang ka hmuh a, thuneihna ropui tak a nei a; a ropuina avangin lei chu engin a khat. Tin, aw ring tak leh chak takin a au va, “Babylon ropui tak chu a tlu tawh, a tlu tawh; ramhuaiho chenna, thlarau bawlhhlawh tinreng awmna, leh vate bawlhhlawh leh huatthlâk tinreng inkhumna a lo ni ta. Amahnu hmeichhe nun chhehna thinrim zu chu hnam zawng zawngin an lo in tawh a; lei lalte chu amah nên an lo inrual tawh a; lei sumdâwrte pawh a nawmsakna tam tak avangin an hausak tawh,” tihin. Thupuan 18:1–3.</w:t>
      </w:r>
    </w:p>
    <w:p>
      <w:pPr>
        <w:pStyle w:val="ArticleBody"/>
        <w:jc w:val="left"/>
      </w:pPr>
      <w:r>
        <w:rPr>
          <w:rFonts w:ascii="Times New Roman" w:hAnsi="Times New Roman" w:eastAsia="Times New Roman" w:cs="Times New Roman"/>
        </w:rPr>
        <w:t>Lihlaboloholo “Babylona yo mogolo” le emela Kereke ya Roma ya Katolika, mme mo kgaolong ya masome a mabedi le boraro ya Baebele ya Isaia, “Babylona yo mogolo” o emetswe e le Ture.</w:t>
      </w:r>
    </w:p>
    <w:p>
      <w:pPr>
        <w:pStyle w:val="ArticleScripture"/>
        <w:jc w:val="left"/>
      </w:pPr>
      <w:r>
        <w:rPr>
          <w:rFonts w:ascii="Times New Roman" w:hAnsi="Times New Roman" w:eastAsia="Times New Roman" w:cs="Times New Roman"/>
        </w:rPr>
        <w:t>Babili ya Tulo. Lila, nsîpu ya Talashishi; maana umeharibiwa, hata hapana nyumba, wala mahali pa kuingia ndani; kutoka nchi ya Kitimu wamefunuliwa habari hizo. Nyamazeni, ninyi wakaaji wa kisiwa; wewe ambaye wafanyabiashara wa Sidoni, wapitao baharini, wamekujaza. Na kwa maji mengi mbegu ya Sihori, mavuno ya mto, ndiyo mapato yake; naye amekuwa soko la mataifa. Tahayari, Ee Sidoni; kwa maana bahari imenena, yaani ngome ya bahari, ikisema, Sikuona utungu wa kuzaa, wala sikujifungua watoto, wala sikuwalisha vijana, wala sikuwalea mabikira. Kama ilivyokuwa kwa habari za Misri, ndivyo watakavyoumia sana kwa habari za Tulo. Vukeni mwende Talashishi; lieni, ninyi wakaaji wa kisiwa. Je! huu ndio mji wenu wa furaha, ambao mwanzo wake ni wa siku za kale? miguu yake mwenyewe itamchukua aende mbali kukaa ugenini. Ni nani aliyefanya shauri hili juu ya Tulo, mji utoao taji, ambao wafanyabiashara wake ni wakuu, ambao wachuuzi wake ni wenye heshima duniani? Bwana wa majeshi amekusudia hivyo, ili achafue kiburi cha utukufu wote, na kuwadhalilisha wenye heshima wote wa dunia. Pita katika nchi yako kama mto, Ee binti wa Talashishi; hapana nguvu tena. Amenyoosha mkono wake juu ya bahari, amezitikisa falme; Bwana ametoa amri juu ya mji wa biashara, ili kuziangamiza ngome zake. Naye akasema, Hutafurahi tena, wewe bikira uliyeonewa, binti wa Sidoni; ondoka, vuka uende Kitimu; hata huko hutapata raha. Tazama nchi ya Wakaldayo; watu hawa hawakuwako, hata Mwashuri alipoiweka kwa ajili ya wakaao jangwani; waliinua minara yake, walijenga majumba yake; naye akaifanya kuwa magofu. Lila, ninyi nsîpu za Talashishi; maana ngome yenu imeharibiwa. Tena itakuwa siku hiyo, Tulo atasahauliwa muda wa miaka sabini, sawasawa na siku za mfalme mmoja; baada ya mwisho wa miaka sabini Tulo ataimba kama kahaba. Twaa kinubi, uzunguke mjini, wewe kahaba uliyesahauliwa; piga vinanda vizuri, imba nyimbo nyingi, upate kukumbukwa. Tena itakuwa baada ya mwisho wa miaka sabini, ya kwamba Bwana atamwangalia Tulo, naye atarudia ujira wake, naye atafanya uasherati pamoja na falme zote za dunia juu ya uso wa nchi. Na biashara yake na ujira wake vitakuwa utakatifu kwa Bwana; havitawekwa akiba wala hazitatunzwa; kwa maana biashara yake itakuwa kwa ajili ya hao wakaao mbele za Bwana, ili wapate kula chakula cha kuwatosha, na kuvaa mavazi ya kudumu. Isaya 23:1–18.</w:t>
      </w:r>
    </w:p>
    <w:p>
      <w:pPr>
        <w:pStyle w:val="ArticleBody"/>
        <w:jc w:val="left"/>
      </w:pPr>
      <w:r>
        <w:rPr>
          <w:rFonts w:ascii="Times New Roman" w:hAnsi="Times New Roman" w:eastAsia="Times New Roman" w:cs="Times New Roman"/>
        </w:rPr>
        <w:t>Kakak White menulis: “Semua peristiwa besar dan tindakan-tindakan khidmat dalam sejarah Perjanjian Lama telah, dan sedang, terulang kembali dalam gereja pada hari-hari terakhir ini.”</w:t>
      </w:r>
    </w:p>
    <w:p>
      <w:pPr>
        <w:pStyle w:val="ArticleBody"/>
        <w:jc w:val="left"/>
      </w:pPr>
      <w:r>
        <w:rPr>
          <w:rFonts w:ascii="Leelawadee UI" w:hAnsi="Leelawadee UI" w:eastAsia="Leelawadee UI" w:cs="Leelawadee UI"/>
        </w:rPr>
        <w:t>អេសាយា</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w:t>
      </w:r>
      <w:r>
        <w:rPr>
          <w:rFonts w:ascii="Leelawadee UI" w:hAnsi="Leelawadee UI" w:eastAsia="Leelawadee UI" w:cs="Leelawadee UI"/>
        </w:rPr>
        <w:t>២៣</w:t>
      </w:r>
      <w:r>
        <w:rPr>
          <w:rFonts w:ascii="Times New Roman" w:hAnsi="Times New Roman" w:eastAsia="Times New Roman" w:cs="Times New Roman"/>
        </w:rPr>
        <w:t xml:space="preserve"> </w:t>
      </w:r>
      <w:r>
        <w:rPr>
          <w:rFonts w:ascii="Leelawadee UI" w:hAnsi="Leelawadee UI" w:eastAsia="Leelawadee UI" w:cs="Leelawadee UI"/>
        </w:rPr>
        <w:t>ពិភាក្សាអំពីទំនាក់ទំនងព្យាករណ៍របស់អង្គការសហប្រជាជាតិ</w:t>
      </w:r>
      <w:r>
        <w:rPr>
          <w:rFonts w:ascii="Times New Roman" w:hAnsi="Times New Roman" w:eastAsia="Times New Roman" w:cs="Times New Roman"/>
        </w:rPr>
        <w:t xml:space="preserve"> </w:t>
      </w:r>
      <w:r>
        <w:rPr>
          <w:rFonts w:ascii="Leelawadee UI" w:hAnsi="Leelawadee UI" w:eastAsia="Leelawadee UI" w:cs="Leelawadee UI"/>
        </w:rPr>
        <w:t>សាសនបាលប៉ាប</w:t>
      </w:r>
      <w:r>
        <w:rPr>
          <w:rFonts w:ascii="Times New Roman" w:hAnsi="Times New Roman" w:eastAsia="Times New Roman" w:cs="Times New Roman"/>
        </w:rPr>
        <w:t xml:space="preserve"> </w:t>
      </w:r>
      <w:r>
        <w:rPr>
          <w:rFonts w:ascii="Leelawadee UI" w:hAnsi="Leelawadee UI" w:eastAsia="Leelawadee UI" w:cs="Leelawadee UI"/>
        </w:rPr>
        <w:t>សហរដ្ឋអាមេរិក</w:t>
      </w:r>
      <w:r>
        <w:rPr>
          <w:rFonts w:ascii="Times New Roman" w:hAnsi="Times New Roman" w:eastAsia="Times New Roman" w:cs="Times New Roman"/>
        </w:rPr>
        <w:t xml:space="preserve"> </w:t>
      </w:r>
      <w:r>
        <w:rPr>
          <w:rFonts w:ascii="Leelawadee UI" w:hAnsi="Leelawadee UI" w:eastAsia="Leelawadee UI" w:cs="Leelawadee UI"/>
        </w:rPr>
        <w:t>និងអ៊ីស្លាម។</w:t>
      </w:r>
      <w:r>
        <w:rPr>
          <w:rFonts w:ascii="Times New Roman" w:hAnsi="Times New Roman" w:eastAsia="Times New Roman" w:cs="Times New Roman"/>
        </w:rPr>
        <w:t xml:space="preserve"> </w:t>
      </w:r>
      <w:r>
        <w:rPr>
          <w:rFonts w:ascii="Leelawadee UI" w:hAnsi="Leelawadee UI" w:eastAsia="Leelawadee UI" w:cs="Leelawadee UI"/>
        </w:rPr>
        <w:t>ដើម្បីស្គាល់សេចក្តីពិតទាំងនេះ</w:t>
      </w:r>
      <w:r>
        <w:rPr>
          <w:rFonts w:ascii="Times New Roman" w:hAnsi="Times New Roman" w:eastAsia="Times New Roman" w:cs="Times New Roman"/>
        </w:rPr>
        <w:t xml:space="preserve"> </w:t>
      </w:r>
      <w:r>
        <w:rPr>
          <w:rFonts w:ascii="Leelawadee UI" w:hAnsi="Leelawadee UI" w:eastAsia="Leelawadee UI" w:cs="Leelawadee UI"/>
        </w:rPr>
        <w:t>និមិត្តសញ្ញាមួយចំនួននៅក្នុងជំពូកនេះ</w:t>
      </w:r>
      <w:r>
        <w:rPr>
          <w:rFonts w:ascii="Times New Roman" w:hAnsi="Times New Roman" w:eastAsia="Times New Roman" w:cs="Times New Roman"/>
        </w:rPr>
        <w:t xml:space="preserve"> </w:t>
      </w:r>
      <w:r>
        <w:rPr>
          <w:rFonts w:ascii="Leelawadee UI" w:hAnsi="Leelawadee UI" w:eastAsia="Leelawadee UI" w:cs="Leelawadee UI"/>
        </w:rPr>
        <w:t>ត្រូវតែបានកំណត់អត្ថន័យដោយការបំភ្លឺពីព្រះ។</w:t>
      </w:r>
      <w:r>
        <w:rPr>
          <w:rFonts w:ascii="Times New Roman" w:hAnsi="Times New Roman" w:eastAsia="Times New Roman" w:cs="Times New Roman"/>
        </w:rPr>
        <w:t xml:space="preserve"> </w:t>
      </w:r>
      <w:r>
        <w:rPr>
          <w:rFonts w:ascii="Leelawadee UI" w:hAnsi="Leelawadee UI" w:eastAsia="Leelawadee UI" w:cs="Leelawadee UI"/>
        </w:rPr>
        <w:t>នៅពេលនិមិត្តសញ្ញាទាំងនោះត្រូវបានកំណត់អត្ថន័យរួចហើយ</w:t>
      </w:r>
      <w:r>
        <w:rPr>
          <w:rFonts w:ascii="Times New Roman" w:hAnsi="Times New Roman" w:eastAsia="Times New Roman" w:cs="Times New Roman"/>
        </w:rPr>
        <w:t xml:space="preserve"> </w:t>
      </w:r>
      <w:r>
        <w:rPr>
          <w:rFonts w:ascii="Leelawadee UI" w:hAnsi="Leelawadee UI" w:eastAsia="Leelawadee UI" w:cs="Leelawadee UI"/>
        </w:rPr>
        <w:t>លំដាប់នៃព្រឹត្តិការណ៍គឺច្បាស់លាស់គួរសម។</w:t>
      </w:r>
      <w:r>
        <w:rPr>
          <w:rFonts w:ascii="Times New Roman" w:hAnsi="Times New Roman" w:eastAsia="Times New Roman" w:cs="Times New Roman"/>
        </w:rPr>
        <w:t xml:space="preserve"> </w:t>
      </w:r>
      <w:r>
        <w:rPr>
          <w:rFonts w:ascii="Leelawadee UI" w:hAnsi="Leelawadee UI" w:eastAsia="Leelawadee UI" w:cs="Leelawadee UI"/>
        </w:rPr>
        <w:t>និមិត្តសញ្ញានៅក្នុងជំពូកនេះ</w:t>
      </w:r>
      <w:r>
        <w:rPr>
          <w:rFonts w:ascii="Times New Roman" w:hAnsi="Times New Roman" w:eastAsia="Times New Roman" w:cs="Times New Roman"/>
        </w:rPr>
        <w:t xml:space="preserve"> </w:t>
      </w:r>
      <w:r>
        <w:rPr>
          <w:rFonts w:ascii="Leelawadee UI" w:hAnsi="Leelawadee UI" w:eastAsia="Leelawadee UI" w:cs="Leelawadee UI"/>
        </w:rPr>
        <w:t>ដែលត្រូវការការកំណត់អត្ថន័យ</w:t>
      </w:r>
      <w:r>
        <w:rPr>
          <w:rFonts w:ascii="Times New Roman" w:hAnsi="Times New Roman" w:eastAsia="Times New Roman" w:cs="Times New Roman"/>
        </w:rPr>
        <w:t xml:space="preserve"> </w:t>
      </w:r>
      <w:r>
        <w:rPr>
          <w:rFonts w:ascii="Leelawadee UI" w:hAnsi="Leelawadee UI" w:eastAsia="Leelawadee UI" w:cs="Leelawadee UI"/>
        </w:rPr>
        <w:t>គឺ៖</w:t>
      </w:r>
    </w:p>
    <w:p>
      <w:pPr>
        <w:pStyle w:val="ArticleBody"/>
        <w:jc w:val="left"/>
      </w:pPr>
      <w:r>
        <w:rPr>
          <w:rFonts w:ascii="Times New Roman" w:hAnsi="Times New Roman" w:eastAsia="Times New Roman" w:cs="Times New Roman"/>
        </w:rPr>
        <w:t>Moro wa, Ture, Seotswa, Moasiria, Naga ya Bakaldea, Ditoro le Matlo a segosi, Tarashishi, Peo ya Sihore, Naga ya Kitime, Sidona, Motse wa Bahoebi, Pego ya Egepeta le pego ya Ture, Go bokolla, Morwadia, Dingwaga di le masome a supa, Malatsi a Kgosi e le nngwe, Go lebala, le go gopola</w:t>
      </w:r>
    </w:p>
    <w:p>
      <w:pPr>
        <w:pStyle w:val="ArticleBody"/>
        <w:jc w:val="left"/>
      </w:pPr>
      <w:r>
        <w:rPr>
          <w:rFonts w:ascii="Times New Roman" w:hAnsi="Times New Roman" w:eastAsia="Times New Roman" w:cs="Times New Roman"/>
        </w:rPr>
        <w:t>Lefoko “morwalo” mo temaneng ya ntlha le supa porofeso ya katlholo kgatlhanong le bogosi jwa Ture.</w:t>
      </w:r>
    </w:p>
    <w:p>
      <w:pPr>
        <w:pStyle w:val="ArticleBody"/>
        <w:jc w:val="left"/>
      </w:pPr>
      <w:r>
        <w:rPr>
          <w:rFonts w:ascii="Times New Roman" w:hAnsi="Times New Roman" w:eastAsia="Times New Roman" w:cs="Times New Roman"/>
        </w:rPr>
        <w:t>Berat: H4853—Daripada H5375; suatu beban; khususnya ufti, atau (secara abstrak) pengangkutan beban; secara kiasan suatu ucapan, terutamanya suatu hukuman, khususnya nyanyian; secara mental, keinginan: – beban, mengangkut pergi, nubuat, X mereka menetapkan, nyanyian, ufti.</w:t>
      </w:r>
    </w:p>
    <w:p>
      <w:pPr>
        <w:pStyle w:val="ArticleBody"/>
        <w:jc w:val="left"/>
      </w:pPr>
      <w:r>
        <w:rPr>
          <w:rFonts w:ascii="Leelawadee UI" w:hAnsi="Leelawadee UI" w:eastAsia="Leelawadee UI" w:cs="Leelawadee UI"/>
        </w:rPr>
        <w:t>ภาระแห่งเมืองไทระเป็นหนึ่งในหลายตอนของพระคัมภีร์ที่ระบุถึงการพิพากษาครั้งสุดท้ายเหนือคริสตจักรโรมันคาทอลิก</w:t>
      </w:r>
      <w:r>
        <w:rPr>
          <w:rFonts w:ascii="Times New Roman" w:hAnsi="Times New Roman" w:eastAsia="Times New Roman" w:cs="Times New Roman"/>
        </w:rPr>
        <w:t xml:space="preserve"> </w:t>
      </w:r>
      <w:r>
        <w:rPr>
          <w:rFonts w:ascii="Leelawadee UI" w:hAnsi="Leelawadee UI" w:eastAsia="Leelawadee UI" w:cs="Leelawadee UI"/>
        </w:rPr>
        <w:t>คำว่า</w:t>
      </w:r>
      <w:r>
        <w:rPr>
          <w:rFonts w:ascii="Times New Roman" w:hAnsi="Times New Roman" w:eastAsia="Times New Roman" w:cs="Times New Roman"/>
        </w:rPr>
        <w:t xml:space="preserve"> “</w:t>
      </w:r>
      <w:r>
        <w:rPr>
          <w:rFonts w:ascii="Leelawadee UI" w:hAnsi="Leelawadee UI" w:eastAsia="Leelawadee UI" w:cs="Leelawadee UI"/>
        </w:rPr>
        <w:t>ภาระ</w:t>
      </w:r>
      <w:r>
        <w:rPr>
          <w:rFonts w:ascii="Times New Roman" w:hAnsi="Times New Roman" w:eastAsia="Times New Roman" w:cs="Times New Roman"/>
        </w:rPr>
        <w:t xml:space="preserve">” </w:t>
      </w:r>
      <w:r>
        <w:rPr>
          <w:rFonts w:ascii="Leelawadee UI" w:hAnsi="Leelawadee UI" w:eastAsia="Leelawadee UI" w:cs="Leelawadee UI"/>
        </w:rPr>
        <w:t>ทั้งตามการใช้และตามความหมาย</w:t>
      </w:r>
      <w:r>
        <w:rPr>
          <w:rFonts w:ascii="Times New Roman" w:hAnsi="Times New Roman" w:eastAsia="Times New Roman" w:cs="Times New Roman"/>
        </w:rPr>
        <w:t xml:space="preserve"> </w:t>
      </w:r>
      <w:r>
        <w:rPr>
          <w:rFonts w:ascii="Leelawadee UI" w:hAnsi="Leelawadee UI" w:eastAsia="Leelawadee UI" w:cs="Leelawadee UI"/>
        </w:rPr>
        <w:t>เป็นคำพยากรณ์</w:t>
      </w:r>
      <w:r>
        <w:rPr>
          <w:rFonts w:ascii="Times New Roman" w:hAnsi="Times New Roman" w:eastAsia="Times New Roman" w:cs="Times New Roman"/>
        </w:rPr>
        <w:t xml:space="preserve"> </w:t>
      </w:r>
      <w:r>
        <w:rPr>
          <w:rFonts w:ascii="Leelawadee UI" w:hAnsi="Leelawadee UI" w:eastAsia="Leelawadee UI" w:cs="Leelawadee UI"/>
        </w:rPr>
        <w:t>และโดยหลักแล้วเป็นคำพยากรณ์แห่งความพินาศ</w:t>
      </w:r>
      <w:r>
        <w:rPr>
          <w:rFonts w:ascii="Times New Roman" w:hAnsi="Times New Roman" w:eastAsia="Times New Roman" w:cs="Times New Roman"/>
        </w:rPr>
        <w:t xml:space="preserve"> </w:t>
      </w:r>
      <w:r>
        <w:rPr>
          <w:rFonts w:ascii="Leelawadee UI" w:hAnsi="Leelawadee UI" w:eastAsia="Leelawadee UI" w:cs="Leelawadee UI"/>
        </w:rPr>
        <w:t>ในหนังสืออิสยาห์มี</w:t>
      </w:r>
      <w:r>
        <w:rPr>
          <w:rFonts w:ascii="Times New Roman" w:hAnsi="Times New Roman" w:eastAsia="Times New Roman" w:cs="Times New Roman"/>
        </w:rPr>
        <w:t xml:space="preserve"> “</w:t>
      </w:r>
      <w:r>
        <w:rPr>
          <w:rFonts w:ascii="Leelawadee UI" w:hAnsi="Leelawadee UI" w:eastAsia="Leelawadee UI" w:cs="Leelawadee UI"/>
        </w:rPr>
        <w:t>ภาระ</w:t>
      </w:r>
      <w:r>
        <w:rPr>
          <w:rFonts w:ascii="Times New Roman" w:hAnsi="Times New Roman" w:eastAsia="Times New Roman" w:cs="Times New Roman"/>
        </w:rPr>
        <w:t xml:space="preserve">” </w:t>
      </w:r>
      <w:r>
        <w:rPr>
          <w:rFonts w:ascii="Leelawadee UI" w:hAnsi="Leelawadee UI" w:eastAsia="Leelawadee UI" w:cs="Leelawadee UI"/>
        </w:rPr>
        <w:t>อยู่สิบเอ็ดแห่ง</w:t>
      </w:r>
      <w:r>
        <w:rPr>
          <w:rFonts w:ascii="Times New Roman" w:hAnsi="Times New Roman" w:eastAsia="Times New Roman" w:cs="Times New Roman"/>
        </w:rPr>
        <w:t xml:space="preserve"> </w:t>
      </w:r>
      <w:r>
        <w:rPr>
          <w:rFonts w:ascii="Leelawadee UI" w:hAnsi="Leelawadee UI" w:eastAsia="Leelawadee UI" w:cs="Leelawadee UI"/>
        </w:rPr>
        <w:t>และมีอีกแปดครั้งที่คำนี้ถูกใช้เพื่อพรรณนาถึงภาระที่แบกไว้บนบ่า</w:t>
      </w:r>
      <w:r>
        <w:rPr>
          <w:rFonts w:ascii="Times New Roman" w:hAnsi="Times New Roman" w:eastAsia="Times New Roman" w:cs="Times New Roman"/>
        </w:rPr>
        <w:t xml:space="preserve"> </w:t>
      </w:r>
      <w:r>
        <w:rPr>
          <w:rFonts w:ascii="Leelawadee UI" w:hAnsi="Leelawadee UI" w:eastAsia="Leelawadee UI" w:cs="Leelawadee UI"/>
        </w:rPr>
        <w:t>ทั้งสิบเอ็ดครั้งที่คำว่า</w:t>
      </w:r>
      <w:r>
        <w:rPr>
          <w:rFonts w:ascii="Times New Roman" w:hAnsi="Times New Roman" w:eastAsia="Times New Roman" w:cs="Times New Roman"/>
        </w:rPr>
        <w:t xml:space="preserve"> “</w:t>
      </w:r>
      <w:r>
        <w:rPr>
          <w:rFonts w:ascii="Leelawadee UI" w:hAnsi="Leelawadee UI" w:eastAsia="Leelawadee UI" w:cs="Leelawadee UI"/>
        </w:rPr>
        <w:t>ภาระ</w:t>
      </w:r>
      <w:r>
        <w:rPr>
          <w:rFonts w:ascii="Times New Roman" w:hAnsi="Times New Roman" w:eastAsia="Times New Roman" w:cs="Times New Roman"/>
        </w:rPr>
        <w:t xml:space="preserve">” </w:t>
      </w:r>
      <w:r>
        <w:rPr>
          <w:rFonts w:ascii="Leelawadee UI" w:hAnsi="Leelawadee UI" w:eastAsia="Leelawadee UI" w:cs="Leelawadee UI"/>
        </w:rPr>
        <w:t>ปรากฏในฐานะคำพยากรณ์แห่งความพินาศ</w:t>
      </w:r>
      <w:r>
        <w:rPr>
          <w:rFonts w:ascii="Times New Roman" w:hAnsi="Times New Roman" w:eastAsia="Times New Roman" w:cs="Times New Roman"/>
        </w:rPr>
        <w:t xml:space="preserve"> </w:t>
      </w:r>
      <w:r>
        <w:rPr>
          <w:rFonts w:ascii="Leelawadee UI" w:hAnsi="Leelawadee UI" w:eastAsia="Leelawadee UI" w:cs="Leelawadee UI"/>
        </w:rPr>
        <w:t>ได้แก่</w:t>
      </w:r>
      <w:r>
        <w:rPr>
          <w:rFonts w:ascii="Times New Roman" w:hAnsi="Times New Roman" w:eastAsia="Times New Roman" w:cs="Times New Roman"/>
        </w:rPr>
        <w:t xml:space="preserve"> </w:t>
      </w:r>
      <w:r>
        <w:rPr>
          <w:rFonts w:ascii="Leelawadee UI" w:hAnsi="Leelawadee UI" w:eastAsia="Leelawadee UI" w:cs="Leelawadee UI"/>
        </w:rPr>
        <w:t>อิสยาห์</w:t>
      </w:r>
      <w:r>
        <w:rPr>
          <w:rFonts w:ascii="Times New Roman" w:hAnsi="Times New Roman" w:eastAsia="Times New Roman" w:cs="Times New Roman"/>
        </w:rPr>
        <w:t xml:space="preserve"> 13:1; 15:1; 17:1; 19:1; 21:1, 11, 13; 22:1; 30:6 </w:t>
      </w:r>
      <w:r>
        <w:rPr>
          <w:rFonts w:ascii="Leelawadee UI" w:hAnsi="Leelawadee UI" w:eastAsia="Leelawadee UI" w:cs="Leelawadee UI"/>
        </w:rPr>
        <w:t>และแน่นอน</w:t>
      </w:r>
      <w:r>
        <w:rPr>
          <w:rFonts w:ascii="Times New Roman" w:hAnsi="Times New Roman" w:eastAsia="Times New Roman" w:cs="Times New Roman"/>
        </w:rPr>
        <w:t xml:space="preserve"> </w:t>
      </w:r>
      <w:r>
        <w:rPr>
          <w:rFonts w:ascii="Leelawadee UI" w:hAnsi="Leelawadee UI" w:eastAsia="Leelawadee UI" w:cs="Leelawadee UI"/>
        </w:rPr>
        <w:t>บทที่ยี่สิบสาม</w:t>
      </w:r>
      <w:r>
        <w:rPr>
          <w:rFonts w:ascii="Times New Roman" w:hAnsi="Times New Roman" w:eastAsia="Times New Roman" w:cs="Times New Roman"/>
        </w:rPr>
        <w:t xml:space="preserve"> </w:t>
      </w:r>
      <w:r>
        <w:rPr>
          <w:rFonts w:ascii="Leelawadee UI" w:hAnsi="Leelawadee UI" w:eastAsia="Leelawadee UI" w:cs="Leelawadee UI"/>
        </w:rPr>
        <w:t>ซึ่งเป็นที่ที่เราพบภาระแห่งเมืองไทระ</w:t>
      </w:r>
      <w:r>
        <w:rPr>
          <w:rFonts w:ascii="Times New Roman" w:hAnsi="Times New Roman" w:eastAsia="Times New Roman" w:cs="Times New Roman"/>
        </w:rPr>
        <w:t xml:space="preserve"> </w:t>
      </w:r>
      <w:r>
        <w:rPr>
          <w:rFonts w:ascii="Leelawadee UI" w:hAnsi="Leelawadee UI" w:eastAsia="Leelawadee UI" w:cs="Leelawadee UI"/>
        </w:rPr>
        <w:t>เป็นการสมควรที่จะนำคำพยากรณ์แห่งความพินาศทั้งสิ้นของอิสยาห์มาวางไว้ด้วยกัน</w:t>
      </w:r>
      <w:r>
        <w:rPr>
          <w:rFonts w:ascii="Times New Roman" w:hAnsi="Times New Roman" w:eastAsia="Times New Roman" w:cs="Times New Roman"/>
        </w:rPr>
        <w:t xml:space="preserve"> </w:t>
      </w:r>
      <w:r>
        <w:rPr>
          <w:rFonts w:ascii="Leelawadee UI" w:hAnsi="Leelawadee UI" w:eastAsia="Leelawadee UI" w:cs="Leelawadee UI"/>
        </w:rPr>
        <w:t>เพื่อประเมินว่ากำลังใดกำลังถูกนำเสนอไว้ในวาระสุดท้าย</w:t>
      </w:r>
      <w:r>
        <w:rPr>
          <w:rFonts w:ascii="Times New Roman" w:hAnsi="Times New Roman" w:eastAsia="Times New Roman" w:cs="Times New Roman"/>
        </w:rPr>
        <w:t xml:space="preserve"> </w:t>
      </w:r>
      <w:r>
        <w:rPr>
          <w:rFonts w:ascii="Leelawadee UI" w:hAnsi="Leelawadee UI" w:eastAsia="Leelawadee UI" w:cs="Leelawadee UI"/>
        </w:rPr>
        <w:t>คำพยากรณ์แห่งความพินาศสิบเอ็ดประการนั้นยากที่จะครอบคลุมในคราวเดียว</w:t>
      </w:r>
      <w:r>
        <w:rPr>
          <w:rFonts w:ascii="Times New Roman" w:hAnsi="Times New Roman" w:eastAsia="Times New Roman" w:cs="Times New Roman"/>
        </w:rPr>
        <w:t xml:space="preserve"> </w:t>
      </w:r>
      <w:r>
        <w:rPr>
          <w:rFonts w:ascii="Leelawadee UI" w:hAnsi="Leelawadee UI" w:eastAsia="Leelawadee UI" w:cs="Leelawadee UI"/>
        </w:rPr>
        <w:t>ดังนั้นข้าพเจ้าจะให้คำจำกัดความโดยย่อของคำพยากรณ์แห่งความพินาศแต่ละประการ</w:t>
      </w:r>
      <w:r>
        <w:rPr>
          <w:rFonts w:ascii="Times New Roman" w:hAnsi="Times New Roman" w:eastAsia="Times New Roman" w:cs="Times New Roman"/>
        </w:rPr>
        <w:t xml:space="preserve"> </w:t>
      </w:r>
      <w:r>
        <w:rPr>
          <w:rFonts w:ascii="Leelawadee UI" w:hAnsi="Leelawadee UI" w:eastAsia="Leelawadee UI" w:cs="Leelawadee UI"/>
        </w:rPr>
        <w:t>เพื่อวางบริบทสำหรับบทที่ยี่สิบสาม</w:t>
      </w:r>
    </w:p>
    <w:p>
      <w:pPr>
        <w:pStyle w:val="ArticleBody"/>
        <w:jc w:val="left"/>
      </w:pPr>
      <w:r>
        <w:rPr>
          <w:rFonts w:ascii="Times New Roman" w:hAnsi="Times New Roman" w:eastAsia="Times New Roman" w:cs="Times New Roman"/>
        </w:rPr>
        <w:t>Dalam pasal tiga belas, nubuat kebinasaan terhadap Babel adalah Babel modern pada akhir dunia, yaitu pelacur Roma yang juga digambarkan dalam pasal tujuh belas kitab Wahyu.</w:t>
      </w:r>
    </w:p>
    <w:p>
      <w:pPr>
        <w:pStyle w:val="ArticleScripture"/>
        <w:jc w:val="left"/>
      </w:pPr>
      <w:r>
        <w:rPr>
          <w:rFonts w:ascii="Times New Roman" w:hAnsi="Times New Roman" w:eastAsia="Times New Roman" w:cs="Times New Roman"/>
        </w:rPr>
        <w:t>Lalu datanglah seorang daripada tujuh malaikat yang memegang tujuh cawan itu, lalu berbicara kepadaku, katanya kepadaku: Mari ke mari; aku akan menunjukkan kepadamu hukuman atas pelacur besar yang duduk di atas banyak air; yang dengannya raja-raja di bumi telah berzina, dan penduduk bumi telah dibuat mabuk oleh anggur perzinaannya. Maka ia membawa aku di dalam Roh ke padang gurun; dan aku melihat seorang perempuan duduk di atas seekor binatang yang merah kirmizi, penuh dengan nama-nama hujat, mempunyai tujuh kepala dan sepuluh tanduk. Dan perempuan itu berpakaian ungu dan merah kirmizi, serta berhias dengan emas, batu-batu permata, dan mutiara, sambil memegang di tangannya sebuah cawan emas yang penuh dengan kekejian dan kenajisan perzinaannya. Dan pada dahinya tertulis suatu nama, RAHASIA, BABILON BESAR, IBU PARA PELACUR DAN SEGALA KEKEJIAN DI BUMI. Wahyu 17:1–5.</w:t>
      </w:r>
    </w:p>
    <w:p>
      <w:pPr>
        <w:pStyle w:val="ArticleBody"/>
        <w:jc w:val="left"/>
      </w:pPr>
      <w:r>
        <w:rPr>
          <w:rFonts w:ascii="Times New Roman" w:hAnsi="Times New Roman" w:eastAsia="Times New Roman" w:cs="Times New Roman"/>
        </w:rPr>
        <w:t>Ndzi fanele ku hambuka nyana. Xikongomelo xa ku dyondza vuprofeta bya Tiri eku heteleleni i ku ringanisa matimu ya vuprofeta ya United States na lawa ya kereke ya Seventh-day Adventist. Hi ta kombisa leswaku mfumo wa United States i rinaka rin’we eka xivandzana lexi fanaka ni xinyimpfana xa Nhlavutelo 13, naswona Vuprotestante lebyi humeke eMinkarhini ya Mudyana a ku ri rinaka lerin’wana. Rinaka ra Vuprotestante ri hundzuke Millerite Adventism enkarhini lowu Vaprotestante va le United States va alaka rungula ra ntsumi yo sungula. Loko sweswo se swi vekiwe exivandleni, hi ta kombisa leswaku matimu ya rinaka ra Vuprotestante ni matimu ya rinaka ra Republican ma famba hi ku fambisana, naswona ma ri ni swihlawulekisi swa vuprofeta leswi fambelanaka. Phela ma le eka xivandzana xin’we, leswi yimelaka leswaku timhondzo letimbirhi i ta nkarhi wun’we. Ndzi ta kombisa xikombiso xin’we xa ku fambelana loku ka timhondzo ta kereke ni mfumo eUnited States. Hinkwato timbirhi ti “rivalela” hi ndlela ya tona.</w:t>
      </w:r>
    </w:p>
    <w:p>
      <w:pPr>
        <w:pStyle w:val="ArticleBody"/>
        <w:jc w:val="left"/>
      </w:pPr>
      <w:r>
        <w:rPr>
          <w:rFonts w:ascii="Times New Roman" w:hAnsi="Times New Roman" w:eastAsia="Times New Roman" w:cs="Times New Roman"/>
        </w:rPr>
        <w:t>Yesaya dua puluh tiga menandai titik nubuat bahwa kuasa kepausan dilupakan selama tujuh puluh tahun, dan dalam tujuh puluh tahun simbolis itu manusia melupakan kepausan dan alasan Zaman Kegelapan disebut Zaman Kegelapan. Semboyan tanduk Protestan ketika mereka memisahkan diri dari gereja Katolik adalah Alkitab dan hanya Alkitab. Mereka melupakan bahwa Alkitab memberitahukan kepada kita siapa sesungguhnya kepausan itu. Mereka melupakan pekabaran yang diabadikan dalam dokumen suci yang telah dipercayakan kepada mereka, dan yang mereka akui sebagai sesuatu yang mereka bela sebagai pembela-pembela utamanya.</w:t>
      </w:r>
    </w:p>
    <w:p>
      <w:pPr>
        <w:pStyle w:val="ArticleScripture"/>
        <w:jc w:val="left"/>
      </w:pPr>
      <w:r>
        <w:rPr>
          <w:rFonts w:ascii="Times New Roman" w:hAnsi="Times New Roman" w:eastAsia="Times New Roman" w:cs="Times New Roman"/>
        </w:rPr>
        <w:t>“Ba ba tlhakatlhakanang mo tlhaloganyong ya bone ya Lefoko, ba ba palelwang ke go bona bokao jwa moganetsi wa ga Keresete, ruri ba tla ipeya mo letlhakoreng la moganetsi wa ga Keresete. Jaanong ga go na nako ya gore re ikgolaganye le lefatshe. Daniele o eme mo kabelong ya gagwe le mo lefelong la gagwe. Diporofeto tsa ga Daniele le tsa ga Johane di tshwanetse go tlhaloganngwa. Di a tlhalosana. Di naya lefatshe boammaaruri jo mongwe le mongwe a tshwanetseng go bo tlhaloganya. Diporofeto tseno di tshwanetse go nna bosupi mo lefatsheng. Ka go diragadiwa ga tsone mo malatsing ano a bofelo, di tla itlhalosa ka botsone.” Kress Collection, 105.</w:t>
      </w:r>
    </w:p>
    <w:p>
      <w:pPr>
        <w:pStyle w:val="ArticleBody"/>
        <w:jc w:val="left"/>
      </w:pPr>
      <w:r>
        <w:rPr>
          <w:rFonts w:ascii="Times New Roman" w:hAnsi="Times New Roman" w:eastAsia="Times New Roman" w:cs="Times New Roman"/>
        </w:rPr>
        <w:t>Begitu juga, tanduk Republik yang melambangkan pemerintahan Amerika Syarikat seharusnya wujud oleh rakyat dan untuk rakyat, namun warganegara Amerika Syarikat juga telah melupakan dokumen suci yang telah diamanahkan kepada mereka. Dokumen suci itu ialah Perlembagaan Amerika Syarikat, dan prinsip pemerintahan yang dirancang untuk rakyat ialah pemisahan antara gereja dan negara. Mereka telah melupakan amanat Perlembagaan yang telah diamanahkan kepada mereka, dan yang mereka akui sebagai pembelanya.</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ထို့ပြင်</w:t>
      </w:r>
      <w:r>
        <w:rPr>
          <w:rFonts w:ascii="Times New Roman" w:hAnsi="Times New Roman" w:eastAsia="Times New Roman" w:cs="Times New Roman"/>
        </w:rPr>
        <w:t xml:space="preserve"> </w:t>
      </w:r>
      <w:r>
        <w:rPr>
          <w:rFonts w:ascii="Myanmar Text" w:hAnsi="Myanmar Text" w:eastAsia="Myanmar Text" w:cs="Myanmar Text"/>
        </w:rPr>
        <w:t>ရောမ၏</w:t>
      </w:r>
      <w:r>
        <w:rPr>
          <w:rFonts w:ascii="Times New Roman" w:hAnsi="Times New Roman" w:eastAsia="Times New Roman" w:cs="Times New Roman"/>
        </w:rPr>
        <w:t xml:space="preserve"> </w:t>
      </w:r>
      <w:r>
        <w:rPr>
          <w:rFonts w:ascii="Myanmar Text" w:hAnsi="Myanmar Text" w:eastAsia="Myanmar Text" w:cs="Myanmar Text"/>
        </w:rPr>
        <w:t>ကြွားဝါမှုမှာ</w:t>
      </w:r>
      <w:r>
        <w:rPr>
          <w:rFonts w:ascii="Times New Roman" w:hAnsi="Times New Roman" w:eastAsia="Times New Roman" w:cs="Times New Roman"/>
        </w:rPr>
        <w:t xml:space="preserve"> </w:t>
      </w:r>
      <w:r>
        <w:rPr>
          <w:rFonts w:ascii="Myanmar Text" w:hAnsi="Myanmar Text" w:eastAsia="Myanmar Text" w:cs="Myanmar Text"/>
        </w:rPr>
        <w:t>မိမိသည်</w:t>
      </w:r>
      <w:r>
        <w:rPr>
          <w:rFonts w:ascii="Times New Roman" w:hAnsi="Times New Roman" w:eastAsia="Times New Roman" w:cs="Times New Roman"/>
        </w:rPr>
        <w:t xml:space="preserve"> </w:t>
      </w:r>
      <w:r>
        <w:rPr>
          <w:rFonts w:ascii="Myanmar Text" w:hAnsi="Myanmar Text" w:eastAsia="Myanmar Text" w:cs="Myanmar Text"/>
        </w:rPr>
        <w:t>မည်သည့်အခါမျှ</w:t>
      </w:r>
      <w:r>
        <w:rPr>
          <w:rFonts w:ascii="Times New Roman" w:hAnsi="Times New Roman" w:eastAsia="Times New Roman" w:cs="Times New Roman"/>
        </w:rPr>
        <w:t xml:space="preserve"> </w:t>
      </w:r>
      <w:r>
        <w:rPr>
          <w:rFonts w:ascii="Myanmar Text" w:hAnsi="Myanmar Text" w:eastAsia="Myanmar Text" w:cs="Myanmar Text"/>
        </w:rPr>
        <w:t>မပြောင်းလဲကြောင်း</w:t>
      </w:r>
      <w:r>
        <w:rPr>
          <w:rFonts w:ascii="Times New Roman" w:hAnsi="Times New Roman" w:eastAsia="Times New Roman" w:cs="Times New Roman"/>
        </w:rPr>
        <w:t xml:space="preserve"> </w:t>
      </w:r>
      <w:r>
        <w:rPr>
          <w:rFonts w:ascii="Myanmar Text" w:hAnsi="Myanmar Text" w:eastAsia="Myanmar Text" w:cs="Myanmar Text"/>
        </w:rPr>
        <w:t>ဖြစ်သည်ကို</w:t>
      </w:r>
      <w:r>
        <w:rPr>
          <w:rFonts w:ascii="Times New Roman" w:hAnsi="Times New Roman" w:eastAsia="Times New Roman" w:cs="Times New Roman"/>
        </w:rPr>
        <w:t xml:space="preserve"> </w:t>
      </w:r>
      <w:r>
        <w:rPr>
          <w:rFonts w:ascii="Myanmar Text" w:hAnsi="Myanmar Text" w:eastAsia="Myanmar Text" w:cs="Myanmar Text"/>
        </w:rPr>
        <w:t>မှတ်သားထားရမည်။</w:t>
      </w:r>
      <w:r>
        <w:rPr>
          <w:rFonts w:ascii="Times New Roman" w:hAnsi="Times New Roman" w:eastAsia="Times New Roman" w:cs="Times New Roman"/>
        </w:rPr>
        <w:t xml:space="preserve"> Gregory VII </w:t>
      </w:r>
      <w:r>
        <w:rPr>
          <w:rFonts w:ascii="Myanmar Text" w:hAnsi="Myanmar Text" w:eastAsia="Myanmar Text" w:cs="Myanmar Text"/>
        </w:rPr>
        <w:t>နှင့်</w:t>
      </w:r>
      <w:r>
        <w:rPr>
          <w:rFonts w:ascii="Times New Roman" w:hAnsi="Times New Roman" w:eastAsia="Times New Roman" w:cs="Times New Roman"/>
        </w:rPr>
        <w:t xml:space="preserve"> Innocent III </w:t>
      </w:r>
      <w:r>
        <w:rPr>
          <w:rFonts w:ascii="Myanmar Text" w:hAnsi="Myanmar Text" w:eastAsia="Myanmar Text" w:cs="Myanmar Text"/>
        </w:rPr>
        <w:t>တို့၏</w:t>
      </w:r>
      <w:r>
        <w:rPr>
          <w:rFonts w:ascii="Times New Roman" w:hAnsi="Times New Roman" w:eastAsia="Times New Roman" w:cs="Times New Roman"/>
        </w:rPr>
        <w:t xml:space="preserve"> </w:t>
      </w:r>
      <w:r>
        <w:rPr>
          <w:rFonts w:ascii="Myanmar Text" w:hAnsi="Myanmar Text" w:eastAsia="Myanmar Text" w:cs="Myanmar Text"/>
        </w:rPr>
        <w:t>မူဝါဒများသည်</w:t>
      </w:r>
      <w:r>
        <w:rPr>
          <w:rFonts w:ascii="Times New Roman" w:hAnsi="Times New Roman" w:eastAsia="Times New Roman" w:cs="Times New Roman"/>
        </w:rPr>
        <w:t xml:space="preserve"> </w:t>
      </w:r>
      <w:r>
        <w:rPr>
          <w:rFonts w:ascii="Myanmar Text" w:hAnsi="Myanmar Text" w:eastAsia="Myanmar Text" w:cs="Myanmar Text"/>
        </w:rPr>
        <w:t>ယနေ့တိုင်</w:t>
      </w:r>
      <w:r>
        <w:rPr>
          <w:rFonts w:ascii="Times New Roman" w:hAnsi="Times New Roman" w:eastAsia="Times New Roman" w:cs="Times New Roman"/>
        </w:rPr>
        <w:t xml:space="preserve"> </w:t>
      </w:r>
      <w:r>
        <w:rPr>
          <w:rFonts w:ascii="Myanmar Text" w:hAnsi="Myanmar Text" w:eastAsia="Myanmar Text" w:cs="Myanmar Text"/>
        </w:rPr>
        <w:t>ရိုမန်</w:t>
      </w:r>
      <w:r>
        <w:rPr>
          <w:rFonts w:ascii="Times New Roman" w:hAnsi="Times New Roman" w:eastAsia="Times New Roman" w:cs="Times New Roman"/>
        </w:rPr>
        <w:t xml:space="preserve"> </w:t>
      </w:r>
      <w:r>
        <w:rPr>
          <w:rFonts w:ascii="Myanmar Text" w:hAnsi="Myanmar Text" w:eastAsia="Myanmar Text" w:cs="Myanmar Text"/>
        </w:rPr>
        <w:t>ကက်သလစ်</w:t>
      </w:r>
      <w:r>
        <w:rPr>
          <w:rFonts w:ascii="Times New Roman" w:hAnsi="Times New Roman" w:eastAsia="Times New Roman" w:cs="Times New Roman"/>
        </w:rPr>
        <w:t xml:space="preserve"> </w:t>
      </w:r>
      <w:r>
        <w:rPr>
          <w:rFonts w:ascii="Myanmar Text" w:hAnsi="Myanmar Text" w:eastAsia="Myanmar Text" w:cs="Myanmar Text"/>
        </w:rPr>
        <w:t>ဘုရားကျောင်း၏</w:t>
      </w:r>
      <w:r>
        <w:rPr>
          <w:rFonts w:ascii="Times New Roman" w:hAnsi="Times New Roman" w:eastAsia="Times New Roman" w:cs="Times New Roman"/>
        </w:rPr>
        <w:t xml:space="preserve"> </w:t>
      </w:r>
      <w:r>
        <w:rPr>
          <w:rFonts w:ascii="Myanmar Text" w:hAnsi="Myanmar Text" w:eastAsia="Myanmar Text" w:cs="Myanmar Text"/>
        </w:rPr>
        <w:t>မူဝါဒများပင်</w:t>
      </w:r>
      <w:r>
        <w:rPr>
          <w:rFonts w:ascii="Times New Roman" w:hAnsi="Times New Roman" w:eastAsia="Times New Roman" w:cs="Times New Roman"/>
        </w:rPr>
        <w:t xml:space="preserve"> </w:t>
      </w:r>
      <w:r>
        <w:rPr>
          <w:rFonts w:ascii="Myanmar Text" w:hAnsi="Myanmar Text" w:eastAsia="Myanmar Text" w:cs="Myanmar Text"/>
        </w:rPr>
        <w:t>ဖြစ်နေဆဲဖြစ်သည်။</w:t>
      </w:r>
      <w:r>
        <w:rPr>
          <w:rFonts w:ascii="Times New Roman" w:hAnsi="Times New Roman" w:eastAsia="Times New Roman" w:cs="Times New Roman"/>
        </w:rPr>
        <w:t xml:space="preserve"> </w:t>
      </w:r>
      <w:r>
        <w:rPr>
          <w:rFonts w:ascii="Myanmar Text" w:hAnsi="Myanmar Text" w:eastAsia="Myanmar Text" w:cs="Myanmar Text"/>
        </w:rPr>
        <w:t>ထို့အပြင်</w:t>
      </w:r>
      <w:r>
        <w:rPr>
          <w:rFonts w:ascii="Times New Roman" w:hAnsi="Times New Roman" w:eastAsia="Times New Roman" w:cs="Times New Roman"/>
        </w:rPr>
        <w:t xml:space="preserve"> </w:t>
      </w:r>
      <w:r>
        <w:rPr>
          <w:rFonts w:ascii="Myanmar Text" w:hAnsi="Myanmar Text" w:eastAsia="Myanmar Text" w:cs="Myanmar Text"/>
        </w:rPr>
        <w:t>သူမတွင်</w:t>
      </w:r>
      <w:r>
        <w:rPr>
          <w:rFonts w:ascii="Times New Roman" w:hAnsi="Times New Roman" w:eastAsia="Times New Roman" w:cs="Times New Roman"/>
        </w:rPr>
        <w:t xml:space="preserve"> </w:t>
      </w:r>
      <w:r>
        <w:rPr>
          <w:rFonts w:ascii="Myanmar Text" w:hAnsi="Myanmar Text" w:eastAsia="Myanmar Text" w:cs="Myanmar Text"/>
        </w:rPr>
        <w:t>အာဏာသာ</w:t>
      </w:r>
      <w:r>
        <w:rPr>
          <w:rFonts w:ascii="Times New Roman" w:hAnsi="Times New Roman" w:eastAsia="Times New Roman" w:cs="Times New Roman"/>
        </w:rPr>
        <w:t xml:space="preserve"> </w:t>
      </w:r>
      <w:r>
        <w:rPr>
          <w:rFonts w:ascii="Myanmar Text" w:hAnsi="Myanmar Text" w:eastAsia="Myanmar Text" w:cs="Myanmar Text"/>
        </w:rPr>
        <w:t>ရှိခဲ့လျှင်၊</w:t>
      </w:r>
      <w:r>
        <w:rPr>
          <w:rFonts w:ascii="Times New Roman" w:hAnsi="Times New Roman" w:eastAsia="Times New Roman" w:cs="Times New Roman"/>
        </w:rPr>
        <w:t xml:space="preserve"> </w:t>
      </w:r>
      <w:r>
        <w:rPr>
          <w:rFonts w:ascii="Myanmar Text" w:hAnsi="Myanmar Text" w:eastAsia="Myanmar Text" w:cs="Myanmar Text"/>
        </w:rPr>
        <w:t>ယခင်ရာစုနှစ်များကဲ့သို့ပင်</w:t>
      </w:r>
      <w:r>
        <w:rPr>
          <w:rFonts w:ascii="Times New Roman" w:hAnsi="Times New Roman" w:eastAsia="Times New Roman" w:cs="Times New Roman"/>
        </w:rPr>
        <w:t xml:space="preserve"> </w:t>
      </w:r>
      <w:r>
        <w:rPr>
          <w:rFonts w:ascii="Myanmar Text" w:hAnsi="Myanmar Text" w:eastAsia="Myanmar Text" w:cs="Myanmar Text"/>
        </w:rPr>
        <w:t>ယနေ့လည်း</w:t>
      </w:r>
      <w:r>
        <w:rPr>
          <w:rFonts w:ascii="Times New Roman" w:hAnsi="Times New Roman" w:eastAsia="Times New Roman" w:cs="Times New Roman"/>
        </w:rPr>
        <w:t xml:space="preserve"> </w:t>
      </w:r>
      <w:r>
        <w:rPr>
          <w:rFonts w:ascii="Myanmar Text" w:hAnsi="Myanmar Text" w:eastAsia="Myanmar Text" w:cs="Myanmar Text"/>
        </w:rPr>
        <w:t>ထိုမူဝါဒများကို</w:t>
      </w:r>
      <w:r>
        <w:rPr>
          <w:rFonts w:ascii="Times New Roman" w:hAnsi="Times New Roman" w:eastAsia="Times New Roman" w:cs="Times New Roman"/>
        </w:rPr>
        <w:t xml:space="preserve"> </w:t>
      </w:r>
      <w:r>
        <w:rPr>
          <w:rFonts w:ascii="Myanmar Text" w:hAnsi="Myanmar Text" w:eastAsia="Myanmar Text" w:cs="Myanmar Text"/>
        </w:rPr>
        <w:t>အင်အားပြင်းပြစွာ</w:t>
      </w:r>
      <w:r>
        <w:rPr>
          <w:rFonts w:ascii="Times New Roman" w:hAnsi="Times New Roman" w:eastAsia="Times New Roman" w:cs="Times New Roman"/>
        </w:rPr>
        <w:t xml:space="preserve"> </w:t>
      </w:r>
      <w:r>
        <w:rPr>
          <w:rFonts w:ascii="Myanmar Text" w:hAnsi="Myanmar Text" w:eastAsia="Myanmar Text" w:cs="Myanmar Text"/>
        </w:rPr>
        <w:t>အကောင်အထည်ဖော်လိမ့်မည်။</w:t>
      </w:r>
      <w:r>
        <w:rPr>
          <w:rFonts w:ascii="Times New Roman" w:hAnsi="Times New Roman" w:eastAsia="Times New Roman" w:cs="Times New Roman"/>
        </w:rPr>
        <w:t xml:space="preserve"> </w:t>
      </w:r>
      <w:r>
        <w:rPr>
          <w:rFonts w:ascii="Myanmar Text" w:hAnsi="Myanmar Text" w:eastAsia="Myanmar Text" w:cs="Myanmar Text"/>
        </w:rPr>
        <w:t>ပရိုတက်စတန်များသည်</w:t>
      </w:r>
      <w:r>
        <w:rPr>
          <w:rFonts w:ascii="Times New Roman" w:hAnsi="Times New Roman" w:eastAsia="Times New Roman" w:cs="Times New Roman"/>
        </w:rPr>
        <w:t xml:space="preserve"> </w:t>
      </w:r>
      <w:r>
        <w:rPr>
          <w:rFonts w:ascii="Myanmar Text" w:hAnsi="Myanmar Text" w:eastAsia="Myanmar Text" w:cs="Myanmar Text"/>
        </w:rPr>
        <w:t>တနင်္ဂနွေနေ့ကို</w:t>
      </w:r>
      <w:r>
        <w:rPr>
          <w:rFonts w:ascii="Times New Roman" w:hAnsi="Times New Roman" w:eastAsia="Times New Roman" w:cs="Times New Roman"/>
        </w:rPr>
        <w:t xml:space="preserve"> </w:t>
      </w:r>
      <w:r>
        <w:rPr>
          <w:rFonts w:ascii="Myanmar Text" w:hAnsi="Myanmar Text" w:eastAsia="Myanmar Text" w:cs="Myanmar Text"/>
        </w:rPr>
        <w:t>မြှောက်တင်ခြင်းအမှုတွင်</w:t>
      </w:r>
      <w:r>
        <w:rPr>
          <w:rFonts w:ascii="Times New Roman" w:hAnsi="Times New Roman" w:eastAsia="Times New Roman" w:cs="Times New Roman"/>
        </w:rPr>
        <w:t xml:space="preserve"> </w:t>
      </w:r>
      <w:r>
        <w:rPr>
          <w:rFonts w:ascii="Myanmar Text" w:hAnsi="Myanmar Text" w:eastAsia="Myanmar Text" w:cs="Myanmar Text"/>
        </w:rPr>
        <w:t>ရောမ၏</w:t>
      </w:r>
      <w:r>
        <w:rPr>
          <w:rFonts w:ascii="Times New Roman" w:hAnsi="Times New Roman" w:eastAsia="Times New Roman" w:cs="Times New Roman"/>
        </w:rPr>
        <w:t xml:space="preserve"> </w:t>
      </w:r>
      <w:r>
        <w:rPr>
          <w:rFonts w:ascii="Myanmar Text" w:hAnsi="Myanmar Text" w:eastAsia="Myanmar Text" w:cs="Myanmar Text"/>
        </w:rPr>
        <w:t>အကူအညီကို</w:t>
      </w:r>
      <w:r>
        <w:rPr>
          <w:rFonts w:ascii="Times New Roman" w:hAnsi="Times New Roman" w:eastAsia="Times New Roman" w:cs="Times New Roman"/>
        </w:rPr>
        <w:t xml:space="preserve"> </w:t>
      </w:r>
      <w:r>
        <w:rPr>
          <w:rFonts w:ascii="Myanmar Text" w:hAnsi="Myanmar Text" w:eastAsia="Myanmar Text" w:cs="Myanmar Text"/>
        </w:rPr>
        <w:t>လက်ခံယူရန်</w:t>
      </w:r>
      <w:r>
        <w:rPr>
          <w:rFonts w:ascii="Times New Roman" w:hAnsi="Times New Roman" w:eastAsia="Times New Roman" w:cs="Times New Roman"/>
        </w:rPr>
        <w:t xml:space="preserve"> </w:t>
      </w:r>
      <w:r>
        <w:rPr>
          <w:rFonts w:ascii="Myanmar Text" w:hAnsi="Myanmar Text" w:eastAsia="Myanmar Text" w:cs="Myanmar Text"/>
        </w:rPr>
        <w:t>အဆိုပြုကြသောအခါ</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ဘာလုပ်နေကြသည်ကို</w:t>
      </w:r>
      <w:r>
        <w:rPr>
          <w:rFonts w:ascii="Times New Roman" w:hAnsi="Times New Roman" w:eastAsia="Times New Roman" w:cs="Times New Roman"/>
        </w:rPr>
        <w:t xml:space="preserve"> </w:t>
      </w:r>
      <w:r>
        <w:rPr>
          <w:rFonts w:ascii="Myanmar Text" w:hAnsi="Myanmar Text" w:eastAsia="Myanmar Text" w:cs="Myanmar Text"/>
        </w:rPr>
        <w:t>အနည်းငယ်သာ</w:t>
      </w:r>
      <w:r>
        <w:rPr>
          <w:rFonts w:ascii="Times New Roman" w:hAnsi="Times New Roman" w:eastAsia="Times New Roman" w:cs="Times New Roman"/>
        </w:rPr>
        <w:t xml:space="preserve"> </w:t>
      </w:r>
      <w:r>
        <w:rPr>
          <w:rFonts w:ascii="Myanmar Text" w:hAnsi="Myanmar Text" w:eastAsia="Myanmar Text" w:cs="Myanmar Text"/>
        </w:rPr>
        <w:t>သိကြသည်။</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ရည်ရွယ်ချက်</w:t>
      </w:r>
      <w:r>
        <w:rPr>
          <w:rFonts w:ascii="Times New Roman" w:hAnsi="Times New Roman" w:eastAsia="Times New Roman" w:cs="Times New Roman"/>
        </w:rPr>
        <w:t xml:space="preserve"> </w:t>
      </w:r>
      <w:r>
        <w:rPr>
          <w:rFonts w:ascii="Myanmar Text" w:hAnsi="Myanmar Text" w:eastAsia="Myanmar Text" w:cs="Myanmar Text"/>
        </w:rPr>
        <w:t>ပြည့်မီစေရန်</w:t>
      </w:r>
      <w:r>
        <w:rPr>
          <w:rFonts w:ascii="Times New Roman" w:hAnsi="Times New Roman" w:eastAsia="Times New Roman" w:cs="Times New Roman"/>
        </w:rPr>
        <w:t xml:space="preserve"> </w:t>
      </w:r>
      <w:r>
        <w:rPr>
          <w:rFonts w:ascii="Myanmar Text" w:hAnsi="Myanmar Text" w:eastAsia="Myanmar Text" w:cs="Myanmar Text"/>
        </w:rPr>
        <w:t>အားသွန်ခွန်စိုက်</w:t>
      </w:r>
      <w:r>
        <w:rPr>
          <w:rFonts w:ascii="Times New Roman" w:hAnsi="Times New Roman" w:eastAsia="Times New Roman" w:cs="Times New Roman"/>
        </w:rPr>
        <w:t xml:space="preserve"> </w:t>
      </w:r>
      <w:r>
        <w:rPr>
          <w:rFonts w:ascii="Myanmar Text" w:hAnsi="Myanmar Text" w:eastAsia="Myanmar Text" w:cs="Myanmar Text"/>
        </w:rPr>
        <w:t>ကြိုးပမ်းနေစဉ်တွင်၊</w:t>
      </w:r>
      <w:r>
        <w:rPr>
          <w:rFonts w:ascii="Times New Roman" w:hAnsi="Times New Roman" w:eastAsia="Times New Roman" w:cs="Times New Roman"/>
        </w:rPr>
        <w:t xml:space="preserve"> </w:t>
      </w:r>
      <w:r>
        <w:rPr>
          <w:rFonts w:ascii="Myanmar Text" w:hAnsi="Myanmar Text" w:eastAsia="Myanmar Text" w:cs="Myanmar Text"/>
        </w:rPr>
        <w:t>ရောမသည်</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အာဏာကို</w:t>
      </w:r>
      <w:r>
        <w:rPr>
          <w:rFonts w:ascii="Times New Roman" w:hAnsi="Times New Roman" w:eastAsia="Times New Roman" w:cs="Times New Roman"/>
        </w:rPr>
        <w:t xml:space="preserve"> </w:t>
      </w:r>
      <w:r>
        <w:rPr>
          <w:rFonts w:ascii="Myanmar Text" w:hAnsi="Myanmar Text" w:eastAsia="Myanmar Text" w:cs="Myanmar Text"/>
        </w:rPr>
        <w:t>ပြန်လည်တည်ထောင်ရန်၊</w:t>
      </w:r>
      <w:r>
        <w:rPr>
          <w:rFonts w:ascii="Times New Roman" w:hAnsi="Times New Roman" w:eastAsia="Times New Roman" w:cs="Times New Roman"/>
        </w:rPr>
        <w:t xml:space="preserve"> </w:t>
      </w:r>
      <w:r>
        <w:rPr>
          <w:rFonts w:ascii="Myanmar Text" w:hAnsi="Myanmar Text" w:eastAsia="Myanmar Text" w:cs="Myanmar Text"/>
        </w:rPr>
        <w:t>မိမိဆုံးရှုံးခဲ့သော</w:t>
      </w:r>
      <w:r>
        <w:rPr>
          <w:rFonts w:ascii="Times New Roman" w:hAnsi="Times New Roman" w:eastAsia="Times New Roman" w:cs="Times New Roman"/>
        </w:rPr>
        <w:t xml:space="preserve"> </w:t>
      </w:r>
      <w:r>
        <w:rPr>
          <w:rFonts w:ascii="Myanmar Text" w:hAnsi="Myanmar Text" w:eastAsia="Myanmar Text" w:cs="Myanmar Text"/>
        </w:rPr>
        <w:t>အထွဋ်အမြတ်အာဏာကို</w:t>
      </w:r>
      <w:r>
        <w:rPr>
          <w:rFonts w:ascii="Times New Roman" w:hAnsi="Times New Roman" w:eastAsia="Times New Roman" w:cs="Times New Roman"/>
        </w:rPr>
        <w:t xml:space="preserve"> </w:t>
      </w:r>
      <w:r>
        <w:rPr>
          <w:rFonts w:ascii="Myanmar Text" w:hAnsi="Myanmar Text" w:eastAsia="Myanmar Text" w:cs="Myanmar Text"/>
        </w:rPr>
        <w:t>ပြန်လည်ရယူရန်</w:t>
      </w:r>
      <w:r>
        <w:rPr>
          <w:rFonts w:ascii="Times New Roman" w:hAnsi="Times New Roman" w:eastAsia="Times New Roman" w:cs="Times New Roman"/>
        </w:rPr>
        <w:t xml:space="preserve"> </w:t>
      </w:r>
      <w:r>
        <w:rPr>
          <w:rFonts w:ascii="Myanmar Text" w:hAnsi="Myanmar Text" w:eastAsia="Myanmar Text" w:cs="Myanmar Text"/>
        </w:rPr>
        <w:t>ရည်မှန်းလျက်ရှိသည်။</w:t>
      </w:r>
      <w:r>
        <w:rPr>
          <w:rFonts w:ascii="Times New Roman" w:hAnsi="Times New Roman" w:eastAsia="Times New Roman" w:cs="Times New Roman"/>
        </w:rPr>
        <w:t xml:space="preserve"> </w:t>
      </w:r>
      <w:r>
        <w:rPr>
          <w:rFonts w:ascii="Myanmar Text" w:hAnsi="Myanmar Text" w:eastAsia="Myanmar Text" w:cs="Myanmar Text"/>
        </w:rPr>
        <w:t>အမေရိကန်ပြည်ထောင်စု၌</w:t>
      </w:r>
      <w:r>
        <w:rPr>
          <w:rFonts w:ascii="Times New Roman" w:hAnsi="Times New Roman" w:eastAsia="Times New Roman" w:cs="Times New Roman"/>
        </w:rPr>
        <w:t xml:space="preserve"> </w:t>
      </w:r>
      <w:r>
        <w:rPr>
          <w:rFonts w:ascii="Myanmar Text" w:hAnsi="Myanmar Text" w:eastAsia="Myanmar Text" w:cs="Myanmar Text"/>
        </w:rPr>
        <w:t>တစ်ကြိမ်တည်းပင်</w:t>
      </w:r>
      <w:r>
        <w:rPr>
          <w:rFonts w:ascii="Times New Roman" w:hAnsi="Times New Roman" w:eastAsia="Times New Roman" w:cs="Times New Roman"/>
        </w:rPr>
        <w:t xml:space="preserve"> </w:t>
      </w:r>
      <w:r>
        <w:rPr>
          <w:rFonts w:ascii="Myanmar Text" w:hAnsi="Myanmar Text" w:eastAsia="Myanmar Text" w:cs="Myanmar Text"/>
        </w:rPr>
        <w:t>ဘုရားကျောင်းသည်</w:t>
      </w:r>
      <w:r>
        <w:rPr>
          <w:rFonts w:ascii="Times New Roman" w:hAnsi="Times New Roman" w:eastAsia="Times New Roman" w:cs="Times New Roman"/>
        </w:rPr>
        <w:t xml:space="preserve"> </w:t>
      </w:r>
      <w:r>
        <w:rPr>
          <w:rFonts w:ascii="Myanmar Text" w:hAnsi="Myanmar Text" w:eastAsia="Myanmar Text" w:cs="Myanmar Text"/>
        </w:rPr>
        <w:t>နိုင်ငံတော်၏</w:t>
      </w:r>
      <w:r>
        <w:rPr>
          <w:rFonts w:ascii="Times New Roman" w:hAnsi="Times New Roman" w:eastAsia="Times New Roman" w:cs="Times New Roman"/>
        </w:rPr>
        <w:t xml:space="preserve"> </w:t>
      </w:r>
      <w:r>
        <w:rPr>
          <w:rFonts w:ascii="Myanmar Text" w:hAnsi="Myanmar Text" w:eastAsia="Myanmar Text" w:cs="Myanmar Text"/>
        </w:rPr>
        <w:t>အာဏာကို</w:t>
      </w:r>
      <w:r>
        <w:rPr>
          <w:rFonts w:ascii="Times New Roman" w:hAnsi="Times New Roman" w:eastAsia="Times New Roman" w:cs="Times New Roman"/>
        </w:rPr>
        <w:t xml:space="preserve"> </w:t>
      </w:r>
      <w:r>
        <w:rPr>
          <w:rFonts w:ascii="Myanmar Text" w:hAnsi="Myanmar Text" w:eastAsia="Myanmar Text" w:cs="Myanmar Text"/>
        </w:rPr>
        <w:t>အသုံးချနိုင်သည်</w:t>
      </w:r>
      <w:r>
        <w:rPr>
          <w:rFonts w:ascii="Times New Roman" w:hAnsi="Times New Roman" w:eastAsia="Times New Roman" w:cs="Times New Roman"/>
        </w:rPr>
        <w:t xml:space="preserve"> </w:t>
      </w:r>
      <w:r>
        <w:rPr>
          <w:rFonts w:ascii="Myanmar Text" w:hAnsi="Myanmar Text" w:eastAsia="Myanmar Text" w:cs="Myanmar Text"/>
        </w:rPr>
        <w:t>သို့မဟုတ်</w:t>
      </w:r>
      <w:r>
        <w:rPr>
          <w:rFonts w:ascii="Times New Roman" w:hAnsi="Times New Roman" w:eastAsia="Times New Roman" w:cs="Times New Roman"/>
        </w:rPr>
        <w:t xml:space="preserve"> </w:t>
      </w:r>
      <w:r>
        <w:rPr>
          <w:rFonts w:ascii="Myanmar Text" w:hAnsi="Myanmar Text" w:eastAsia="Myanmar Text" w:cs="Myanmar Text"/>
        </w:rPr>
        <w:t>ထိန်းချုပ်နိုင်သည်ဟူသော</w:t>
      </w:r>
      <w:r>
        <w:rPr>
          <w:rFonts w:ascii="Times New Roman" w:hAnsi="Times New Roman" w:eastAsia="Times New Roman" w:cs="Times New Roman"/>
        </w:rPr>
        <w:t xml:space="preserve"> </w:t>
      </w:r>
      <w:r>
        <w:rPr>
          <w:rFonts w:ascii="Myanmar Text" w:hAnsi="Myanmar Text" w:eastAsia="Myanmar Text" w:cs="Myanmar Text"/>
        </w:rPr>
        <w:t>မူကို</w:t>
      </w:r>
      <w:r>
        <w:rPr>
          <w:rFonts w:ascii="Times New Roman" w:hAnsi="Times New Roman" w:eastAsia="Times New Roman" w:cs="Times New Roman"/>
        </w:rPr>
        <w:t xml:space="preserve"> </w:t>
      </w:r>
      <w:r>
        <w:rPr>
          <w:rFonts w:ascii="Myanmar Text" w:hAnsi="Myanmar Text" w:eastAsia="Myanmar Text" w:cs="Myanmar Text"/>
        </w:rPr>
        <w:t>တည်ထောင်လိုက်ရုံဖြင့်လည်းကောင်း၊</w:t>
      </w:r>
      <w:r>
        <w:rPr>
          <w:rFonts w:ascii="Times New Roman" w:hAnsi="Times New Roman" w:eastAsia="Times New Roman" w:cs="Times New Roman"/>
        </w:rPr>
        <w:t xml:space="preserve"> </w:t>
      </w:r>
      <w:r>
        <w:rPr>
          <w:rFonts w:ascii="Myanmar Text" w:hAnsi="Myanmar Text" w:eastAsia="Myanmar Text" w:cs="Myanmar Text"/>
        </w:rPr>
        <w:t>ဘာသာရေးဆိုင်ရာ</w:t>
      </w:r>
      <w:r>
        <w:rPr>
          <w:rFonts w:ascii="Times New Roman" w:hAnsi="Times New Roman" w:eastAsia="Times New Roman" w:cs="Times New Roman"/>
        </w:rPr>
        <w:t xml:space="preserve"> </w:t>
      </w:r>
      <w:r>
        <w:rPr>
          <w:rFonts w:ascii="Myanmar Text" w:hAnsi="Myanmar Text" w:eastAsia="Myanmar Text" w:cs="Myanmar Text"/>
        </w:rPr>
        <w:t>အလေ့အထများကို</w:t>
      </w:r>
      <w:r>
        <w:rPr>
          <w:rFonts w:ascii="Times New Roman" w:hAnsi="Times New Roman" w:eastAsia="Times New Roman" w:cs="Times New Roman"/>
        </w:rPr>
        <w:t xml:space="preserve"> </w:t>
      </w:r>
      <w:r>
        <w:rPr>
          <w:rFonts w:ascii="Myanmar Text" w:hAnsi="Myanmar Text" w:eastAsia="Myanmar Text" w:cs="Myanmar Text"/>
        </w:rPr>
        <w:t>လောကီဥပဒေများဖြင့်</w:t>
      </w:r>
      <w:r>
        <w:rPr>
          <w:rFonts w:ascii="Times New Roman" w:hAnsi="Times New Roman" w:eastAsia="Times New Roman" w:cs="Times New Roman"/>
        </w:rPr>
        <w:t xml:space="preserve"> </w:t>
      </w:r>
      <w:r>
        <w:rPr>
          <w:rFonts w:ascii="Myanmar Text" w:hAnsi="Myanmar Text" w:eastAsia="Myanmar Text" w:cs="Myanmar Text"/>
        </w:rPr>
        <w:t>အတင်းအကျပ်</w:t>
      </w:r>
      <w:r>
        <w:rPr>
          <w:rFonts w:ascii="Times New Roman" w:hAnsi="Times New Roman" w:eastAsia="Times New Roman" w:cs="Times New Roman"/>
        </w:rPr>
        <w:t xml:space="preserve"> </w:t>
      </w:r>
      <w:r>
        <w:rPr>
          <w:rFonts w:ascii="Myanmar Text" w:hAnsi="Myanmar Text" w:eastAsia="Myanmar Text" w:cs="Myanmar Text"/>
        </w:rPr>
        <w:t>လိုက်နာစေနိုင်သည်ဟူသော</w:t>
      </w:r>
      <w:r>
        <w:rPr>
          <w:rFonts w:ascii="Times New Roman" w:hAnsi="Times New Roman" w:eastAsia="Times New Roman" w:cs="Times New Roman"/>
        </w:rPr>
        <w:t xml:space="preserve"> </w:t>
      </w:r>
      <w:r>
        <w:rPr>
          <w:rFonts w:ascii="Myanmar Text" w:hAnsi="Myanmar Text" w:eastAsia="Myanmar Text" w:cs="Myanmar Text"/>
        </w:rPr>
        <w:t>မူကို</w:t>
      </w:r>
      <w:r>
        <w:rPr>
          <w:rFonts w:ascii="Times New Roman" w:hAnsi="Times New Roman" w:eastAsia="Times New Roman" w:cs="Times New Roman"/>
        </w:rPr>
        <w:t xml:space="preserve"> </w:t>
      </w:r>
      <w:r>
        <w:rPr>
          <w:rFonts w:ascii="Myanmar Text" w:hAnsi="Myanmar Text" w:eastAsia="Myanmar Text" w:cs="Myanmar Text"/>
        </w:rPr>
        <w:t>တည်ထောင်လိုက်ရုံဖြင့်လည်းကောင်း၊</w:t>
      </w:r>
      <w:r>
        <w:rPr>
          <w:rFonts w:ascii="Times New Roman" w:hAnsi="Times New Roman" w:eastAsia="Times New Roman" w:cs="Times New Roman"/>
        </w:rPr>
        <w:t xml:space="preserve"> </w:t>
      </w:r>
      <w:r>
        <w:rPr>
          <w:rFonts w:ascii="Myanmar Text" w:hAnsi="Myanmar Text" w:eastAsia="Myanmar Text" w:cs="Myanmar Text"/>
        </w:rPr>
        <w:t>အကျဉ်းချုပ်အားဖြင့်</w:t>
      </w:r>
      <w:r>
        <w:rPr>
          <w:rFonts w:ascii="Times New Roman" w:hAnsi="Times New Roman" w:eastAsia="Times New Roman" w:cs="Times New Roman"/>
        </w:rPr>
        <w:t xml:space="preserve"> </w:t>
      </w:r>
      <w:r>
        <w:rPr>
          <w:rFonts w:ascii="Myanmar Text" w:hAnsi="Myanmar Text" w:eastAsia="Myanmar Text" w:cs="Myanmar Text"/>
        </w:rPr>
        <w:t>ဘုရားကျောင်းနှင့်</w:t>
      </w:r>
      <w:r>
        <w:rPr>
          <w:rFonts w:ascii="Times New Roman" w:hAnsi="Times New Roman" w:eastAsia="Times New Roman" w:cs="Times New Roman"/>
        </w:rPr>
        <w:t xml:space="preserve"> </w:t>
      </w:r>
      <w:r>
        <w:rPr>
          <w:rFonts w:ascii="Myanmar Text" w:hAnsi="Myanmar Text" w:eastAsia="Myanmar Text" w:cs="Myanmar Text"/>
        </w:rPr>
        <w:t>နိုင်ငံတော်တို့၏</w:t>
      </w:r>
      <w:r>
        <w:rPr>
          <w:rFonts w:ascii="Times New Roman" w:hAnsi="Times New Roman" w:eastAsia="Times New Roman" w:cs="Times New Roman"/>
        </w:rPr>
        <w:t xml:space="preserve"> </w:t>
      </w:r>
      <w:r>
        <w:rPr>
          <w:rFonts w:ascii="Myanmar Text" w:hAnsi="Myanmar Text" w:eastAsia="Myanmar Text" w:cs="Myanmar Text"/>
        </w:rPr>
        <w:t>အာဏာသည်</w:t>
      </w:r>
      <w:r>
        <w:rPr>
          <w:rFonts w:ascii="Times New Roman" w:hAnsi="Times New Roman" w:eastAsia="Times New Roman" w:cs="Times New Roman"/>
        </w:rPr>
        <w:t xml:space="preserve"> </w:t>
      </w:r>
      <w:r>
        <w:rPr>
          <w:rFonts w:ascii="Myanmar Text" w:hAnsi="Myanmar Text" w:eastAsia="Myanmar Text" w:cs="Myanmar Text"/>
        </w:rPr>
        <w:t>လူ့အသိစိတ်ကို</w:t>
      </w:r>
      <w:r>
        <w:rPr>
          <w:rFonts w:ascii="Times New Roman" w:hAnsi="Times New Roman" w:eastAsia="Times New Roman" w:cs="Times New Roman"/>
        </w:rPr>
        <w:t xml:space="preserve"> </w:t>
      </w:r>
      <w:r>
        <w:rPr>
          <w:rFonts w:ascii="Myanmar Text" w:hAnsi="Myanmar Text" w:eastAsia="Myanmar Text" w:cs="Myanmar Text"/>
        </w:rPr>
        <w:t>အုပ်စိုးရမည်ဟူသော</w:t>
      </w:r>
      <w:r>
        <w:rPr>
          <w:rFonts w:ascii="Times New Roman" w:hAnsi="Times New Roman" w:eastAsia="Times New Roman" w:cs="Times New Roman"/>
        </w:rPr>
        <w:t xml:space="preserve"> </w:t>
      </w:r>
      <w:r>
        <w:rPr>
          <w:rFonts w:ascii="Myanmar Text" w:hAnsi="Myanmar Text" w:eastAsia="Myanmar Text" w:cs="Myanmar Text"/>
        </w:rPr>
        <w:t>မူကို</w:t>
      </w:r>
      <w:r>
        <w:rPr>
          <w:rFonts w:ascii="Times New Roman" w:hAnsi="Times New Roman" w:eastAsia="Times New Roman" w:cs="Times New Roman"/>
        </w:rPr>
        <w:t xml:space="preserve"> </w:t>
      </w:r>
      <w:r>
        <w:rPr>
          <w:rFonts w:ascii="Myanmar Text" w:hAnsi="Myanmar Text" w:eastAsia="Myanmar Text" w:cs="Myanmar Text"/>
        </w:rPr>
        <w:t>တည်ထောင်လိုက်ရုံဖြင့်လည်းကောင်း၊</w:t>
      </w:r>
      <w:r>
        <w:rPr>
          <w:rFonts w:ascii="Times New Roman" w:hAnsi="Times New Roman" w:eastAsia="Times New Roman" w:cs="Times New Roman"/>
        </w:rPr>
        <w:t xml:space="preserve"> </w:t>
      </w:r>
      <w:r>
        <w:rPr>
          <w:rFonts w:ascii="Myanmar Text" w:hAnsi="Myanmar Text" w:eastAsia="Myanmar Text" w:cs="Myanmar Text"/>
        </w:rPr>
        <w:t>ဤတိုင်းပြည်တွင်</w:t>
      </w:r>
      <w:r>
        <w:rPr>
          <w:rFonts w:ascii="Times New Roman" w:hAnsi="Times New Roman" w:eastAsia="Times New Roman" w:cs="Times New Roman"/>
        </w:rPr>
        <w:t xml:space="preserve"> </w:t>
      </w:r>
      <w:r>
        <w:rPr>
          <w:rFonts w:ascii="Myanmar Text" w:hAnsi="Myanmar Text" w:eastAsia="Myanmar Text" w:cs="Myanmar Text"/>
        </w:rPr>
        <w:t>ရောမ၏</w:t>
      </w:r>
      <w:r>
        <w:rPr>
          <w:rFonts w:ascii="Times New Roman" w:hAnsi="Times New Roman" w:eastAsia="Times New Roman" w:cs="Times New Roman"/>
        </w:rPr>
        <w:t xml:space="preserve"> </w:t>
      </w:r>
      <w:r>
        <w:rPr>
          <w:rFonts w:ascii="Myanmar Text" w:hAnsi="Myanmar Text" w:eastAsia="Myanmar Text" w:cs="Myanmar Text"/>
        </w:rPr>
        <w:t>အောင်ပွဲသည်</w:t>
      </w:r>
      <w:r>
        <w:rPr>
          <w:rFonts w:ascii="Times New Roman" w:hAnsi="Times New Roman" w:eastAsia="Times New Roman" w:cs="Times New Roman"/>
        </w:rPr>
        <w:t xml:space="preserve"> </w:t>
      </w:r>
      <w:r>
        <w:rPr>
          <w:rFonts w:ascii="Myanmar Text" w:hAnsi="Myanmar Text" w:eastAsia="Myanmar Text" w:cs="Myanmar Text"/>
        </w:rPr>
        <w:t>သေချာသွားလိမ့်မည်။</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“Lefoko la Modimo le fane ka tlhagiso ka kotsi e e atametseng; a seno se ka tlhokomololwa, mme lefatshe la Boprotesetanta le tla ithuta gore maikaelelo a Roma tota ke afe, fela fa go setse go le thari thata go falola seru. O gola ka tidimalo a tsena mo pusong. Dithuto tsa gagwe di dira tlhotlheletso ya tsone mo diphuthegong tsa molao, mo dikerekeng, le mo dipelong tsa batho. O kokoanya meago ya gagwe e e kwa godimo le e e kima, mo diphiring tsotlhe tsa yone tsotlhe tse dipogiso tsa gagwe tsa bogologolo di tla boelediwang gone. Ka bofitlha le a sa lemogiwe o nonotsha maatla a gagwe gore a tsweletse maikaelelo a gagwe ka nosi fa nako ya gore a iteye e tla bo e fitlhile. Sotlhe se a se eletsa ke lefelo la molemo, mme seno se setse se mo newa. Gaufi re tla bona e bile re tla utlwa gore maikaelelo a karolo ya Roma ke eng. Le fa e le mang yo o tla dumelang le go utlwa lefoko la Modimo o tla ka gone a welwa ke kgobo le dipogiso.” The Great Controversy, 581.</w:t>
      </w:r>
    </w:p>
    <w:p>
      <w:pPr>
        <w:pStyle w:val="ArticleBody"/>
        <w:jc w:val="left"/>
      </w:pP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तपाईं</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१९५०</w:t>
      </w:r>
      <w:r>
        <w:rPr>
          <w:rFonts w:ascii="Times New Roman" w:hAnsi="Times New Roman" w:eastAsia="Times New Roman" w:cs="Times New Roman"/>
        </w:rPr>
        <w:t xml:space="preserve"> </w:t>
      </w:r>
      <w:r>
        <w:rPr>
          <w:rFonts w:ascii="Nirmala UI" w:hAnsi="Nirmala UI" w:eastAsia="Nirmala UI" w:cs="Nirmala UI"/>
        </w:rPr>
        <w:t>भन्दा</w:t>
      </w:r>
      <w:r>
        <w:rPr>
          <w:rFonts w:ascii="Times New Roman" w:hAnsi="Times New Roman" w:eastAsia="Times New Roman" w:cs="Times New Roman"/>
        </w:rPr>
        <w:t xml:space="preserve"> </w:t>
      </w:r>
      <w:r>
        <w:rPr>
          <w:rFonts w:ascii="Nirmala UI" w:hAnsi="Nirmala UI" w:eastAsia="Nirmala UI" w:cs="Nirmala UI"/>
        </w:rPr>
        <w:t>अघि</w:t>
      </w:r>
      <w:r>
        <w:rPr>
          <w:rFonts w:ascii="Times New Roman" w:hAnsi="Times New Roman" w:eastAsia="Times New Roman" w:cs="Times New Roman"/>
        </w:rPr>
        <w:t xml:space="preserve"> </w:t>
      </w:r>
      <w:r>
        <w:rPr>
          <w:rFonts w:ascii="Nirmala UI" w:hAnsi="Nirmala UI" w:eastAsia="Nirmala UI" w:cs="Nirmala UI"/>
        </w:rPr>
        <w:t>प्रकाशित</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शब्दकोश</w:t>
      </w:r>
      <w:r>
        <w:rPr>
          <w:rFonts w:ascii="Times New Roman" w:hAnsi="Times New Roman" w:eastAsia="Times New Roman" w:cs="Times New Roman"/>
        </w:rPr>
        <w:t xml:space="preserve"> </w:t>
      </w:r>
      <w:r>
        <w:rPr>
          <w:rFonts w:ascii="Nirmala UI" w:hAnsi="Nirmala UI" w:eastAsia="Nirmala UI" w:cs="Nirmala UI"/>
        </w:rPr>
        <w:t>फेला</w:t>
      </w:r>
      <w:r>
        <w:rPr>
          <w:rFonts w:ascii="Times New Roman" w:hAnsi="Times New Roman" w:eastAsia="Times New Roman" w:cs="Times New Roman"/>
        </w:rPr>
        <w:t xml:space="preserve"> </w:t>
      </w:r>
      <w:r>
        <w:rPr>
          <w:rFonts w:ascii="Nirmala UI" w:hAnsi="Nirmala UI" w:eastAsia="Nirmala UI" w:cs="Nirmala UI"/>
        </w:rPr>
        <w:t>पार्न</w:t>
      </w:r>
      <w:r>
        <w:rPr>
          <w:rFonts w:ascii="Times New Roman" w:hAnsi="Times New Roman" w:eastAsia="Times New Roman" w:cs="Times New Roman"/>
        </w:rPr>
        <w:t xml:space="preserve"> </w:t>
      </w:r>
      <w:r>
        <w:rPr>
          <w:rFonts w:ascii="Nirmala UI" w:hAnsi="Nirmala UI" w:eastAsia="Nirmala UI" w:cs="Nirmala UI"/>
        </w:rPr>
        <w:t>सक्नुहुन्छ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सत्रको</w:t>
      </w:r>
      <w:r>
        <w:rPr>
          <w:rFonts w:ascii="Times New Roman" w:hAnsi="Times New Roman" w:eastAsia="Times New Roman" w:cs="Times New Roman"/>
        </w:rPr>
        <w:t xml:space="preserve"> “</w:t>
      </w:r>
      <w:r>
        <w:rPr>
          <w:rFonts w:ascii="Nirmala UI" w:hAnsi="Nirmala UI" w:eastAsia="Nirmala UI" w:cs="Nirmala UI"/>
        </w:rPr>
        <w:t>रातो</w:t>
      </w:r>
      <w:r>
        <w:rPr>
          <w:rFonts w:ascii="Times New Roman" w:hAnsi="Times New Roman" w:eastAsia="Times New Roman" w:cs="Times New Roman"/>
        </w:rPr>
        <w:t>-</w:t>
      </w:r>
      <w:r>
        <w:rPr>
          <w:rFonts w:ascii="Nirmala UI" w:hAnsi="Nirmala UI" w:eastAsia="Nirmala UI" w:cs="Nirmala UI"/>
        </w:rPr>
        <w:t>वर्णकी</w:t>
      </w:r>
      <w:r>
        <w:rPr>
          <w:rFonts w:ascii="Times New Roman" w:hAnsi="Times New Roman" w:eastAsia="Times New Roman" w:cs="Times New Roman"/>
        </w:rPr>
        <w:t xml:space="preserve"> </w:t>
      </w:r>
      <w:r>
        <w:rPr>
          <w:rFonts w:ascii="Nirmala UI" w:hAnsi="Nirmala UI" w:eastAsia="Nirmala UI" w:cs="Nirmala UI"/>
        </w:rPr>
        <w:t>स्त्री</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त्यस</w:t>
      </w:r>
      <w:r>
        <w:rPr>
          <w:rFonts w:ascii="Times New Roman" w:hAnsi="Times New Roman" w:eastAsia="Times New Roman" w:cs="Times New Roman"/>
        </w:rPr>
        <w:t xml:space="preserve"> </w:t>
      </w:r>
      <w:r>
        <w:rPr>
          <w:rFonts w:ascii="Nirmala UI" w:hAnsi="Nirmala UI" w:eastAsia="Nirmala UI" w:cs="Nirmala UI"/>
        </w:rPr>
        <w:t>वाक्यांशको</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भिन्न</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खोज्नुहुन्छ</w:t>
      </w:r>
      <w:r>
        <w:rPr>
          <w:rFonts w:ascii="Times New Roman" w:hAnsi="Times New Roman" w:eastAsia="Times New Roman" w:cs="Times New Roman"/>
        </w:rPr>
        <w:t xml:space="preserve"> </w:t>
      </w:r>
      <w:r>
        <w:rPr>
          <w:rFonts w:ascii="Nirmala UI" w:hAnsi="Nirmala UI" w:eastAsia="Nirmala UI" w:cs="Nirmala UI"/>
        </w:rPr>
        <w:t>भने</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१९५०</w:t>
      </w:r>
      <w:r>
        <w:rPr>
          <w:rFonts w:ascii="Times New Roman" w:hAnsi="Times New Roman" w:eastAsia="Times New Roman" w:cs="Times New Roman"/>
        </w:rPr>
        <w:t>-</w:t>
      </w:r>
      <w:r>
        <w:rPr>
          <w:rFonts w:ascii="Nirmala UI" w:hAnsi="Nirmala UI" w:eastAsia="Nirmala UI" w:cs="Nirmala UI"/>
        </w:rPr>
        <w:t>पूर्वका</w:t>
      </w:r>
      <w:r>
        <w:rPr>
          <w:rFonts w:ascii="Times New Roman" w:hAnsi="Times New Roman" w:eastAsia="Times New Roman" w:cs="Times New Roman"/>
        </w:rPr>
        <w:t xml:space="preserve"> </w:t>
      </w:r>
      <w:r>
        <w:rPr>
          <w:rFonts w:ascii="Nirmala UI" w:hAnsi="Nirmala UI" w:eastAsia="Nirmala UI" w:cs="Nirmala UI"/>
        </w:rPr>
        <w:t>प्रत्येक</w:t>
      </w:r>
      <w:r>
        <w:rPr>
          <w:rFonts w:ascii="Times New Roman" w:hAnsi="Times New Roman" w:eastAsia="Times New Roman" w:cs="Times New Roman"/>
        </w:rPr>
        <w:t xml:space="preserve"> </w:t>
      </w:r>
      <w:r>
        <w:rPr>
          <w:rFonts w:ascii="Nirmala UI" w:hAnsi="Nirmala UI" w:eastAsia="Nirmala UI" w:cs="Nirmala UI"/>
        </w:rPr>
        <w:t>शब्दकोशले</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क्याथोलिक</w:t>
      </w:r>
      <w:r>
        <w:rPr>
          <w:rFonts w:ascii="Times New Roman" w:hAnsi="Times New Roman" w:eastAsia="Times New Roman" w:cs="Times New Roman"/>
        </w:rPr>
        <w:t xml:space="preserve"> </w:t>
      </w:r>
      <w:r>
        <w:rPr>
          <w:rFonts w:ascii="Nirmala UI" w:hAnsi="Nirmala UI" w:eastAsia="Nirmala UI" w:cs="Nirmala UI"/>
        </w:rPr>
        <w:t>मण्डली</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w:t>
      </w:r>
      <w:r>
        <w:rPr>
          <w:rFonts w:ascii="Nirmala UI" w:hAnsi="Nirmala UI" w:eastAsia="Nirmala UI" w:cs="Nirmala UI"/>
        </w:rPr>
        <w:t>सत्रकी</w:t>
      </w:r>
      <w:r>
        <w:rPr>
          <w:rFonts w:ascii="Times New Roman" w:hAnsi="Times New Roman" w:eastAsia="Times New Roman" w:cs="Times New Roman"/>
        </w:rPr>
        <w:t xml:space="preserve"> </w:t>
      </w:r>
      <w:r>
        <w:rPr>
          <w:rFonts w:ascii="Nirmala UI" w:hAnsi="Nirmala UI" w:eastAsia="Nirmala UI" w:cs="Nirmala UI"/>
        </w:rPr>
        <w:t>वेश्या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भनी</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गर्दछ।</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w:t>
      </w:r>
      <w:r>
        <w:rPr>
          <w:rFonts w:ascii="Times New Roman" w:hAnsi="Times New Roman" w:eastAsia="Times New Roman" w:cs="Times New Roman"/>
        </w:rPr>
        <w:t>—</w:t>
      </w:r>
      <w:r>
        <w:rPr>
          <w:rFonts w:ascii="Nirmala UI" w:hAnsi="Nirmala UI" w:eastAsia="Nirmala UI" w:cs="Nirmala UI"/>
        </w:rPr>
        <w:t>प्रकाशितवाक्य</w:t>
      </w:r>
      <w:r>
        <w:rPr>
          <w:rFonts w:ascii="Times New Roman" w:hAnsi="Times New Roman" w:eastAsia="Times New Roman" w:cs="Times New Roman"/>
        </w:rPr>
        <w:t xml:space="preserve"> </w:t>
      </w:r>
      <w:r>
        <w:rPr>
          <w:rFonts w:ascii="Nirmala UI" w:hAnsi="Nirmala UI" w:eastAsia="Nirmala UI" w:cs="Nirmala UI"/>
        </w:rPr>
        <w:t>तेह्रको</w:t>
      </w:r>
      <w:r>
        <w:rPr>
          <w:rFonts w:ascii="Times New Roman" w:hAnsi="Times New Roman" w:eastAsia="Times New Roman" w:cs="Times New Roman"/>
        </w:rPr>
        <w:t xml:space="preserve"> </w:t>
      </w:r>
      <w:r>
        <w:rPr>
          <w:rFonts w:ascii="Nirmala UI" w:hAnsi="Nirmala UI" w:eastAsia="Nirmala UI" w:cs="Nirmala UI"/>
        </w:rPr>
        <w:t>दुई</w:t>
      </w:r>
      <w:r>
        <w:rPr>
          <w:rFonts w:ascii="Times New Roman" w:hAnsi="Times New Roman" w:eastAsia="Times New Roman" w:cs="Times New Roman"/>
        </w:rPr>
        <w:t>-</w:t>
      </w:r>
      <w:r>
        <w:rPr>
          <w:rFonts w:ascii="Nirmala UI" w:hAnsi="Nirmala UI" w:eastAsia="Nirmala UI" w:cs="Nirmala UI"/>
        </w:rPr>
        <w:t>सिङ्गे</w:t>
      </w:r>
      <w:r>
        <w:rPr>
          <w:rFonts w:ascii="Times New Roman" w:hAnsi="Times New Roman" w:eastAsia="Times New Roman" w:cs="Times New Roman"/>
        </w:rPr>
        <w:t xml:space="preserve"> </w:t>
      </w:r>
      <w:r>
        <w:rPr>
          <w:rFonts w:ascii="Nirmala UI" w:hAnsi="Nirmala UI" w:eastAsia="Nirmala UI" w:cs="Nirmala UI"/>
        </w:rPr>
        <w:t>पृथ्वी</w:t>
      </w:r>
      <w:r>
        <w:rPr>
          <w:rFonts w:ascii="Times New Roman" w:hAnsi="Times New Roman" w:eastAsia="Times New Roman" w:cs="Times New Roman"/>
        </w:rPr>
        <w:t>-</w:t>
      </w:r>
      <w:r>
        <w:rPr>
          <w:rFonts w:ascii="Nirmala UI" w:hAnsi="Nirmala UI" w:eastAsia="Nirmala UI" w:cs="Nirmala UI"/>
        </w:rPr>
        <w:t>पशु</w:t>
      </w:r>
      <w:r>
        <w:rPr>
          <w:rFonts w:ascii="Times New Roman" w:hAnsi="Times New Roman" w:eastAsia="Times New Roman" w:cs="Times New Roman"/>
        </w:rPr>
        <w:t>—</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विगत</w:t>
      </w:r>
      <w:r>
        <w:rPr>
          <w:rFonts w:ascii="Times New Roman" w:hAnsi="Times New Roman" w:eastAsia="Times New Roman" w:cs="Times New Roman"/>
        </w:rPr>
        <w:t xml:space="preserve"> </w:t>
      </w:r>
      <w:r>
        <w:rPr>
          <w:rFonts w:ascii="Nirmala UI" w:hAnsi="Nirmala UI" w:eastAsia="Nirmala UI" w:cs="Nirmala UI"/>
        </w:rPr>
        <w:t>बिर्सन्छ</w:t>
      </w:r>
      <w:r>
        <w:rPr>
          <w:rFonts w:ascii="Times New Roman" w:hAnsi="Times New Roman" w:eastAsia="Times New Roman" w:cs="Times New Roman"/>
        </w:rPr>
        <w:t xml:space="preserve">, </w:t>
      </w:r>
      <w:r>
        <w:rPr>
          <w:rFonts w:ascii="Nirmala UI" w:hAnsi="Nirmala UI" w:eastAsia="Nirmala UI" w:cs="Nirmala UI"/>
        </w:rPr>
        <w:t>चाहे</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प्रोटेस्टेन्टवादको</w:t>
      </w:r>
      <w:r>
        <w:rPr>
          <w:rFonts w:ascii="Times New Roman" w:hAnsi="Times New Roman" w:eastAsia="Times New Roman" w:cs="Times New Roman"/>
        </w:rPr>
        <w:t xml:space="preserve"> </w:t>
      </w:r>
      <w:r>
        <w:rPr>
          <w:rFonts w:ascii="Nirmala UI" w:hAnsi="Nirmala UI" w:eastAsia="Nirmala UI" w:cs="Nirmala UI"/>
        </w:rPr>
        <w:t>सिङ्ग</w:t>
      </w:r>
      <w:r>
        <w:rPr>
          <w:rFonts w:ascii="Times New Roman" w:hAnsi="Times New Roman" w:eastAsia="Times New Roman" w:cs="Times New Roman"/>
        </w:rPr>
        <w:t xml:space="preserve"> </w:t>
      </w:r>
      <w:r>
        <w:rPr>
          <w:rFonts w:ascii="Nirmala UI" w:hAnsi="Nirmala UI" w:eastAsia="Nirmala UI" w:cs="Nirmala UI"/>
        </w:rPr>
        <w:t>होस्</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रिपब्लिकनवादको</w:t>
      </w:r>
      <w:r>
        <w:rPr>
          <w:rFonts w:ascii="Times New Roman" w:hAnsi="Times New Roman" w:eastAsia="Times New Roman" w:cs="Times New Roman"/>
        </w:rPr>
        <w:t xml:space="preserve"> </w:t>
      </w:r>
      <w:r>
        <w:rPr>
          <w:rFonts w:ascii="Nirmala UI" w:hAnsi="Nirmala UI" w:eastAsia="Nirmala UI" w:cs="Nirmala UI"/>
        </w:rPr>
        <w:t>सिङ्ग।</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दुवै</w:t>
      </w:r>
      <w:r>
        <w:rPr>
          <w:rFonts w:ascii="Times New Roman" w:hAnsi="Times New Roman" w:eastAsia="Times New Roman" w:cs="Times New Roman"/>
        </w:rPr>
        <w:t xml:space="preserve"> </w:t>
      </w:r>
      <w:r>
        <w:rPr>
          <w:rFonts w:ascii="Nirmala UI" w:hAnsi="Nirmala UI" w:eastAsia="Nirmala UI" w:cs="Nirmala UI"/>
        </w:rPr>
        <w:t>संस्थाहरू</w:t>
      </w:r>
      <w:r>
        <w:rPr>
          <w:rFonts w:ascii="Times New Roman" w:hAnsi="Times New Roman" w:eastAsia="Times New Roman" w:cs="Times New Roman"/>
        </w:rPr>
        <w:t xml:space="preserve"> </w:t>
      </w:r>
      <w:r>
        <w:rPr>
          <w:rFonts w:ascii="Nirmala UI" w:hAnsi="Nirmala UI" w:eastAsia="Nirmala UI" w:cs="Nirmala UI"/>
        </w:rPr>
        <w:t>पोपसत्ताको</w:t>
      </w:r>
      <w:r>
        <w:rPr>
          <w:rFonts w:ascii="Times New Roman" w:hAnsi="Times New Roman" w:eastAsia="Times New Roman" w:cs="Times New Roman"/>
        </w:rPr>
        <w:t xml:space="preserve"> </w:t>
      </w:r>
      <w:r>
        <w:rPr>
          <w:rFonts w:ascii="Nirmala UI" w:hAnsi="Nirmala UI" w:eastAsia="Nirmala UI" w:cs="Nirmala UI"/>
        </w:rPr>
        <w:t>धार्मिक</w:t>
      </w:r>
      <w:r>
        <w:rPr>
          <w:rFonts w:ascii="Times New Roman" w:hAnsi="Times New Roman" w:eastAsia="Times New Roman" w:cs="Times New Roman"/>
        </w:rPr>
        <w:t xml:space="preserve"> </w:t>
      </w:r>
      <w:r>
        <w:rPr>
          <w:rFonts w:ascii="Nirmala UI" w:hAnsi="Nirmala UI" w:eastAsia="Nirmala UI" w:cs="Nirmala UI"/>
        </w:rPr>
        <w:t>अत्याचार</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त्यसलाई</w:t>
      </w:r>
      <w:r>
        <w:rPr>
          <w:rFonts w:ascii="Times New Roman" w:hAnsi="Times New Roman" w:eastAsia="Times New Roman" w:cs="Times New Roman"/>
        </w:rPr>
        <w:t xml:space="preserve"> </w:t>
      </w:r>
      <w:r>
        <w:rPr>
          <w:rFonts w:ascii="Nirmala UI" w:hAnsi="Nirmala UI" w:eastAsia="Nirmala UI" w:cs="Nirmala UI"/>
        </w:rPr>
        <w:t>समर्थन</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राजाहरूको</w:t>
      </w:r>
      <w:r>
        <w:rPr>
          <w:rFonts w:ascii="Times New Roman" w:hAnsi="Times New Roman" w:eastAsia="Times New Roman" w:cs="Times New Roman"/>
        </w:rPr>
        <w:t xml:space="preserve"> </w:t>
      </w:r>
      <w:r>
        <w:rPr>
          <w:rFonts w:ascii="Nirmala UI" w:hAnsi="Nirmala UI" w:eastAsia="Nirmala UI" w:cs="Nirmala UI"/>
        </w:rPr>
        <w:t>राजनीतिक</w:t>
      </w:r>
      <w:r>
        <w:rPr>
          <w:rFonts w:ascii="Times New Roman" w:hAnsi="Times New Roman" w:eastAsia="Times New Roman" w:cs="Times New Roman"/>
        </w:rPr>
        <w:t xml:space="preserve"> </w:t>
      </w:r>
      <w:r>
        <w:rPr>
          <w:rFonts w:ascii="Nirmala UI" w:hAnsi="Nirmala UI" w:eastAsia="Nirmala UI" w:cs="Nirmala UI"/>
        </w:rPr>
        <w:t>अत्याचारको</w:t>
      </w:r>
      <w:r>
        <w:rPr>
          <w:rFonts w:ascii="Times New Roman" w:hAnsi="Times New Roman" w:eastAsia="Times New Roman" w:cs="Times New Roman"/>
        </w:rPr>
        <w:t xml:space="preserve"> </w:t>
      </w:r>
      <w:r>
        <w:rPr>
          <w:rFonts w:ascii="Nirmala UI" w:hAnsi="Nirmala UI" w:eastAsia="Nirmala UI" w:cs="Nirmala UI"/>
        </w:rPr>
        <w:t>विरोधबाट</w:t>
      </w:r>
      <w:r>
        <w:rPr>
          <w:rFonts w:ascii="Times New Roman" w:hAnsi="Times New Roman" w:eastAsia="Times New Roman" w:cs="Times New Roman"/>
        </w:rPr>
        <w:t xml:space="preserve"> </w:t>
      </w:r>
      <w:r>
        <w:rPr>
          <w:rFonts w:ascii="Nirmala UI" w:hAnsi="Nirmala UI" w:eastAsia="Nirmala UI" w:cs="Nirmala UI"/>
        </w:rPr>
        <w:t>उत्पन्न</w:t>
      </w:r>
      <w:r>
        <w:rPr>
          <w:rFonts w:ascii="Times New Roman" w:hAnsi="Times New Roman" w:eastAsia="Times New Roman" w:cs="Times New Roman"/>
        </w:rPr>
        <w:t xml:space="preserve"> </w:t>
      </w:r>
      <w:r>
        <w:rPr>
          <w:rFonts w:ascii="Nirmala UI" w:hAnsi="Nirmala UI" w:eastAsia="Nirmala UI" w:cs="Nirmala UI"/>
        </w:rPr>
        <w:t>भएका</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अथवा</w:t>
      </w:r>
      <w:r>
        <w:rPr>
          <w:rFonts w:ascii="Times New Roman" w:hAnsi="Times New Roman" w:eastAsia="Times New Roman" w:cs="Times New Roman"/>
        </w:rPr>
        <w:t xml:space="preserve"> </w:t>
      </w:r>
      <w:r>
        <w:rPr>
          <w:rFonts w:ascii="Nirmala UI" w:hAnsi="Nirmala UI" w:eastAsia="Nirmala UI" w:cs="Nirmala UI"/>
        </w:rPr>
        <w:t>बाइबलले</w:t>
      </w:r>
      <w:r>
        <w:rPr>
          <w:rFonts w:ascii="Times New Roman" w:hAnsi="Times New Roman" w:eastAsia="Times New Roman" w:cs="Times New Roman"/>
        </w:rPr>
        <w:t xml:space="preserve"> </w:t>
      </w:r>
      <w:r>
        <w:rPr>
          <w:rFonts w:ascii="Nirmala UI" w:hAnsi="Nirmala UI" w:eastAsia="Nirmala UI" w:cs="Nirmala UI"/>
        </w:rPr>
        <w:t>भनेझैँ</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राजाहरू</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त्यससँग</w:t>
      </w:r>
      <w:r>
        <w:rPr>
          <w:rFonts w:ascii="Times New Roman" w:hAnsi="Times New Roman" w:eastAsia="Times New Roman" w:cs="Times New Roman"/>
        </w:rPr>
        <w:t xml:space="preserve"> “</w:t>
      </w:r>
      <w:r>
        <w:rPr>
          <w:rFonts w:ascii="Nirmala UI" w:hAnsi="Nirmala UI" w:eastAsia="Nirmala UI" w:cs="Nirmala UI"/>
        </w:rPr>
        <w:t>व्यभिचार</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यशैया</w:t>
      </w:r>
      <w:r>
        <w:rPr>
          <w:rFonts w:ascii="Times New Roman" w:hAnsi="Times New Roman" w:eastAsia="Times New Roman" w:cs="Times New Roman"/>
        </w:rPr>
        <w:t xml:space="preserve"> </w:t>
      </w:r>
      <w:r>
        <w:rPr>
          <w:rFonts w:ascii="Nirmala UI" w:hAnsi="Nirmala UI" w:eastAsia="Nirmala UI" w:cs="Nirmala UI"/>
        </w:rPr>
        <w:t>तेइसलाई</w:t>
      </w:r>
      <w:r>
        <w:rPr>
          <w:rFonts w:ascii="Times New Roman" w:hAnsi="Times New Roman" w:eastAsia="Times New Roman" w:cs="Times New Roman"/>
        </w:rPr>
        <w:t xml:space="preserve"> </w:t>
      </w:r>
      <w:r>
        <w:rPr>
          <w:rFonts w:ascii="Nirmala UI" w:hAnsi="Nirmala UI" w:eastAsia="Nirmala UI" w:cs="Nirmala UI"/>
        </w:rPr>
        <w:t>विचार</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अघि</w:t>
      </w:r>
      <w:r>
        <w:rPr>
          <w:rFonts w:ascii="Times New Roman" w:hAnsi="Times New Roman" w:eastAsia="Times New Roman" w:cs="Times New Roman"/>
        </w:rPr>
        <w:t xml:space="preserve">, </w:t>
      </w:r>
      <w:r>
        <w:rPr>
          <w:rFonts w:ascii="Nirmala UI" w:hAnsi="Nirmala UI" w:eastAsia="Nirmala UI" w:cs="Nirmala UI"/>
        </w:rPr>
        <w:t>यशैयाले</w:t>
      </w:r>
      <w:r>
        <w:rPr>
          <w:rFonts w:ascii="Times New Roman" w:hAnsi="Times New Roman" w:eastAsia="Times New Roman" w:cs="Times New Roman"/>
        </w:rPr>
        <w:t xml:space="preserve"> ‘</w:t>
      </w:r>
      <w:r>
        <w:rPr>
          <w:rFonts w:ascii="Nirmala UI" w:hAnsi="Nirmala UI" w:eastAsia="Nirmala UI" w:cs="Nirmala UI"/>
        </w:rPr>
        <w:t>विनाशको</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 xml:space="preserve">’ </w:t>
      </w:r>
      <w:r>
        <w:rPr>
          <w:rFonts w:ascii="Nirmala UI" w:hAnsi="Nirmala UI" w:eastAsia="Nirmala UI" w:cs="Nirmala UI"/>
        </w:rPr>
        <w:t>भनी</w:t>
      </w:r>
      <w:r>
        <w:rPr>
          <w:rFonts w:ascii="Times New Roman" w:hAnsi="Times New Roman" w:eastAsia="Times New Roman" w:cs="Times New Roman"/>
        </w:rPr>
        <w:t xml:space="preserve"> </w:t>
      </w:r>
      <w:r>
        <w:rPr>
          <w:rFonts w:ascii="Nirmala UI" w:hAnsi="Nirmala UI" w:eastAsia="Nirmala UI" w:cs="Nirmala UI"/>
        </w:rPr>
        <w:t>चिनाएका</w:t>
      </w:r>
      <w:r>
        <w:rPr>
          <w:rFonts w:ascii="Times New Roman" w:hAnsi="Times New Roman" w:eastAsia="Times New Roman" w:cs="Times New Roman"/>
        </w:rPr>
        <w:t xml:space="preserve"> </w:t>
      </w:r>
      <w:r>
        <w:rPr>
          <w:rFonts w:ascii="Nirmala UI" w:hAnsi="Nirmala UI" w:eastAsia="Nirmala UI" w:cs="Nirmala UI"/>
        </w:rPr>
        <w:t>अरू</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स्थानहरूको</w:t>
      </w:r>
      <w:r>
        <w:rPr>
          <w:rFonts w:ascii="Times New Roman" w:hAnsi="Times New Roman" w:eastAsia="Times New Roman" w:cs="Times New Roman"/>
        </w:rPr>
        <w:t xml:space="preserve"> </w:t>
      </w:r>
      <w:r>
        <w:rPr>
          <w:rFonts w:ascii="Nirmala UI" w:hAnsi="Nirmala UI" w:eastAsia="Nirmala UI" w:cs="Nirmala UI"/>
        </w:rPr>
        <w:t>संक्षिप्त</w:t>
      </w:r>
      <w:r>
        <w:rPr>
          <w:rFonts w:ascii="Times New Roman" w:hAnsi="Times New Roman" w:eastAsia="Times New Roman" w:cs="Times New Roman"/>
        </w:rPr>
        <w:t xml:space="preserve"> </w:t>
      </w:r>
      <w:r>
        <w:rPr>
          <w:rFonts w:ascii="Nirmala UI" w:hAnsi="Nirmala UI" w:eastAsia="Nirmala UI" w:cs="Nirmala UI"/>
        </w:rPr>
        <w:t>अवलोकन</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गर्नेछौँ</w:t>
      </w:r>
      <w:r>
        <w:rPr>
          <w:rFonts w:ascii="Times New Roman" w:hAnsi="Times New Roman" w:eastAsia="Times New Roman" w:cs="Times New Roman"/>
        </w:rPr>
        <w:t xml:space="preserve">, </w:t>
      </w:r>
      <w:r>
        <w:rPr>
          <w:rFonts w:ascii="Nirmala UI" w:hAnsi="Nirmala UI" w:eastAsia="Nirmala UI" w:cs="Nirmala UI"/>
        </w:rPr>
        <w:t>किनकि</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एघारै</w:t>
      </w:r>
      <w:r>
        <w:rPr>
          <w:rFonts w:ascii="Times New Roman" w:hAnsi="Times New Roman" w:eastAsia="Times New Roman" w:cs="Times New Roman"/>
        </w:rPr>
        <w:t xml:space="preserve"> “</w:t>
      </w:r>
      <w:r>
        <w:rPr>
          <w:rFonts w:ascii="Nirmala UI" w:hAnsi="Nirmala UI" w:eastAsia="Nirmala UI" w:cs="Nirmala UI"/>
        </w:rPr>
        <w:t>भारहरू</w:t>
      </w:r>
      <w:r>
        <w:rPr>
          <w:rFonts w:ascii="Times New Roman" w:hAnsi="Times New Roman" w:eastAsia="Times New Roman" w:cs="Times New Roman"/>
        </w:rPr>
        <w:t xml:space="preserve">” </w:t>
      </w:r>
      <w:r>
        <w:rPr>
          <w:rFonts w:ascii="Nirmala UI" w:hAnsi="Nirmala UI" w:eastAsia="Nirmala UI" w:cs="Nirmala UI"/>
        </w:rPr>
        <w:t>वास्तवमै</w:t>
      </w:r>
      <w:r>
        <w:rPr>
          <w:rFonts w:ascii="Times New Roman" w:hAnsi="Times New Roman" w:eastAsia="Times New Roman" w:cs="Times New Roman"/>
        </w:rPr>
        <w:t xml:space="preserve"> </w:t>
      </w:r>
      <w:r>
        <w:rPr>
          <w:rFonts w:ascii="Nirmala UI" w:hAnsi="Nirmala UI" w:eastAsia="Nirmala UI" w:cs="Nirmala UI"/>
        </w:rPr>
        <w:t>त्यही</w:t>
      </w:r>
      <w:r>
        <w:rPr>
          <w:rFonts w:ascii="Times New Roman" w:hAnsi="Times New Roman" w:eastAsia="Times New Roman" w:cs="Times New Roman"/>
        </w:rPr>
        <w:t xml:space="preserve"> </w:t>
      </w:r>
      <w:r>
        <w:rPr>
          <w:rFonts w:ascii="Nirmala UI" w:hAnsi="Nirmala UI" w:eastAsia="Nirmala UI" w:cs="Nirmala UI"/>
        </w:rPr>
        <w:t>हुन्।</w:t>
      </w:r>
    </w:p>
    <w:p>
      <w:pPr>
        <w:pStyle w:val="ArticleBody"/>
        <w:jc w:val="left"/>
      </w:pPr>
      <w:r>
        <w:rPr>
          <w:rFonts w:ascii="Times New Roman" w:hAnsi="Times New Roman" w:eastAsia="Times New Roman" w:cs="Times New Roman"/>
        </w:rPr>
        <w:t>Isaiah tigabel lu burden bil Babylonia me “las dei.” Babylonia, nomatawina bele katolik hisi i kontrolim na dirijim em me las dei, em i gat tri pawa i lidim wol go long Armageddon me chapter sixteen bilong Revelation. Me profecy bilong chapter thirteen long panis na bagarap bilong modern Babylonia, i gat tri pawa i stap olsem mak bilong ol; Babylonia, Lucifer na Assyria i makim beast (Assyria), dragon (Lucifer), na false prophet (Babylonia). Assyria na Babylonia em tupela pawa bilong bagarapim ples em God i yusim bilong panisim bipo Israel, na Assyria i kam pastaim na kisim tenpela lain bilong hap not i go long captivity, na bihain Babylonia i kisim tupela lain bilong hap saut bilong Judah.</w:t>
      </w:r>
    </w:p>
    <w:p>
      <w:pPr>
        <w:pStyle w:val="ArticleScripture"/>
        <w:jc w:val="left"/>
      </w:pPr>
      <w:r>
        <w:rPr>
          <w:rFonts w:ascii="Times New Roman" w:hAnsi="Times New Roman" w:eastAsia="Times New Roman" w:cs="Times New Roman"/>
        </w:rPr>
        <w:t>Israel yɛ oguan a wɔahwete no; gyata no apam no. Nea edi kan no, Asiria hene awe no; na akyiri yi Babilon hene Nebukadnesar abubu ne nnompe. Enti sɛɛ na Asafo Awurade, Israel Nyankopɔn se: Hwɛ, mɛtwe Babilon hene ne n’asase aso, sɛnea metwee Asiria hene aso no. Yeremia 50:17, 18.</w:t>
      </w:r>
    </w:p>
    <w:p>
      <w:pPr>
        <w:pStyle w:val="ArticleBody"/>
        <w:jc w:val="left"/>
      </w:pPr>
      <w:r>
        <w:rPr>
          <w:rFonts w:ascii="Times New Roman" w:hAnsi="Times New Roman" w:eastAsia="Times New Roman" w:cs="Times New Roman"/>
        </w:rPr>
        <w:t>Mula, Asiria ang nagbihag sa sampung lipi sa hilagang bahagi ng Israel, at pagkaraan ay Babilonia naman ang nagbihag sa dalawang lipi sa timog ng Juda. Ang kapwa pagkabihag na ito ay katuparan ng “pitong panahon” ng Levitico 26. Ang “pitong panahon” ng Levitico ang kauna-unahang “propesiya ng panahon” na natuklasan ni William Miller, at ipinakikilala nito na nang bihagin ng Asiria ang hilagang lipi, iyon ang naging pasimula ng isang pangangalat na nagpatuloy sa loob ng dalawang libo limang daan at dalawampung taon. Nagsimula ang panahong iyon sa kanilang pagkabihag noong 723 BK at nagtapos sa “panahon ng kawakasan” noong 1798. Ang mga lipi sa timog ay dinala sa pagkabihag ng Babilonia noong 677 BK, na siyang pasimula ng “pitong panahon” laban sa Juda na nagtapos sa kaparehong takdang punto ng propesiya ng 2300 taon ng Daniel 8:14, noong Oktubre 22, 1844. Tinupad ng Asiria at Babilonia ang iisang layunin ng kaparusahan laban sa paghihimagsik ng bayan ng Diyos, ngunit ang kaparusahan ay unang ipinatupad sa pamamagitan ng Asiria at pagkatapos ay sa pamamagitan ng Babilonia.</w:t>
      </w:r>
    </w:p>
    <w:p>
      <w:pPr>
        <w:pStyle w:val="ArticleBody"/>
        <w:jc w:val="left"/>
      </w:pPr>
      <w:r>
        <w:rPr>
          <w:rFonts w:ascii="Times New Roman" w:hAnsi="Times New Roman" w:eastAsia="Times New Roman" w:cs="Times New Roman"/>
        </w:rPr>
        <w:t>Mo go amana ga diporofeto tsa mebuso e meraro mo kgaolong ya lesome le boraro, Babelona ke setshwantsho sa Asiria, gonne o ne a tla morago ga yone mme a dira tiro e e tshwanang kgatlhanong le batho ba Modimo.</w:t>
      </w:r>
    </w:p>
    <w:p>
      <w:pPr>
        <w:pStyle w:val="ArticleBody"/>
        <w:jc w:val="left"/>
      </w:pPr>
      <w:r>
        <w:rPr>
          <w:rFonts w:ascii="Times New Roman" w:hAnsi="Times New Roman" w:eastAsia="Times New Roman" w:cs="Times New Roman"/>
        </w:rPr>
        <w:t>Dalam bab lima belas, berita penghukuman terhadap Moab ditujukan terhadap gereja-gereja Protestan.</w:t>
      </w:r>
    </w:p>
    <w:p>
      <w:pPr>
        <w:pStyle w:val="ArticleScripture"/>
        <w:jc w:val="left"/>
      </w:pPr>
      <w:r>
        <w:rPr>
          <w:rFonts w:ascii="Times New Roman" w:hAnsi="Times New Roman" w:eastAsia="Times New Roman" w:cs="Times New Roman"/>
        </w:rPr>
        <w:t>“Tlhaloso eno ya Moabe e emela dikereke tše di fetogilego bjalo ka Moabe. Ga se tša ema maemong a tšona a boikarabelo bjalo ka baleti ba botegago. Ga se tša dirišana le bohlale bja legodimong ka go diriša bokgoni bja tšona bjo bo filwego ke Modimo go dira thato ya Modimo, go bušetša morago maatla a leswiswi, le go diriša maatla a mangwe le a mangwe ao Modimo a ba filego ona go tšwetša pele therešo le toko lefaseng la rena. Ba na le tsebo ya therešo, eupša ga se ba dira seo ba se tsebago.” Seventh-day Adventist Bible Commentary, volume 4, 1159.</w:t>
      </w:r>
    </w:p>
    <w:p>
      <w:pPr>
        <w:pStyle w:val="ArticleBody"/>
        <w:jc w:val="left"/>
      </w:pPr>
      <w:r>
        <w:rPr>
          <w:rFonts w:ascii="Times New Roman" w:hAnsi="Times New Roman" w:eastAsia="Times New Roman" w:cs="Times New Roman"/>
        </w:rPr>
        <w:t>Gereja Protestan yang telah jatuh itu ialah gereja yang terus berjalan bersama Tuhan ketika seluruh Protestanisme yang selebihnya melarikan diri pada pekabaran malaikat kedua. Moab ialah Adventisme, tanduk Protestan yang telah jatuh.</w:t>
      </w:r>
    </w:p>
    <w:p>
      <w:pPr>
        <w:pStyle w:val="ArticleBody"/>
        <w:jc w:val="left"/>
      </w:pPr>
      <w:r>
        <w:rPr>
          <w:rFonts w:ascii="Times New Roman" w:hAnsi="Times New Roman" w:eastAsia="Times New Roman" w:cs="Times New Roman"/>
        </w:rPr>
        <w:t>Kgaolo ya lesome-supa e bua ka Damaseko, gomme e tsebišwa bjalo ka motse wo o tlošwago. Motse ke seswantšho sa mmušo, gomme mmušo wo o tlošwago mehleng ya “mafelelo” ke United States.</w:t>
      </w:r>
    </w:p>
    <w:p>
      <w:pPr>
        <w:pStyle w:val="ArticleBody"/>
        <w:jc w:val="left"/>
      </w:pPr>
      <w:r>
        <w:rPr>
          <w:rFonts w:ascii="Times New Roman" w:hAnsi="Times New Roman" w:eastAsia="Times New Roman" w:cs="Times New Roman"/>
        </w:rPr>
        <w:t>Kgaolo ya bolesome le boferabongwe ke boporofeti jwa tatlhego kgatlhanong le Egepeto, e e emelang Ditšhaba Tse di Kopaneng le lefatshe lotlhe.</w:t>
      </w:r>
    </w:p>
    <w:p>
      <w:pPr>
        <w:pStyle w:val="ArticleBody"/>
        <w:jc w:val="left"/>
      </w:pPr>
      <w:r>
        <w:rPr>
          <w:rFonts w:ascii="Times New Roman" w:hAnsi="Times New Roman" w:eastAsia="Times New Roman" w:cs="Times New Roman"/>
        </w:rPr>
        <w:t>Diporofeto tše tharo tše di latelago tša timelo ka go kgaolo ya masomepedi-tee di lebane le naga ye e boifišago ya lešoka ya borwa, Duma le Arabia. Diporofeto tše tše tharo tša timelo di hlaola Islam, go dumelelana le madimabe a mararo a Kutollo 8:13.</w:t>
      </w:r>
    </w:p>
    <w:p>
      <w:pPr>
        <w:pStyle w:val="ArticleBody"/>
        <w:jc w:val="left"/>
      </w:pPr>
      <w:r>
        <w:rPr>
          <w:rFonts w:ascii="Times New Roman" w:hAnsi="Times New Roman" w:eastAsia="Times New Roman" w:cs="Times New Roman"/>
        </w:rPr>
        <w:t>Seporofeto sa timbangan ha kapitulo baynte-dos naghulagway han pagbulag han mga Adventista nga Laodicean tikang ha mga Adventista nga Philadelphian ha balaod han Domingo.</w:t>
      </w:r>
    </w:p>
    <w:p>
      <w:pPr>
        <w:pStyle w:val="ArticleBody"/>
        <w:jc w:val="left"/>
      </w:pPr>
      <w:r>
        <w:rPr>
          <w:rFonts w:ascii="Times New Roman" w:hAnsi="Times New Roman" w:eastAsia="Times New Roman" w:cs="Times New Roman"/>
        </w:rPr>
        <w:t>Ndzi hi tlhela hi kuma eka ndzima ya makume manharhu ndzhwalo wa swiharhi swa dzonga, lowu nga xikombiso xa vumbirhi xa ku xandzuka ka Vaadventist va Lawodikiya. Ku hlanganisa ndzhwalo hinkwawo ya Esaya swin’we swi khumba hi ku kongoma kwalomu ka vatlangi hinkwavo va vuprofeta eka “masiku yo hetelela.” Ndzi hlawula Esaya makume mambirhi-ntsevu na nharhu leswaku ndzi kombisa leswaku matimu ya United States, tanihi mfumo wa vutsevu eka vuprofeta bya Bibele, ma fuma ku sukela hi 1798 ku ya fika eka nawu wa Sonto.</w:t>
      </w:r>
    </w:p>
    <w:p>
      <w:pPr>
        <w:pStyle w:val="ArticleBody"/>
        <w:jc w:val="left"/>
      </w:pPr>
      <w:r>
        <w:rPr>
          <w:rFonts w:ascii="Nirmala UI" w:hAnsi="Nirmala UI" w:eastAsia="Nirmala UI" w:cs="Nirmala UI"/>
        </w:rPr>
        <w:t>ତାହାହେତୁ</w:t>
      </w:r>
      <w:r>
        <w:rPr>
          <w:rFonts w:ascii="Times New Roman" w:hAnsi="Times New Roman" w:eastAsia="Times New Roman" w:cs="Times New Roman"/>
        </w:rPr>
        <w:t xml:space="preserve"> “</w:t>
      </w:r>
      <w:r>
        <w:rPr>
          <w:rFonts w:ascii="Nirmala UI" w:hAnsi="Nirmala UI" w:eastAsia="Nirmala UI" w:cs="Nirmala UI"/>
        </w:rPr>
        <w:t>ପ୍ରାଚୀନ</w:t>
      </w:r>
      <w:r>
        <w:rPr>
          <w:rFonts w:ascii="Times New Roman" w:hAnsi="Times New Roman" w:eastAsia="Times New Roman" w:cs="Times New Roman"/>
        </w:rPr>
        <w:t xml:space="preserve"> </w:t>
      </w:r>
      <w:r>
        <w:rPr>
          <w:rFonts w:ascii="Nirmala UI" w:hAnsi="Nirmala UI" w:eastAsia="Nirmala UI" w:cs="Nirmala UI"/>
        </w:rPr>
        <w:t>ଭବିଷ୍ୟଦ୍ଦକ୍ତାମାନଙ୍କ</w:t>
      </w:r>
      <w:r>
        <w:rPr>
          <w:rFonts w:ascii="Times New Roman" w:hAnsi="Times New Roman" w:eastAsia="Times New Roman" w:cs="Times New Roman"/>
        </w:rPr>
        <w:t xml:space="preserve"> </w:t>
      </w:r>
      <w:r>
        <w:rPr>
          <w:rFonts w:ascii="Nirmala UI" w:hAnsi="Nirmala UI" w:eastAsia="Nirmala UI" w:cs="Nirmala UI"/>
        </w:rPr>
        <w:t>ମଧ୍ୟରୁ</w:t>
      </w:r>
      <w:r>
        <w:rPr>
          <w:rFonts w:ascii="Times New Roman" w:hAnsi="Times New Roman" w:eastAsia="Times New Roman" w:cs="Times New Roman"/>
        </w:rPr>
        <w:t xml:space="preserve"> </w:t>
      </w:r>
      <w:r>
        <w:rPr>
          <w:rFonts w:ascii="Nirmala UI" w:hAnsi="Nirmala UI" w:eastAsia="Nirmala UI" w:cs="Nirmala UI"/>
        </w:rPr>
        <w:t>ପ୍ରତ୍ୟେକେ</w:t>
      </w:r>
      <w:r>
        <w:rPr>
          <w:rFonts w:ascii="Times New Roman" w:hAnsi="Times New Roman" w:eastAsia="Times New Roman" w:cs="Times New Roman"/>
        </w:rPr>
        <w:t xml:space="preserve"> </w:t>
      </w:r>
      <w:r>
        <w:rPr>
          <w:rFonts w:ascii="Nirmala UI" w:hAnsi="Nirmala UI" w:eastAsia="Nirmala UI" w:cs="Nirmala UI"/>
        </w:rPr>
        <w:t>ନିଜ</w:t>
      </w:r>
      <w:r>
        <w:rPr>
          <w:rFonts w:ascii="Times New Roman" w:hAnsi="Times New Roman" w:eastAsia="Times New Roman" w:cs="Times New Roman"/>
        </w:rPr>
        <w:t xml:space="preserve"> </w:t>
      </w:r>
      <w:r>
        <w:rPr>
          <w:rFonts w:ascii="Nirmala UI" w:hAnsi="Nirmala UI" w:eastAsia="Nirmala UI" w:cs="Nirmala UI"/>
        </w:rPr>
        <w:t>ସମୟ</w:t>
      </w:r>
      <w:r>
        <w:rPr>
          <w:rFonts w:ascii="Times New Roman" w:hAnsi="Times New Roman" w:eastAsia="Times New Roman" w:cs="Times New Roman"/>
        </w:rPr>
        <w:t xml:space="preserve"> </w:t>
      </w:r>
      <w:r>
        <w:rPr>
          <w:rFonts w:ascii="Nirmala UI" w:hAnsi="Nirmala UI" w:eastAsia="Nirmala UI" w:cs="Nirmala UI"/>
        </w:rPr>
        <w:t>ପାଇଁ</w:t>
      </w:r>
      <w:r>
        <w:rPr>
          <w:rFonts w:ascii="Times New Roman" w:hAnsi="Times New Roman" w:eastAsia="Times New Roman" w:cs="Times New Roman"/>
        </w:rPr>
        <w:t xml:space="preserve"> </w:t>
      </w:r>
      <w:r>
        <w:rPr>
          <w:rFonts w:ascii="Nirmala UI" w:hAnsi="Nirmala UI" w:eastAsia="Nirmala UI" w:cs="Nirmala UI"/>
        </w:rPr>
        <w:t>ଯେତେକ</w:t>
      </w:r>
      <w:r>
        <w:rPr>
          <w:rFonts w:ascii="Times New Roman" w:hAnsi="Times New Roman" w:eastAsia="Times New Roman" w:cs="Times New Roman"/>
        </w:rPr>
        <w:t xml:space="preserve"> </w:t>
      </w:r>
      <w:r>
        <w:rPr>
          <w:rFonts w:ascii="Nirmala UI" w:hAnsi="Nirmala UI" w:eastAsia="Nirmala UI" w:cs="Nirmala UI"/>
        </w:rPr>
        <w:t>କହିଥିଲେ</w:t>
      </w:r>
      <w:r>
        <w:rPr>
          <w:rFonts w:ascii="Times New Roman" w:hAnsi="Times New Roman" w:eastAsia="Times New Roman" w:cs="Times New Roman"/>
        </w:rPr>
        <w:t xml:space="preserve">, </w:t>
      </w:r>
      <w:r>
        <w:rPr>
          <w:rFonts w:ascii="Nirmala UI" w:hAnsi="Nirmala UI" w:eastAsia="Nirmala UI" w:cs="Nirmala UI"/>
        </w:rPr>
        <w:t>ତାହାଠାରୁ</w:t>
      </w:r>
      <w:r>
        <w:rPr>
          <w:rFonts w:ascii="Times New Roman" w:hAnsi="Times New Roman" w:eastAsia="Times New Roman" w:cs="Times New Roman"/>
        </w:rPr>
        <w:t xml:space="preserve"> </w:t>
      </w:r>
      <w:r>
        <w:rPr>
          <w:rFonts w:ascii="Nirmala UI" w:hAnsi="Nirmala UI" w:eastAsia="Nirmala UI" w:cs="Nirmala UI"/>
        </w:rPr>
        <w:t>ଅଧିକ</w:t>
      </w:r>
      <w:r>
        <w:rPr>
          <w:rFonts w:ascii="Times New Roman" w:hAnsi="Times New Roman" w:eastAsia="Times New Roman" w:cs="Times New Roman"/>
        </w:rPr>
        <w:t xml:space="preserve"> </w:t>
      </w:r>
      <w:r>
        <w:rPr>
          <w:rFonts w:ascii="Nirmala UI" w:hAnsi="Nirmala UI" w:eastAsia="Nirmala UI" w:cs="Nirmala UI"/>
        </w:rPr>
        <w:t>ଆମ</w:t>
      </w:r>
      <w:r>
        <w:rPr>
          <w:rFonts w:ascii="Times New Roman" w:hAnsi="Times New Roman" w:eastAsia="Times New Roman" w:cs="Times New Roman"/>
        </w:rPr>
        <w:t xml:space="preserve"> </w:t>
      </w:r>
      <w:r>
        <w:rPr>
          <w:rFonts w:ascii="Nirmala UI" w:hAnsi="Nirmala UI" w:eastAsia="Nirmala UI" w:cs="Nirmala UI"/>
        </w:rPr>
        <w:t>ସମୟ</w:t>
      </w:r>
      <w:r>
        <w:rPr>
          <w:rFonts w:ascii="Times New Roman" w:hAnsi="Times New Roman" w:eastAsia="Times New Roman" w:cs="Times New Roman"/>
        </w:rPr>
        <w:t xml:space="preserve"> </w:t>
      </w:r>
      <w:r>
        <w:rPr>
          <w:rFonts w:ascii="Nirmala UI" w:hAnsi="Nirmala UI" w:eastAsia="Nirmala UI" w:cs="Nirmala UI"/>
        </w:rPr>
        <w:t>ପାଇଁ</w:t>
      </w:r>
      <w:r>
        <w:rPr>
          <w:rFonts w:ascii="Times New Roman" w:hAnsi="Times New Roman" w:eastAsia="Times New Roman" w:cs="Times New Roman"/>
        </w:rPr>
        <w:t xml:space="preserve"> </w:t>
      </w:r>
      <w:r>
        <w:rPr>
          <w:rFonts w:ascii="Nirmala UI" w:hAnsi="Nirmala UI" w:eastAsia="Nirmala UI" w:cs="Nirmala UI"/>
        </w:rPr>
        <w:t>କହିଥିଲେ</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କାରଣରୁ</w:t>
      </w:r>
      <w:r>
        <w:rPr>
          <w:rFonts w:ascii="Times New Roman" w:hAnsi="Times New Roman" w:eastAsia="Times New Roman" w:cs="Times New Roman"/>
        </w:rPr>
        <w:t xml:space="preserve"> </w:t>
      </w:r>
      <w:r>
        <w:rPr>
          <w:rFonts w:ascii="Nirmala UI" w:hAnsi="Nirmala UI" w:eastAsia="Nirmala UI" w:cs="Nirmala UI"/>
        </w:rPr>
        <w:t>ତାଙ୍କର</w:t>
      </w:r>
      <w:r>
        <w:rPr>
          <w:rFonts w:ascii="Times New Roman" w:hAnsi="Times New Roman" w:eastAsia="Times New Roman" w:cs="Times New Roman"/>
        </w:rPr>
        <w:t xml:space="preserve"> </w:t>
      </w:r>
      <w:r>
        <w:rPr>
          <w:rFonts w:ascii="Nirmala UI" w:hAnsi="Nirmala UI" w:eastAsia="Nirmala UI" w:cs="Nirmala UI"/>
        </w:rPr>
        <w:t>ଭବିଷ୍ୟଦ୍ବାଣୀ</w:t>
      </w:r>
      <w:r>
        <w:rPr>
          <w:rFonts w:ascii="Times New Roman" w:hAnsi="Times New Roman" w:eastAsia="Times New Roman" w:cs="Times New Roman"/>
        </w:rPr>
        <w:t xml:space="preserve"> </w:t>
      </w:r>
      <w:r>
        <w:rPr>
          <w:rFonts w:ascii="Nirmala UI" w:hAnsi="Nirmala UI" w:eastAsia="Nirmala UI" w:cs="Nirmala UI"/>
        </w:rPr>
        <w:t>ଆମ</w:t>
      </w:r>
      <w:r>
        <w:rPr>
          <w:rFonts w:ascii="Times New Roman" w:hAnsi="Times New Roman" w:eastAsia="Times New Roman" w:cs="Times New Roman"/>
        </w:rPr>
        <w:t xml:space="preserve"> </w:t>
      </w:r>
      <w:r>
        <w:rPr>
          <w:rFonts w:ascii="Nirmala UI" w:hAnsi="Nirmala UI" w:eastAsia="Nirmala UI" w:cs="Nirmala UI"/>
        </w:rPr>
        <w:t>ପାଇଁ</w:t>
      </w:r>
      <w:r>
        <w:rPr>
          <w:rFonts w:ascii="Times New Roman" w:hAnsi="Times New Roman" w:eastAsia="Times New Roman" w:cs="Times New Roman"/>
        </w:rPr>
        <w:t xml:space="preserve"> </w:t>
      </w:r>
      <w:r>
        <w:rPr>
          <w:rFonts w:ascii="Nirmala UI" w:hAnsi="Nirmala UI" w:eastAsia="Nirmala UI" w:cs="Nirmala UI"/>
        </w:rPr>
        <w:t>ବଳବତ୍ତ</w:t>
      </w:r>
      <w:r>
        <w:rPr>
          <w:rFonts w:ascii="Times New Roman" w:hAnsi="Times New Roman" w:eastAsia="Times New Roman" w:cs="Times New Roman"/>
        </w:rPr>
        <w:t xml:space="preserve"> </w:t>
      </w:r>
      <w:r>
        <w:rPr>
          <w:rFonts w:ascii="Nirmala UI" w:hAnsi="Nirmala UI" w:eastAsia="Nirmala UI" w:cs="Nirmala UI"/>
        </w:rPr>
        <w:t>ଅଛି</w:t>
      </w:r>
      <w:r>
        <w:rPr>
          <w:rFonts w:ascii="Times New Roman" w:hAnsi="Times New Roman" w:eastAsia="Times New Roman" w:cs="Times New Roman"/>
        </w:rPr>
        <w:t xml:space="preserve">,” </w:t>
      </w:r>
      <w:r>
        <w:rPr>
          <w:rFonts w:ascii="Nirmala UI" w:hAnsi="Nirmala UI" w:eastAsia="Nirmala UI" w:cs="Nirmala UI"/>
        </w:rPr>
        <w:t>ତେଣୁ</w:t>
      </w:r>
      <w:r>
        <w:rPr>
          <w:rFonts w:ascii="Times New Roman" w:hAnsi="Times New Roman" w:eastAsia="Times New Roman" w:cs="Times New Roman"/>
        </w:rPr>
        <w:t xml:space="preserve"> </w:t>
      </w:r>
      <w:r>
        <w:rPr>
          <w:rFonts w:ascii="Nirmala UI" w:hAnsi="Nirmala UI" w:eastAsia="Nirmala UI" w:cs="Nirmala UI"/>
        </w:rPr>
        <w:t>ପ୍ରତ୍ୟେକ</w:t>
      </w:r>
      <w:r>
        <w:rPr>
          <w:rFonts w:ascii="Times New Roman" w:hAnsi="Times New Roman" w:eastAsia="Times New Roman" w:cs="Times New Roman"/>
        </w:rPr>
        <w:t xml:space="preserve"> </w:t>
      </w:r>
      <w:r>
        <w:rPr>
          <w:rFonts w:ascii="Nirmala UI" w:hAnsi="Nirmala UI" w:eastAsia="Nirmala UI" w:cs="Nirmala UI"/>
        </w:rPr>
        <w:t>ଭବିଷ୍ୟବାଣୀୟ</w:t>
      </w:r>
      <w:r>
        <w:rPr>
          <w:rFonts w:ascii="Times New Roman" w:hAnsi="Times New Roman" w:eastAsia="Times New Roman" w:cs="Times New Roman"/>
        </w:rPr>
        <w:t xml:space="preserve"> </w:t>
      </w:r>
      <w:r>
        <w:rPr>
          <w:rFonts w:ascii="Nirmala UI" w:hAnsi="Nirmala UI" w:eastAsia="Nirmala UI" w:cs="Nirmala UI"/>
        </w:rPr>
        <w:t>ଉଚ୍ଚାରଣ</w:t>
      </w:r>
      <w:r>
        <w:rPr>
          <w:rFonts w:ascii="Times New Roman" w:hAnsi="Times New Roman" w:eastAsia="Times New Roman" w:cs="Times New Roman"/>
        </w:rPr>
        <w:t xml:space="preserve"> </w:t>
      </w:r>
      <w:r>
        <w:rPr>
          <w:rFonts w:ascii="Nirmala UI" w:hAnsi="Nirmala UI" w:eastAsia="Nirmala UI" w:cs="Nirmala UI"/>
        </w:rPr>
        <w:t>ଜଗତର</w:t>
      </w:r>
      <w:r>
        <w:rPr>
          <w:rFonts w:ascii="Times New Roman" w:hAnsi="Times New Roman" w:eastAsia="Times New Roman" w:cs="Times New Roman"/>
        </w:rPr>
        <w:t xml:space="preserve"> </w:t>
      </w:r>
      <w:r>
        <w:rPr>
          <w:rFonts w:ascii="Nirmala UI" w:hAnsi="Nirmala UI" w:eastAsia="Nirmala UI" w:cs="Nirmala UI"/>
        </w:rPr>
        <w:t>ଶେଷକାଳର</w:t>
      </w:r>
      <w:r>
        <w:rPr>
          <w:rFonts w:ascii="Times New Roman" w:hAnsi="Times New Roman" w:eastAsia="Times New Roman" w:cs="Times New Roman"/>
        </w:rPr>
        <w:t xml:space="preserve"> </w:t>
      </w:r>
      <w:r>
        <w:rPr>
          <w:rFonts w:ascii="Nirmala UI" w:hAnsi="Nirmala UI" w:eastAsia="Nirmala UI" w:cs="Nirmala UI"/>
        </w:rPr>
        <w:t>ଘଟଣାମାନଙ୍କୁ</w:t>
      </w:r>
      <w:r>
        <w:rPr>
          <w:rFonts w:ascii="Times New Roman" w:hAnsi="Times New Roman" w:eastAsia="Times New Roman" w:cs="Times New Roman"/>
        </w:rPr>
        <w:t xml:space="preserve"> </w:t>
      </w:r>
      <w:r>
        <w:rPr>
          <w:rFonts w:ascii="Nirmala UI" w:hAnsi="Nirmala UI" w:eastAsia="Nirmala UI" w:cs="Nirmala UI"/>
        </w:rPr>
        <w:t>ସମ୍ବୋଧିତ</w:t>
      </w:r>
      <w:r>
        <w:rPr>
          <w:rFonts w:ascii="Times New Roman" w:hAnsi="Times New Roman" w:eastAsia="Times New Roman" w:cs="Times New Roman"/>
        </w:rPr>
        <w:t xml:space="preserve"> </w:t>
      </w:r>
      <w:r>
        <w:rPr>
          <w:rFonts w:ascii="Nirmala UI" w:hAnsi="Nirmala UI" w:eastAsia="Nirmala UI" w:cs="Nirmala UI"/>
        </w:rPr>
        <w:t>କରୁଛି।</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ସତ୍ୟ</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ବାଇବେଲର</w:t>
      </w:r>
      <w:r>
        <w:rPr>
          <w:rFonts w:ascii="Times New Roman" w:hAnsi="Times New Roman" w:eastAsia="Times New Roman" w:cs="Times New Roman"/>
        </w:rPr>
        <w:t xml:space="preserve"> </w:t>
      </w:r>
      <w:r>
        <w:rPr>
          <w:rFonts w:ascii="Nirmala UI" w:hAnsi="Nirmala UI" w:eastAsia="Nirmala UI" w:cs="Nirmala UI"/>
        </w:rPr>
        <w:t>ସମସ୍ତ</w:t>
      </w:r>
      <w:r>
        <w:rPr>
          <w:rFonts w:ascii="Times New Roman" w:hAnsi="Times New Roman" w:eastAsia="Times New Roman" w:cs="Times New Roman"/>
        </w:rPr>
        <w:t xml:space="preserve"> </w:t>
      </w:r>
      <w:r>
        <w:rPr>
          <w:rFonts w:ascii="Nirmala UI" w:hAnsi="Nirmala UI" w:eastAsia="Nirmala UI" w:cs="Nirmala UI"/>
        </w:rPr>
        <w:t>ପୁସ୍ତକ</w:t>
      </w:r>
      <w:r>
        <w:rPr>
          <w:rFonts w:ascii="Times New Roman" w:hAnsi="Times New Roman" w:eastAsia="Times New Roman" w:cs="Times New Roman"/>
        </w:rPr>
        <w:t xml:space="preserve"> </w:t>
      </w:r>
      <w:r>
        <w:rPr>
          <w:rFonts w:ascii="Nirmala UI" w:hAnsi="Nirmala UI" w:eastAsia="Nirmala UI" w:cs="Nirmala UI"/>
        </w:rPr>
        <w:t>ପ୍ରକାଶିତବାକ୍ୟ</w:t>
      </w:r>
      <w:r>
        <w:rPr>
          <w:rFonts w:ascii="Times New Roman" w:hAnsi="Times New Roman" w:eastAsia="Times New Roman" w:cs="Times New Roman"/>
        </w:rPr>
        <w:t xml:space="preserve"> </w:t>
      </w:r>
      <w:r>
        <w:rPr>
          <w:rFonts w:ascii="Nirmala UI" w:hAnsi="Nirmala UI" w:eastAsia="Nirmala UI" w:cs="Nirmala UI"/>
        </w:rPr>
        <w:t>ପୁସ୍ତକରେ</w:t>
      </w:r>
      <w:r>
        <w:rPr>
          <w:rFonts w:ascii="Times New Roman" w:hAnsi="Times New Roman" w:eastAsia="Times New Roman" w:cs="Times New Roman"/>
        </w:rPr>
        <w:t xml:space="preserve"> </w:t>
      </w:r>
      <w:r>
        <w:rPr>
          <w:rFonts w:ascii="Nirmala UI" w:hAnsi="Nirmala UI" w:eastAsia="Nirmala UI" w:cs="Nirmala UI"/>
        </w:rPr>
        <w:t>ଏକତ୍ର</w:t>
      </w:r>
      <w:r>
        <w:rPr>
          <w:rFonts w:ascii="Times New Roman" w:hAnsi="Times New Roman" w:eastAsia="Times New Roman" w:cs="Times New Roman"/>
        </w:rPr>
        <w:t xml:space="preserve"> </w:t>
      </w:r>
      <w:r>
        <w:rPr>
          <w:rFonts w:ascii="Nirmala UI" w:hAnsi="Nirmala UI" w:eastAsia="Nirmala UI" w:cs="Nirmala UI"/>
        </w:rPr>
        <w:t>ହୋଇ</w:t>
      </w:r>
      <w:r>
        <w:rPr>
          <w:rFonts w:ascii="Times New Roman" w:hAnsi="Times New Roman" w:eastAsia="Times New Roman" w:cs="Times New Roman"/>
        </w:rPr>
        <w:t xml:space="preserve"> </w:t>
      </w:r>
      <w:r>
        <w:rPr>
          <w:rFonts w:ascii="Nirmala UI" w:hAnsi="Nirmala UI" w:eastAsia="Nirmala UI" w:cs="Nirmala UI"/>
        </w:rPr>
        <w:t>ସେଠାରେ</w:t>
      </w:r>
      <w:r>
        <w:rPr>
          <w:rFonts w:ascii="Times New Roman" w:hAnsi="Times New Roman" w:eastAsia="Times New Roman" w:cs="Times New Roman"/>
        </w:rPr>
        <w:t xml:space="preserve"> </w:t>
      </w:r>
      <w:r>
        <w:rPr>
          <w:rFonts w:ascii="Nirmala UI" w:hAnsi="Nirmala UI" w:eastAsia="Nirmala UI" w:cs="Nirmala UI"/>
        </w:rPr>
        <w:t>ଶେଷ</w:t>
      </w:r>
      <w:r>
        <w:rPr>
          <w:rFonts w:ascii="Times New Roman" w:hAnsi="Times New Roman" w:eastAsia="Times New Roman" w:cs="Times New Roman"/>
        </w:rPr>
        <w:t xml:space="preserve"> </w:t>
      </w:r>
      <w:r>
        <w:rPr>
          <w:rFonts w:ascii="Nirmala UI" w:hAnsi="Nirmala UI" w:eastAsia="Nirmala UI" w:cs="Nirmala UI"/>
        </w:rPr>
        <w:t>ପାଉଛି</w:t>
      </w:r>
      <w:r>
        <w:rPr>
          <w:rFonts w:ascii="Times New Roman" w:hAnsi="Times New Roman" w:eastAsia="Times New Roman" w:cs="Times New Roman"/>
        </w:rPr>
        <w:t xml:space="preserve">” </w:t>
      </w:r>
      <w:r>
        <w:rPr>
          <w:rFonts w:ascii="Nirmala UI" w:hAnsi="Nirmala UI" w:eastAsia="Nirmala UI" w:cs="Nirmala UI"/>
        </w:rPr>
        <w:t>ବୋଲି</w:t>
      </w:r>
      <w:r>
        <w:rPr>
          <w:rFonts w:ascii="Times New Roman" w:hAnsi="Times New Roman" w:eastAsia="Times New Roman" w:cs="Times New Roman"/>
        </w:rPr>
        <w:t xml:space="preserve"> </w:t>
      </w:r>
      <w:r>
        <w:rPr>
          <w:rFonts w:ascii="Nirmala UI" w:hAnsi="Nirmala UI" w:eastAsia="Nirmala UI" w:cs="Nirmala UI"/>
        </w:rPr>
        <w:t>ଥିବା</w:t>
      </w:r>
      <w:r>
        <w:rPr>
          <w:rFonts w:ascii="Times New Roman" w:hAnsi="Times New Roman" w:eastAsia="Times New Roman" w:cs="Times New Roman"/>
        </w:rPr>
        <w:t xml:space="preserve"> </w:t>
      </w:r>
      <w:r>
        <w:rPr>
          <w:rFonts w:ascii="Nirmala UI" w:hAnsi="Nirmala UI" w:eastAsia="Nirmala UI" w:cs="Nirmala UI"/>
        </w:rPr>
        <w:t>ତଥ୍ୟ</w:t>
      </w:r>
      <w:r>
        <w:rPr>
          <w:rFonts w:ascii="Times New Roman" w:hAnsi="Times New Roman" w:eastAsia="Times New Roman" w:cs="Times New Roman"/>
        </w:rPr>
        <w:t xml:space="preserve"> </w:t>
      </w:r>
      <w:r>
        <w:rPr>
          <w:rFonts w:ascii="Nirmala UI" w:hAnsi="Nirmala UI" w:eastAsia="Nirmala UI" w:cs="Nirmala UI"/>
        </w:rPr>
        <w:t>ସହିତ</w:t>
      </w:r>
      <w:r>
        <w:rPr>
          <w:rFonts w:ascii="Times New Roman" w:hAnsi="Times New Roman" w:eastAsia="Times New Roman" w:cs="Times New Roman"/>
        </w:rPr>
        <w:t xml:space="preserve"> </w:t>
      </w:r>
      <w:r>
        <w:rPr>
          <w:rFonts w:ascii="Nirmala UI" w:hAnsi="Nirmala UI" w:eastAsia="Nirmala UI" w:cs="Nirmala UI"/>
        </w:rPr>
        <w:t>ଯୋଗ</w:t>
      </w:r>
      <w:r>
        <w:rPr>
          <w:rFonts w:ascii="Times New Roman" w:hAnsi="Times New Roman" w:eastAsia="Times New Roman" w:cs="Times New Roman"/>
        </w:rPr>
        <w:t xml:space="preserve"> </w:t>
      </w:r>
      <w:r>
        <w:rPr>
          <w:rFonts w:ascii="Nirmala UI" w:hAnsi="Nirmala UI" w:eastAsia="Nirmala UI" w:cs="Nirmala UI"/>
        </w:rPr>
        <w:t>ହୋଇ</w:t>
      </w:r>
      <w:r>
        <w:rPr>
          <w:rFonts w:ascii="Times New Roman" w:hAnsi="Times New Roman" w:eastAsia="Times New Roman" w:cs="Times New Roman"/>
        </w:rPr>
        <w:t xml:space="preserve">, </w:t>
      </w:r>
      <w:r>
        <w:rPr>
          <w:rFonts w:ascii="Nirmala UI" w:hAnsi="Nirmala UI" w:eastAsia="Nirmala UI" w:cs="Nirmala UI"/>
        </w:rPr>
        <w:t>ଜଗତର</w:t>
      </w:r>
      <w:r>
        <w:rPr>
          <w:rFonts w:ascii="Times New Roman" w:hAnsi="Times New Roman" w:eastAsia="Times New Roman" w:cs="Times New Roman"/>
        </w:rPr>
        <w:t xml:space="preserve"> </w:t>
      </w:r>
      <w:r>
        <w:rPr>
          <w:rFonts w:ascii="Nirmala UI" w:hAnsi="Nirmala UI" w:eastAsia="Nirmala UI" w:cs="Nirmala UI"/>
        </w:rPr>
        <w:t>ଶେଷକାଳର</w:t>
      </w:r>
      <w:r>
        <w:rPr>
          <w:rFonts w:ascii="Times New Roman" w:hAnsi="Times New Roman" w:eastAsia="Times New Roman" w:cs="Times New Roman"/>
        </w:rPr>
        <w:t xml:space="preserve"> </w:t>
      </w:r>
      <w:r>
        <w:rPr>
          <w:rFonts w:ascii="Nirmala UI" w:hAnsi="Nirmala UI" w:eastAsia="Nirmala UI" w:cs="Nirmala UI"/>
        </w:rPr>
        <w:t>ଘଟଣାମାନ</w:t>
      </w:r>
      <w:r>
        <w:rPr>
          <w:rFonts w:ascii="Times New Roman" w:hAnsi="Times New Roman" w:eastAsia="Times New Roman" w:cs="Times New Roman"/>
        </w:rPr>
        <w:t xml:space="preserve"> </w:t>
      </w:r>
      <w:r>
        <w:rPr>
          <w:rFonts w:ascii="Nirmala UI" w:hAnsi="Nirmala UI" w:eastAsia="Nirmala UI" w:cs="Nirmala UI"/>
        </w:rPr>
        <w:t>ସମ୍ବନ୍ଧୀୟ</w:t>
      </w:r>
      <w:r>
        <w:rPr>
          <w:rFonts w:ascii="Times New Roman" w:hAnsi="Times New Roman" w:eastAsia="Times New Roman" w:cs="Times New Roman"/>
        </w:rPr>
        <w:t xml:space="preserve"> </w:t>
      </w:r>
      <w:r>
        <w:rPr>
          <w:rFonts w:ascii="Nirmala UI" w:hAnsi="Nirmala UI" w:eastAsia="Nirmala UI" w:cs="Nirmala UI"/>
        </w:rPr>
        <w:t>ଭବିଷ୍ୟବାଣୀୟ</w:t>
      </w:r>
      <w:r>
        <w:rPr>
          <w:rFonts w:ascii="Times New Roman" w:hAnsi="Times New Roman" w:eastAsia="Times New Roman" w:cs="Times New Roman"/>
        </w:rPr>
        <w:t xml:space="preserve"> </w:t>
      </w:r>
      <w:r>
        <w:rPr>
          <w:rFonts w:ascii="Nirmala UI" w:hAnsi="Nirmala UI" w:eastAsia="Nirmala UI" w:cs="Nirmala UI"/>
        </w:rPr>
        <w:t>ସାକ୍ଷ୍ୟକୁ</w:t>
      </w:r>
      <w:r>
        <w:rPr>
          <w:rFonts w:ascii="Times New Roman" w:hAnsi="Times New Roman" w:eastAsia="Times New Roman" w:cs="Times New Roman"/>
        </w:rPr>
        <w:t xml:space="preserve"> </w:t>
      </w:r>
      <w:r>
        <w:rPr>
          <w:rFonts w:ascii="Nirmala UI" w:hAnsi="Nirmala UI" w:eastAsia="Nirmala UI" w:cs="Nirmala UI"/>
        </w:rPr>
        <w:t>ସମନ୍ୱୟ</w:t>
      </w:r>
      <w:r>
        <w:rPr>
          <w:rFonts w:ascii="Times New Roman" w:hAnsi="Times New Roman" w:eastAsia="Times New Roman" w:cs="Times New Roman"/>
        </w:rPr>
        <w:t xml:space="preserve"> </w:t>
      </w:r>
      <w:r>
        <w:rPr>
          <w:rFonts w:ascii="Nirmala UI" w:hAnsi="Nirmala UI" w:eastAsia="Nirmala UI" w:cs="Nirmala UI"/>
        </w:rPr>
        <w:t>କରିବା</w:t>
      </w:r>
      <w:r>
        <w:rPr>
          <w:rFonts w:ascii="Times New Roman" w:hAnsi="Times New Roman" w:eastAsia="Times New Roman" w:cs="Times New Roman"/>
        </w:rPr>
        <w:t xml:space="preserve"> </w:t>
      </w:r>
      <w:r>
        <w:rPr>
          <w:rFonts w:ascii="Nirmala UI" w:hAnsi="Nirmala UI" w:eastAsia="Nirmala UI" w:cs="Nirmala UI"/>
        </w:rPr>
        <w:t>ପାଇଁ</w:t>
      </w:r>
      <w:r>
        <w:rPr>
          <w:rFonts w:ascii="Times New Roman" w:hAnsi="Times New Roman" w:eastAsia="Times New Roman" w:cs="Times New Roman"/>
        </w:rPr>
        <w:t xml:space="preserve"> </w:t>
      </w:r>
      <w:r>
        <w:rPr>
          <w:rFonts w:ascii="Nirmala UI" w:hAnsi="Nirmala UI" w:eastAsia="Nirmala UI" w:cs="Nirmala UI"/>
        </w:rPr>
        <w:t>ପ୍ରକାଶିତବାକ୍ୟ</w:t>
      </w:r>
      <w:r>
        <w:rPr>
          <w:rFonts w:ascii="Times New Roman" w:hAnsi="Times New Roman" w:eastAsia="Times New Roman" w:cs="Times New Roman"/>
        </w:rPr>
        <w:t xml:space="preserve"> </w:t>
      </w:r>
      <w:r>
        <w:rPr>
          <w:rFonts w:ascii="Nirmala UI" w:hAnsi="Nirmala UI" w:eastAsia="Nirmala UI" w:cs="Nirmala UI"/>
        </w:rPr>
        <w:t>ପୁସ୍ତକକୁ</w:t>
      </w:r>
      <w:r>
        <w:rPr>
          <w:rFonts w:ascii="Times New Roman" w:hAnsi="Times New Roman" w:eastAsia="Times New Roman" w:cs="Times New Roman"/>
        </w:rPr>
        <w:t xml:space="preserve"> </w:t>
      </w:r>
      <w:r>
        <w:rPr>
          <w:rFonts w:ascii="Nirmala UI" w:hAnsi="Nirmala UI" w:eastAsia="Nirmala UI" w:cs="Nirmala UI"/>
        </w:rPr>
        <w:t>ମୂଳ</w:t>
      </w:r>
      <w:r>
        <w:rPr>
          <w:rFonts w:ascii="Times New Roman" w:hAnsi="Times New Roman" w:eastAsia="Times New Roman" w:cs="Times New Roman"/>
        </w:rPr>
        <w:t xml:space="preserve"> </w:t>
      </w:r>
      <w:r>
        <w:rPr>
          <w:rFonts w:ascii="Nirmala UI" w:hAnsi="Nirmala UI" w:eastAsia="Nirmala UI" w:cs="Nirmala UI"/>
        </w:rPr>
        <w:t>ସନ୍ଦର୍ଭବିନ୍ଦୁ</w:t>
      </w:r>
      <w:r>
        <w:rPr>
          <w:rFonts w:ascii="Times New Roman" w:hAnsi="Times New Roman" w:eastAsia="Times New Roman" w:cs="Times New Roman"/>
        </w:rPr>
        <w:t xml:space="preserve"> </w:t>
      </w:r>
      <w:r>
        <w:rPr>
          <w:rFonts w:ascii="Nirmala UI" w:hAnsi="Nirmala UI" w:eastAsia="Nirmala UI" w:cs="Nirmala UI"/>
        </w:rPr>
        <w:t>ଭାବେ</w:t>
      </w:r>
      <w:r>
        <w:rPr>
          <w:rFonts w:ascii="Times New Roman" w:hAnsi="Times New Roman" w:eastAsia="Times New Roman" w:cs="Times New Roman"/>
        </w:rPr>
        <w:t xml:space="preserve"> </w:t>
      </w:r>
      <w:r>
        <w:rPr>
          <w:rFonts w:ascii="Nirmala UI" w:hAnsi="Nirmala UI" w:eastAsia="Nirmala UI" w:cs="Nirmala UI"/>
        </w:rPr>
        <w:t>ସ୍ଥାପିତ</w:t>
      </w:r>
      <w:r>
        <w:rPr>
          <w:rFonts w:ascii="Times New Roman" w:hAnsi="Times New Roman" w:eastAsia="Times New Roman" w:cs="Times New Roman"/>
        </w:rPr>
        <w:t xml:space="preserve"> </w:t>
      </w:r>
      <w:r>
        <w:rPr>
          <w:rFonts w:ascii="Nirmala UI" w:hAnsi="Nirmala UI" w:eastAsia="Nirmala UI" w:cs="Nirmala UI"/>
        </w:rPr>
        <w:t>କରେ।</w:t>
      </w:r>
    </w:p>
    <w:p>
      <w:pPr>
        <w:pStyle w:val="ArticleBody"/>
        <w:jc w:val="left"/>
      </w:pPr>
      <w:r>
        <w:rPr>
          <w:rFonts w:ascii="Times New Roman" w:hAnsi="Times New Roman" w:eastAsia="Times New Roman" w:cs="Times New Roman"/>
        </w:rPr>
        <w:t>Dalam fasal ketujuh belas Wahyu, kita melihat pelacur besar yang berzina dengan raja-raja di bumi dan hukuman muktamadnya.</w:t>
      </w:r>
    </w:p>
    <w:p>
      <w:pPr>
        <w:pStyle w:val="ArticleScripture"/>
        <w:jc w:val="left"/>
      </w:pPr>
      <w:r>
        <w:rPr>
          <w:rFonts w:ascii="Myanmar Text" w:hAnsi="Myanmar Text" w:eastAsia="Myanmar Text" w:cs="Myanmar Text"/>
        </w:rPr>
        <w:t>ကောင်းကင်တမန်</w:t>
      </w:r>
      <w:r>
        <w:rPr>
          <w:rFonts w:ascii="Times New Roman" w:hAnsi="Times New Roman" w:eastAsia="Times New Roman" w:cs="Times New Roman"/>
        </w:rPr>
        <w:t xml:space="preserve"> </w:t>
      </w:r>
      <w:r>
        <w:rPr>
          <w:rFonts w:ascii="Myanmar Text" w:hAnsi="Myanmar Text" w:eastAsia="Myanmar Text" w:cs="Myanmar Text"/>
        </w:rPr>
        <w:t>ခုနစ်ပါးတို့တွင်</w:t>
      </w:r>
      <w:r>
        <w:rPr>
          <w:rFonts w:ascii="Times New Roman" w:hAnsi="Times New Roman" w:eastAsia="Times New Roman" w:cs="Times New Roman"/>
        </w:rPr>
        <w:t xml:space="preserve"> </w:t>
      </w:r>
      <w:r>
        <w:rPr>
          <w:rFonts w:ascii="Myanmar Text" w:hAnsi="Myanmar Text" w:eastAsia="Myanmar Text" w:cs="Myanmar Text"/>
        </w:rPr>
        <w:t>ဖလားခုနစ်လုံးကို</w:t>
      </w:r>
      <w:r>
        <w:rPr>
          <w:rFonts w:ascii="Times New Roman" w:hAnsi="Times New Roman" w:eastAsia="Times New Roman" w:cs="Times New Roman"/>
        </w:rPr>
        <w:t xml:space="preserve"> </w:t>
      </w:r>
      <w:r>
        <w:rPr>
          <w:rFonts w:ascii="Myanmar Text" w:hAnsi="Myanmar Text" w:eastAsia="Myanmar Text" w:cs="Myanmar Text"/>
        </w:rPr>
        <w:t>ကိုင်ဆောင်သော</w:t>
      </w:r>
      <w:r>
        <w:rPr>
          <w:rFonts w:ascii="Times New Roman" w:hAnsi="Times New Roman" w:eastAsia="Times New Roman" w:cs="Times New Roman"/>
        </w:rPr>
        <w:t xml:space="preserve"> </w:t>
      </w:r>
      <w:r>
        <w:rPr>
          <w:rFonts w:ascii="Myanmar Text" w:hAnsi="Myanmar Text" w:eastAsia="Myanmar Text" w:cs="Myanmar Text"/>
        </w:rPr>
        <w:t>တစ်ပါးသည်</w:t>
      </w:r>
      <w:r>
        <w:rPr>
          <w:rFonts w:ascii="Times New Roman" w:hAnsi="Times New Roman" w:eastAsia="Times New Roman" w:cs="Times New Roman"/>
        </w:rPr>
        <w:t xml:space="preserve"> </w:t>
      </w:r>
      <w:r>
        <w:rPr>
          <w:rFonts w:ascii="Myanmar Text" w:hAnsi="Myanmar Text" w:eastAsia="Myanmar Text" w:cs="Myanmar Text"/>
        </w:rPr>
        <w:t>လာ၍</w:t>
      </w:r>
      <w:r>
        <w:rPr>
          <w:rFonts w:ascii="Times New Roman" w:hAnsi="Times New Roman" w:eastAsia="Times New Roman" w:cs="Times New Roman"/>
        </w:rPr>
        <w:t xml:space="preserve"> </w:t>
      </w:r>
      <w:r>
        <w:rPr>
          <w:rFonts w:ascii="Myanmar Text" w:hAnsi="Myanmar Text" w:eastAsia="Myanmar Text" w:cs="Myanmar Text"/>
        </w:rPr>
        <w:t>ငါနှင့်</w:t>
      </w:r>
      <w:r>
        <w:rPr>
          <w:rFonts w:ascii="Times New Roman" w:hAnsi="Times New Roman" w:eastAsia="Times New Roman" w:cs="Times New Roman"/>
        </w:rPr>
        <w:t xml:space="preserve"> </w:t>
      </w:r>
      <w:r>
        <w:rPr>
          <w:rFonts w:ascii="Myanmar Text" w:hAnsi="Myanmar Text" w:eastAsia="Myanmar Text" w:cs="Myanmar Text"/>
        </w:rPr>
        <w:t>စကားပြောလျက်၊</w:t>
      </w:r>
      <w:r>
        <w:rPr>
          <w:rFonts w:ascii="Times New Roman" w:hAnsi="Times New Roman" w:eastAsia="Times New Roman" w:cs="Times New Roman"/>
        </w:rPr>
        <w:t xml:space="preserve"> “</w:t>
      </w:r>
      <w:r>
        <w:rPr>
          <w:rFonts w:ascii="Myanmar Text" w:hAnsi="Myanmar Text" w:eastAsia="Myanmar Text" w:cs="Myanmar Text"/>
        </w:rPr>
        <w:t>ဤနေရာသို့</w:t>
      </w:r>
      <w:r>
        <w:rPr>
          <w:rFonts w:ascii="Times New Roman" w:hAnsi="Times New Roman" w:eastAsia="Times New Roman" w:cs="Times New Roman"/>
        </w:rPr>
        <w:t xml:space="preserve"> </w:t>
      </w:r>
      <w:r>
        <w:rPr>
          <w:rFonts w:ascii="Myanmar Text" w:hAnsi="Myanmar Text" w:eastAsia="Myanmar Text" w:cs="Myanmar Text"/>
        </w:rPr>
        <w:t>လာလော့။</w:t>
      </w:r>
      <w:r>
        <w:rPr>
          <w:rFonts w:ascii="Times New Roman" w:hAnsi="Times New Roman" w:eastAsia="Times New Roman" w:cs="Times New Roman"/>
        </w:rPr>
        <w:t xml:space="preserve"> </w:t>
      </w:r>
      <w:r>
        <w:rPr>
          <w:rFonts w:ascii="Myanmar Text" w:hAnsi="Myanmar Text" w:eastAsia="Myanmar Text" w:cs="Myanmar Text"/>
        </w:rPr>
        <w:t>ရေများစွာပေါ်၌</w:t>
      </w:r>
      <w:r>
        <w:rPr>
          <w:rFonts w:ascii="Times New Roman" w:hAnsi="Times New Roman" w:eastAsia="Times New Roman" w:cs="Times New Roman"/>
        </w:rPr>
        <w:t xml:space="preserve"> </w:t>
      </w:r>
      <w:r>
        <w:rPr>
          <w:rFonts w:ascii="Myanmar Text" w:hAnsi="Myanmar Text" w:eastAsia="Myanmar Text" w:cs="Myanmar Text"/>
        </w:rPr>
        <w:t>ထိုင်နေသော</w:t>
      </w:r>
      <w:r>
        <w:rPr>
          <w:rFonts w:ascii="Times New Roman" w:hAnsi="Times New Roman" w:eastAsia="Times New Roman" w:cs="Times New Roman"/>
        </w:rPr>
        <w:t xml:space="preserve"> </w:t>
      </w:r>
      <w:r>
        <w:rPr>
          <w:rFonts w:ascii="Myanmar Text" w:hAnsi="Myanmar Text" w:eastAsia="Myanmar Text" w:cs="Myanmar Text"/>
        </w:rPr>
        <w:t>ပြည့်တန်ဆာမကြီး၏</w:t>
      </w:r>
      <w:r>
        <w:rPr>
          <w:rFonts w:ascii="Times New Roman" w:hAnsi="Times New Roman" w:eastAsia="Times New Roman" w:cs="Times New Roman"/>
        </w:rPr>
        <w:t xml:space="preserve"> </w:t>
      </w:r>
      <w:r>
        <w:rPr>
          <w:rFonts w:ascii="Myanmar Text" w:hAnsi="Myanmar Text" w:eastAsia="Myanmar Text" w:cs="Myanmar Text"/>
        </w:rPr>
        <w:t>တရားစီရင်ခြင်းကို</w:t>
      </w:r>
      <w:r>
        <w:rPr>
          <w:rFonts w:ascii="Times New Roman" w:hAnsi="Times New Roman" w:eastAsia="Times New Roman" w:cs="Times New Roman"/>
        </w:rPr>
        <w:t xml:space="preserve"> </w:t>
      </w:r>
      <w:r>
        <w:rPr>
          <w:rFonts w:ascii="Myanmar Text" w:hAnsi="Myanmar Text" w:eastAsia="Myanmar Text" w:cs="Myanmar Text"/>
        </w:rPr>
        <w:t>သင့်အား</w:t>
      </w:r>
      <w:r>
        <w:rPr>
          <w:rFonts w:ascii="Times New Roman" w:hAnsi="Times New Roman" w:eastAsia="Times New Roman" w:cs="Times New Roman"/>
        </w:rPr>
        <w:t xml:space="preserve"> </w:t>
      </w:r>
      <w:r>
        <w:rPr>
          <w:rFonts w:ascii="Myanmar Text" w:hAnsi="Myanmar Text" w:eastAsia="Myanmar Text" w:cs="Myanmar Text"/>
        </w:rPr>
        <w:t>ငါပြမည်။</w:t>
      </w:r>
      <w:r>
        <w:rPr>
          <w:rFonts w:ascii="Times New Roman" w:hAnsi="Times New Roman" w:eastAsia="Times New Roman" w:cs="Times New Roman"/>
        </w:rPr>
        <w:t xml:space="preserve"> </w:t>
      </w:r>
      <w:r>
        <w:rPr>
          <w:rFonts w:ascii="Myanmar Text" w:hAnsi="Myanmar Text" w:eastAsia="Myanmar Text" w:cs="Myanmar Text"/>
        </w:rPr>
        <w:t>မြေကြီး၏</w:t>
      </w:r>
      <w:r>
        <w:rPr>
          <w:rFonts w:ascii="Times New Roman" w:hAnsi="Times New Roman" w:eastAsia="Times New Roman" w:cs="Times New Roman"/>
        </w:rPr>
        <w:t xml:space="preserve"> </w:t>
      </w:r>
      <w:r>
        <w:rPr>
          <w:rFonts w:ascii="Myanmar Text" w:hAnsi="Myanmar Text" w:eastAsia="Myanmar Text" w:cs="Myanmar Text"/>
        </w:rPr>
        <w:t>ဘုရင်တို့သည်</w:t>
      </w:r>
      <w:r>
        <w:rPr>
          <w:rFonts w:ascii="Times New Roman" w:hAnsi="Times New Roman" w:eastAsia="Times New Roman" w:cs="Times New Roman"/>
        </w:rPr>
        <w:t xml:space="preserve"> </w:t>
      </w:r>
      <w:r>
        <w:rPr>
          <w:rFonts w:ascii="Myanmar Text" w:hAnsi="Myanmar Text" w:eastAsia="Myanmar Text" w:cs="Myanmar Text"/>
        </w:rPr>
        <w:t>ထိုမိန်းမနှင့်</w:t>
      </w:r>
      <w:r>
        <w:rPr>
          <w:rFonts w:ascii="Times New Roman" w:hAnsi="Times New Roman" w:eastAsia="Times New Roman" w:cs="Times New Roman"/>
        </w:rPr>
        <w:t xml:space="preserve"> </w:t>
      </w:r>
      <w:r>
        <w:rPr>
          <w:rFonts w:ascii="Myanmar Text" w:hAnsi="Myanmar Text" w:eastAsia="Myanmar Text" w:cs="Myanmar Text"/>
        </w:rPr>
        <w:t>မတရားသော</w:t>
      </w:r>
      <w:r>
        <w:rPr>
          <w:rFonts w:ascii="Times New Roman" w:hAnsi="Times New Roman" w:eastAsia="Times New Roman" w:cs="Times New Roman"/>
        </w:rPr>
        <w:t xml:space="preserve"> </w:t>
      </w:r>
      <w:r>
        <w:rPr>
          <w:rFonts w:ascii="Myanmar Text" w:hAnsi="Myanmar Text" w:eastAsia="Myanmar Text" w:cs="Myanmar Text"/>
        </w:rPr>
        <w:t>ကာမဆက်ဆံခြင်းကို</w:t>
      </w:r>
      <w:r>
        <w:rPr>
          <w:rFonts w:ascii="Times New Roman" w:hAnsi="Times New Roman" w:eastAsia="Times New Roman" w:cs="Times New Roman"/>
        </w:rPr>
        <w:t xml:space="preserve"> </w:t>
      </w:r>
      <w:r>
        <w:rPr>
          <w:rFonts w:ascii="Myanmar Text" w:hAnsi="Myanmar Text" w:eastAsia="Myanmar Text" w:cs="Myanmar Text"/>
        </w:rPr>
        <w:t>ပြုကြပြီ။</w:t>
      </w:r>
      <w:r>
        <w:rPr>
          <w:rFonts w:ascii="Times New Roman" w:hAnsi="Times New Roman" w:eastAsia="Times New Roman" w:cs="Times New Roman"/>
        </w:rPr>
        <w:t xml:space="preserve"> </w:t>
      </w:r>
      <w:r>
        <w:rPr>
          <w:rFonts w:ascii="Myanmar Text" w:hAnsi="Myanmar Text" w:eastAsia="Myanmar Text" w:cs="Myanmar Text"/>
        </w:rPr>
        <w:t>မြေကြီးသူမြေကြီးသားတို့သည်လည်း</w:t>
      </w:r>
      <w:r>
        <w:rPr>
          <w:rFonts w:ascii="Times New Roman" w:hAnsi="Times New Roman" w:eastAsia="Times New Roman" w:cs="Times New Roman"/>
        </w:rPr>
        <w:t xml:space="preserve"> </w:t>
      </w:r>
      <w:r>
        <w:rPr>
          <w:rFonts w:ascii="Myanmar Text" w:hAnsi="Myanmar Text" w:eastAsia="Myanmar Text" w:cs="Myanmar Text"/>
        </w:rPr>
        <w:t>သူမ၏</w:t>
      </w:r>
      <w:r>
        <w:rPr>
          <w:rFonts w:ascii="Times New Roman" w:hAnsi="Times New Roman" w:eastAsia="Times New Roman" w:cs="Times New Roman"/>
        </w:rPr>
        <w:t xml:space="preserve"> </w:t>
      </w:r>
      <w:r>
        <w:rPr>
          <w:rFonts w:ascii="Myanmar Text" w:hAnsi="Myanmar Text" w:eastAsia="Myanmar Text" w:cs="Myanmar Text"/>
        </w:rPr>
        <w:t>မတရားသော</w:t>
      </w:r>
      <w:r>
        <w:rPr>
          <w:rFonts w:ascii="Times New Roman" w:hAnsi="Times New Roman" w:eastAsia="Times New Roman" w:cs="Times New Roman"/>
        </w:rPr>
        <w:t xml:space="preserve"> </w:t>
      </w:r>
      <w:r>
        <w:rPr>
          <w:rFonts w:ascii="Myanmar Text" w:hAnsi="Myanmar Text" w:eastAsia="Myanmar Text" w:cs="Myanmar Text"/>
        </w:rPr>
        <w:t>ကာမဆက်ဆံခြင်း၏</w:t>
      </w:r>
      <w:r>
        <w:rPr>
          <w:rFonts w:ascii="Times New Roman" w:hAnsi="Times New Roman" w:eastAsia="Times New Roman" w:cs="Times New Roman"/>
        </w:rPr>
        <w:t xml:space="preserve"> </w:t>
      </w:r>
      <w:r>
        <w:rPr>
          <w:rFonts w:ascii="Myanmar Text" w:hAnsi="Myanmar Text" w:eastAsia="Myanmar Text" w:cs="Myanmar Text"/>
        </w:rPr>
        <w:t>စပျစ်ရည်ကြောင့်</w:t>
      </w:r>
      <w:r>
        <w:rPr>
          <w:rFonts w:ascii="Times New Roman" w:hAnsi="Times New Roman" w:eastAsia="Times New Roman" w:cs="Times New Roman"/>
        </w:rPr>
        <w:t xml:space="preserve"> </w:t>
      </w:r>
      <w:r>
        <w:rPr>
          <w:rFonts w:ascii="Myanmar Text" w:hAnsi="Myanmar Text" w:eastAsia="Myanmar Text" w:cs="Myanmar Text"/>
        </w:rPr>
        <w:t>မူးယစ်ခြင်းသို့</w:t>
      </w:r>
      <w:r>
        <w:rPr>
          <w:rFonts w:ascii="Times New Roman" w:hAnsi="Times New Roman" w:eastAsia="Times New Roman" w:cs="Times New Roman"/>
        </w:rPr>
        <w:t xml:space="preserve"> </w:t>
      </w:r>
      <w:r>
        <w:rPr>
          <w:rFonts w:ascii="Myanmar Text" w:hAnsi="Myanmar Text" w:eastAsia="Myanmar Text" w:cs="Myanmar Text"/>
        </w:rPr>
        <w:t>ရောက်ကြပြီ</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ဆို၏။</w:t>
      </w:r>
      <w:r>
        <w:rPr>
          <w:rFonts w:ascii="Times New Roman" w:hAnsi="Times New Roman" w:eastAsia="Times New Roman" w:cs="Times New Roman"/>
        </w:rPr>
        <w:t xml:space="preserve"> </w:t>
      </w:r>
      <w:r>
        <w:rPr>
          <w:rFonts w:ascii="Myanmar Text" w:hAnsi="Myanmar Text" w:eastAsia="Myanmar Text" w:cs="Myanmar Text"/>
        </w:rPr>
        <w:t>ဗျာဒိတ်ကျမ်း</w:t>
      </w:r>
      <w:r>
        <w:rPr>
          <w:rFonts w:ascii="Times New Roman" w:hAnsi="Times New Roman" w:eastAsia="Times New Roman" w:cs="Times New Roman"/>
        </w:rPr>
        <w:t xml:space="preserve"> </w:t>
      </w:r>
      <w:r>
        <w:rPr>
          <w:rFonts w:ascii="Myanmar Text" w:hAnsi="Myanmar Text" w:eastAsia="Myanmar Text" w:cs="Myanmar Text"/>
        </w:rPr>
        <w:t>၁၇</w:t>
      </w:r>
      <w:r>
        <w:rPr>
          <w:rFonts w:ascii="Times New Roman" w:hAnsi="Times New Roman" w:eastAsia="Times New Roman" w:cs="Times New Roman"/>
        </w:rPr>
        <w:t>:</w:t>
      </w:r>
      <w:r>
        <w:rPr>
          <w:rFonts w:ascii="Myanmar Text" w:hAnsi="Myanmar Text" w:eastAsia="Myanmar Text" w:cs="Myanmar Text"/>
        </w:rPr>
        <w:t>၁၊</w:t>
      </w:r>
      <w:r>
        <w:rPr>
          <w:rFonts w:ascii="Times New Roman" w:hAnsi="Times New Roman" w:eastAsia="Times New Roman" w:cs="Times New Roman"/>
        </w:rPr>
        <w:t xml:space="preserve"> </w:t>
      </w:r>
      <w:r>
        <w:rPr>
          <w:rFonts w:ascii="Myanmar Text" w:hAnsi="Myanmar Text" w:eastAsia="Myanmar Text" w:cs="Myanmar Text"/>
        </w:rPr>
        <w:t>၂။</w:t>
      </w:r>
    </w:p>
    <w:p>
      <w:pPr>
        <w:pStyle w:val="ArticleBody"/>
        <w:jc w:val="left"/>
      </w:pPr>
      <w:r>
        <w:rPr>
          <w:rFonts w:ascii="Times New Roman" w:hAnsi="Times New Roman" w:eastAsia="Times New Roman" w:cs="Times New Roman"/>
        </w:rPr>
        <w:t>Baprofeta ga ba a ganetsane le ka motlha.</w:t>
      </w:r>
    </w:p>
    <w:p>
      <w:pPr>
        <w:pStyle w:val="ArticleScripture"/>
        <w:jc w:val="left"/>
      </w:pPr>
      <w:r>
        <w:rPr>
          <w:rFonts w:ascii="Times New Roman" w:hAnsi="Times New Roman" w:eastAsia="Times New Roman" w:cs="Times New Roman"/>
        </w:rPr>
        <w:t>Ne me sunsum hyɛ adiyifoɔ no ase. Na Onyankopɔn nyɛ basabasayɛ no farebae, na mmom asomdwoeɛ deɛ, sɛnea ɛteɛ wɔ ahotefoɔ asafo nyinaa mu no. 1 Korintofoɔ 14:32, 33.</w:t>
      </w:r>
    </w:p>
    <w:p>
      <w:pPr>
        <w:pStyle w:val="ArticleBody"/>
        <w:jc w:val="left"/>
      </w:pPr>
      <w:r>
        <w:rPr>
          <w:rFonts w:ascii="Times New Roman" w:hAnsi="Times New Roman" w:eastAsia="Times New Roman" w:cs="Times New Roman"/>
        </w:rPr>
        <w:t>Qetellong ya lefase “kahlolo ya seotswa se segolo se dutseng hodima metsi a mangata,” seotswa se segolo seo “marena a lefatshe a entseng bohlola” le sona, seotswa se segolo se entseng “baahi ba lefatshe” ba tahwe “ka veine ya bohlola ba sona;” se hlahiswa ke Esaia e le “seotswa” se lebetsweng ka “matsatsi a morena a le mong,” kapa dilemo tse mashome a supileng tsa boporofeta. Ha dilemo tse mashome a supileng di fela, Tiro “e tla etsa bohlola le mebuso yohle ya lefatshe.” Seotswa sa Esaia ke seotswa se segolo sa Johanne. Seotswa sa Esaia le seotswa sa Johanne di emela kereke ya Roma e K’hatholike, hobane mosadi ke letshwao la kereke Lentsweng la Modimo.</w:t>
      </w:r>
    </w:p>
    <w:p>
      <w:pPr>
        <w:pStyle w:val="ArticleScripture"/>
        <w:jc w:val="left"/>
      </w:pPr>
      <w:r>
        <w:rPr>
          <w:rFonts w:ascii="Times New Roman" w:hAnsi="Times New Roman" w:eastAsia="Times New Roman" w:cs="Times New Roman"/>
        </w:rPr>
        <w:t>Istri-istri, tunduklah kepada suamimu sendiri seperti kepada Tuhan. Karena suami adalah kepala istri, sama seperti Kristus adalah kepala jemaat; dan Dialah Juruselamat tubuh itu. Sebab itu, sebagaimana jemaat takluk kepada Kristus, demikian jugalah istri-istri kepada suaminya sendiri dalam segala sesuatu. Hai suami-suami, kasihilah istrimu, sama seperti Kristus juga telah mengasihi jemaat dan telah menyerahkan diri-Nya baginya, supaya Ia menguduskannya, sesudah menyucikannya dengan permandian air oleh firman, supaya dengan demikian Ia menempatkan jemaat di hadapan diri-Nya sebagai jemaat yang mulia, yang tidak bercacat atau berkerut atau yang serupa itu, melainkan supaya jemaat itu kudus dan tidak bercela. Demikian juga suami wajib mengasihi istrinya sama seperti tubuhnya sendiri: siapa yang mengasihi istrinya mengasihi dirinya sendiri. Sebab tidak pernah orang membenci tubuhnya sendiri, tetapi mengasuh dan merawatinya, sama seperti Kristus terhadap jemaat, karena kita adalah anggota tubuh-Nya, dari daging-Nya dan dari tulang-tulang-Nya. Sebab itu laki-laki akan meninggalkan ayahnya dan ibunya dan akan bersatu dengan istrinya, sehingga keduanya itu menjadi satu daging. Rahasia ini besar, tetapi yang aku maksudkan ialah hubungan Kristus dan jemaat. Bagaimanapun juga, bagi kamu masing-masing berlaku: kasihilah istrimu seperti dirimu sendiri, dan istri hendaklah menaruh hormat kepada suaminya. Efesus 5:22–33.</w:t>
      </w:r>
    </w:p>
    <w:p>
      <w:pPr>
        <w:pStyle w:val="ArticleBody"/>
        <w:jc w:val="left"/>
      </w:pPr>
      <w:r>
        <w:rPr>
          <w:rFonts w:ascii="Times New Roman" w:hAnsi="Times New Roman" w:eastAsia="Times New Roman" w:cs="Times New Roman"/>
        </w:rPr>
        <w:t>Apostol Paulus menjelaskan bahawa gereja Kristus secara nubuatan dilambangkan sebagai seorang perempuan. Oleh itu, seorang perempuan dalam nubuatan ialah sebuah gereja, tetapi gereja Kristus adalah “kudus dan tidak bercela.” Gereja yang tidak kudus dilambangkan sebagai perempuan yang tidak kudus; oleh itu, Yesaya mengenal pasti seorang sundal dan Yohanes seorang pelacur. Mereka melambangkan kepausan sebagai seorang pelacur dan gereja Tuhan ialah seorang dara.</w:t>
      </w:r>
    </w:p>
    <w:p>
      <w:pPr>
        <w:pStyle w:val="ArticleScripture"/>
        <w:jc w:val="left"/>
      </w:pPr>
      <w:r>
        <w:rPr>
          <w:rFonts w:ascii="Times New Roman" w:hAnsi="Times New Roman" w:eastAsia="Times New Roman" w:cs="Times New Roman"/>
        </w:rPr>
        <w:t>Kerana aku cemburu terhadap kamu dengan cemburu ilahi; kerana aku telah mempertunangkan kamu kepada satu suami, supaya aku dapat mempersembahkan kamu sebagai seorang perawan yang suci kepada Kristus. 2 Korintus 11:2.</w:t>
      </w:r>
    </w:p>
    <w:p>
      <w:pPr>
        <w:pStyle w:val="ArticleBody"/>
        <w:jc w:val="left"/>
      </w:pPr>
      <w:r>
        <w:rPr>
          <w:rFonts w:ascii="Times New Roman" w:hAnsi="Times New Roman" w:eastAsia="Times New Roman" w:cs="Times New Roman"/>
        </w:rPr>
        <w:t>Bukan sahaja gereja Tuhan dilambangkan sebagai seorang dara, tetapi dia juga dipertunangkan kepada hanya satu suami. Tirus dan perempuan sundal besar dalam penglihatan Yohanes melakukan percabulan dengan raja-raja di bumi. Gereja Katolik mempunyai hubungan dengan beberapa lelaki, bukan satu. Daniel memberitahu kita bahawa raja-raja itu ialah kerajaan-kerajaan.</w:t>
      </w:r>
    </w:p>
    <w:p>
      <w:pPr>
        <w:pStyle w:val="ArticleScripture"/>
        <w:jc w:val="left"/>
      </w:pPr>
      <w:r>
        <w:rPr>
          <w:rFonts w:ascii="Times New Roman" w:hAnsi="Times New Roman" w:eastAsia="Times New Roman" w:cs="Times New Roman"/>
        </w:rPr>
        <w:t>Inilah mimpi itu; dan kami akan memberitahukan tafsirnya di hadapan raja. Tuanku raja, adalah raja segala raja; karena Allah semesta langit telah mengaruniakan kepada tuanku kerajaan, kuasa, kekuatan, dan kemuliaan. Dan di mana pun anak-anak manusia diam, binatang-binatang di padang dan burung-burung di udara telah diserahkan-Nya ke dalam tangan tuanku, dan Ia telah menjadikan tuanku berkuasa atas mereka semuanya. Tuankulah kepala dari emas itu. Dan sesudah tuanku akan bangkit suatu kerajaan lain yang lebih rendah daripada tuanku, dan suatu kerajaan ketiga dari tembaga, yang akan memerintah atas seluruh bumi. Dan kerajaan yang keempat akan kuat seperti besi; oleh karena besi meremukkan dan menaklukkan segala sesuatu; dan seperti besi yang menghancurkan semuanya ini, demikianlah kerajaan itu akan meremukkan dan meluluhlantakkan. Daniel 2:36–40.</w:t>
      </w:r>
    </w:p>
    <w:p>
      <w:pPr>
        <w:pStyle w:val="ArticleBody"/>
        <w:jc w:val="left"/>
      </w:pPr>
      <w:r>
        <w:rPr>
          <w:rFonts w:ascii="Times New Roman" w:hAnsi="Times New Roman" w:eastAsia="Times New Roman" w:cs="Times New Roman"/>
        </w:rPr>
        <w:t>Dalam Daniel dua, kerajaan-kerajaan dalam nubuatan Alkitab dikenalpasti dan dijelaskan. Ketika Daniel menjelaskan mimpi itu kepada Nebukadnezar, dia memberitahu Nebukadnezar bahawa dialah kepala emas itu. Kepala emas itu ialah seorang raja, tetapi seorang raja melambangkan sebuah kerajaan. Gereja Roman Katolik ialah pelacur besar yang berzina dengan semua raja di bumi pada penghujung tujuh puluh tahun nubuatan. Raja-raja itu bersifat simbolik bagi manusia, dan Tirus ialah seorang perempuan yang najis. Seorang perempuan ialah sebuah gereja, seorang sundal ialah gereja yang tidak kudus; seorang lelaki ialah seorang raja dan seorang raja ialah sebuah kerajaan. Seorang perempuan ialah sebuah gereja dan seorang raja ialah sebuah negara. Hubungan yang tidak sah antara kedua-dua entiti ini melambangkan perzinaan rohani.</w:t>
      </w:r>
    </w:p>
    <w:p>
      <w:pPr>
        <w:pStyle w:val="ArticleBody"/>
        <w:jc w:val="left"/>
      </w:pPr>
      <w:r>
        <w:rPr>
          <w:rFonts w:ascii="Times New Roman" w:hAnsi="Times New Roman" w:eastAsia="Times New Roman" w:cs="Times New Roman"/>
        </w:rPr>
        <w:t>Perlembagaan Amerika Syarikat ialah suatu dokumen ilahi yang menegaskan keperluan untuk mengekalkan kedua-dua entiti ini secara berasingan. Walaupun kita belum selesai mengenal pasti Tirus sebagai gereja Roman Katolik, pada ketika ini nampaknya sesuai untuk meninjau satu lagi lambang dalam Yesaya dua puluh tiga yang menjelaskan perlambangan lelaki dan perempuan—gereja dan negara.</w:t>
      </w:r>
    </w:p>
    <w:p>
      <w:pPr>
        <w:pStyle w:val="ArticleScripture"/>
        <w:jc w:val="left"/>
      </w:pPr>
      <w:r>
        <w:rPr>
          <w:rFonts w:ascii="Times New Roman" w:hAnsi="Times New Roman" w:eastAsia="Times New Roman" w:cs="Times New Roman"/>
        </w:rPr>
        <w:t>Lihambani tiko tiko ra Vakalitiya; tiko leri a ri kona, ku nga si va kona muasiriya va tiyiseta lava kala lava va dzulaka le mananga; va yimisa minara dzala kona, va tlakusa tiyindlu ta vuhosi ta kona; kutani a dzisa kona eku onhakeni. Esaya 23:13.</w:t>
      </w:r>
    </w:p>
    <w:p>
      <w:pPr>
        <w:pStyle w:val="ArticleBody"/>
        <w:jc w:val="left"/>
      </w:pPr>
      <w:r>
        <w:rPr>
          <w:rFonts w:ascii="Times New Roman" w:hAnsi="Times New Roman" w:eastAsia="Times New Roman" w:cs="Times New Roman"/>
        </w:rPr>
        <w:t>Dalam ayat itu, orang Asyur mendirikan negeri orang Kasdim dan membangun baik “menara-menara” maupun “istana-istana.” Orang Asyur adalah lambang Nimrod, dan orang Kasdim melambangkan para pemimpin agama dari agama-agama rahasia Babel. Sebuah “menara” adalah lambang sebuah gereja. Ketika Yesus mengemukakan perumpamaan tentang kebun anggur, Sister White mengulas perumpamaan itu sebagai berikut:</w:t>
      </w:r>
    </w:p>
    <w:p>
      <w:pPr>
        <w:pStyle w:val="ArticleScripture"/>
        <w:jc w:val="left"/>
      </w:pPr>
      <w:r>
        <w:rPr>
          <w:rFonts w:ascii="Times New Roman" w:hAnsi="Times New Roman" w:eastAsia="Times New Roman" w:cs="Times New Roman"/>
        </w:rPr>
        <w:t>“Da pengajian jega, tuan rumah ngelambangka Allah, kebun anggur nya ngelambangka bansa Yahudi, lalu pagar nya ngelambangka adat ilahi ke nyadika pengelindung sida. Menara nya endang lambang Bait Allah.” Desire of Ages, 596.</w:t>
      </w:r>
    </w:p>
    <w:p>
      <w:pPr>
        <w:pStyle w:val="ArticleBody"/>
        <w:jc w:val="left"/>
      </w:pPr>
      <w:r>
        <w:rPr>
          <w:rFonts w:ascii="Times New Roman" w:hAnsi="Times New Roman" w:eastAsia="Times New Roman" w:cs="Times New Roman"/>
        </w:rPr>
        <w:t>Asiria a fonda tân la Chaldei, kâ mîng tânliî a tawng, ca “palace” hû. “Palace” hin “siangpahrang” a entîr a, siangpahrang chuan ram a entîr leh ṭhîn. Ram chu khawpui anga entîr a ni bawk.</w:t>
      </w:r>
    </w:p>
    <w:p>
      <w:pPr>
        <w:pStyle w:val="ArticleScripture"/>
        <w:jc w:val="left"/>
      </w:pPr>
      <w:r>
        <w:rPr>
          <w:rFonts w:ascii="Times New Roman" w:hAnsi="Times New Roman" w:eastAsia="Times New Roman" w:cs="Times New Roman"/>
        </w:rPr>
        <w:t>Ba re, A re a ikageleng motse le tora, e tlhōrō ea yona e tle e fitlhe legodimong; mme a re itireleng leina, gore re se ka ra gasamisiwa mo godimo ga lefatshe lotlhe. Genesi 11:4.</w:t>
      </w:r>
    </w:p>
    <w:p>
      <w:pPr>
        <w:pStyle w:val="ArticleBody"/>
        <w:jc w:val="left"/>
      </w:pPr>
      <w:r>
        <w:rPr>
          <w:rFonts w:ascii="Times New Roman" w:hAnsi="Times New Roman" w:eastAsia="Times New Roman" w:cs="Times New Roman"/>
        </w:rPr>
        <w:t>“</w:t>
      </w:r>
      <w:r>
        <w:rPr>
          <w:rFonts w:ascii="Malgun Gothic" w:hAnsi="Malgun Gothic" w:eastAsia="Malgun Gothic" w:cs="Malgun Gothic"/>
        </w:rPr>
        <w:t>한채를높이세우다</w:t>
      </w:r>
      <w:r>
        <w:rPr>
          <w:rFonts w:ascii="Times New Roman" w:hAnsi="Times New Roman" w:eastAsia="Times New Roman" w:cs="Times New Roman"/>
        </w:rPr>
        <w:t>”</w:t>
      </w:r>
      <w:r>
        <w:rPr>
          <w:rFonts w:ascii="Malgun Gothic" w:hAnsi="Malgun Gothic" w:eastAsia="Malgun Gothic" w:cs="Malgun Gothic"/>
        </w:rPr>
        <w:t>와</w:t>
      </w:r>
      <w:r>
        <w:rPr>
          <w:rFonts w:ascii="Times New Roman" w:hAnsi="Times New Roman" w:eastAsia="Times New Roman" w:cs="Times New Roman"/>
        </w:rPr>
        <w:t>“</w:t>
      </w:r>
      <w:r>
        <w:rPr>
          <w:rFonts w:ascii="Malgun Gothic" w:hAnsi="Malgun Gothic" w:eastAsia="Malgun Gothic" w:cs="Malgun Gothic"/>
        </w:rPr>
        <w:t>왕궁</w:t>
      </w:r>
      <w:r>
        <w:rPr>
          <w:rFonts w:ascii="Times New Roman" w:hAnsi="Times New Roman" w:eastAsia="Times New Roman" w:cs="Times New Roman"/>
        </w:rPr>
        <w:t>”</w:t>
      </w:r>
      <w:r>
        <w:rPr>
          <w:rFonts w:ascii="Malgun Gothic" w:hAnsi="Malgun Gothic" w:eastAsia="Malgun Gothic" w:cs="Malgun Gothic"/>
        </w:rPr>
        <w:t>아시리아사람이세운것은곧님롯이세운</w:t>
      </w:r>
      <w:r>
        <w:rPr>
          <w:rFonts w:ascii="Times New Roman" w:hAnsi="Times New Roman" w:eastAsia="Times New Roman" w:cs="Times New Roman"/>
        </w:rPr>
        <w:t>“</w:t>
      </w:r>
      <w:r>
        <w:rPr>
          <w:rFonts w:ascii="Malgun Gothic" w:hAnsi="Malgun Gothic" w:eastAsia="Malgun Gothic" w:cs="Malgun Gothic"/>
        </w:rPr>
        <w:t>도성</w:t>
      </w:r>
      <w:r>
        <w:rPr>
          <w:rFonts w:ascii="Times New Roman" w:hAnsi="Times New Roman" w:eastAsia="Times New Roman" w:cs="Times New Roman"/>
        </w:rPr>
        <w:t>”</w:t>
      </w:r>
      <w:r>
        <w:rPr>
          <w:rFonts w:ascii="Malgun Gothic" w:hAnsi="Malgun Gothic" w:eastAsia="Malgun Gothic" w:cs="Malgun Gothic"/>
        </w:rPr>
        <w:t>과</w:t>
      </w:r>
      <w:r>
        <w:rPr>
          <w:rFonts w:ascii="Times New Roman" w:hAnsi="Times New Roman" w:eastAsia="Times New Roman" w:cs="Times New Roman"/>
        </w:rPr>
        <w:t>“</w:t>
      </w:r>
      <w:r>
        <w:rPr>
          <w:rFonts w:ascii="Malgun Gothic" w:hAnsi="Malgun Gothic" w:eastAsia="Malgun Gothic" w:cs="Malgun Gothic"/>
        </w:rPr>
        <w:t>탑</w:t>
      </w:r>
      <w:r>
        <w:rPr>
          <w:rFonts w:ascii="Times New Roman" w:hAnsi="Times New Roman" w:eastAsia="Times New Roman" w:cs="Times New Roman"/>
        </w:rPr>
        <w:t>”</w:t>
      </w:r>
      <w:r>
        <w:rPr>
          <w:rFonts w:ascii="Malgun Gothic" w:hAnsi="Malgun Gothic" w:eastAsia="Malgun Gothic" w:cs="Malgun Gothic"/>
        </w:rPr>
        <w:t>이다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Dzadzo dzavho dzi ḓo eḓela nḓilani ya muḓi muhulu, une nga lwa muya wa vhidzwa Sodoma na Egipita, he na Murena washu a vhambiwa. Nzumbululo 11:8.</w:t>
      </w:r>
    </w:p>
    <w:p>
      <w:pPr>
        <w:pStyle w:val="ArticleBody"/>
        <w:jc w:val="left"/>
      </w:pPr>
      <w:r>
        <w:rPr>
          <w:rFonts w:ascii="Times New Roman" w:hAnsi="Times New Roman" w:eastAsia="Times New Roman" w:cs="Times New Roman"/>
        </w:rPr>
        <w:t>Phefumulelo iyasazisa ukuthi “umuzi omkhulu” ekuSambulweni 11 umelela umbuso waseFrance ngesikhathi soGuquko lwaseFrance.</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ទីក្រុងធំ</w:t>
      </w:r>
      <w:r>
        <w:rPr>
          <w:rFonts w:ascii="Times New Roman" w:hAnsi="Times New Roman" w:eastAsia="Times New Roman" w:cs="Times New Roman"/>
        </w:rPr>
        <w:t xml:space="preserve">’ </w:t>
      </w:r>
      <w:r>
        <w:rPr>
          <w:rFonts w:ascii="Leelawadee UI" w:hAnsi="Leelawadee UI" w:eastAsia="Leelawadee UI" w:cs="Leelawadee UI"/>
        </w:rPr>
        <w:t>ដែលសាក្សីទាំងនោះត្រូវបានសម្លាប់នៅតាមផ្លូវរបស់វា</w:t>
      </w:r>
      <w:r>
        <w:rPr>
          <w:rFonts w:ascii="Times New Roman" w:hAnsi="Times New Roman" w:eastAsia="Times New Roman" w:cs="Times New Roman"/>
        </w:rPr>
        <w:t xml:space="preserve"> </w:t>
      </w:r>
      <w:r>
        <w:rPr>
          <w:rFonts w:ascii="Leelawadee UI" w:hAnsi="Leelawadee UI" w:eastAsia="Leelawadee UI" w:cs="Leelawadee UI"/>
        </w:rPr>
        <w:t>ហើយជាកន្លែងដែលសាកសពរបស់ពួកគេដេកស្ថិតនៅ</w:t>
      </w:r>
      <w:r>
        <w:rPr>
          <w:rFonts w:ascii="Times New Roman" w:hAnsi="Times New Roman" w:eastAsia="Times New Roman" w:cs="Times New Roman"/>
        </w:rPr>
        <w:t xml:space="preserve"> </w:t>
      </w:r>
      <w:r>
        <w:rPr>
          <w:rFonts w:ascii="Leelawadee UI" w:hAnsi="Leelawadee UI" w:eastAsia="Leelawadee UI" w:cs="Leelawadee UI"/>
        </w:rPr>
        <w:t>គឺជាអេហ្ស៊ីប</w:t>
      </w:r>
      <w:r>
        <w:rPr>
          <w:rFonts w:ascii="Times New Roman" w:hAnsi="Times New Roman" w:eastAsia="Times New Roman" w:cs="Times New Roman"/>
        </w:rPr>
        <w:t xml:space="preserve"> ‘</w:t>
      </w:r>
      <w:r>
        <w:rPr>
          <w:rFonts w:ascii="Leelawadee UI" w:hAnsi="Leelawadee UI" w:eastAsia="Leelawadee UI" w:cs="Leelawadee UI"/>
        </w:rPr>
        <w:t>ខាងវិញ្ញាណ</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ក្នុងចំណោមជាតិសាសន៍ទាំងអស់ដែលត្រូវបានបង្ហាញនៅក្នុងប្រវត្តិសាស្ត្រព្រះគម្ពីរ</w:t>
      </w:r>
      <w:r>
        <w:rPr>
          <w:rFonts w:ascii="Times New Roman" w:hAnsi="Times New Roman" w:eastAsia="Times New Roman" w:cs="Times New Roman"/>
        </w:rPr>
        <w:t xml:space="preserve"> </w:t>
      </w:r>
      <w:r>
        <w:rPr>
          <w:rFonts w:ascii="Leelawadee UI" w:hAnsi="Leelawadee UI" w:eastAsia="Leelawadee UI" w:cs="Leelawadee UI"/>
        </w:rPr>
        <w:t>អេហ្ស៊ីបគឺជាជាតិដែលបានបដិសេធយ៉ាងក្លាហានបំផុតនូវអត្ថិភាពនៃព្រះដ៏មានព្រះជន្មរស់</w:t>
      </w:r>
      <w:r>
        <w:rPr>
          <w:rFonts w:ascii="Times New Roman" w:hAnsi="Times New Roman" w:eastAsia="Times New Roman" w:cs="Times New Roman"/>
        </w:rPr>
        <w:t xml:space="preserve"> </w:t>
      </w:r>
      <w:r>
        <w:rPr>
          <w:rFonts w:ascii="Leelawadee UI" w:hAnsi="Leelawadee UI" w:eastAsia="Leelawadee UI" w:cs="Leelawadee UI"/>
        </w:rPr>
        <w:t>និងបានប្រឆាំងនឹងបញ្ញត្តិរបស់ទ្រង់។</w:t>
      </w:r>
      <w:r>
        <w:rPr>
          <w:rFonts w:ascii="Times New Roman" w:hAnsi="Times New Roman" w:eastAsia="Times New Roman" w:cs="Times New Roman"/>
        </w:rPr>
        <w:t xml:space="preserve"> </w:t>
      </w:r>
      <w:r>
        <w:rPr>
          <w:rFonts w:ascii="Leelawadee UI" w:hAnsi="Leelawadee UI" w:eastAsia="Leelawadee UI" w:cs="Leelawadee UI"/>
        </w:rPr>
        <w:t>មិនដែលមានព្រះមហាក្សត្រណាម្នាក់ហ៊ានធ្វើការបះបោរយ៉ាងចំហ</w:t>
      </w:r>
      <w:r>
        <w:rPr>
          <w:rFonts w:ascii="Times New Roman" w:hAnsi="Times New Roman" w:eastAsia="Times New Roman" w:cs="Times New Roman"/>
        </w:rPr>
        <w:t xml:space="preserve"> </w:t>
      </w:r>
      <w:r>
        <w:rPr>
          <w:rFonts w:ascii="Leelawadee UI" w:hAnsi="Leelawadee UI" w:eastAsia="Leelawadee UI" w:cs="Leelawadee UI"/>
        </w:rPr>
        <w:t>និងយ៉ាងក្រអឺតក្រទមប្រឆាំងនឹងអំណាចនៃស្ថានសួគ៌</w:t>
      </w:r>
      <w:r>
        <w:rPr>
          <w:rFonts w:ascii="Times New Roman" w:hAnsi="Times New Roman" w:eastAsia="Times New Roman" w:cs="Times New Roman"/>
        </w:rPr>
        <w:t xml:space="preserve"> </w:t>
      </w:r>
      <w:r>
        <w:rPr>
          <w:rFonts w:ascii="Leelawadee UI" w:hAnsi="Leelawadee UI" w:eastAsia="Leelawadee UI" w:cs="Leelawadee UI"/>
        </w:rPr>
        <w:t>លើសជាងស្ដេចអេហ្ស៊ីបទេ។</w:t>
      </w:r>
      <w:r>
        <w:rPr>
          <w:rFonts w:ascii="Times New Roman" w:hAnsi="Times New Roman" w:eastAsia="Times New Roman" w:cs="Times New Roman"/>
        </w:rPr>
        <w:t xml:space="preserve"> </w:t>
      </w:r>
      <w:r>
        <w:rPr>
          <w:rFonts w:ascii="Leelawadee UI" w:hAnsi="Leelawadee UI" w:eastAsia="Leelawadee UI" w:cs="Leelawadee UI"/>
        </w:rPr>
        <w:t>កាលដែលសារត្រូវបាននាំមកដល់ទ្រង់ដោយម៉ូសេ</w:t>
      </w:r>
      <w:r>
        <w:rPr>
          <w:rFonts w:ascii="Times New Roman" w:hAnsi="Times New Roman" w:eastAsia="Times New Roman" w:cs="Times New Roman"/>
        </w:rPr>
        <w:t xml:space="preserve"> </w:t>
      </w:r>
      <w:r>
        <w:rPr>
          <w:rFonts w:ascii="Leelawadee UI" w:hAnsi="Leelawadee UI" w:eastAsia="Leelawadee UI" w:cs="Leelawadee UI"/>
        </w:rPr>
        <w:t>ក្នុងព្រះនាមនៃព្រះអម្ចាស់</w:t>
      </w:r>
      <w:r>
        <w:rPr>
          <w:rFonts w:ascii="Times New Roman" w:hAnsi="Times New Roman" w:eastAsia="Times New Roman" w:cs="Times New Roman"/>
        </w:rPr>
        <w:t xml:space="preserve"> </w:t>
      </w:r>
      <w:r>
        <w:rPr>
          <w:rFonts w:ascii="Leelawadee UI" w:hAnsi="Leelawadee UI" w:eastAsia="Leelawadee UI" w:cs="Leelawadee UI"/>
        </w:rPr>
        <w:t>ផារ៉ោនបានឆ្លើយដោយអំណួតថា៖</w:t>
      </w:r>
      <w:r>
        <w:rPr>
          <w:rFonts w:ascii="Times New Roman" w:hAnsi="Times New Roman" w:eastAsia="Times New Roman" w:cs="Times New Roman"/>
        </w:rPr>
        <w:t xml:space="preserve"> ‘</w:t>
      </w:r>
      <w:r>
        <w:rPr>
          <w:rFonts w:ascii="Leelawadee UI" w:hAnsi="Leelawadee UI" w:eastAsia="Leelawadee UI" w:cs="Leelawadee UI"/>
        </w:rPr>
        <w:t>ព្រះយេហូវ៉ាជានរណា</w:t>
      </w:r>
      <w:r>
        <w:rPr>
          <w:rFonts w:ascii="Times New Roman" w:hAnsi="Times New Roman" w:eastAsia="Times New Roman" w:cs="Times New Roman"/>
        </w:rPr>
        <w:t xml:space="preserve"> </w:t>
      </w:r>
      <w:r>
        <w:rPr>
          <w:rFonts w:ascii="Leelawadee UI" w:hAnsi="Leelawadee UI" w:eastAsia="Leelawadee UI" w:cs="Leelawadee UI"/>
        </w:rPr>
        <w:t>ដែលខ្ញុំគួរស្តាប់តាមសំឡេងរបស់ទ្រង់</w:t>
      </w:r>
      <w:r>
        <w:rPr>
          <w:rFonts w:ascii="Times New Roman" w:hAnsi="Times New Roman" w:eastAsia="Times New Roman" w:cs="Times New Roman"/>
        </w:rPr>
        <w:t xml:space="preserve"> </w:t>
      </w:r>
      <w:r>
        <w:rPr>
          <w:rFonts w:ascii="Leelawadee UI" w:hAnsi="Leelawadee UI" w:eastAsia="Leelawadee UI" w:cs="Leelawadee UI"/>
        </w:rPr>
        <w:t>ដើម្បីឲ្យអ៊ីស្រាអែលចេញទៅ</w:t>
      </w:r>
      <w:r>
        <w:rPr>
          <w:rFonts w:ascii="Times New Roman" w:hAnsi="Times New Roman" w:eastAsia="Times New Roman" w:cs="Times New Roman"/>
        </w:rPr>
        <w:t xml:space="preserve">? </w:t>
      </w:r>
      <w:r>
        <w:rPr>
          <w:rFonts w:ascii="Leelawadee UI" w:hAnsi="Leelawadee UI" w:eastAsia="Leelawadee UI" w:cs="Leelawadee UI"/>
        </w:rPr>
        <w:t>ខ្ញុំមិនស្គាល់ព្រះយេហូវ៉ាទេ</w:t>
      </w:r>
      <w:r>
        <w:rPr>
          <w:rFonts w:ascii="Times New Roman" w:hAnsi="Times New Roman" w:eastAsia="Times New Roman" w:cs="Times New Roman"/>
        </w:rPr>
        <w:t xml:space="preserve"> </w:t>
      </w:r>
      <w:r>
        <w:rPr>
          <w:rFonts w:ascii="Leelawadee UI" w:hAnsi="Leelawadee UI" w:eastAsia="Leelawadee UI" w:cs="Leelawadee UI"/>
        </w:rPr>
        <w:t>ហើយលើសពីនេះទៅទៀត</w:t>
      </w:r>
      <w:r>
        <w:rPr>
          <w:rFonts w:ascii="Times New Roman" w:hAnsi="Times New Roman" w:eastAsia="Times New Roman" w:cs="Times New Roman"/>
        </w:rPr>
        <w:t xml:space="preserve"> </w:t>
      </w:r>
      <w:r>
        <w:rPr>
          <w:rFonts w:ascii="Leelawadee UI" w:hAnsi="Leelawadee UI" w:eastAsia="Leelawadee UI" w:cs="Leelawadee UI"/>
        </w:rPr>
        <w:t>ខ្ញុំក៏មិនឲ្យអ៊ីស្រាអែលចេញទៅដែរ។</w:t>
      </w:r>
      <w:r>
        <w:rPr>
          <w:rFonts w:ascii="Times New Roman" w:hAnsi="Times New Roman" w:eastAsia="Times New Roman" w:cs="Times New Roman"/>
        </w:rPr>
        <w:t xml:space="preserve">’ </w:t>
      </w:r>
      <w:r>
        <w:rPr>
          <w:rFonts w:ascii="Leelawadee UI" w:hAnsi="Leelawadee UI" w:eastAsia="Leelawadee UI" w:cs="Leelawadee UI"/>
        </w:rPr>
        <w:t>និក្ខមនំ</w:t>
      </w:r>
      <w:r>
        <w:rPr>
          <w:rFonts w:ascii="Times New Roman" w:hAnsi="Times New Roman" w:eastAsia="Times New Roman" w:cs="Times New Roman"/>
        </w:rPr>
        <w:t xml:space="preserve"> 5:2, A.R.V. </w:t>
      </w:r>
      <w:r>
        <w:rPr>
          <w:rFonts w:ascii="Leelawadee UI" w:hAnsi="Leelawadee UI" w:eastAsia="Leelawadee UI" w:cs="Leelawadee UI"/>
        </w:rPr>
        <w:t>នេះគឺជាអនិ</w:t>
      </w:r>
      <w:r>
        <w:rPr>
          <w:rFonts w:ascii="Nirmala UI" w:hAnsi="Nirmala UI" w:eastAsia="Nirmala UI" w:cs="Nirmala UI"/>
        </w:rPr>
        <w:t>श्वर</w:t>
      </w:r>
      <w:r>
        <w:rPr>
          <w:rFonts w:ascii="Leelawadee UI" w:hAnsi="Leelawadee UI" w:eastAsia="Leelawadee UI" w:cs="Leelawadee UI"/>
        </w:rPr>
        <w:t>និយម</w:t>
      </w:r>
      <w:r>
        <w:rPr>
          <w:rFonts w:ascii="Times New Roman" w:hAnsi="Times New Roman" w:eastAsia="Times New Roman" w:cs="Times New Roman"/>
        </w:rPr>
        <w:t xml:space="preserve"> </w:t>
      </w:r>
      <w:r>
        <w:rPr>
          <w:rFonts w:ascii="Leelawadee UI" w:hAnsi="Leelawadee UI" w:eastAsia="Leelawadee UI" w:cs="Leelawadee UI"/>
        </w:rPr>
        <w:t>ហើយជាតិសាសន៍ដែលត្រូវបានតំណាងដោយអេហ្ស៊ីប</w:t>
      </w:r>
      <w:r>
        <w:rPr>
          <w:rFonts w:ascii="Times New Roman" w:hAnsi="Times New Roman" w:eastAsia="Times New Roman" w:cs="Times New Roman"/>
        </w:rPr>
        <w:t xml:space="preserve"> </w:t>
      </w:r>
      <w:r>
        <w:rPr>
          <w:rFonts w:ascii="Leelawadee UI" w:hAnsi="Leelawadee UI" w:eastAsia="Leelawadee UI" w:cs="Leelawadee UI"/>
        </w:rPr>
        <w:t>នឹងបញ្ចេញសំឡេងនៃការបដិសេធស្រដៀងគ្នាចំពោះសិទ្ធិអំណាចរបស់ព្រះដ៏មានព្រះជន្មរស់</w:t>
      </w:r>
      <w:r>
        <w:rPr>
          <w:rFonts w:ascii="Times New Roman" w:hAnsi="Times New Roman" w:eastAsia="Times New Roman" w:cs="Times New Roman"/>
        </w:rPr>
        <w:t xml:space="preserve"> </w:t>
      </w:r>
      <w:r>
        <w:rPr>
          <w:rFonts w:ascii="Leelawadee UI" w:hAnsi="Leelawadee UI" w:eastAsia="Leelawadee UI" w:cs="Leelawadee UI"/>
        </w:rPr>
        <w:t>ហើយនឹងបង្ហាញវិញ្ញាណនៃការមិនជឿ</w:t>
      </w:r>
      <w:r>
        <w:rPr>
          <w:rFonts w:ascii="Times New Roman" w:hAnsi="Times New Roman" w:eastAsia="Times New Roman" w:cs="Times New Roman"/>
        </w:rPr>
        <w:t xml:space="preserve"> </w:t>
      </w:r>
      <w:r>
        <w:rPr>
          <w:rFonts w:ascii="Leelawadee UI" w:hAnsi="Leelawadee UI" w:eastAsia="Leelawadee UI" w:cs="Leelawadee UI"/>
        </w:rPr>
        <w:t>និងការប្រឆាំងយ៉ាងរឹងទទឹងដូចគ្នា។</w:t>
      </w:r>
      <w:r>
        <w:rPr>
          <w:rFonts w:ascii="Times New Roman" w:hAnsi="Times New Roman" w:eastAsia="Times New Roman" w:cs="Times New Roman"/>
        </w:rPr>
        <w:t xml:space="preserve"> ‘</w:t>
      </w:r>
      <w:r>
        <w:rPr>
          <w:rFonts w:ascii="Leelawadee UI" w:hAnsi="Leelawadee UI" w:eastAsia="Leelawadee UI" w:cs="Leelawadee UI"/>
        </w:rPr>
        <w:t>ទីក្រុងធំ</w:t>
      </w:r>
      <w:r>
        <w:rPr>
          <w:rFonts w:ascii="Times New Roman" w:hAnsi="Times New Roman" w:eastAsia="Times New Roman" w:cs="Times New Roman"/>
        </w:rPr>
        <w:t xml:space="preserve">’ </w:t>
      </w:r>
      <w:r>
        <w:rPr>
          <w:rFonts w:ascii="Leelawadee UI" w:hAnsi="Leelawadee UI" w:eastAsia="Leelawadee UI" w:cs="Leelawadee UI"/>
        </w:rPr>
        <w:t>នេះក៏ត្រូវបានប្រៀបធៀប</w:t>
      </w:r>
      <w:r>
        <w:rPr>
          <w:rFonts w:ascii="Times New Roman" w:hAnsi="Times New Roman" w:eastAsia="Times New Roman" w:cs="Times New Roman"/>
        </w:rPr>
        <w:t xml:space="preserve"> ‘</w:t>
      </w:r>
      <w:r>
        <w:rPr>
          <w:rFonts w:ascii="Leelawadee UI" w:hAnsi="Leelawadee UI" w:eastAsia="Leelawadee UI" w:cs="Leelawadee UI"/>
        </w:rPr>
        <w:t>ខាងវិញ្ញាណ</w:t>
      </w:r>
      <w:r>
        <w:rPr>
          <w:rFonts w:ascii="Times New Roman" w:hAnsi="Times New Roman" w:eastAsia="Times New Roman" w:cs="Times New Roman"/>
        </w:rPr>
        <w:t xml:space="preserve">’ </w:t>
      </w:r>
      <w:r>
        <w:rPr>
          <w:rFonts w:ascii="Leelawadee UI" w:hAnsi="Leelawadee UI" w:eastAsia="Leelawadee UI" w:cs="Leelawadee UI"/>
        </w:rPr>
        <w:t>ទៅនឹងសូដុំផងដែរ។</w:t>
      </w:r>
      <w:r>
        <w:rPr>
          <w:rFonts w:ascii="Times New Roman" w:hAnsi="Times New Roman" w:eastAsia="Times New Roman" w:cs="Times New Roman"/>
        </w:rPr>
        <w:t xml:space="preserve"> </w:t>
      </w:r>
      <w:r>
        <w:rPr>
          <w:rFonts w:ascii="Leelawadee UI" w:hAnsi="Leelawadee UI" w:eastAsia="Leelawadee UI" w:cs="Leelawadee UI"/>
        </w:rPr>
        <w:t>ភាពពុករលួយរបស់សូដុំក្នុងការរំលោភបំពានច្បាប់របស់ព្រះ</w:t>
      </w:r>
      <w:r>
        <w:rPr>
          <w:rFonts w:ascii="Times New Roman" w:hAnsi="Times New Roman" w:eastAsia="Times New Roman" w:cs="Times New Roman"/>
        </w:rPr>
        <w:t xml:space="preserve"> </w:t>
      </w:r>
      <w:r>
        <w:rPr>
          <w:rFonts w:ascii="Leelawadee UI" w:hAnsi="Leelawadee UI" w:eastAsia="Leelawadee UI" w:cs="Leelawadee UI"/>
        </w:rPr>
        <w:t>ត្រូវបានបង្ហាញយ៉ាងពិសេសនៅក្នុងអំពើអាសអាភាស។</w:t>
      </w:r>
      <w:r>
        <w:rPr>
          <w:rFonts w:ascii="Times New Roman" w:hAnsi="Times New Roman" w:eastAsia="Times New Roman" w:cs="Times New Roman"/>
        </w:rPr>
        <w:t xml:space="preserve"> </w:t>
      </w:r>
      <w:r>
        <w:rPr>
          <w:rFonts w:ascii="Leelawadee UI" w:hAnsi="Leelawadee UI" w:eastAsia="Leelawadee UI" w:cs="Leelawadee UI"/>
        </w:rPr>
        <w:t>ហើយអំពើបាបនេះក៏ត្រូវតែជាលក្ខណៈពិសេសដ៏លេចធ្លោនៃជាតិសាសន៍ដែលនឹងបំពេញតាមសេចក្តីកំណត់នៃបទគម្ពីរនេះផងដែរ។</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“Ho ya ka ka mantšu a moporofeta, gona, pejana ga ngwaga wa 1798 go be go tla tsoga maatla a mangwe a tšwago go Sathane le ao a nago le semelo sa gagwe, gore a lwe le Beibele. Gomme nageng yeo bohlatse bja dihlatse tše pedi tša Modimo bo bego bo tla homotšwa ka mokgwa woo, go be go tla bonagala go se dumele go Modimo ga Farao le boitshwaro bjo bo hlephilego bja Sodoma.</w:t>
      </w:r>
    </w:p>
    <w:p>
      <w:pPr>
        <w:pStyle w:val="ArticleScripture"/>
        <w:jc w:val="left"/>
      </w:pPr>
      <w:r>
        <w:rPr>
          <w:rFonts w:ascii="Times New Roman" w:hAnsi="Times New Roman" w:eastAsia="Times New Roman" w:cs="Times New Roman"/>
        </w:rPr>
        <w:t>“Nubuat ini telah menerima penggenapan yang paling tepat dan mencolok dalam sejarah Perancis. Semasa Revolusi, pada tahun 1793, ‘dunia buat pertama kalinya mendengar suatu perhimpunan manusia, yang dilahirkan dan dididik dalam tamadun, dan yang menganggap diri mereka berhak untuk memerintah salah satu bangsa Eropah yang terbaik, mengangkat suara mereka bersama-sama untuk menyangkal kebenaran yang paling khusyuk yang diterima oleh jiwa manusia, dan sebulat suara menolak kepercayaan kepada serta penyembahan terhadap suatu Ketuhanan.’—Sir Walter Scott, Life of Napoleon, jil. 1, bab 17. ‘Perancis ialah satu-satunya bangsa di dunia yang mengenainya masih kekal catatan sahih bahawa sebagai suatu bangsa ia mengangkat tangannya dalam pemberontakan terbuka terhadap Pencipta alam semesta. Ramai penghujat, ramai orang kafir, memang telah ada, dan masih terus ada, di England, Jerman, Sepanyol, dan di tempat-tempat lain; tetapi Perancis berdiri tersendiri dalam sejarah dunia sebagai satu-satunya negara yang, melalui dekri Dewan Perundangannya, mengisytiharkan bahawa tiada Allah, dan yang seluruh penduduk ibu kotanya, serta sebahagian besar di tempat-tempat lain, perempuan mahupun lelaki, menari dan menyanyi dengan sukacita dalam menerima pengumuman itu.’—Blackwood’s Magazine, November, 1870.” The Great Controversy, 269.</w:t>
      </w:r>
    </w:p>
    <w:p>
      <w:pPr>
        <w:pStyle w:val="ArticleBody"/>
        <w:jc w:val="left"/>
      </w:pPr>
      <w:r>
        <w:rPr>
          <w:rFonts w:ascii="Times New Roman" w:hAnsi="Times New Roman" w:eastAsia="Times New Roman" w:cs="Times New Roman"/>
        </w:rPr>
        <w:t>“Bandar raya yang besar” dalam Wahyu sebelas ialah bangsa Perancis yang telah mengeluarkan suatu “dekri oleh Perhimpunan Perundangannya” yang mengisytiharkan bahawa tiada Allah. Dekri itu merupakan suatu ungkapan ateisme sebagaimana dilambangkan oleh pemberontakan Firaun. Sebuah bandar raya yang besar ialah suatu kerajaan, atau suatu “bangsa” atau suatu “negara.” Dalam Wahyu sebelas Perancis terdiri daripada dua lambang—Mesir dan Sodom.</w:t>
      </w:r>
    </w:p>
    <w:p>
      <w:pPr>
        <w:pStyle w:val="ArticleBody"/>
        <w:jc w:val="left"/>
      </w:pPr>
      <w:r>
        <w:rPr>
          <w:rFonts w:ascii="Times New Roman" w:hAnsi="Times New Roman" w:eastAsia="Times New Roman" w:cs="Times New Roman"/>
        </w:rPr>
        <w:t>Kita dimaklumkan, “Inilah ateisme, dan bangsa yang dilambangkan oleh Mesir akan menyuarakan penyangkalan yang serupa terhadap tuntutan Allah yang hidup dan akan memperlihatkan roh ketidakpercayaan serta pembangkangan yang sejenis. ‘Kota besar’ itu juga dibandingkan, ‘secara rohani,’ dengan Sodom. Kebejatan Sodom dalam melanggar hukum Allah terutama dinyatakan dalam percabulan.”</w:t>
      </w:r>
    </w:p>
    <w:p>
      <w:pPr>
        <w:pStyle w:val="ArticleBody"/>
        <w:jc w:val="left"/>
      </w:pPr>
      <w:r>
        <w:rPr>
          <w:rFonts w:ascii="Times New Roman" w:hAnsi="Times New Roman" w:eastAsia="Times New Roman" w:cs="Times New Roman"/>
        </w:rPr>
        <w:t>Bandar atau bangsa besar Perancis dilambangkan secara simbolik oleh suatu bangsa (Mesir) dan sebuah kota (Sodom). Mesir “akan bersuara,” dan percakapan sesuatu bangsa melambangkan urusan kenegaraan, bukan urusan gereja. Mesir ialah negara dan Sodom ialah gereja; demikianlah gambaran yang terdapat dalam pasal sebelas Wahyu.</w:t>
      </w:r>
    </w:p>
    <w:p>
      <w:pPr>
        <w:pStyle w:val="ArticleScripture"/>
        <w:jc w:val="left"/>
      </w:pPr>
      <w:r>
        <w:rPr>
          <w:rFonts w:ascii="Times New Roman" w:hAnsi="Times New Roman" w:eastAsia="Times New Roman" w:cs="Times New Roman"/>
        </w:rPr>
        <w:t>“‘Ukukhuluma’ kwesizwe kuyisenzo seziphathimandla zaso zomthetho nezobulungiswa.” The Great Controversy, 442.</w:t>
      </w:r>
    </w:p>
    <w:p>
      <w:pPr>
        <w:pStyle w:val="ArticleBody"/>
        <w:jc w:val="left"/>
      </w:pPr>
      <w:r>
        <w:rPr>
          <w:rFonts w:ascii="Times New Roman" w:hAnsi="Times New Roman" w:eastAsia="Times New Roman" w:cs="Times New Roman"/>
        </w:rPr>
        <w:t>Dalam Wahyu sebelas, Yohanes mengemukakan peristiwa-peristiwa Revolusi Prancis dalam perlambangan kenabian. Revolusi itu sendiri menyediakan bukti sejarah yang berlimpah tentang keabsahan nubuat Yohanes dalam pasal tersebut. Yohanes bernubuat, kemudian Revolusi Prancis menggenapi nubuat itu, dan selanjutnya—baik nubuat maupun penggenapan historis dari nubuat itu—menunjukkan serta memparalelkan peristiwa-peristiwa pada akhir dunia, ketika sekali lagi suatu negara yang bobrok dipersatukan dengan suatu gereja yang bobrok. Tentu saja, pertumpahan darah menyusul pernikahan yang najis itu. Kerajaan Allah juga adalah sebuah kota besar.</w:t>
      </w:r>
    </w:p>
    <w:p>
      <w:pPr>
        <w:pStyle w:val="ArticleScripture"/>
        <w:jc w:val="left"/>
      </w:pPr>
      <w:r>
        <w:rPr>
          <w:rFonts w:ascii="Times New Roman" w:hAnsi="Times New Roman" w:eastAsia="Times New Roman" w:cs="Times New Roman"/>
        </w:rPr>
        <w:t>Lalu ia membawa aku dalam roh ke atas sebuah gunung yang besar lagi tinggi, dan memperlihatkan kepadaku kota yang besar itu, Yerusalem yang kudus, turun dari surga, dari Allah. Wahyu 21:10.</w:t>
      </w:r>
    </w:p>
    <w:p>
      <w:pPr>
        <w:pStyle w:val="ArticleScripture"/>
        <w:jc w:val="left"/>
      </w:pPr>
      <w:r>
        <w:rPr>
          <w:rFonts w:ascii="Times New Roman" w:hAnsi="Times New Roman" w:eastAsia="Times New Roman" w:cs="Times New Roman"/>
        </w:rPr>
        <w:t>“Pehnaba Nonggi Laktuna, Masi-da Utliba Asibu, Luhongba Matamdagi Mangonda Thok-i. Luhongbasi Christ-na Mahakki Leingak Khutlakpagi Macha Nupi Oirabani. Nongpok Ningthourolgi Maming Oiriba Nongpok Lamdam Ashengba, Jerusalem Anouba, Aduga Leingakki Khwaidagi Mapan Oiriba, ‘nupi luhongdaba,’ ‘Sajik-gi Nupi’ haibagi Mingna Kou-i. Swargadutna John-da Hairak-i: ‘Mapham Asi-da Lak-u, Eina Nangonda Nupi Luhongdaba, Sajik-gi Nupi Adu Utkani.’ ‘Mahakna Eibu Thawai-gi Phibamda Pukhatlaga,’ mahoushana hai, ‘Aduga Swargadagi Eppagi Mapandagi Makhoigi Ningthourol Ashengba, Jerusalem Adu Eina Utnaba Pangthok-i.’ Revelation 21:9, 10.” The Great Controversy, 426.</w:t>
      </w:r>
    </w:p>
    <w:p>
      <w:pPr>
        <w:pStyle w:val="ArticleBody"/>
        <w:jc w:val="left"/>
      </w:pPr>
      <w:r>
        <w:rPr>
          <w:rFonts w:ascii="Times New Roman" w:hAnsi="Times New Roman" w:eastAsia="Times New Roman" w:cs="Times New Roman"/>
        </w:rPr>
        <w:t>Pemberontakan Nimrod digambarkan melalui tindakannya membangun sebuah menara dan sebuah kota, yang melambangkan perpaduan gereja dan negara pada akhir dunia, sebab semua nabi berbicara tentang akhir dunia. Pemberontakan Nimrod juga merupakan kelanjutan dari pemberontakan Lusifer, yang keinginannya ialah mengambil alih baik gereja Allah maupun negara Allah.</w:t>
      </w:r>
    </w:p>
    <w:p>
      <w:pPr>
        <w:pStyle w:val="ArticleScripture"/>
        <w:jc w:val="left"/>
      </w:pPr>
      <w:r>
        <w:rPr>
          <w:rFonts w:ascii="Times New Roman" w:hAnsi="Times New Roman" w:eastAsia="Times New Roman" w:cs="Times New Roman"/>
        </w:rPr>
        <w:t>A ku wele njhani u huma etilweni, wena Lusifere, n’wana wa vurhonga! A ku tsemiwe njhani u wisiwa ehansi, wena loyi a a tsanisa matiko! Hikuva u te embilwini ya wena, ndzi ta tlhandlukela etilweni, ndzi ta tlakusa xiluvelo xa mina ehenhla ka tinyeleti ta Xikwembu: ndzi ta tlhela ndzi tshama entshaveni ya nhlengeletano, ematlhelweni ya le n’walungu: ndzi ta tlhandlukela ehenhla ka vukulu bya mapapa; ndzi ta fana ni La nge Henhla-henhla. Esaya 14:12–14.</w:t>
      </w:r>
    </w:p>
    <w:p>
      <w:pPr>
        <w:pStyle w:val="ArticleBody"/>
        <w:jc w:val="left"/>
      </w:pPr>
      <w:r>
        <w:rPr>
          <w:rFonts w:ascii="Times New Roman" w:hAnsi="Times New Roman" w:eastAsia="Times New Roman" w:cs="Times New Roman"/>
        </w:rPr>
        <w:t>Sakumaha Yesaya ngungkabkeun kahayang-kahayang rusiah dina haté Lucifer pikeun jadi “sarua jeung Nu Maha Luhur,” anjeunna nétélakeun yén Lucifer keur narékahan supaya diuk dina dua korsi anu écés béda. Anjeunna hayang “ngaluhurkeun” “tahtana saluhureun béntang-béntang Allah” sarta “diuk ogé di gunung jamaah, di beulah kalér.”</w:t>
      </w:r>
    </w:p>
    <w:p>
      <w:pPr>
        <w:pStyle w:val="ArticleBody"/>
        <w:jc w:val="left"/>
      </w:pPr>
      <w:r>
        <w:rPr>
          <w:rFonts w:ascii="Times New Roman" w:hAnsi="Times New Roman" w:eastAsia="Times New Roman" w:cs="Times New Roman"/>
        </w:rPr>
        <w:t>Chanchipi ni mfano wa mamlaka ya mfalme—au mamlaka ya dola—na “pande za kaskazini” ni kanisa la Mungu.</w:t>
      </w:r>
    </w:p>
    <w:p>
      <w:pPr>
        <w:pStyle w:val="ArticleScripture"/>
        <w:jc w:val="left"/>
      </w:pPr>
      <w:r>
        <w:rPr>
          <w:rFonts w:ascii="Times New Roman" w:hAnsi="Times New Roman" w:eastAsia="Times New Roman" w:cs="Times New Roman"/>
        </w:rPr>
        <w:t>Nyimbo na Zaburi kwa wana wa Kora. Bwana ni mkuu, naye astahili kusifiwa sana katika mji wa Mungu wetu, katika mlima wa utakatifu wake. Mzuri kwa mahali pake, furaha ya dunia yote, ni mlima Sayuni, pande za kaskazini, mji wa Mfalme mkuu. Mungu amejulikana katika majumba yake ya kifalme kuwa kimbilio. Zaburi 48:1–3.</w:t>
      </w:r>
    </w:p>
    <w:p>
      <w:pPr>
        <w:pStyle w:val="ArticleBody"/>
        <w:jc w:val="left"/>
      </w:pPr>
      <w:r>
        <w:rPr>
          <w:rFonts w:ascii="Times New Roman" w:hAnsi="Times New Roman" w:eastAsia="Times New Roman" w:cs="Times New Roman"/>
        </w:rPr>
        <w:t>Jerusalem ialah “kota Raja yang besar,” demikian menandakan takhta politik Tuhan, dan Jerusalem juga ialah “gunung kekudusan-Nya,” “di sisi utara,” demikian menandakan takhta keagamaan Tuhan. Sejak awal, pemberontakan dan peperangan Iblis digambarkan dalam konteks keinginannya untuk memerintah atas kedua-duanya, iaitu gereja Tuhan dan negara Tuhan. Sesudah itu Iblis memimpin dalam pemberontakan Nimrod, dan negeri yang didirikannya bagi orang Kasdim digambarkan sebagai suatu negeri tempat Nimrod membina baik sebuah menara mahupun sebuah kota—gereja dan negara.</w:t>
      </w:r>
    </w:p>
    <w:p>
      <w:pPr>
        <w:pStyle w:val="ArticleBody"/>
        <w:jc w:val="left"/>
      </w:pPr>
      <w:r>
        <w:rPr>
          <w:rFonts w:ascii="Times New Roman" w:hAnsi="Times New Roman" w:eastAsia="Times New Roman" w:cs="Times New Roman"/>
        </w:rPr>
        <w:t>Ka re, fa Isaiah a yi ita mai karuwanci, kuma babbar karuwa ta Yohanna suka yi fasikanci da sarakunan duniya, annabci yana nuna cewa wata alaƙa marar tsarki ce ta kasance tsakanin cocin Roman Katolika da sarakunan duniya a ƙarshen shekaru saba’in na annabci.</w:t>
      </w:r>
    </w:p>
    <w:p>
      <w:pPr>
        <w:pStyle w:val="ArticleBody"/>
        <w:jc w:val="left"/>
      </w:pPr>
      <w:r>
        <w:rPr>
          <w:rFonts w:ascii="Times New Roman" w:hAnsi="Times New Roman" w:eastAsia="Times New Roman" w:cs="Times New Roman"/>
        </w:rPr>
        <w:t>Moporoﬁta Esaia o hlalosa kahlolo ea seotswa Tiro khaolong ea mashome a mabeli a metso e meraro, ’me Johanne o hlalosa kahlolo eona eo ka letšoao la mosali ea apereng ’mala o mofubelu o sekareleta, ea tsejoang e le “Babylona e kholo.” Paki ea boraro ea kahlolo eona eo ea seotswa sona seo ke e latelang:</w:t>
      </w:r>
    </w:p>
    <w:p>
      <w:pPr>
        <w:pStyle w:val="ArticleScripture"/>
        <w:jc w:val="left"/>
      </w:pPr>
      <w:r>
        <w:rPr>
          <w:rFonts w:ascii="Times New Roman" w:hAnsi="Times New Roman" w:eastAsia="Times New Roman" w:cs="Times New Roman"/>
        </w:rPr>
        <w:t>“Wanita (Babel) dalam Wahyu 17 digambarkan sebagai ‘berpakaian ungu dan kirmizi, serta berhias emas dan batu-batu permata dan mutiara, dengan sebuah cawan emas di tangannya yang penuh dengan kekejian dan kenajisan: ... dan pada dahinya tertulis suatu nama, Rahasia, Babel Besar, ibu segala pelacur.’ Nabi itu berkata: ‘Aku melihat wanita itu mabuk oleh darah orang-orang kudus dan oleh darah para martir Yesus.’ Selanjutnya Babel dinyatakan sebagai ‘kota besar itu, yang memerintah atas raja-raja di bumi.’ Wahyu 17:4–6, 18. Kuasa yang selama begitu banyak abad mempertahankan kekuasaan lalim atas para raja di dunia Kristen ialah Roma.” The Great Controversy, 382.</w:t>
      </w:r>
    </w:p>
    <w:p>
      <w:pPr>
        <w:pStyle w:val="ArticleBody"/>
        <w:jc w:val="left"/>
      </w:pPr>
      <w:r>
        <w:rPr>
          <w:rFonts w:ascii="Times New Roman" w:hAnsi="Times New Roman" w:eastAsia="Times New Roman" w:cs="Times New Roman"/>
        </w:rPr>
        <w:t>Tairo ezali lingomba ya Romo Katolika na “mikolo ya nsuka.” Na ntango wana, bopapa ekobima mpe ekoyemba banzembo na yango ya kobenda na bakonzi ya mokili, mpe na ndenge wana ekokamba bakonzi na mosala ya pite ya ekelamu, oyo na esakweli ezali kosangana ya lingomba mpe mbulamatari.</w:t>
      </w:r>
    </w:p>
    <w:p>
      <w:pPr>
        <w:pStyle w:val="ArticleScripture"/>
        <w:jc w:val="left"/>
      </w:pPr>
      <w:r>
        <w:rPr>
          <w:rFonts w:ascii="Leelawadee UI" w:hAnsi="Leelawadee UI" w:eastAsia="Leelawadee UI" w:cs="Leelawadee UI"/>
        </w:rPr>
        <w:t>បន្ទាប់មក</w:t>
      </w:r>
      <w:r>
        <w:rPr>
          <w:rFonts w:ascii="Times New Roman" w:hAnsi="Times New Roman" w:eastAsia="Times New Roman" w:cs="Times New Roman"/>
        </w:rPr>
        <w:t xml:space="preserve"> </w:t>
      </w:r>
      <w:r>
        <w:rPr>
          <w:rFonts w:ascii="Leelawadee UI" w:hAnsi="Leelawadee UI" w:eastAsia="Leelawadee UI" w:cs="Leelawadee UI"/>
        </w:rPr>
        <w:t>នៅថ្ងៃនោះ</w:t>
      </w:r>
      <w:r>
        <w:rPr>
          <w:rFonts w:ascii="Times New Roman" w:hAnsi="Times New Roman" w:eastAsia="Times New Roman" w:cs="Times New Roman"/>
        </w:rPr>
        <w:t xml:space="preserve"> </w:t>
      </w:r>
      <w:r>
        <w:rPr>
          <w:rFonts w:ascii="Leelawadee UI" w:hAnsi="Leelawadee UI" w:eastAsia="Leelawadee UI" w:cs="Leelawadee UI"/>
        </w:rPr>
        <w:t>នឹងកើតមានថា</w:t>
      </w:r>
      <w:r>
        <w:rPr>
          <w:rFonts w:ascii="Times New Roman" w:hAnsi="Times New Roman" w:eastAsia="Times New Roman" w:cs="Times New Roman"/>
        </w:rPr>
        <w:t xml:space="preserve"> </w:t>
      </w:r>
      <w:r>
        <w:rPr>
          <w:rFonts w:ascii="Leelawadee UI" w:hAnsi="Leelawadee UI" w:eastAsia="Leelawadee UI" w:cs="Leelawadee UI"/>
        </w:rPr>
        <w:t>ទីរ៉ុសនឹងត្រូវបានបំភ្លេចអស់រយៈពេលចិតសិបឆ្នាំ</w:t>
      </w:r>
      <w:r>
        <w:rPr>
          <w:rFonts w:ascii="Times New Roman" w:hAnsi="Times New Roman" w:eastAsia="Times New Roman" w:cs="Times New Roman"/>
        </w:rPr>
        <w:t xml:space="preserve"> </w:t>
      </w:r>
      <w:r>
        <w:rPr>
          <w:rFonts w:ascii="Leelawadee UI" w:hAnsi="Leelawadee UI" w:eastAsia="Leelawadee UI" w:cs="Leelawadee UI"/>
        </w:rPr>
        <w:t>តាមចំនួនថ្ងៃនៃស្ដេចមួយអង្គ។</w:t>
      </w:r>
      <w:r>
        <w:rPr>
          <w:rFonts w:ascii="Times New Roman" w:hAnsi="Times New Roman" w:eastAsia="Times New Roman" w:cs="Times New Roman"/>
        </w:rPr>
        <w:t xml:space="preserve"> </w:t>
      </w:r>
      <w:r>
        <w:rPr>
          <w:rFonts w:ascii="Leelawadee UI" w:hAnsi="Leelawadee UI" w:eastAsia="Leelawadee UI" w:cs="Leelawadee UI"/>
        </w:rPr>
        <w:t>បន្ទាប់ពីចប់ចិតសិបឆ្នាំ</w:t>
      </w:r>
      <w:r>
        <w:rPr>
          <w:rFonts w:ascii="Times New Roman" w:hAnsi="Times New Roman" w:eastAsia="Times New Roman" w:cs="Times New Roman"/>
        </w:rPr>
        <w:t xml:space="preserve"> </w:t>
      </w:r>
      <w:r>
        <w:rPr>
          <w:rFonts w:ascii="Leelawadee UI" w:hAnsi="Leelawadee UI" w:eastAsia="Leelawadee UI" w:cs="Leelawadee UI"/>
        </w:rPr>
        <w:t>ទីរ៉ុសនឹងច្រៀងដូចជាស្រីពេស្យា។</w:t>
      </w:r>
      <w:r>
        <w:rPr>
          <w:rFonts w:ascii="Times New Roman" w:hAnsi="Times New Roman" w:eastAsia="Times New Roman" w:cs="Times New Roman"/>
        </w:rPr>
        <w:t xml:space="preserve"> </w:t>
      </w:r>
      <w:r>
        <w:rPr>
          <w:rFonts w:ascii="Leelawadee UI" w:hAnsi="Leelawadee UI" w:eastAsia="Leelawadee UI" w:cs="Leelawadee UI"/>
        </w:rPr>
        <w:t>អេសាយ</w:t>
      </w:r>
      <w:r>
        <w:rPr>
          <w:rFonts w:ascii="Times New Roman" w:hAnsi="Times New Roman" w:eastAsia="Times New Roman" w:cs="Times New Roman"/>
        </w:rPr>
        <w:t xml:space="preserve"> 23:15</w:t>
      </w:r>
    </w:p>
    <w:p>
      <w:pPr>
        <w:pStyle w:val="ArticleBody"/>
        <w:jc w:val="left"/>
      </w:pPr>
      <w:r>
        <w:rPr>
          <w:rFonts w:ascii="Times New Roman" w:hAnsi="Times New Roman" w:eastAsia="Times New Roman" w:cs="Times New Roman"/>
        </w:rPr>
        <w:t>Morena ke mmuso mo porofetong ea Baebele, ka jalo Ture e tla lebalwa mo nakong e mmuso wa porofeto o busang ka dingwaga di le masome a supa.</w:t>
      </w:r>
    </w:p>
    <w:p>
      <w:pPr>
        <w:pStyle w:val="ArticleScripture"/>
        <w:jc w:val="left"/>
      </w:pPr>
      <w:r>
        <w:rPr>
          <w:rFonts w:ascii="Times New Roman" w:hAnsi="Times New Roman" w:eastAsia="Times New Roman" w:cs="Times New Roman"/>
        </w:rPr>
        <w:t>Akoa etia sɛ, wɔ saa da no mu no, wɔbɛma Tiro ayera mfe aduɔson, sɛnea ɔhene baako nna te; na mfe aduɔson no akyi no, Tiro bɛto dwom sɛ oguamanfoɔ. Fa sankuo, kyinkyin kurow no mu, wo a woyɛ oguamanfoɔ a wɔwerɛ afi wo; bɔ nnwom dɛdɛ, to nnwom pii, na wɔakae wo. Na ɛbɛba sɛ, mfe aduɔson no akyi no, Awurade bɛsra Tiro, na ɔbɛsan akɔ ne akatua so, na ɔne wiase ahennie nyinaa a ɛwɔ asase ani no bɛbɔ aguaman. Yesaia 23:15–17.</w:t>
      </w:r>
    </w:p>
    <w:p>
      <w:pPr>
        <w:pStyle w:val="ArticleBody"/>
        <w:jc w:val="left"/>
      </w:pPr>
      <w:r>
        <w:rPr>
          <w:rFonts w:ascii="Times New Roman" w:hAnsi="Times New Roman" w:eastAsia="Times New Roman" w:cs="Times New Roman"/>
        </w:rPr>
        <w:t>Selama zaman suatu kerajaan yang memerintah selama tujuh puluh tahun nubuatan, gereja Katolik Roma akan dilupakan. Pada akhir tujuh puluh tahun itu, kuasa kepausan akan “memetik kecapi dengan merdu, menyanyikan banyak nyanyian.” Secara nubuat, sebuah “nyanyian” melambangkan “pengalaman.”</w:t>
      </w:r>
    </w:p>
    <w:p>
      <w:pPr>
        <w:pStyle w:val="ArticleScripture"/>
        <w:jc w:val="left"/>
      </w:pPr>
      <w:r>
        <w:rPr>
          <w:rFonts w:ascii="Times New Roman" w:hAnsi="Times New Roman" w:eastAsia="Times New Roman" w:cs="Times New Roman"/>
        </w:rPr>
        <w:t>“Tahta’nın önündeki billûr deniz üzerinde, ateşle karışmış gibi olan o cam denizde,—Tanrı’nın yüceliğiyle öylesine parlaktır ki,—canavar üzerinde, onun sureti üzerinde, onun damgası üzerinde ve adının sayısı üzerinde ‘zafer kazanmış’ olan topluluk bir araya toplanmıştır. Siyon Dağı üzerinde Kuzu ile birlikte, ‘Tanrı’nın arpalarına sahip olarak,’ insanların arasından fidye ile kurtarılmış olan yüz kırk dört bin kişi durmaktadır; ve birçok suların sesi gibi, büyük bir gök gürültüsünün sesi gibi, ‘arpalarını çalan arpçıların sesi’ işitilmektedir. Ve tahta’nın önünde, hiç kimsenin yüz kırk dört binden başkasının öğrenemeyeceği ‘yeni bir ezgi’ söylerler. Bu, Musa’nın ve Kuzu’nun ezgisidir—bir kurtuluş ezgisi. O ezgiyi yüz kırk dört binden başkası öğrenemez; çünkü o, onların tecrübesinin ezgisidir—başka hiçbir topluluğun şimdiye dek yaşamamış olduğu bir tecrübe. ‘Bunlar, Kuzu nereye giderse O’nu izleyenlerdir.’ Bunlar, yeryüzünden, yaşayanların arasından göğe alınmış olarak, ‘Tanrı’ya ve Kuzu’ya ilk ürünler’ sayılırlar. Vahiy 15:2, 3; 14:1-5. ‘Bunlar, büyük sıkıntıdan çıkanlardır;’ bir ulus var olduğundan beri eşi görülmemiş olan sıkıntı zamanından geçmişlerdir; Yakup’un sıkıntısı zamanının ıstırabına katlanmışlardır; Tanrı’nın yargılarının son dökülüşü sırasında bir şefaatçi olmaksızın ayakta durmuşlardır. Ama kurtarılmışlardır; çünkü ‘kaftanlarını yıkadılar ve onları Kuzu’nun kanında ağarttılar.’ ‘Ağızlarında hile bulunmadı; çünkü Tanrı’nın önünde kusursuzdurlar.’ ‘Bunun için Tanrı’nın tahtı önündedirler ve O’na tapınağında gece gündüz hizmet ederler; ve taht üzerinde oturan onların arasında yaşayacaktır.’ Yeryüzünün kıtlık ve veba ile harap edildiğini, güneşin insanları büyük hararetle yakma gücüne sahip olduğunu görmüşlerdir; ve kendileri de acıya, açlığa ve susuzluğa katlanmışlardır. Ama ‘artık acıkmayacaklar, artık susamayacaklar; ne güneş onların üzerine vuracak, ne de herhangi bir sıcaklık. Çünkü tahtın ortasında olan Kuzu onları güdecek ve onları yaşayan suların pınarlarına götürecek; ve Tanrı onların gözlerinden bütün gözyaşlarını silecektir.’ Vahiy 7:14-17.” Büyük Mücadele, 648.</w:t>
      </w:r>
    </w:p>
    <w:p>
      <w:pPr>
        <w:pStyle w:val="ArticleScripture"/>
        <w:jc w:val="left"/>
      </w:pPr>
      <w:r>
        <w:rPr>
          <w:rFonts w:ascii="Times New Roman" w:hAnsi="Times New Roman" w:eastAsia="Times New Roman" w:cs="Times New Roman"/>
        </w:rPr>
        <w:t>“‘Di dalam bait-Nya setiap orang berbicara tentang kemuliaan-Nya’ (Mazmur 29:9), dan nyanyian yang akan dinyanyikan oleh orang-orang tebusan—nyanyian pengalaman mereka—akan menyatakan kemuliaan Allah: ‘Besar dan ajaib segala pekerjaan-Mu, ya Tuhan Allah, Yang Mahakuasa; adil dan benar segala jalan-Mu, ya Raja segala zaman. Siapakah yang tidak akan takut, ya Tuhan, dan memuliakan nama-Mu? sebab hanya Engkau yang kudus.’ Wahyu 15:3, 4, R.V.” Education, 308.</w:t>
      </w:r>
    </w:p>
    <w:p>
      <w:pPr>
        <w:pStyle w:val="ArticleBody"/>
        <w:jc w:val="left"/>
      </w:pPr>
      <w:r>
        <w:rPr>
          <w:rFonts w:ascii="Times New Roman" w:hAnsi="Times New Roman" w:eastAsia="Times New Roman" w:cs="Times New Roman"/>
        </w:rPr>
        <w:t>Pada akhir tujuh puluh tahun nubuatan, kepausan akan “memainkan lagu yang merdu, menyanyikan banyak nyanyian, supaya” ia “diingat.” Pada akhir kerajaan yang memerintah selama tujuh puluh tahun nubuatan, Gereja Katolik Roma akan mengingatkan dunia akan pengalaman sejarah masa lalunya. Dalam sejarah itu ia memerintah sebagai otoritas moral dalam suatu hubungan antara dirinya dan raja-raja Eropa. Sejarah itu dengan tepat diidentifikasi sebagai Zaman Kegelapan, dan segala kegelapan yang dengan cara apa pun dapat dikaitkan dengan sejarah ketika Kepausan memerintah atas raja-raja Eropa dapat ditelusuri kepada tindakan yang paling mendasar yang menghasilkan seluruh kegelapan sesudahnya. Tindakan itu ialah perpaduan gereja dan negara, perpaduan raja-raja Eropa dan Gereja Katolik. Dalam suatu pernikahan alkitabiah, laki-laki harus memerintah atas perempuan, tetapi percabulan yang terjadi dalam sejarah itu terbalik dari tatanan yang benar dalam hubungan laki-laki dan perempuan.</w:t>
      </w:r>
    </w:p>
    <w:p>
      <w:pPr>
        <w:pStyle w:val="ArticleBody"/>
        <w:jc w:val="left"/>
      </w:pPr>
      <w:r>
        <w:rPr>
          <w:rFonts w:ascii="Times New Roman" w:hAnsi="Times New Roman" w:eastAsia="Times New Roman" w:cs="Times New Roman"/>
        </w:rPr>
        <w:t>Pada penghujung tujuh puluh tahun akan terjadi suatu krisis besar apabila kerajaan nubuat Alkitab yang memerintah dunia sepanjang jangka waktu ketika Kepausan secara nubuatan dilupakan sampai kepada kesudahannya. Krisis sedunia yang dihasilkan oleh keruntuhan kerajaan itu membuka jalan bagi Gereja Katolik untuk mula memberitahu dunia bahawa, untuk mengharungi masa-masa kesesakan yang ditimbulkan oleh keruntuhan kerajaan itu, dunia mesti tunduk kepada autoriti moral Gereja Roman Katolik, sebagaimana digambarkan dalam sejarah Zaman Kegelapan.</w:t>
      </w:r>
    </w:p>
    <w:p>
      <w:pPr>
        <w:pStyle w:val="ArticleBody"/>
        <w:jc w:val="left"/>
      </w:pPr>
      <w:r>
        <w:rPr>
          <w:rFonts w:ascii="Times New Roman" w:hAnsi="Times New Roman" w:eastAsia="Times New Roman" w:cs="Times New Roman"/>
        </w:rPr>
        <w:t>Bila kerajaan itu berakhir dan kepausan menyanyikan nyanyian pengalamannya yang lampau, suatu pengalaman yang oleh para sejarawan dilabelkan sebagai kegelapan; maka bagaimana mungkin sejarah yang gelap itu dapat menjadi suatu pekabaran yang akan dibagikan oleh kepausan kepada raja-raja di bumi sehingga meyakinkan mereka untuk berzinah dengannya? Dalam suatu krisis besar, mengapakah pengalaman zaman-zaman yang lampau, (nyanyiannya) pengalamannya sebelum ia dilupakan secara nubuat, memberikan logika bagi raja-raja di bumi untuk menerima pengalaman kegelapan sebagai penyelesaian bagi krisis besar mereka?</w:t>
      </w:r>
    </w:p>
    <w:p>
      <w:pPr>
        <w:pStyle w:val="ArticleScripture"/>
        <w:jc w:val="left"/>
      </w:pPr>
      <w:r>
        <w:rPr>
          <w:rFonts w:ascii="Times New Roman" w:hAnsi="Times New Roman" w:eastAsia="Times New Roman" w:cs="Times New Roman"/>
        </w:rPr>
        <w:t>“Golongan besar, bahkan daripada mereka yang tidak memandang Romanisme dengan sebarang sikap memihak, sedikit sekali menyedari bahaya daripada kuasa dan pengaruhnya. Ramai yang berhujah bahawa kegelapan intelektual dan moral yang berleluasa pada Zaman Pertengahan telah memihak kepada penyebaran dogma-dogmanya, tahayul-tahayulnya, dan penindasannya, dan bahawa kecerdasan yang lebih tinggi pada zaman moden, penyebaran pengetahuan secara umum, serta kebebasan yang semakin meluas dalam hal-hal agama menghalang kebangkitan semula sikap tidak bertoleransi dan kezaliman. Gagasan bahawa keadaan sedemikian akan wujud pada zaman yang tercerahkan ini malah diperolok-olokkan. Memang benar bahawa terang yang besar, dari segi intelektual, moral, dan agama, sedang bersinar ke atas generasi ini. Pada halaman-halaman terbuka Firman Kudus Allah, terang dari syurga telah dicurahkan ke atas dunia. Tetapi harus diingat bahawa semakin besar terang yang dianugerahkan, semakin besarlah kegelapan mereka yang memutarbelitkan dan menolaknya.</w:t>
      </w:r>
    </w:p>
    <w:p>
      <w:pPr>
        <w:pStyle w:val="ArticleScripture"/>
        <w:jc w:val="left"/>
      </w:pPr>
      <w:r>
        <w:rPr>
          <w:rFonts w:ascii="Times New Roman" w:hAnsi="Times New Roman" w:eastAsia="Times New Roman" w:cs="Times New Roman"/>
        </w:rPr>
        <w:t>“Thuto ya Baebele e e nang le thapelo e ne e tla bontsha Baporotestanta semelo sa mmatota sa bopapa mme e ne e tla ba dira gore ba bo ila le go bo tila; mme ba le bantsi ba botlhale thata mo go ikakanyeng ga bone mo ba utlwang gore ga ba tlhoke go batla Modimo ka boikokobetso gore ba eteletswe pele mo boammaaruring. Le fa ba ikgantsha ka lesedi la bone, ga ba itse Dikwalo le gone maatla a Modimo. Ba tshwanetse go nna le tsela nngwe ya go didimatsa digakolodi tsa bone, mme ba batla se se nang semowa go gaisa e bile se se nyenyefatsang go sekae. Se ba se eletsang ke mokgwa wa go lebala Modimo o o tla itshwarang jaaka mokgwa wa go mo gakologelwa. Bopapa bo siametse thata go fitlhelela ditlhoko tsa botlhe bano. Bo ipaakanyeditse dikarolo di le pedi tsa batho, tse di akaretsang mo e ka nnang lefatshe lotlhe—bao ba batlang go bolokwa ka tsotlhe tsa bone, le bao ba batlang go bolokwa mo dibeng tsa bone. Fano ke sephiri sa maatla a jone.”</w:t>
      </w:r>
    </w:p>
    <w:p>
      <w:pPr>
        <w:pStyle w:val="ArticleScripture"/>
        <w:jc w:val="left"/>
      </w:pPr>
      <w:r>
        <w:rPr>
          <w:rFonts w:ascii="Times New Roman" w:hAnsi="Times New Roman" w:eastAsia="Times New Roman" w:cs="Times New Roman"/>
        </w:rPr>
        <w:t>“Занги ойиюуны агуу харанхуй пап ламын эрх мэдлийн амжилтад таатай байсныг харуулсан билээ. Мөн ойиюуны агуу гэрлийн өдөр ч түүний амжилтад адилхан таатай болох нь бас илэрхийлэгдэх болно. Өнгөрсөн үеүүдэд, хүмүүс Бурханы үггүй, үнэний мэдлэггүй байхдаа, тэдний нүд боолттой байсан бөгөөд хөл дор нь тавьсан торыг харалгүй олон мянган хүн урхинд орсон. Энэ үед ч хүний таамаглалын хурц гялбаанд, “хуурамчаар шинжлэх ухаан хэмээн нэрлэгддэг” зүйлд нүд нь гялбаж сохордог олон хүн байна; тэд торыг олж хардаггүй бөгөөд яг л нүд нь боолттой мэт түүн уруу амархан ордог. Бурхан хүний оюуны чадварыг Бүтээгчээсээ ирсэн бэлэг хэмээн үзэж, үнэн ба зөвт байдлын үйлчлэлд зориулагдан ашиглагдах ёстой байхаар тогтоосон; харин бардамнал ба шуналт хүсэл тэжээгдэж, хүмүүс өөрсдийн онолыг Бурханы үгнээс дээгүүр өргөмжлөхөд, ухаан мэдлэг нь мунхаглалаас ч илүү их хор хөнөөл учруулж чадна. Иймээс өнөөгийн, Библид итгэх итгэлийг нураадаг хуурамч шинжлэх ухаан нь, өөртөө таатай хэлбэрүүдтэй пап ламын эрх мэдлийг хүлээн авах замыг бэлтгэхэд, Харанхуй зууны үед түүний сүр хүчийг өсгөн бэхжүүлэх замыг нээхэд мэдлэгийг хааж боосонтой адилхан амжилттай болох болно.” Агуу тэмцэл, 572.</w:t>
      </w:r>
    </w:p>
    <w:p>
      <w:pPr>
        <w:pStyle w:val="ArticleScripture"/>
        <w:jc w:val="left"/>
      </w:pPr>
      <w:r>
        <w:rPr>
          <w:rFonts w:ascii="Times New Roman" w:hAnsi="Times New Roman" w:eastAsia="Times New Roman" w:cs="Times New Roman"/>
        </w:rPr>
        <w:t>Katolik Rom mengakui bahwa perubahan hari Sabat telah dibuat oleh gereja mereka, dan mereka menunjuk perubahan itu sendiri sebagai bukti otoritas tertinggi gereja. Mereka menyatakan bahwa dengan memelihara hari pertama dalam pekan sebagai Sabat, orang-orang Protestan sedang mengakui kuasanya untuk menetapkan hukum dalam perkara-perkara ilahi. Gereja Roma tidak melepaskan tuntutannya akan ketidakbersalahan; dan apabila dunia serta gereja-gereja Protestan menerima suatu Sabat palsu yang diciptakannya, sementara mereka menolak Sabat TUHAN, mereka pada hakikatnya mengakui tuntutan itu. Mereka boleh mengemukakan otoritas bagi perubahan ini, tetapi sesatnya penalaran mereka mudah terlihat. Penganut kepausan cukup tajam untuk melihat bahwa orang-orang Protestan sedang menipu diri mereka sendiri, dengan sengaja memejamkan mata terhadap fakta-fakta dalam perkara ini. Sementara lembaga hari Minggu makin memperoleh dukungan, ia bersukacita, dengan keyakinan bahwa pada akhirnya hal itu akan membawa seluruh dunia Protestan ke bawah panji-panji Roma.</w:t>
      </w:r>
    </w:p>
    <w:p>
      <w:pPr>
        <w:pStyle w:val="ArticleScripture"/>
        <w:jc w:val="left"/>
      </w:pPr>
      <w:r>
        <w:rPr>
          <w:rFonts w:ascii="Times New Roman" w:hAnsi="Times New Roman" w:eastAsia="Times New Roman" w:cs="Times New Roman"/>
        </w:rPr>
        <w:t>“Perubahan hari Sabat ialah tanda atau meterai kewibawaan gereja Roma. Mereka yang, dengan memahami tuntutan perintah keempat, memilih untuk memelihara Sabat palsu sebagai ganti Sabat yang benar, dengan demikian memberi penghormatan kepada kuasa yang olehnya sahaja hal itu diperintahkan. Tanda binatang itu ialah Sabat kepausan, yang telah diterima oleh dunia sebagai ganti hari yang telah ditetapkan oleh Allah.</w:t>
      </w:r>
    </w:p>
    <w:p>
      <w:pPr>
        <w:pStyle w:val="ArticleScripture"/>
        <w:jc w:val="left"/>
      </w:pPr>
      <w:r>
        <w:rPr>
          <w:rFonts w:ascii="Times New Roman" w:hAnsi="Times New Roman" w:eastAsia="Times New Roman" w:cs="Times New Roman"/>
        </w:rPr>
        <w:t>“Akan tetapi, waktu untuk menerima tanda binatang itu, sebagaimana ditetapkan dalam nubuatan, belum tiba. Masa ujian itu belum datang. Ada orang-orang Kristen sejati di setiap gereja, termasuk juga dalam persekutuan Katolik Roma. Tidak seorang pun dihukum sebelum mereka menerima terang itu dan melihat kewajiban hukum yang terkandung dalam hukum keempat. Tetapi apabila dekrit itu akan dikeluarkan untuk memaksakan sabat palsu, dan apabila seruan nyaring malaikat ketiga akan memperingatkan manusia terhadap penyembahan kepada binatang itu dan patungnya, garis pemisah akan ditarik dengan jelas antara yang palsu dan yang benar. Maka mereka yang masih terus hidup dalam pelanggaran akan menerima tanda binatang itu pada dahi mereka atau pada tangan mereka.</w:t>
      </w:r>
    </w:p>
    <w:p>
      <w:pPr>
        <w:pStyle w:val="ArticleScripture"/>
        <w:jc w:val="left"/>
      </w:pPr>
      <w:r>
        <w:rPr>
          <w:rFonts w:ascii="Times New Roman" w:hAnsi="Times New Roman" w:eastAsia="Times New Roman" w:cs="Times New Roman"/>
        </w:rPr>
        <w:t>“Au nuam takin he hun hi kan hnaih mek a ni. Protestant kohhran te chuan sakhaw dik lo humhalh nan ram thuneina nen an inṭawm ang a, chu sakhua dodal avâng chuan an pu leh pate kha tihduhdahna nasa ber an tuar tawh a ni; chutih hunah chuan kohhran leh ram thuneina inkawp zung zung thuneina hmangin papal Sabbath chu tihhlawhtlin a ni ang. Hnam pum puiin kal sualna a awm ang a, chu chu hnam chhiatnaah chauh a tawp dâwn a ni.” Bible Training School, February 2, 1913.</w:t>
      </w:r>
    </w:p>
    <w:p>
      <w:pPr>
        <w:pStyle w:val="ArticleBody"/>
        <w:jc w:val="left"/>
      </w:pPr>
      <w:r>
        <w:rPr>
          <w:rFonts w:ascii="Times New Roman" w:hAnsi="Times New Roman" w:eastAsia="Times New Roman" w:cs="Times New Roman"/>
        </w:rPr>
        <w:t>Joale re se re amme matshwao a mahlano ao re batlang ho a tsebahatsa pele re ka sebetsana ka botlalo le kgaolo ka boyona. Motseng boporofeteng ba Baebele, motse ke mmuso, mme mo go Isaia 23 go na le mebuso e mebedi e e amanang thata, le fa go ntse jalo e farologane ka go tlhamaletse. Wa ntlha ke “motse o o rwesang dikorone” mme o mongwe ke “motse wa bagwebi.” Mo metlheng ya bofelo maatla a a laolang kopano e e menagantsweng gabedi ya drakone, sebatana le moporofeti wa maaka ke bopapa. Ke one mmuso o o nang le korone.</w:t>
      </w:r>
    </w:p>
    <w:p>
      <w:pPr>
        <w:pStyle w:val="ArticleScripture"/>
        <w:jc w:val="left"/>
      </w:pPr>
      <w:r>
        <w:rPr>
          <w:rFonts w:ascii="Times New Roman" w:hAnsi="Times New Roman" w:eastAsia="Times New Roman" w:cs="Times New Roman"/>
        </w:rPr>
        <w:t>“Se re ntse re atamela tlokotsing ea ho qetela, ho bohlokoa ka ho fetisisa hore ho be le kutloano le bonngoe har’a ditshebeletso tsa Morena. Lefatshe le tletse sefefo le ntwa le dikhohlano. Empa tlas’a hlooho e le nngwe—matla a bopapa—batho ba tla kopana ho hanyetsa Modimo ka sebopeho sa dipaki tsa Hae. Bonngoe bona bo tiiswa ke mokoenehi e moholo. Ha a ntse a batla ho kopanya baemedi ba hae hore ba lwantse nnete o tla sebetsa ho arola le ho qhalanya ba e emelang. Mohono, menahano e mpe, le puo e mpe, di hlohleletswa ke yena ho hlahisa ho hloka kutlwano le dikarohano.” Testimonies, volume 7, 182.</w:t>
      </w:r>
    </w:p>
    <w:p>
      <w:pPr>
        <w:pStyle w:val="ArticleBody"/>
        <w:jc w:val="left"/>
      </w:pPr>
      <w:r>
        <w:rPr>
          <w:rFonts w:ascii="Times New Roman" w:hAnsi="Times New Roman" w:eastAsia="Times New Roman" w:cs="Times New Roman"/>
        </w:rPr>
        <w:t>Empayar yang bertakhta mahkota itu ialah Tirus, yang bermaksud, “sebuah batu.” Dalam pasal ini Tirus melambangkan kepausan yang berusaha memalsukan Kristus, kerana kepausan itu ialah antikristus. Perkataan “anti” dalam antikristus bererti “di tempat.” Kepausan berusaha memalsukan Kristus pada setiap peringkat, dan nama Tirus bererti batu, kerana kepausan ialah pemalsuan terhadap “Gunung Batu Segala Zaman.”</w:t>
      </w:r>
    </w:p>
    <w:p>
      <w:pPr>
        <w:pStyle w:val="ArticleScripture"/>
        <w:jc w:val="left"/>
      </w:pPr>
      <w:r>
        <w:rPr>
          <w:rFonts w:ascii="Times New Roman" w:hAnsi="Times New Roman" w:eastAsia="Times New Roman" w:cs="Times New Roman"/>
        </w:rPr>
        <w:t>Ke mang yo o rerileng maele ano kgatlhanong le Ture, motse o o rwesitsweng serwalo, o bagwebi ba one e leng dikgosana, o ba ba gwebo ya one e leng ba ba tlotlegang ba lefatshe? Jehofa wa masomosomo o go ikaeleletse, go nyenyefatsa boikgogomoso jwa kgalalelo yotlhe, le go tlisa mo nyatsegong botlhe ba ba tlotlegang ba lefatshe. Tswelela mo lefatsheng la gago jaaka noka, wena morwadia Taresise; ga go tlhole go na le thata. O otlolotse seatla sa gagwe godimo ga lewatle, a reketlisa magosi; Jehofa o ntshitse taelo kgatlhanong le motse wa bagwebi, gore o senye dikago tsa one tse di thata. Isaia 23:8–11.</w:t>
      </w:r>
    </w:p>
    <w:p>
      <w:pPr>
        <w:pStyle w:val="ArticleBody"/>
        <w:jc w:val="left"/>
      </w:pPr>
      <w:r>
        <w:rPr>
          <w:rFonts w:ascii="Times New Roman" w:hAnsi="Times New Roman" w:eastAsia="Times New Roman" w:cs="Times New Roman"/>
        </w:rPr>
        <w:t>Chhúngte hna nih saksi tampi chungin “ramram hna a hninhnahnak” cu Pathian nih, Islam hmangin, a tuahmi a si ti kan langter duh. Islam cu miphun hna a thinphangtertu thilti theihnak a si i, miphun hna hninhnahnak dingah hmanmi a si. Hi tikah hin Bawipa nih “lei cung i upa bik hna” cu hmusitnak ah a tlunter ding ti a rel cang timi kan hngalhter lai; anmah cu an “sumdawnnak” le “kaltlaknak” hmangtu “sumdawntu” le “kaltlaktu” hna an si, an “hmun ngan” hna cu siatsuah ding an si. Khua sumdawnnak le khua bawi hringhrang pehtu cun “vanram lungawi lohnak” an chuahter cang i, Bawipa nih an “hmun ngan” hna siatsuah dingin a tum cang; cucu economy a entawn. Economy a tluksiamnak cu United States ah Sunday law a um hlanah a thleng, zeicahtiah Sunday law a um hlanah United States mi hna nih anmah cu “Pathian deihnak le can ah lunglawmhnak” ah kirter dingin an hal. An thu relnak cu, Pathian thuthennak hna cu Sunday cu “ngakchia tein fimkhur takin a hriamh” tiang an dih lai lo ti a si. Bible saksi tampi nih kan chuak kal lai mi hi vawlei pumpi economy ah a lianngan tukmi tluksiamnak pakhat a naih cang ti an i tluk. Cuka tluksiamnak cu Sunday law hlanah a thleng, cuti bangin 1837 kum i tluksiamnak khal October 22, 1844 hlanah a thleng.</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ပြီးလျှင်</w:t>
      </w:r>
      <w:r>
        <w:rPr>
          <w:rFonts w:ascii="Times New Roman" w:hAnsi="Times New Roman" w:eastAsia="Times New Roman" w:cs="Times New Roman"/>
        </w:rPr>
        <w:t xml:space="preserve"> </w:t>
      </w:r>
      <w:r>
        <w:rPr>
          <w:rFonts w:ascii="Myanmar Text" w:hAnsi="Myanmar Text" w:eastAsia="Myanmar Text" w:cs="Myanmar Text"/>
        </w:rPr>
        <w:t>လှည့်ဖြားသူအကြီးသည်</w:t>
      </w:r>
      <w:r>
        <w:rPr>
          <w:rFonts w:ascii="Times New Roman" w:hAnsi="Times New Roman" w:eastAsia="Times New Roman" w:cs="Times New Roman"/>
        </w:rPr>
        <w:t xml:space="preserve"> </w:t>
      </w:r>
      <w:r>
        <w:rPr>
          <w:rFonts w:ascii="Myanmar Text" w:hAnsi="Myanmar Text" w:eastAsia="Myanmar Text" w:cs="Myanmar Text"/>
        </w:rPr>
        <w:t>ဘုရားသခင်ကို</w:t>
      </w:r>
      <w:r>
        <w:rPr>
          <w:rFonts w:ascii="Times New Roman" w:hAnsi="Times New Roman" w:eastAsia="Times New Roman" w:cs="Times New Roman"/>
        </w:rPr>
        <w:t xml:space="preserve"> </w:t>
      </w:r>
      <w:r>
        <w:rPr>
          <w:rFonts w:ascii="Myanmar Text" w:hAnsi="Myanmar Text" w:eastAsia="Myanmar Text" w:cs="Myanmar Text"/>
        </w:rPr>
        <w:t>အမှုတော်ဆောင်သောသူများသည်</w:t>
      </w:r>
      <w:r>
        <w:rPr>
          <w:rFonts w:ascii="Times New Roman" w:hAnsi="Times New Roman" w:eastAsia="Times New Roman" w:cs="Times New Roman"/>
        </w:rPr>
        <w:t xml:space="preserve"> </w:t>
      </w:r>
      <w:r>
        <w:rPr>
          <w:rFonts w:ascii="Myanmar Text" w:hAnsi="Myanmar Text" w:eastAsia="Myanmar Text" w:cs="Myanmar Text"/>
        </w:rPr>
        <w:t>ဤဘေးအန္တရာယ်များကို</w:t>
      </w:r>
      <w:r>
        <w:rPr>
          <w:rFonts w:ascii="Times New Roman" w:hAnsi="Times New Roman" w:eastAsia="Times New Roman" w:cs="Times New Roman"/>
        </w:rPr>
        <w:t xml:space="preserve"> </w:t>
      </w:r>
      <w:r>
        <w:rPr>
          <w:rFonts w:ascii="Myanmar Text" w:hAnsi="Myanmar Text" w:eastAsia="Myanmar Text" w:cs="Myanmar Text"/>
        </w:rPr>
        <w:t>ဖြစ်စေကြသည်ဟု</w:t>
      </w:r>
      <w:r>
        <w:rPr>
          <w:rFonts w:ascii="Times New Roman" w:hAnsi="Times New Roman" w:eastAsia="Times New Roman" w:cs="Times New Roman"/>
        </w:rPr>
        <w:t xml:space="preserve"> </w:t>
      </w:r>
      <w:r>
        <w:rPr>
          <w:rFonts w:ascii="Myanmar Text" w:hAnsi="Myanmar Text" w:eastAsia="Myanmar Text" w:cs="Myanmar Text"/>
        </w:rPr>
        <w:t>လူတို့ကို</w:t>
      </w:r>
      <w:r>
        <w:rPr>
          <w:rFonts w:ascii="Times New Roman" w:hAnsi="Times New Roman" w:eastAsia="Times New Roman" w:cs="Times New Roman"/>
        </w:rPr>
        <w:t xml:space="preserve"> </w:t>
      </w:r>
      <w:r>
        <w:rPr>
          <w:rFonts w:ascii="Myanmar Text" w:hAnsi="Myanmar Text" w:eastAsia="Myanmar Text" w:cs="Myanmar Text"/>
        </w:rPr>
        <w:t>ယုံကြည်လက်ခံစေမည်။</w:t>
      </w:r>
      <w:r>
        <w:rPr>
          <w:rFonts w:ascii="Times New Roman" w:hAnsi="Times New Roman" w:eastAsia="Times New Roman" w:cs="Times New Roman"/>
        </w:rPr>
        <w:t xml:space="preserve"> </w:t>
      </w:r>
      <w:r>
        <w:rPr>
          <w:rFonts w:ascii="Myanmar Text" w:hAnsi="Myanmar Text" w:eastAsia="Myanmar Text" w:cs="Myanmar Text"/>
        </w:rPr>
        <w:t>ကောင်းကင်၏</w:t>
      </w:r>
      <w:r>
        <w:rPr>
          <w:rFonts w:ascii="Times New Roman" w:hAnsi="Times New Roman" w:eastAsia="Times New Roman" w:cs="Times New Roman"/>
        </w:rPr>
        <w:t xml:space="preserve"> </w:t>
      </w:r>
      <w:r>
        <w:rPr>
          <w:rFonts w:ascii="Myanmar Text" w:hAnsi="Myanmar Text" w:eastAsia="Myanmar Text" w:cs="Myanmar Text"/>
        </w:rPr>
        <w:t>မနှစ်သက်ခြင်းကို</w:t>
      </w:r>
      <w:r>
        <w:rPr>
          <w:rFonts w:ascii="Times New Roman" w:hAnsi="Times New Roman" w:eastAsia="Times New Roman" w:cs="Times New Roman"/>
        </w:rPr>
        <w:t xml:space="preserve"> </w:t>
      </w:r>
      <w:r>
        <w:rPr>
          <w:rFonts w:ascii="Myanmar Text" w:hAnsi="Myanmar Text" w:eastAsia="Myanmar Text" w:cs="Myanmar Text"/>
        </w:rPr>
        <w:t>ကိုယ်တိုင်</w:t>
      </w:r>
      <w:r>
        <w:rPr>
          <w:rFonts w:ascii="Times New Roman" w:hAnsi="Times New Roman" w:eastAsia="Times New Roman" w:cs="Times New Roman"/>
        </w:rPr>
        <w:t xml:space="preserve"> </w:t>
      </w:r>
      <w:r>
        <w:rPr>
          <w:rFonts w:ascii="Myanmar Text" w:hAnsi="Myanmar Text" w:eastAsia="Myanmar Text" w:cs="Myanmar Text"/>
        </w:rPr>
        <w:t>ဆွဲဆောင်ခဲ့ကြသော</w:t>
      </w:r>
      <w:r>
        <w:rPr>
          <w:rFonts w:ascii="Times New Roman" w:hAnsi="Times New Roman" w:eastAsia="Times New Roman" w:cs="Times New Roman"/>
        </w:rPr>
        <w:t xml:space="preserve"> </w:t>
      </w:r>
      <w:r>
        <w:rPr>
          <w:rFonts w:ascii="Myanmar Text" w:hAnsi="Myanmar Text" w:eastAsia="Myanmar Text" w:cs="Myanmar Text"/>
        </w:rPr>
        <w:t>အုပ်စုသည်</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ပညတ်တော်များကို</w:t>
      </w:r>
      <w:r>
        <w:rPr>
          <w:rFonts w:ascii="Times New Roman" w:hAnsi="Times New Roman" w:eastAsia="Times New Roman" w:cs="Times New Roman"/>
        </w:rPr>
        <w:t xml:space="preserve"> </w:t>
      </w:r>
      <w:r>
        <w:rPr>
          <w:rFonts w:ascii="Myanmar Text" w:hAnsi="Myanmar Text" w:eastAsia="Myanmar Text" w:cs="Myanmar Text"/>
        </w:rPr>
        <w:t>နာခံခြင်းအားဖြင့်</w:t>
      </w:r>
      <w:r>
        <w:rPr>
          <w:rFonts w:ascii="Times New Roman" w:hAnsi="Times New Roman" w:eastAsia="Times New Roman" w:cs="Times New Roman"/>
        </w:rPr>
        <w:t xml:space="preserve"> </w:t>
      </w:r>
      <w:r>
        <w:rPr>
          <w:rFonts w:ascii="Myanmar Text" w:hAnsi="Myanmar Text" w:eastAsia="Myanmar Text" w:cs="Myanmar Text"/>
        </w:rPr>
        <w:t>ပညတ်တော်ကို</w:t>
      </w:r>
      <w:r>
        <w:rPr>
          <w:rFonts w:ascii="Times New Roman" w:hAnsi="Times New Roman" w:eastAsia="Times New Roman" w:cs="Times New Roman"/>
        </w:rPr>
        <w:t xml:space="preserve"> </w:t>
      </w:r>
      <w:r>
        <w:rPr>
          <w:rFonts w:ascii="Myanmar Text" w:hAnsi="Myanmar Text" w:eastAsia="Myanmar Text" w:cs="Myanmar Text"/>
        </w:rPr>
        <w:t>ချိုးဖောက်သူများအတွက်</w:t>
      </w:r>
      <w:r>
        <w:rPr>
          <w:rFonts w:ascii="Times New Roman" w:hAnsi="Times New Roman" w:eastAsia="Times New Roman" w:cs="Times New Roman"/>
        </w:rPr>
        <w:t xml:space="preserve"> </w:t>
      </w:r>
      <w:r>
        <w:rPr>
          <w:rFonts w:ascii="Myanmar Text" w:hAnsi="Myanmar Text" w:eastAsia="Myanmar Text" w:cs="Myanmar Text"/>
        </w:rPr>
        <w:t>အစဉ်မပြတ်</w:t>
      </w:r>
      <w:r>
        <w:rPr>
          <w:rFonts w:ascii="Times New Roman" w:hAnsi="Times New Roman" w:eastAsia="Times New Roman" w:cs="Times New Roman"/>
        </w:rPr>
        <w:t xml:space="preserve"> </w:t>
      </w:r>
      <w:r>
        <w:rPr>
          <w:rFonts w:ascii="Myanmar Text" w:hAnsi="Myanmar Text" w:eastAsia="Myanmar Text" w:cs="Myanmar Text"/>
        </w:rPr>
        <w:t>ပြစ်တင်သက်သေဖြစ်နေသော</w:t>
      </w:r>
      <w:r>
        <w:rPr>
          <w:rFonts w:ascii="Times New Roman" w:hAnsi="Times New Roman" w:eastAsia="Times New Roman" w:cs="Times New Roman"/>
        </w:rPr>
        <w:t xml:space="preserve"> </w:t>
      </w:r>
      <w:r>
        <w:rPr>
          <w:rFonts w:ascii="Myanmar Text" w:hAnsi="Myanmar Text" w:eastAsia="Myanmar Text" w:cs="Myanmar Text"/>
        </w:rPr>
        <w:t>သူများအပေါ်</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အခက်အခဲအပေါင်းကို</w:t>
      </w:r>
      <w:r>
        <w:rPr>
          <w:rFonts w:ascii="Times New Roman" w:hAnsi="Times New Roman" w:eastAsia="Times New Roman" w:cs="Times New Roman"/>
        </w:rPr>
        <w:t xml:space="preserve"> </w:t>
      </w:r>
      <w:r>
        <w:rPr>
          <w:rFonts w:ascii="Myanmar Text" w:hAnsi="Myanmar Text" w:eastAsia="Myanmar Text" w:cs="Myanmar Text"/>
        </w:rPr>
        <w:t>တင်လွှဲမည်။</w:t>
      </w:r>
      <w:r>
        <w:rPr>
          <w:rFonts w:ascii="Times New Roman" w:hAnsi="Times New Roman" w:eastAsia="Times New Roman" w:cs="Times New Roman"/>
        </w:rPr>
        <w:t xml:space="preserve"> </w:t>
      </w:r>
      <w:r>
        <w:rPr>
          <w:rFonts w:ascii="Myanmar Text" w:hAnsi="Myanmar Text" w:eastAsia="Myanmar Text" w:cs="Myanmar Text"/>
        </w:rPr>
        <w:t>လူတို့သည်</w:t>
      </w:r>
      <w:r>
        <w:rPr>
          <w:rFonts w:ascii="Times New Roman" w:hAnsi="Times New Roman" w:eastAsia="Times New Roman" w:cs="Times New Roman"/>
        </w:rPr>
        <w:t xml:space="preserve"> </w:t>
      </w:r>
      <w:r>
        <w:rPr>
          <w:rFonts w:ascii="Myanmar Text" w:hAnsi="Myanmar Text" w:eastAsia="Myanmar Text" w:cs="Myanmar Text"/>
        </w:rPr>
        <w:t>တနင်္ဂနွေနေ့</w:t>
      </w:r>
      <w:r>
        <w:rPr>
          <w:rFonts w:ascii="Times New Roman" w:hAnsi="Times New Roman" w:eastAsia="Times New Roman" w:cs="Times New Roman"/>
        </w:rPr>
        <w:t xml:space="preserve"> </w:t>
      </w:r>
      <w:r>
        <w:rPr>
          <w:rFonts w:ascii="Myanmar Text" w:hAnsi="Myanmar Text" w:eastAsia="Myanmar Text" w:cs="Myanmar Text"/>
        </w:rPr>
        <w:t>ဥပုသ်ကို</w:t>
      </w:r>
      <w:r>
        <w:rPr>
          <w:rFonts w:ascii="Times New Roman" w:hAnsi="Times New Roman" w:eastAsia="Times New Roman" w:cs="Times New Roman"/>
        </w:rPr>
        <w:t xml:space="preserve"> </w:t>
      </w:r>
      <w:r>
        <w:rPr>
          <w:rFonts w:ascii="Myanmar Text" w:hAnsi="Myanmar Text" w:eastAsia="Myanmar Text" w:cs="Myanmar Text"/>
        </w:rPr>
        <w:t>ချိုးဖောက်ခြင်းအားဖြင့်</w:t>
      </w:r>
      <w:r>
        <w:rPr>
          <w:rFonts w:ascii="Times New Roman" w:hAnsi="Times New Roman" w:eastAsia="Times New Roman" w:cs="Times New Roman"/>
        </w:rPr>
        <w:t xml:space="preserve"> </w:t>
      </w:r>
      <w:r>
        <w:rPr>
          <w:rFonts w:ascii="Myanmar Text" w:hAnsi="Myanmar Text" w:eastAsia="Myanmar Text" w:cs="Myanmar Text"/>
        </w:rPr>
        <w:t>ဘုရားသခင်ကို</w:t>
      </w:r>
      <w:r>
        <w:rPr>
          <w:rFonts w:ascii="Times New Roman" w:hAnsi="Times New Roman" w:eastAsia="Times New Roman" w:cs="Times New Roman"/>
        </w:rPr>
        <w:t xml:space="preserve"> </w:t>
      </w:r>
      <w:r>
        <w:rPr>
          <w:rFonts w:ascii="Myanmar Text" w:hAnsi="Myanmar Text" w:eastAsia="Myanmar Text" w:cs="Myanmar Text"/>
        </w:rPr>
        <w:t>ပြစ်မှားနေကြသည်ဟု</w:t>
      </w:r>
      <w:r>
        <w:rPr>
          <w:rFonts w:ascii="Times New Roman" w:hAnsi="Times New Roman" w:eastAsia="Times New Roman" w:cs="Times New Roman"/>
        </w:rPr>
        <w:t xml:space="preserve"> </w:t>
      </w:r>
      <w:r>
        <w:rPr>
          <w:rFonts w:ascii="Myanmar Text" w:hAnsi="Myanmar Text" w:eastAsia="Myanmar Text" w:cs="Myanmar Text"/>
        </w:rPr>
        <w:t>ကြေညာခံရမည်။</w:t>
      </w:r>
      <w:r>
        <w:rPr>
          <w:rFonts w:ascii="Times New Roman" w:hAnsi="Times New Roman" w:eastAsia="Times New Roman" w:cs="Times New Roman"/>
        </w:rPr>
        <w:t xml:space="preserve"> </w:t>
      </w:r>
      <w:r>
        <w:rPr>
          <w:rFonts w:ascii="Myanmar Text" w:hAnsi="Myanmar Text" w:eastAsia="Myanmar Text" w:cs="Myanmar Text"/>
        </w:rPr>
        <w:t>ဤအပြစ်ကြောင့်</w:t>
      </w:r>
      <w:r>
        <w:rPr>
          <w:rFonts w:ascii="Times New Roman" w:hAnsi="Times New Roman" w:eastAsia="Times New Roman" w:cs="Times New Roman"/>
        </w:rPr>
        <w:t xml:space="preserve"> </w:t>
      </w:r>
      <w:r>
        <w:rPr>
          <w:rFonts w:ascii="Myanmar Text" w:hAnsi="Myanmar Text" w:eastAsia="Myanmar Text" w:cs="Myanmar Text"/>
        </w:rPr>
        <w:t>မတော်တဆဘေးဒဏ်များ</w:t>
      </w:r>
      <w:r>
        <w:rPr>
          <w:rFonts w:ascii="Times New Roman" w:hAnsi="Times New Roman" w:eastAsia="Times New Roman" w:cs="Times New Roman"/>
        </w:rPr>
        <w:t xml:space="preserve"> </w:t>
      </w:r>
      <w:r>
        <w:rPr>
          <w:rFonts w:ascii="Myanmar Text" w:hAnsi="Myanmar Text" w:eastAsia="Myanmar Text" w:cs="Myanmar Text"/>
        </w:rPr>
        <w:t>ရောက်ရှိလာခဲ့ပြီး၊</w:t>
      </w:r>
      <w:r>
        <w:rPr>
          <w:rFonts w:ascii="Times New Roman" w:hAnsi="Times New Roman" w:eastAsia="Times New Roman" w:cs="Times New Roman"/>
        </w:rPr>
        <w:t xml:space="preserve"> </w:t>
      </w:r>
      <w:r>
        <w:rPr>
          <w:rFonts w:ascii="Myanmar Text" w:hAnsi="Myanmar Text" w:eastAsia="Myanmar Text" w:cs="Myanmar Text"/>
        </w:rPr>
        <w:t>တနင်္ဂနွေနေ့</w:t>
      </w:r>
      <w:r>
        <w:rPr>
          <w:rFonts w:ascii="Times New Roman" w:hAnsi="Times New Roman" w:eastAsia="Times New Roman" w:cs="Times New Roman"/>
        </w:rPr>
        <w:t xml:space="preserve"> </w:t>
      </w:r>
      <w:r>
        <w:rPr>
          <w:rFonts w:ascii="Myanmar Text" w:hAnsi="Myanmar Text" w:eastAsia="Myanmar Text" w:cs="Myanmar Text"/>
        </w:rPr>
        <w:t>စောင့်ထိန်းခြင်းကို</w:t>
      </w:r>
      <w:r>
        <w:rPr>
          <w:rFonts w:ascii="Times New Roman" w:hAnsi="Times New Roman" w:eastAsia="Times New Roman" w:cs="Times New Roman"/>
        </w:rPr>
        <w:t xml:space="preserve"> </w:t>
      </w:r>
      <w:r>
        <w:rPr>
          <w:rFonts w:ascii="Myanmar Text" w:hAnsi="Myanmar Text" w:eastAsia="Myanmar Text" w:cs="Myanmar Text"/>
        </w:rPr>
        <w:t>တင်းကျပ်စွာ</w:t>
      </w:r>
      <w:r>
        <w:rPr>
          <w:rFonts w:ascii="Times New Roman" w:hAnsi="Times New Roman" w:eastAsia="Times New Roman" w:cs="Times New Roman"/>
        </w:rPr>
        <w:t xml:space="preserve"> </w:t>
      </w:r>
      <w:r>
        <w:rPr>
          <w:rFonts w:ascii="Myanmar Text" w:hAnsi="Myanmar Text" w:eastAsia="Myanmar Text" w:cs="Myanmar Text"/>
        </w:rPr>
        <w:t>အတည်ပြု</w:t>
      </w:r>
      <w:r>
        <w:rPr>
          <w:rFonts w:ascii="Times New Roman" w:hAnsi="Times New Roman" w:eastAsia="Times New Roman" w:cs="Times New Roman"/>
        </w:rPr>
        <w:t xml:space="preserve"> </w:t>
      </w:r>
      <w:r>
        <w:rPr>
          <w:rFonts w:ascii="Myanmar Text" w:hAnsi="Myanmar Text" w:eastAsia="Myanmar Text" w:cs="Myanmar Text"/>
        </w:rPr>
        <w:t>လိုက်နာစေရန်</w:t>
      </w:r>
      <w:r>
        <w:rPr>
          <w:rFonts w:ascii="Times New Roman" w:hAnsi="Times New Roman" w:eastAsia="Times New Roman" w:cs="Times New Roman"/>
        </w:rPr>
        <w:t xml:space="preserve"> </w:t>
      </w:r>
      <w:r>
        <w:rPr>
          <w:rFonts w:ascii="Myanmar Text" w:hAnsi="Myanmar Text" w:eastAsia="Myanmar Text" w:cs="Myanmar Text"/>
        </w:rPr>
        <w:t>ပြဋ္ဌာန်းမထားသမျှ</w:t>
      </w:r>
      <w:r>
        <w:rPr>
          <w:rFonts w:ascii="Times New Roman" w:hAnsi="Times New Roman" w:eastAsia="Times New Roman" w:cs="Times New Roman"/>
        </w:rPr>
        <w:t xml:space="preserve"> </w:t>
      </w:r>
      <w:r>
        <w:rPr>
          <w:rFonts w:ascii="Myanmar Text" w:hAnsi="Myanmar Text" w:eastAsia="Myanmar Text" w:cs="Myanmar Text"/>
        </w:rPr>
        <w:t>ထိုဘေးဒဏ်များ</w:t>
      </w:r>
      <w:r>
        <w:rPr>
          <w:rFonts w:ascii="Times New Roman" w:hAnsi="Times New Roman" w:eastAsia="Times New Roman" w:cs="Times New Roman"/>
        </w:rPr>
        <w:t xml:space="preserve"> </w:t>
      </w:r>
      <w:r>
        <w:rPr>
          <w:rFonts w:ascii="Myanmar Text" w:hAnsi="Myanmar Text" w:eastAsia="Myanmar Text" w:cs="Myanmar Text"/>
        </w:rPr>
        <w:t>ရပ်တန့်မည်မဟုတ်ဟု</w:t>
      </w:r>
      <w:r>
        <w:rPr>
          <w:rFonts w:ascii="Times New Roman" w:hAnsi="Times New Roman" w:eastAsia="Times New Roman" w:cs="Times New Roman"/>
        </w:rPr>
        <w:t xml:space="preserve"> </w:t>
      </w:r>
      <w:r>
        <w:rPr>
          <w:rFonts w:ascii="Myanmar Text" w:hAnsi="Myanmar Text" w:eastAsia="Myanmar Text" w:cs="Myanmar Text"/>
        </w:rPr>
        <w:t>ဆိုကြမည်။</w:t>
      </w:r>
      <w:r>
        <w:rPr>
          <w:rFonts w:ascii="Times New Roman" w:hAnsi="Times New Roman" w:eastAsia="Times New Roman" w:cs="Times New Roman"/>
        </w:rPr>
        <w:t xml:space="preserve"> </w:t>
      </w:r>
      <w:r>
        <w:rPr>
          <w:rFonts w:ascii="Myanmar Text" w:hAnsi="Myanmar Text" w:eastAsia="Myanmar Text" w:cs="Myanmar Text"/>
        </w:rPr>
        <w:t>ထို့ပြင်</w:t>
      </w:r>
      <w:r>
        <w:rPr>
          <w:rFonts w:ascii="Times New Roman" w:hAnsi="Times New Roman" w:eastAsia="Times New Roman" w:cs="Times New Roman"/>
        </w:rPr>
        <w:t xml:space="preserve"> </w:t>
      </w:r>
      <w:r>
        <w:rPr>
          <w:rFonts w:ascii="Myanmar Text" w:hAnsi="Myanmar Text" w:eastAsia="Myanmar Text" w:cs="Myanmar Text"/>
        </w:rPr>
        <w:t>စတုတ္ထပညတ်တော်၏</w:t>
      </w:r>
      <w:r>
        <w:rPr>
          <w:rFonts w:ascii="Times New Roman" w:hAnsi="Times New Roman" w:eastAsia="Times New Roman" w:cs="Times New Roman"/>
        </w:rPr>
        <w:t xml:space="preserve"> </w:t>
      </w:r>
      <w:r>
        <w:rPr>
          <w:rFonts w:ascii="Myanmar Text" w:hAnsi="Myanmar Text" w:eastAsia="Myanmar Text" w:cs="Myanmar Text"/>
        </w:rPr>
        <w:t>တောင်းဆိုချက်များကို</w:t>
      </w:r>
      <w:r>
        <w:rPr>
          <w:rFonts w:ascii="Times New Roman" w:hAnsi="Times New Roman" w:eastAsia="Times New Roman" w:cs="Times New Roman"/>
        </w:rPr>
        <w:t xml:space="preserve"> </w:t>
      </w:r>
      <w:r>
        <w:rPr>
          <w:rFonts w:ascii="Myanmar Text" w:hAnsi="Myanmar Text" w:eastAsia="Myanmar Text" w:cs="Myanmar Text"/>
        </w:rPr>
        <w:t>တင်ပြသောသူများသည်</w:t>
      </w:r>
      <w:r>
        <w:rPr>
          <w:rFonts w:ascii="Times New Roman" w:hAnsi="Times New Roman" w:eastAsia="Times New Roman" w:cs="Times New Roman"/>
        </w:rPr>
        <w:t xml:space="preserve"> </w:t>
      </w:r>
      <w:r>
        <w:rPr>
          <w:rFonts w:ascii="Myanmar Text" w:hAnsi="Myanmar Text" w:eastAsia="Myanmar Text" w:cs="Myanmar Text"/>
        </w:rPr>
        <w:t>ဤနည်းဖြင့်</w:t>
      </w:r>
      <w:r>
        <w:rPr>
          <w:rFonts w:ascii="Times New Roman" w:hAnsi="Times New Roman" w:eastAsia="Times New Roman" w:cs="Times New Roman"/>
        </w:rPr>
        <w:t xml:space="preserve"> </w:t>
      </w:r>
      <w:r>
        <w:rPr>
          <w:rFonts w:ascii="Myanmar Text" w:hAnsi="Myanmar Text" w:eastAsia="Myanmar Text" w:cs="Myanmar Text"/>
        </w:rPr>
        <w:t>တနင်္ဂနွေနေ့အပေါ်</w:t>
      </w:r>
      <w:r>
        <w:rPr>
          <w:rFonts w:ascii="Times New Roman" w:hAnsi="Times New Roman" w:eastAsia="Times New Roman" w:cs="Times New Roman"/>
        </w:rPr>
        <w:t xml:space="preserve"> </w:t>
      </w:r>
      <w:r>
        <w:rPr>
          <w:rFonts w:ascii="Myanmar Text" w:hAnsi="Myanmar Text" w:eastAsia="Myanmar Text" w:cs="Myanmar Text"/>
        </w:rPr>
        <w:t>လေးမြတ်ရိုသေမှုကို</w:t>
      </w:r>
      <w:r>
        <w:rPr>
          <w:rFonts w:ascii="Times New Roman" w:hAnsi="Times New Roman" w:eastAsia="Times New Roman" w:cs="Times New Roman"/>
        </w:rPr>
        <w:t xml:space="preserve"> </w:t>
      </w:r>
      <w:r>
        <w:rPr>
          <w:rFonts w:ascii="Myanmar Text" w:hAnsi="Myanmar Text" w:eastAsia="Myanmar Text" w:cs="Myanmar Text"/>
        </w:rPr>
        <w:t>ဖျက်ဆီးနေကြသဖြင့်</w:t>
      </w:r>
      <w:r>
        <w:rPr>
          <w:rFonts w:ascii="Times New Roman" w:hAnsi="Times New Roman" w:eastAsia="Times New Roman" w:cs="Times New Roman"/>
        </w:rPr>
        <w:t xml:space="preserve"> </w:t>
      </w:r>
      <w:r>
        <w:rPr>
          <w:rFonts w:ascii="Myanmar Text" w:hAnsi="Myanmar Text" w:eastAsia="Myanmar Text" w:cs="Myanmar Text"/>
        </w:rPr>
        <w:t>လူမျိုးအတွက်</w:t>
      </w:r>
      <w:r>
        <w:rPr>
          <w:rFonts w:ascii="Times New Roman" w:hAnsi="Times New Roman" w:eastAsia="Times New Roman" w:cs="Times New Roman"/>
        </w:rPr>
        <w:t xml:space="preserve"> </w:t>
      </w:r>
      <w:r>
        <w:rPr>
          <w:rFonts w:ascii="Myanmar Text" w:hAnsi="Myanmar Text" w:eastAsia="Myanmar Text" w:cs="Myanmar Text"/>
        </w:rPr>
        <w:t>အနှောင့်အယှက်ဖြစ်စေသောသူများဖြစ်ကြောင်း၊</w:t>
      </w:r>
      <w:r>
        <w:rPr>
          <w:rFonts w:ascii="Times New Roman" w:hAnsi="Times New Roman" w:eastAsia="Times New Roman" w:cs="Times New Roman"/>
        </w:rPr>
        <w:t xml:space="preserve"> </w:t>
      </w:r>
      <w:r>
        <w:rPr>
          <w:rFonts w:ascii="Myanmar Text" w:hAnsi="Myanmar Text" w:eastAsia="Myanmar Text" w:cs="Myanmar Text"/>
        </w:rPr>
        <w:t>ထို့ကြောင့်</w:t>
      </w:r>
      <w:r>
        <w:rPr>
          <w:rFonts w:ascii="Times New Roman" w:hAnsi="Times New Roman" w:eastAsia="Times New Roman" w:cs="Times New Roman"/>
        </w:rPr>
        <w:t xml:space="preserve"> </w:t>
      </w:r>
      <w:r>
        <w:rPr>
          <w:rFonts w:ascii="Myanmar Text" w:hAnsi="Myanmar Text" w:eastAsia="Myanmar Text" w:cs="Myanmar Text"/>
        </w:rPr>
        <w:t>လူတို့သည်</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မျက်နှာသာတော်နှင့်</w:t>
      </w:r>
      <w:r>
        <w:rPr>
          <w:rFonts w:ascii="Times New Roman" w:hAnsi="Times New Roman" w:eastAsia="Times New Roman" w:cs="Times New Roman"/>
        </w:rPr>
        <w:t xml:space="preserve"> </w:t>
      </w:r>
      <w:r>
        <w:rPr>
          <w:rFonts w:ascii="Myanmar Text" w:hAnsi="Myanmar Text" w:eastAsia="Myanmar Text" w:cs="Myanmar Text"/>
        </w:rPr>
        <w:t>လောကီဆိုင်ရာ</w:t>
      </w:r>
      <w:r>
        <w:rPr>
          <w:rFonts w:ascii="Times New Roman" w:hAnsi="Times New Roman" w:eastAsia="Times New Roman" w:cs="Times New Roman"/>
        </w:rPr>
        <w:t xml:space="preserve"> </w:t>
      </w:r>
      <w:r>
        <w:rPr>
          <w:rFonts w:ascii="Myanmar Text" w:hAnsi="Myanmar Text" w:eastAsia="Myanmar Text" w:cs="Myanmar Text"/>
        </w:rPr>
        <w:t>ကြီးပွားသာယာမှုသို့</w:t>
      </w:r>
      <w:r>
        <w:rPr>
          <w:rFonts w:ascii="Times New Roman" w:hAnsi="Times New Roman" w:eastAsia="Times New Roman" w:cs="Times New Roman"/>
        </w:rPr>
        <w:t xml:space="preserve"> </w:t>
      </w:r>
      <w:r>
        <w:rPr>
          <w:rFonts w:ascii="Myanmar Text" w:hAnsi="Myanmar Text" w:eastAsia="Myanmar Text" w:cs="Myanmar Text"/>
        </w:rPr>
        <w:t>ပြန်လည်ရရှိခြင်းကို</w:t>
      </w:r>
      <w:r>
        <w:rPr>
          <w:rFonts w:ascii="Times New Roman" w:hAnsi="Times New Roman" w:eastAsia="Times New Roman" w:cs="Times New Roman"/>
        </w:rPr>
        <w:t xml:space="preserve"> </w:t>
      </w:r>
      <w:r>
        <w:rPr>
          <w:rFonts w:ascii="Myanmar Text" w:hAnsi="Myanmar Text" w:eastAsia="Myanmar Text" w:cs="Myanmar Text"/>
        </w:rPr>
        <w:t>တားဆီးလျက်ရှိကြောင်းလည်း</w:t>
      </w:r>
      <w:r>
        <w:rPr>
          <w:rFonts w:ascii="Times New Roman" w:hAnsi="Times New Roman" w:eastAsia="Times New Roman" w:cs="Times New Roman"/>
        </w:rPr>
        <w:t xml:space="preserve"> </w:t>
      </w:r>
      <w:r>
        <w:rPr>
          <w:rFonts w:ascii="Myanmar Text" w:hAnsi="Myanmar Text" w:eastAsia="Myanmar Text" w:cs="Myanmar Text"/>
        </w:rPr>
        <w:t>ကြေညာကြမည်။</w:t>
      </w:r>
      <w:r>
        <w:rPr>
          <w:rFonts w:ascii="Times New Roman" w:hAnsi="Times New Roman" w:eastAsia="Times New Roman" w:cs="Times New Roman"/>
        </w:rPr>
        <w:t xml:space="preserve"> </w:t>
      </w:r>
      <w:r>
        <w:rPr>
          <w:rFonts w:ascii="Myanmar Text" w:hAnsi="Myanmar Text" w:eastAsia="Myanmar Text" w:cs="Myanmar Text"/>
        </w:rPr>
        <w:t>ထိုသို့အားဖြင့်</w:t>
      </w:r>
      <w:r>
        <w:rPr>
          <w:rFonts w:ascii="Times New Roman" w:hAnsi="Times New Roman" w:eastAsia="Times New Roman" w:cs="Times New Roman"/>
        </w:rPr>
        <w:t xml:space="preserve"> </w:t>
      </w:r>
      <w:r>
        <w:rPr>
          <w:rFonts w:ascii="Myanmar Text" w:hAnsi="Myanmar Text" w:eastAsia="Myanmar Text" w:cs="Myanmar Text"/>
        </w:rPr>
        <w:t>ရှေးကာလ၌</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ကျွန်အပေါ်</w:t>
      </w:r>
      <w:r>
        <w:rPr>
          <w:rFonts w:ascii="Times New Roman" w:hAnsi="Times New Roman" w:eastAsia="Times New Roman" w:cs="Times New Roman"/>
        </w:rPr>
        <w:t xml:space="preserve"> </w:t>
      </w:r>
      <w:r>
        <w:rPr>
          <w:rFonts w:ascii="Myanmar Text" w:hAnsi="Myanmar Text" w:eastAsia="Myanmar Text" w:cs="Myanmar Text"/>
        </w:rPr>
        <w:t>တင်ပြခဲ့သော</w:t>
      </w:r>
      <w:r>
        <w:rPr>
          <w:rFonts w:ascii="Times New Roman" w:hAnsi="Times New Roman" w:eastAsia="Times New Roman" w:cs="Times New Roman"/>
        </w:rPr>
        <w:t xml:space="preserve"> </w:t>
      </w:r>
      <w:r>
        <w:rPr>
          <w:rFonts w:ascii="Myanmar Text" w:hAnsi="Myanmar Text" w:eastAsia="Myanmar Text" w:cs="Myanmar Text"/>
        </w:rPr>
        <w:t>စွပ်စွဲချက်ကို</w:t>
      </w:r>
      <w:r>
        <w:rPr>
          <w:rFonts w:ascii="Times New Roman" w:hAnsi="Times New Roman" w:eastAsia="Times New Roman" w:cs="Times New Roman"/>
        </w:rPr>
        <w:t xml:space="preserve"> </w:t>
      </w:r>
      <w:r>
        <w:rPr>
          <w:rFonts w:ascii="Myanmar Text" w:hAnsi="Myanmar Text" w:eastAsia="Myanmar Text" w:cs="Myanmar Text"/>
        </w:rPr>
        <w:t>ထပ်မံတင်ပြကြမည်၊</w:t>
      </w:r>
      <w:r>
        <w:rPr>
          <w:rFonts w:ascii="Times New Roman" w:hAnsi="Times New Roman" w:eastAsia="Times New Roman" w:cs="Times New Roman"/>
        </w:rPr>
        <w:t xml:space="preserve"> </w:t>
      </w:r>
      <w:r>
        <w:rPr>
          <w:rFonts w:ascii="Myanmar Text" w:hAnsi="Myanmar Text" w:eastAsia="Myanmar Text" w:cs="Myanmar Text"/>
        </w:rPr>
        <w:t>ထိုစွပ်စွဲချက်၏</w:t>
      </w:r>
      <w:r>
        <w:rPr>
          <w:rFonts w:ascii="Times New Roman" w:hAnsi="Times New Roman" w:eastAsia="Times New Roman" w:cs="Times New Roman"/>
        </w:rPr>
        <w:t xml:space="preserve"> </w:t>
      </w:r>
      <w:r>
        <w:rPr>
          <w:rFonts w:ascii="Myanmar Text" w:hAnsi="Myanmar Text" w:eastAsia="Myanmar Text" w:cs="Myanmar Text"/>
        </w:rPr>
        <w:t>အခြေခံအကြောင်းပြချက်များလည်း</w:t>
      </w:r>
      <w:r>
        <w:rPr>
          <w:rFonts w:ascii="Times New Roman" w:hAnsi="Times New Roman" w:eastAsia="Times New Roman" w:cs="Times New Roman"/>
        </w:rPr>
        <w:t xml:space="preserve"> </w:t>
      </w:r>
      <w:r>
        <w:rPr>
          <w:rFonts w:ascii="Myanmar Text" w:hAnsi="Myanmar Text" w:eastAsia="Myanmar Text" w:cs="Myanmar Text"/>
        </w:rPr>
        <w:t>ထိုအချိန်ကကဲ့သို့ပင်</w:t>
      </w:r>
      <w:r>
        <w:rPr>
          <w:rFonts w:ascii="Times New Roman" w:hAnsi="Times New Roman" w:eastAsia="Times New Roman" w:cs="Times New Roman"/>
        </w:rPr>
        <w:t xml:space="preserve"> </w:t>
      </w:r>
      <w:r>
        <w:rPr>
          <w:rFonts w:ascii="Myanmar Text" w:hAnsi="Myanmar Text" w:eastAsia="Myanmar Text" w:cs="Myanmar Text"/>
        </w:rPr>
        <w:t>တူညီစွာ</w:t>
      </w:r>
      <w:r>
        <w:rPr>
          <w:rFonts w:ascii="Times New Roman" w:hAnsi="Times New Roman" w:eastAsia="Times New Roman" w:cs="Times New Roman"/>
        </w:rPr>
        <w:t xml:space="preserve"> </w:t>
      </w:r>
      <w:r>
        <w:rPr>
          <w:rFonts w:ascii="Myanmar Text" w:hAnsi="Myanmar Text" w:eastAsia="Myanmar Text" w:cs="Myanmar Text"/>
        </w:rPr>
        <w:t>တည်ရှိလျက်ရှိမည်။</w:t>
      </w:r>
      <w:r>
        <w:rPr>
          <w:rFonts w:ascii="Times New Roman" w:hAnsi="Times New Roman" w:eastAsia="Times New Roman" w:cs="Times New Roman"/>
        </w:rPr>
        <w:t xml:space="preserve"> ‘</w:t>
      </w:r>
      <w:r>
        <w:rPr>
          <w:rFonts w:ascii="Myanmar Text" w:hAnsi="Myanmar Text" w:eastAsia="Myanmar Text" w:cs="Myanmar Text"/>
        </w:rPr>
        <w:t>အာခပ်သည်</w:t>
      </w:r>
      <w:r>
        <w:rPr>
          <w:rFonts w:ascii="Times New Roman" w:hAnsi="Times New Roman" w:eastAsia="Times New Roman" w:cs="Times New Roman"/>
        </w:rPr>
        <w:t xml:space="preserve"> </w:t>
      </w:r>
      <w:r>
        <w:rPr>
          <w:rFonts w:ascii="Myanmar Text" w:hAnsi="Myanmar Text" w:eastAsia="Myanmar Text" w:cs="Myanmar Text"/>
        </w:rPr>
        <w:t>ဧလိယကို</w:t>
      </w:r>
      <w:r>
        <w:rPr>
          <w:rFonts w:ascii="Times New Roman" w:hAnsi="Times New Roman" w:eastAsia="Times New Roman" w:cs="Times New Roman"/>
        </w:rPr>
        <w:t xml:space="preserve"> </w:t>
      </w:r>
      <w:r>
        <w:rPr>
          <w:rFonts w:ascii="Myanmar Text" w:hAnsi="Myanmar Text" w:eastAsia="Myanmar Text" w:cs="Myanmar Text"/>
        </w:rPr>
        <w:t>မြင်သောအခါ၊</w:t>
      </w:r>
      <w:r>
        <w:rPr>
          <w:rFonts w:ascii="Times New Roman" w:hAnsi="Times New Roman" w:eastAsia="Times New Roman" w:cs="Times New Roman"/>
        </w:rPr>
        <w:t xml:space="preserve"> “</w:t>
      </w:r>
      <w:r>
        <w:rPr>
          <w:rFonts w:ascii="Myanmar Text" w:hAnsi="Myanmar Text" w:eastAsia="Myanmar Text" w:cs="Myanmar Text"/>
        </w:rPr>
        <w:t>ဣသရေလကို</w:t>
      </w:r>
      <w:r>
        <w:rPr>
          <w:rFonts w:ascii="Times New Roman" w:hAnsi="Times New Roman" w:eastAsia="Times New Roman" w:cs="Times New Roman"/>
        </w:rPr>
        <w:t xml:space="preserve"> </w:t>
      </w:r>
      <w:r>
        <w:rPr>
          <w:rFonts w:ascii="Myanmar Text" w:hAnsi="Myanmar Text" w:eastAsia="Myanmar Text" w:cs="Myanmar Text"/>
        </w:rPr>
        <w:t>နှောင့်ယှက်သောသူသည်</w:t>
      </w:r>
      <w:r>
        <w:rPr>
          <w:rFonts w:ascii="Times New Roman" w:hAnsi="Times New Roman" w:eastAsia="Times New Roman" w:cs="Times New Roman"/>
        </w:rPr>
        <w:t xml:space="preserve"> </w:t>
      </w:r>
      <w:r>
        <w:rPr>
          <w:rFonts w:ascii="Myanmar Text" w:hAnsi="Myanmar Text" w:eastAsia="Myanmar Text" w:cs="Myanmar Text"/>
        </w:rPr>
        <w:t>သင်ပေလော</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ဧလိယအား</w:t>
      </w:r>
      <w:r>
        <w:rPr>
          <w:rFonts w:ascii="Times New Roman" w:hAnsi="Times New Roman" w:eastAsia="Times New Roman" w:cs="Times New Roman"/>
        </w:rPr>
        <w:t xml:space="preserve"> </w:t>
      </w:r>
      <w:r>
        <w:rPr>
          <w:rFonts w:ascii="Myanmar Text" w:hAnsi="Myanmar Text" w:eastAsia="Myanmar Text" w:cs="Myanmar Text"/>
        </w:rPr>
        <w:t>မေးလေ၏။</w:t>
      </w:r>
      <w:r>
        <w:rPr>
          <w:rFonts w:ascii="Times New Roman" w:hAnsi="Times New Roman" w:eastAsia="Times New Roman" w:cs="Times New Roman"/>
        </w:rPr>
        <w:t xml:space="preserve"> </w:t>
      </w:r>
      <w:r>
        <w:rPr>
          <w:rFonts w:ascii="Myanmar Text" w:hAnsi="Myanmar Text" w:eastAsia="Myanmar Text" w:cs="Myanmar Text"/>
        </w:rPr>
        <w:t>ထိုအခါ</w:t>
      </w:r>
      <w:r>
        <w:rPr>
          <w:rFonts w:ascii="Times New Roman" w:hAnsi="Times New Roman" w:eastAsia="Times New Roman" w:cs="Times New Roman"/>
        </w:rPr>
        <w:t xml:space="preserve"> </w:t>
      </w:r>
      <w:r>
        <w:rPr>
          <w:rFonts w:ascii="Myanmar Text" w:hAnsi="Myanmar Text" w:eastAsia="Myanmar Text" w:cs="Myanmar Text"/>
        </w:rPr>
        <w:t>ဧလိယက၊</w:t>
      </w:r>
      <w:r>
        <w:rPr>
          <w:rFonts w:ascii="Times New Roman" w:hAnsi="Times New Roman" w:eastAsia="Times New Roman" w:cs="Times New Roman"/>
        </w:rPr>
        <w:t xml:space="preserve"> “</w:t>
      </w:r>
      <w:r>
        <w:rPr>
          <w:rFonts w:ascii="Myanmar Text" w:hAnsi="Myanmar Text" w:eastAsia="Myanmar Text" w:cs="Myanmar Text"/>
        </w:rPr>
        <w:t>ဣသရေလကို</w:t>
      </w:r>
      <w:r>
        <w:rPr>
          <w:rFonts w:ascii="Times New Roman" w:hAnsi="Times New Roman" w:eastAsia="Times New Roman" w:cs="Times New Roman"/>
        </w:rPr>
        <w:t xml:space="preserve"> </w:t>
      </w:r>
      <w:r>
        <w:rPr>
          <w:rFonts w:ascii="Myanmar Text" w:hAnsi="Myanmar Text" w:eastAsia="Myanmar Text" w:cs="Myanmar Text"/>
        </w:rPr>
        <w:t>ငါမနှောင့်ယှက်၊</w:t>
      </w:r>
      <w:r>
        <w:rPr>
          <w:rFonts w:ascii="Times New Roman" w:hAnsi="Times New Roman" w:eastAsia="Times New Roman" w:cs="Times New Roman"/>
        </w:rPr>
        <w:t xml:space="preserve"> </w:t>
      </w:r>
      <w:r>
        <w:rPr>
          <w:rFonts w:ascii="Myanmar Text" w:hAnsi="Myanmar Text" w:eastAsia="Myanmar Text" w:cs="Myanmar Text"/>
        </w:rPr>
        <w:t>သင်နှင့်</w:t>
      </w:r>
      <w:r>
        <w:rPr>
          <w:rFonts w:ascii="Times New Roman" w:hAnsi="Times New Roman" w:eastAsia="Times New Roman" w:cs="Times New Roman"/>
        </w:rPr>
        <w:t xml:space="preserve"> </w:t>
      </w:r>
      <w:r>
        <w:rPr>
          <w:rFonts w:ascii="Myanmar Text" w:hAnsi="Myanmar Text" w:eastAsia="Myanmar Text" w:cs="Myanmar Text"/>
        </w:rPr>
        <w:t>သင်၏အဘအမျိုးအိမ်သာလျှင်</w:t>
      </w:r>
      <w:r>
        <w:rPr>
          <w:rFonts w:ascii="Times New Roman" w:hAnsi="Times New Roman" w:eastAsia="Times New Roman" w:cs="Times New Roman"/>
        </w:rPr>
        <w:t xml:space="preserve"> </w:t>
      </w:r>
      <w:r>
        <w:rPr>
          <w:rFonts w:ascii="Myanmar Text" w:hAnsi="Myanmar Text" w:eastAsia="Myanmar Text" w:cs="Myanmar Text"/>
        </w:rPr>
        <w:t>ထာဝရဘုရား၏</w:t>
      </w:r>
      <w:r>
        <w:rPr>
          <w:rFonts w:ascii="Times New Roman" w:hAnsi="Times New Roman" w:eastAsia="Times New Roman" w:cs="Times New Roman"/>
        </w:rPr>
        <w:t xml:space="preserve"> </w:t>
      </w:r>
      <w:r>
        <w:rPr>
          <w:rFonts w:ascii="Myanmar Text" w:hAnsi="Myanmar Text" w:eastAsia="Myanmar Text" w:cs="Myanmar Text"/>
        </w:rPr>
        <w:t>ပညတ်တော်များကို</w:t>
      </w:r>
      <w:r>
        <w:rPr>
          <w:rFonts w:ascii="Times New Roman" w:hAnsi="Times New Roman" w:eastAsia="Times New Roman" w:cs="Times New Roman"/>
        </w:rPr>
        <w:t xml:space="preserve"> </w:t>
      </w:r>
      <w:r>
        <w:rPr>
          <w:rFonts w:ascii="Myanmar Text" w:hAnsi="Myanmar Text" w:eastAsia="Myanmar Text" w:cs="Myanmar Text"/>
        </w:rPr>
        <w:t>စွန့်ပစ်၍</w:t>
      </w:r>
      <w:r>
        <w:rPr>
          <w:rFonts w:ascii="Times New Roman" w:hAnsi="Times New Roman" w:eastAsia="Times New Roman" w:cs="Times New Roman"/>
        </w:rPr>
        <w:t xml:space="preserve"> </w:t>
      </w:r>
      <w:r>
        <w:rPr>
          <w:rFonts w:ascii="Myanmar Text" w:hAnsi="Myanmar Text" w:eastAsia="Myanmar Text" w:cs="Myanmar Text"/>
        </w:rPr>
        <w:t>ဗာလဘုရားတို့နောက်သို့</w:t>
      </w:r>
      <w:r>
        <w:rPr>
          <w:rFonts w:ascii="Times New Roman" w:hAnsi="Times New Roman" w:eastAsia="Times New Roman" w:cs="Times New Roman"/>
        </w:rPr>
        <w:t xml:space="preserve"> </w:t>
      </w:r>
      <w:r>
        <w:rPr>
          <w:rFonts w:ascii="Myanmar Text" w:hAnsi="Myanmar Text" w:eastAsia="Myanmar Text" w:cs="Myanmar Text"/>
        </w:rPr>
        <w:t>လိုက်ကြသောကြောင့်</w:t>
      </w:r>
      <w:r>
        <w:rPr>
          <w:rFonts w:ascii="Times New Roman" w:hAnsi="Times New Roman" w:eastAsia="Times New Roman" w:cs="Times New Roman"/>
        </w:rPr>
        <w:t xml:space="preserve"> </w:t>
      </w:r>
      <w:r>
        <w:rPr>
          <w:rFonts w:ascii="Myanmar Text" w:hAnsi="Myanmar Text" w:eastAsia="Myanmar Text" w:cs="Myanmar Text"/>
        </w:rPr>
        <w:t>ဣသရေလကို</w:t>
      </w:r>
      <w:r>
        <w:rPr>
          <w:rFonts w:ascii="Times New Roman" w:hAnsi="Times New Roman" w:eastAsia="Times New Roman" w:cs="Times New Roman"/>
        </w:rPr>
        <w:t xml:space="preserve"> </w:t>
      </w:r>
      <w:r>
        <w:rPr>
          <w:rFonts w:ascii="Myanmar Text" w:hAnsi="Myanmar Text" w:eastAsia="Myanmar Text" w:cs="Myanmar Text"/>
        </w:rPr>
        <w:t>နှောင့်ယှက်ကြသည်</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ဖြေဆိုလေ၏။</w:t>
      </w:r>
      <w:r>
        <w:rPr>
          <w:rFonts w:ascii="Times New Roman" w:hAnsi="Times New Roman" w:eastAsia="Times New Roman" w:cs="Times New Roman"/>
        </w:rPr>
        <w:t xml:space="preserve">’ 1 Kings 18:17, 18. </w:t>
      </w:r>
      <w:r>
        <w:rPr>
          <w:rFonts w:ascii="Myanmar Text" w:hAnsi="Myanmar Text" w:eastAsia="Myanmar Text" w:cs="Myanmar Text"/>
        </w:rPr>
        <w:t>လူတို့၏</w:t>
      </w:r>
      <w:r>
        <w:rPr>
          <w:rFonts w:ascii="Times New Roman" w:hAnsi="Times New Roman" w:eastAsia="Times New Roman" w:cs="Times New Roman"/>
        </w:rPr>
        <w:t xml:space="preserve"> </w:t>
      </w:r>
      <w:r>
        <w:rPr>
          <w:rFonts w:ascii="Myanmar Text" w:hAnsi="Myanmar Text" w:eastAsia="Myanmar Text" w:cs="Myanmar Text"/>
        </w:rPr>
        <w:t>အမျက်ဒေါသသည်</w:t>
      </w:r>
      <w:r>
        <w:rPr>
          <w:rFonts w:ascii="Times New Roman" w:hAnsi="Times New Roman" w:eastAsia="Times New Roman" w:cs="Times New Roman"/>
        </w:rPr>
        <w:t xml:space="preserve"> </w:t>
      </w:r>
      <w:r>
        <w:rPr>
          <w:rFonts w:ascii="Myanmar Text" w:hAnsi="Myanmar Text" w:eastAsia="Myanmar Text" w:cs="Myanmar Text"/>
        </w:rPr>
        <w:t>မမှန်သော</w:t>
      </w:r>
      <w:r>
        <w:rPr>
          <w:rFonts w:ascii="Times New Roman" w:hAnsi="Times New Roman" w:eastAsia="Times New Roman" w:cs="Times New Roman"/>
        </w:rPr>
        <w:t xml:space="preserve"> </w:t>
      </w:r>
      <w:r>
        <w:rPr>
          <w:rFonts w:ascii="Myanmar Text" w:hAnsi="Myanmar Text" w:eastAsia="Myanmar Text" w:cs="Myanmar Text"/>
        </w:rPr>
        <w:t>စွပ်စွဲချက်များကြောင့်</w:t>
      </w:r>
      <w:r>
        <w:rPr>
          <w:rFonts w:ascii="Times New Roman" w:hAnsi="Times New Roman" w:eastAsia="Times New Roman" w:cs="Times New Roman"/>
        </w:rPr>
        <w:t xml:space="preserve"> </w:t>
      </w:r>
      <w:r>
        <w:rPr>
          <w:rFonts w:ascii="Myanmar Text" w:hAnsi="Myanmar Text" w:eastAsia="Myanmar Text" w:cs="Myanmar Text"/>
        </w:rPr>
        <w:t>လှုံ့ဆော်ခံရသကဲ့သို့၊</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သံတမန်များအပေါ်</w:t>
      </w:r>
      <w:r>
        <w:rPr>
          <w:rFonts w:ascii="Times New Roman" w:hAnsi="Times New Roman" w:eastAsia="Times New Roman" w:cs="Times New Roman"/>
        </w:rPr>
        <w:t xml:space="preserve"> </w:t>
      </w:r>
      <w:r>
        <w:rPr>
          <w:rFonts w:ascii="Myanmar Text" w:hAnsi="Myanmar Text" w:eastAsia="Myanmar Text" w:cs="Myanmar Text"/>
        </w:rPr>
        <w:t>အယူဖောက်ပြန်သော</w:t>
      </w:r>
      <w:r>
        <w:rPr>
          <w:rFonts w:ascii="Times New Roman" w:hAnsi="Times New Roman" w:eastAsia="Times New Roman" w:cs="Times New Roman"/>
        </w:rPr>
        <w:t xml:space="preserve"> </w:t>
      </w:r>
      <w:r>
        <w:rPr>
          <w:rFonts w:ascii="Myanmar Text" w:hAnsi="Myanmar Text" w:eastAsia="Myanmar Text" w:cs="Myanmar Text"/>
        </w:rPr>
        <w:t>ဣသရေလသည်</w:t>
      </w:r>
      <w:r>
        <w:rPr>
          <w:rFonts w:ascii="Times New Roman" w:hAnsi="Times New Roman" w:eastAsia="Times New Roman" w:cs="Times New Roman"/>
        </w:rPr>
        <w:t xml:space="preserve"> </w:t>
      </w:r>
      <w:r>
        <w:rPr>
          <w:rFonts w:ascii="Myanmar Text" w:hAnsi="Myanmar Text" w:eastAsia="Myanmar Text" w:cs="Myanmar Text"/>
        </w:rPr>
        <w:t>ဧလိယအပေါ်</w:t>
      </w:r>
      <w:r>
        <w:rPr>
          <w:rFonts w:ascii="Times New Roman" w:hAnsi="Times New Roman" w:eastAsia="Times New Roman" w:cs="Times New Roman"/>
        </w:rPr>
        <w:t xml:space="preserve"> </w:t>
      </w:r>
      <w:r>
        <w:rPr>
          <w:rFonts w:ascii="Myanmar Text" w:hAnsi="Myanmar Text" w:eastAsia="Myanmar Text" w:cs="Myanmar Text"/>
        </w:rPr>
        <w:t>ပြုမူခဲ့သည့်</w:t>
      </w:r>
      <w:r>
        <w:rPr>
          <w:rFonts w:ascii="Times New Roman" w:hAnsi="Times New Roman" w:eastAsia="Times New Roman" w:cs="Times New Roman"/>
        </w:rPr>
        <w:t xml:space="preserve"> </w:t>
      </w:r>
      <w:r>
        <w:rPr>
          <w:rFonts w:ascii="Myanmar Text" w:hAnsi="Myanmar Text" w:eastAsia="Myanmar Text" w:cs="Myanmar Text"/>
        </w:rPr>
        <w:t>လမ်းစဉ်နှင့်</w:t>
      </w:r>
      <w:r>
        <w:rPr>
          <w:rFonts w:ascii="Times New Roman" w:hAnsi="Times New Roman" w:eastAsia="Times New Roman" w:cs="Times New Roman"/>
        </w:rPr>
        <w:t xml:space="preserve"> </w:t>
      </w:r>
      <w:r>
        <w:rPr>
          <w:rFonts w:ascii="Myanmar Text" w:hAnsi="Myanmar Text" w:eastAsia="Myanmar Text" w:cs="Myanmar Text"/>
        </w:rPr>
        <w:t>အလွန်ဆင်တူသော</w:t>
      </w:r>
      <w:r>
        <w:rPr>
          <w:rFonts w:ascii="Times New Roman" w:hAnsi="Times New Roman" w:eastAsia="Times New Roman" w:cs="Times New Roman"/>
        </w:rPr>
        <w:t xml:space="preserve"> </w:t>
      </w:r>
      <w:r>
        <w:rPr>
          <w:rFonts w:ascii="Myanmar Text" w:hAnsi="Myanmar Text" w:eastAsia="Myanmar Text" w:cs="Myanmar Text"/>
        </w:rPr>
        <w:t>လမ်းစဉ်ကို</w:t>
      </w:r>
      <w:r>
        <w:rPr>
          <w:rFonts w:ascii="Times New Roman" w:hAnsi="Times New Roman" w:eastAsia="Times New Roman" w:cs="Times New Roman"/>
        </w:rPr>
        <w:t xml:space="preserve"> </w:t>
      </w:r>
      <w:r>
        <w:rPr>
          <w:rFonts w:ascii="Myanmar Text" w:hAnsi="Myanmar Text" w:eastAsia="Myanmar Text" w:cs="Myanmar Text"/>
        </w:rPr>
        <w:t>လိုက်နာကြမည်။</w:t>
      </w:r>
      <w:r>
        <w:rPr>
          <w:rFonts w:ascii="Times New Roman" w:hAnsi="Times New Roman" w:eastAsia="Times New Roman" w:cs="Times New Roman"/>
        </w:rPr>
        <w:t>” The Great Controversy, 590.</w:t>
      </w:r>
    </w:p>
    <w:p>
      <w:pPr>
        <w:pStyle w:val="ArticleBody"/>
        <w:jc w:val="left"/>
      </w:pPr>
      <w:r>
        <w:rPr>
          <w:rFonts w:ascii="Times New Roman" w:hAnsi="Times New Roman" w:eastAsia="Times New Roman" w:cs="Times New Roman"/>
        </w:rPr>
        <w:t>Elijah menentang nabi-nabi Baal dan imam-imam berhala di Gunung Karmel melambangkan undang-undang Ahad. Pekabaran kepada jemaat ialah, “pilihlah pada hari ini kepada siapa kamu hendak beribadah.” Apabila sejarah ini berulang pada masa undang-undang Ahad, persoalannya ialah, “hari yang manakah yang akan kamu pilih, kerana hari yang kamu pilih menunjukkan kepada siapa kamu beribadah.” Sebelum Gunung Karmel terdapat tiga setengah tahun kemarau yang dahsyat. Sebelum undang-undang Ahad terdapat satu rangkaian undang-undang Ahad, tetapi undang-undang itu belum “dikuatkuasakan dengan tegas.” Prinsip yang berkaitan dengan undang-undang Ahad ialah bahawa kemurtadan nasional diikuti oleh kebinasaan nasional. Contoh bagi hal itu ialah Konstantinus pada tahun 321 meluluskan suatu undang-undang Ahad, dan tidak lama kemudian empat sangkakala pertama dalam Wahyu fasal lapan mula membawa Rom Barat kepada kesudahannya menjelang tahun 476. Kisah Konstantinus penting kerana ia melibatkan peninggian hari Ahad secara beransur-ansur, dan pada masa yang sama sekatan-sekatan yang semakin bertambah terhadap Sabat hari ketujuh. Sejarah yang progresif itu mencapai kesudahannya apabila rakyat dipaksa memelihara hari Ahad atau dianiaya kerana memelihara Sabat. Demikian juga kesudahan peningkatan perundangan Ahad di Amerika Syarikat. Satu prinsip yang berkaitan dengan penguatkuasaan ibadah hari Ahad ialah, “kemurtadan nasional diikuti oleh kebinasaan nasional.” Prinsip ini bererti bahawa peningkatan penguatkuasaan undang-undang Ahad menghasilkan peningkatan penghakiman Allah, sebelum undang-undang Ahad yang sebenar dalam Wahyu tiga belas ayat sebelas. Setiap penggubalan akan membawa kebinasaan yang sepadan. Penghakiman-penghakiman yang dituduhkan oleh warga kepada para pemelihara Sabat sebagai puncanya, sebenarnya dihasilkan oleh peningkatan penguatkuasaan perundangan Ahad. Kami telah menyertakan satu petikan daripada The Great Controversy, yang saya berikan judul Sunday Progression. Saya mengesyorkan agar anda membacanya sekali lagi. Ia terdapat dalam kategori yang berjudul The Spirit of Prophecy.</w:t>
      </w:r>
    </w:p>
    <w:p>
      <w:pPr>
        <w:pStyle w:val="ArticleScripture"/>
        <w:jc w:val="left"/>
      </w:pPr>
      <w:r>
        <w:rPr>
          <w:rFonts w:ascii="Times New Roman" w:hAnsi="Times New Roman" w:eastAsia="Times New Roman" w:cs="Times New Roman"/>
        </w:rPr>
        <w:t>“Tuhanku telah menyatakan apa yang akan berlaku pada hari-hari terakhir, supaya umat-Nya dipersiapkan untuk berdiri menentang badai tentangan dan murka. Mereka yang telah diberi amaran tentang peristiwa-peristiwa di hadapan mereka tidak seharusnya duduk dalam jangkaan tenang akan ribut yang bakal datang, sambil menghiburkan diri bahawa Tuhan akan melindungi orang-orang setia-Nya pada hari kesusahan. Kita hendaklah seperti orang yang menantikan Tuhan mereka, bukan dalam penantian yang sia-sia, melainkan dalam pekerjaan yang sungguh-sungguh, dengan iman yang tidak goyah. Sekarang bukanlah waktunya untuk membiarkan fikiran kita dikuasai oleh perkara-perkara yang kurang penting. Sementara manusia sedang tidur, Syaitan sedang giat mengatur perkara-perkara supaya umat Tuhan tidak mendapat belas kasihan atau keadilan. Gerakan Ahad kini sedang mara dalam kegelapan. Para pemimpin sedang menyembunyikan isu yang sebenar, dan ramai yang bergabung dalam gerakan itu sendiri tidak melihat ke mana arus bawah itu sedang menuju. Pengakuan-pengakuannya lemah lembut dan tampaknya Kristian, tetapi apabila ia mula berbicara, ia akan menyingkapkan roh naga itu. Menjadi kewajipan kita untuk melakukan segala yang terdaya bagi menghindarkan bahaya yang diancamkan itu. Kita harus berusaha melucutkan prasangka dengan menempatkan diri kita dalam terang yang wajar di hadapan orang ramai. Kita harus mengemukakan kepada mereka persoalan sebenar yang dipertikaikan, dan dengan demikian mengemukakan bantahan yang paling berkesan terhadap langkah-langkah untuk menyekat kebebasan hati nurani. Kita harus menyelidiki Kitab Suci dan sanggup memberikan alasan bagi iman kita. Nabi itu berkata: ‘Orang fasik akan terus berbuat fasik; dan tidak seorang pun daripada orang fasik akan memahami; tetapi orang bijaksana akan memahami.’” Testimonies, jilid 5, 452.</w:t>
      </w:r>
    </w:p>
    <w:p>
      <w:pPr>
        <w:pStyle w:val="ArticleBody"/>
        <w:jc w:val="left"/>
      </w:pPr>
      <w:r>
        <w:rPr>
          <w:rFonts w:ascii="Myanmar Text" w:hAnsi="Myanmar Text" w:eastAsia="Myanmar Text" w:cs="Myanmar Text"/>
        </w:rPr>
        <w:t>ခရစ်တော်၏တနင်္ဂနွေနေ့ဥပဒေပြဋ္ဌာန်းရေးလှုပ်ရှားမှုကို</w:t>
      </w:r>
      <w:r>
        <w:rPr>
          <w:rFonts w:ascii="Times New Roman" w:hAnsi="Times New Roman" w:eastAsia="Times New Roman" w:cs="Times New Roman"/>
        </w:rPr>
        <w:t xml:space="preserve"> </w:t>
      </w:r>
      <w:r>
        <w:rPr>
          <w:rFonts w:ascii="Myanmar Text" w:hAnsi="Myanmar Text" w:eastAsia="Myanmar Text" w:cs="Myanmar Text"/>
        </w:rPr>
        <w:t>သိမြင်ခွဲခြားရန်မှာ</w:t>
      </w:r>
      <w:r>
        <w:rPr>
          <w:rFonts w:ascii="Times New Roman" w:hAnsi="Times New Roman" w:eastAsia="Times New Roman" w:cs="Times New Roman"/>
        </w:rPr>
        <w:t xml:space="preserve"> </w:t>
      </w:r>
      <w:r>
        <w:rPr>
          <w:rFonts w:ascii="Myanmar Text" w:hAnsi="Myanmar Text" w:eastAsia="Myanmar Text" w:cs="Myanmar Text"/>
        </w:rPr>
        <w:t>ခက်ခဲ၏၊</w:t>
      </w:r>
      <w:r>
        <w:rPr>
          <w:rFonts w:ascii="Times New Roman" w:hAnsi="Times New Roman" w:eastAsia="Times New Roman" w:cs="Times New Roman"/>
        </w:rPr>
        <w:t xml:space="preserve"> </w:t>
      </w:r>
      <w:r>
        <w:rPr>
          <w:rFonts w:ascii="Myanmar Text" w:hAnsi="Myanmar Text" w:eastAsia="Myanmar Text" w:cs="Myanmar Text"/>
        </w:rPr>
        <w:t>အကြောင်းမှာ</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အမှောင်ထဲ၌</w:t>
      </w:r>
      <w:r>
        <w:rPr>
          <w:rFonts w:ascii="Times New Roman" w:hAnsi="Times New Roman" w:eastAsia="Times New Roman" w:cs="Times New Roman"/>
        </w:rPr>
        <w:t xml:space="preserve">” </w:t>
      </w:r>
      <w:r>
        <w:rPr>
          <w:rFonts w:ascii="Myanmar Text" w:hAnsi="Myanmar Text" w:eastAsia="Myanmar Text" w:cs="Myanmar Text"/>
        </w:rPr>
        <w:t>မိမိလမ်းကို</w:t>
      </w:r>
      <w:r>
        <w:rPr>
          <w:rFonts w:ascii="Times New Roman" w:hAnsi="Times New Roman" w:eastAsia="Times New Roman" w:cs="Times New Roman"/>
        </w:rPr>
        <w:t xml:space="preserve"> </w:t>
      </w:r>
      <w:r>
        <w:rPr>
          <w:rFonts w:ascii="Myanmar Text" w:hAnsi="Myanmar Text" w:eastAsia="Myanmar Text" w:cs="Myanmar Text"/>
        </w:rPr>
        <w:t>ဖောက်လုပ်လျက်ရှိပြီး</w:t>
      </w:r>
      <w:r>
        <w:rPr>
          <w:rFonts w:ascii="Times New Roman" w:hAnsi="Times New Roman" w:eastAsia="Times New Roman" w:cs="Times New Roman"/>
        </w:rPr>
        <w:t xml:space="preserve"> </w:t>
      </w:r>
      <w:r>
        <w:rPr>
          <w:rFonts w:ascii="Myanmar Text" w:hAnsi="Myanmar Text" w:eastAsia="Myanmar Text" w:cs="Myanmar Text"/>
        </w:rPr>
        <w:t>ပုပ်ရဟန်းမင်းစနစ်သည်</w:t>
      </w:r>
      <w:r>
        <w:rPr>
          <w:rFonts w:ascii="Times New Roman" w:hAnsi="Times New Roman" w:eastAsia="Times New Roman" w:cs="Times New Roman"/>
        </w:rPr>
        <w:t xml:space="preserve"> “</w:t>
      </w:r>
      <w:r>
        <w:rPr>
          <w:rFonts w:ascii="Myanmar Text" w:hAnsi="Myanmar Text" w:eastAsia="Myanmar Text" w:cs="Myanmar Text"/>
        </w:rPr>
        <w:t>မသိမသာ၊</w:t>
      </w:r>
      <w:r>
        <w:rPr>
          <w:rFonts w:ascii="Times New Roman" w:hAnsi="Times New Roman" w:eastAsia="Times New Roman" w:cs="Times New Roman"/>
        </w:rPr>
        <w:t xml:space="preserve"> </w:t>
      </w:r>
      <w:r>
        <w:rPr>
          <w:rFonts w:ascii="Myanmar Text" w:hAnsi="Myanmar Text" w:eastAsia="Myanmar Text" w:cs="Myanmar Text"/>
        </w:rPr>
        <w:t>မသံသယဝင်စေဘဲ</w:t>
      </w:r>
      <w:r>
        <w:rPr>
          <w:rFonts w:ascii="Times New Roman" w:hAnsi="Times New Roman" w:eastAsia="Times New Roman" w:cs="Times New Roman"/>
        </w:rPr>
        <w:t>” “</w:t>
      </w:r>
      <w:r>
        <w:rPr>
          <w:rFonts w:ascii="Myanmar Text" w:hAnsi="Myanmar Text" w:eastAsia="Myanmar Text" w:cs="Myanmar Text"/>
        </w:rPr>
        <w:t>မိမိ၏အင်အားများကို</w:t>
      </w:r>
      <w:r>
        <w:rPr>
          <w:rFonts w:ascii="Times New Roman" w:hAnsi="Times New Roman" w:eastAsia="Times New Roman" w:cs="Times New Roman"/>
        </w:rPr>
        <w:t xml:space="preserve"> </w:t>
      </w:r>
      <w:r>
        <w:rPr>
          <w:rFonts w:ascii="Myanmar Text" w:hAnsi="Myanmar Text" w:eastAsia="Myanmar Text" w:cs="Myanmar Text"/>
        </w:rPr>
        <w:t>မိမိ၏ရည်ရွယ်ချက်များ</w:t>
      </w:r>
      <w:r>
        <w:rPr>
          <w:rFonts w:ascii="Times New Roman" w:hAnsi="Times New Roman" w:eastAsia="Times New Roman" w:cs="Times New Roman"/>
        </w:rPr>
        <w:t xml:space="preserve"> </w:t>
      </w:r>
      <w:r>
        <w:rPr>
          <w:rFonts w:ascii="Myanmar Text" w:hAnsi="Myanmar Text" w:eastAsia="Myanmar Text" w:cs="Myanmar Text"/>
        </w:rPr>
        <w:t>အကောင်အထည်ဖော်ရန်</w:t>
      </w:r>
      <w:r>
        <w:rPr>
          <w:rFonts w:ascii="Times New Roman" w:hAnsi="Times New Roman" w:eastAsia="Times New Roman" w:cs="Times New Roman"/>
        </w:rPr>
        <w:t xml:space="preserve"> </w:t>
      </w:r>
      <w:r>
        <w:rPr>
          <w:rFonts w:ascii="Myanmar Text" w:hAnsi="Myanmar Text" w:eastAsia="Myanmar Text" w:cs="Myanmar Text"/>
        </w:rPr>
        <w:t>ပိုမိုခိုင်မာစေလျက်ရှိ</w:t>
      </w:r>
      <w:r>
        <w:rPr>
          <w:rFonts w:ascii="Times New Roman" w:hAnsi="Times New Roman" w:eastAsia="Times New Roman" w:cs="Times New Roman"/>
        </w:rPr>
        <w:t xml:space="preserve">” </w:t>
      </w:r>
      <w:r>
        <w:rPr>
          <w:rFonts w:ascii="Myanmar Text" w:hAnsi="Myanmar Text" w:eastAsia="Myanmar Text" w:cs="Myanmar Text"/>
        </w:rPr>
        <w:t>သောကြောင့်ဖြစ်သည်။</w:t>
      </w:r>
      <w:r>
        <w:rPr>
          <w:rFonts w:ascii="Times New Roman" w:hAnsi="Times New Roman" w:eastAsia="Times New Roman" w:cs="Times New Roman"/>
        </w:rPr>
        <w:t xml:space="preserve"> </w:t>
      </w:r>
      <w:r>
        <w:rPr>
          <w:rFonts w:ascii="Myanmar Text" w:hAnsi="Myanmar Text" w:eastAsia="Myanmar Text" w:cs="Myanmar Text"/>
        </w:rPr>
        <w:t>တနင်္ဂနွေနေ့ဥပဒေပြဋ္ဌာန်းရေးကို</w:t>
      </w:r>
      <w:r>
        <w:rPr>
          <w:rFonts w:ascii="Times New Roman" w:hAnsi="Times New Roman" w:eastAsia="Times New Roman" w:cs="Times New Roman"/>
        </w:rPr>
        <w:t xml:space="preserve"> </w:t>
      </w:r>
      <w:r>
        <w:rPr>
          <w:rFonts w:ascii="Myanmar Text" w:hAnsi="Myanmar Text" w:eastAsia="Myanmar Text" w:cs="Myanmar Text"/>
        </w:rPr>
        <w:t>အမှောင်ထဲ၌</w:t>
      </w:r>
      <w:r>
        <w:rPr>
          <w:rFonts w:ascii="Times New Roman" w:hAnsi="Times New Roman" w:eastAsia="Times New Roman" w:cs="Times New Roman"/>
        </w:rPr>
        <w:t xml:space="preserve"> </w:t>
      </w:r>
      <w:r>
        <w:rPr>
          <w:rFonts w:ascii="Myanmar Text" w:hAnsi="Myanmar Text" w:eastAsia="Myanmar Text" w:cs="Myanmar Text"/>
        </w:rPr>
        <w:t>ဖြတ်သန်းအောင်မြင်စေရန်</w:t>
      </w:r>
      <w:r>
        <w:rPr>
          <w:rFonts w:ascii="Times New Roman" w:hAnsi="Times New Roman" w:eastAsia="Times New Roman" w:cs="Times New Roman"/>
        </w:rPr>
        <w:t xml:space="preserve"> </w:t>
      </w:r>
      <w:r>
        <w:rPr>
          <w:rFonts w:ascii="Myanmar Text" w:hAnsi="Myanmar Text" w:eastAsia="Myanmar Text" w:cs="Myanmar Text"/>
        </w:rPr>
        <w:t>လုပ်ဆောင်သည့်အမှုသည်</w:t>
      </w:r>
      <w:r>
        <w:rPr>
          <w:rFonts w:ascii="Times New Roman" w:hAnsi="Times New Roman" w:eastAsia="Times New Roman" w:cs="Times New Roman"/>
        </w:rPr>
        <w:t xml:space="preserve"> </w:t>
      </w:r>
      <w:r>
        <w:rPr>
          <w:rFonts w:ascii="Myanmar Text" w:hAnsi="Myanmar Text" w:eastAsia="Myanmar Text" w:cs="Myanmar Text"/>
        </w:rPr>
        <w:t>တစ်သိန်းလေးသောင်းလေးထောင်၏</w:t>
      </w:r>
      <w:r>
        <w:rPr>
          <w:rFonts w:ascii="Times New Roman" w:hAnsi="Times New Roman" w:eastAsia="Times New Roman" w:cs="Times New Roman"/>
        </w:rPr>
        <w:t xml:space="preserve"> </w:t>
      </w:r>
      <w:r>
        <w:rPr>
          <w:rFonts w:ascii="Myanmar Text" w:hAnsi="Myanmar Text" w:eastAsia="Myanmar Text" w:cs="Myanmar Text"/>
        </w:rPr>
        <w:t>စမ်းသပ်ခြင်းလုပ်ငန်းစဉ်အတွင်း</w:t>
      </w:r>
      <w:r>
        <w:rPr>
          <w:rFonts w:ascii="Times New Roman" w:hAnsi="Times New Roman" w:eastAsia="Times New Roman" w:cs="Times New Roman"/>
        </w:rPr>
        <w:t xml:space="preserve"> </w:t>
      </w:r>
      <w:r>
        <w:rPr>
          <w:rFonts w:ascii="Myanmar Text" w:hAnsi="Myanmar Text" w:eastAsia="Myanmar Text" w:cs="Myanmar Text"/>
        </w:rPr>
        <w:t>ဗဟိုပြဿနာတစ်ရပ်ဖြစ်သည်မှာ</w:t>
      </w:r>
      <w:r>
        <w:rPr>
          <w:rFonts w:ascii="Times New Roman" w:hAnsi="Times New Roman" w:eastAsia="Times New Roman" w:cs="Times New Roman"/>
        </w:rPr>
        <w:t xml:space="preserve"> </w:t>
      </w:r>
      <w:r>
        <w:rPr>
          <w:rFonts w:ascii="Myanmar Text" w:hAnsi="Myanmar Text" w:eastAsia="Myanmar Text" w:cs="Myanmar Text"/>
        </w:rPr>
        <w:t>အမှန်တကယ်ဖြစ်သည်။</w:t>
      </w:r>
      <w:r>
        <w:rPr>
          <w:rFonts w:ascii="Times New Roman" w:hAnsi="Times New Roman" w:eastAsia="Times New Roman" w:cs="Times New Roman"/>
        </w:rPr>
        <w:t xml:space="preserve"> </w:t>
      </w:r>
      <w:r>
        <w:rPr>
          <w:rFonts w:ascii="Myanmar Text" w:hAnsi="Myanmar Text" w:eastAsia="Myanmar Text" w:cs="Myanmar Text"/>
        </w:rPr>
        <w:t>ဒံယေလနှင့်</w:t>
      </w:r>
      <w:r>
        <w:rPr>
          <w:rFonts w:ascii="Times New Roman" w:hAnsi="Times New Roman" w:eastAsia="Times New Roman" w:cs="Times New Roman"/>
        </w:rPr>
        <w:t xml:space="preserve"> </w:t>
      </w:r>
      <w:r>
        <w:rPr>
          <w:rFonts w:ascii="Myanmar Text" w:hAnsi="Myanmar Text" w:eastAsia="Myanmar Text" w:cs="Myanmar Text"/>
        </w:rPr>
        <w:t>စစ္စတာဝှိုက်၏စကားအရ</w:t>
      </w:r>
      <w:r>
        <w:rPr>
          <w:rFonts w:ascii="Times New Roman" w:hAnsi="Times New Roman" w:eastAsia="Times New Roman" w:cs="Times New Roman"/>
        </w:rPr>
        <w:t xml:space="preserve"> “</w:t>
      </w:r>
      <w:r>
        <w:rPr>
          <w:rFonts w:ascii="Myanmar Text" w:hAnsi="Myanmar Text" w:eastAsia="Myanmar Text" w:cs="Myanmar Text"/>
        </w:rPr>
        <w:t>ဆိုးယုတ်သူတို့အနက်</w:t>
      </w:r>
      <w:r>
        <w:rPr>
          <w:rFonts w:ascii="Times New Roman" w:hAnsi="Times New Roman" w:eastAsia="Times New Roman" w:cs="Times New Roman"/>
        </w:rPr>
        <w:t xml:space="preserve"> </w:t>
      </w:r>
      <w:r>
        <w:rPr>
          <w:rFonts w:ascii="Myanmar Text" w:hAnsi="Myanmar Text" w:eastAsia="Myanmar Text" w:cs="Myanmar Text"/>
        </w:rPr>
        <w:t>တစ်ဦးမျှ</w:t>
      </w:r>
      <w:r>
        <w:rPr>
          <w:rFonts w:ascii="Times New Roman" w:hAnsi="Times New Roman" w:eastAsia="Times New Roman" w:cs="Times New Roman"/>
        </w:rPr>
        <w:t xml:space="preserve"> </w:t>
      </w:r>
      <w:r>
        <w:rPr>
          <w:rFonts w:ascii="Myanmar Text" w:hAnsi="Myanmar Text" w:eastAsia="Myanmar Text" w:cs="Myanmar Text"/>
        </w:rPr>
        <w:t>နားလည်ကြလိမ့်မည်မဟုတ်</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ဆိုထားသည်။</w:t>
      </w:r>
      <w:r>
        <w:rPr>
          <w:rFonts w:ascii="Times New Roman" w:hAnsi="Times New Roman" w:eastAsia="Times New Roman" w:cs="Times New Roman"/>
        </w:rPr>
        <w:t xml:space="preserve"> </w:t>
      </w:r>
      <w:r>
        <w:rPr>
          <w:rFonts w:ascii="Myanmar Text" w:hAnsi="Myanmar Text" w:eastAsia="Myanmar Text" w:cs="Myanmar Text"/>
        </w:rPr>
        <w:t>ဒံယေလ၌</w:t>
      </w:r>
      <w:r>
        <w:rPr>
          <w:rFonts w:ascii="Times New Roman" w:hAnsi="Times New Roman" w:eastAsia="Times New Roman" w:cs="Times New Roman"/>
        </w:rPr>
        <w:t xml:space="preserve"> </w:t>
      </w:r>
      <w:r>
        <w:rPr>
          <w:rFonts w:ascii="Myanmar Text" w:hAnsi="Myanmar Text" w:eastAsia="Myanmar Text" w:cs="Myanmar Text"/>
        </w:rPr>
        <w:t>ဖော်ပြထားသော</w:t>
      </w:r>
      <w:r>
        <w:rPr>
          <w:rFonts w:ascii="Times New Roman" w:hAnsi="Times New Roman" w:eastAsia="Times New Roman" w:cs="Times New Roman"/>
        </w:rPr>
        <w:t xml:space="preserve"> “</w:t>
      </w:r>
      <w:r>
        <w:rPr>
          <w:rFonts w:ascii="Myanmar Text" w:hAnsi="Myanmar Text" w:eastAsia="Myanmar Text" w:cs="Myanmar Text"/>
        </w:rPr>
        <w:t>ဆိုးယုတ်သူတို့</w:t>
      </w:r>
      <w:r>
        <w:rPr>
          <w:rFonts w:ascii="Times New Roman" w:hAnsi="Times New Roman" w:eastAsia="Times New Roman" w:cs="Times New Roman"/>
        </w:rPr>
        <w:t xml:space="preserv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မဿဲ၏</w:t>
      </w:r>
      <w:r>
        <w:rPr>
          <w:rFonts w:ascii="Times New Roman" w:hAnsi="Times New Roman" w:eastAsia="Times New Roman" w:cs="Times New Roman"/>
        </w:rPr>
        <w:t xml:space="preserve"> “</w:t>
      </w:r>
      <w:r>
        <w:rPr>
          <w:rFonts w:ascii="Myanmar Text" w:hAnsi="Myanmar Text" w:eastAsia="Myanmar Text" w:cs="Myanmar Text"/>
        </w:rPr>
        <w:t>မိုက်သောကညာများ</w:t>
      </w:r>
      <w:r>
        <w:rPr>
          <w:rFonts w:ascii="Times New Roman" w:hAnsi="Times New Roman" w:eastAsia="Times New Roman" w:cs="Times New Roman"/>
        </w:rPr>
        <w:t xml:space="preserve">” </w:t>
      </w:r>
      <w:r>
        <w:rPr>
          <w:rFonts w:ascii="Myanmar Text" w:hAnsi="Myanmar Text" w:eastAsia="Myanmar Text" w:cs="Myanmar Text"/>
        </w:rPr>
        <w:t>ဖြစ်ပြီး၊</w:t>
      </w:r>
      <w:r>
        <w:rPr>
          <w:rFonts w:ascii="Times New Roman" w:hAnsi="Times New Roman" w:eastAsia="Times New Roman" w:cs="Times New Roman"/>
        </w:rPr>
        <w:t xml:space="preserve"> </w:t>
      </w:r>
      <w:r>
        <w:rPr>
          <w:rFonts w:ascii="Myanmar Text" w:hAnsi="Myanmar Text" w:eastAsia="Myanmar Text" w:cs="Myanmar Text"/>
        </w:rPr>
        <w:t>ယင်းတို့ကို</w:t>
      </w:r>
      <w:r>
        <w:rPr>
          <w:rFonts w:ascii="Times New Roman" w:hAnsi="Times New Roman" w:eastAsia="Times New Roman" w:cs="Times New Roman"/>
        </w:rPr>
        <w:t xml:space="preserve"> </w:t>
      </w:r>
      <w:r>
        <w:rPr>
          <w:rFonts w:ascii="Myanmar Text" w:hAnsi="Myanmar Text" w:eastAsia="Myanmar Text" w:cs="Myanmar Text"/>
        </w:rPr>
        <w:t>စစ္စတာဝှိုက်က</w:t>
      </w:r>
      <w:r>
        <w:rPr>
          <w:rFonts w:ascii="Times New Roman" w:hAnsi="Times New Roman" w:eastAsia="Times New Roman" w:cs="Times New Roman"/>
        </w:rPr>
        <w:t xml:space="preserve"> </w:t>
      </w:r>
      <w:r>
        <w:rPr>
          <w:rFonts w:ascii="Myanmar Text" w:hAnsi="Myanmar Text" w:eastAsia="Myanmar Text" w:cs="Myanmar Text"/>
        </w:rPr>
        <w:t>လောဒိကိအသင်းသားများဟု</w:t>
      </w:r>
      <w:r>
        <w:rPr>
          <w:rFonts w:ascii="Times New Roman" w:hAnsi="Times New Roman" w:eastAsia="Times New Roman" w:cs="Times New Roman"/>
        </w:rPr>
        <w:t xml:space="preserve"> </w:t>
      </w:r>
      <w:r>
        <w:rPr>
          <w:rFonts w:ascii="Myanmar Text" w:hAnsi="Myanmar Text" w:eastAsia="Myanmar Text" w:cs="Myanmar Text"/>
        </w:rPr>
        <w:t>သတ်မှတ်ထားသည်။</w:t>
      </w:r>
      <w:r>
        <w:rPr>
          <w:rFonts w:ascii="Times New Roman" w:hAnsi="Times New Roman" w:eastAsia="Times New Roman" w:cs="Times New Roman"/>
        </w:rPr>
        <w:t xml:space="preserve"> </w:t>
      </w:r>
      <w:r>
        <w:rPr>
          <w:rFonts w:ascii="Myanmar Text" w:hAnsi="Myanmar Text" w:eastAsia="Myanmar Text" w:cs="Myanmar Text"/>
        </w:rPr>
        <w:t>ပညာရှိသူတို့သည်</w:t>
      </w:r>
      <w:r>
        <w:rPr>
          <w:rFonts w:ascii="Times New Roman" w:hAnsi="Times New Roman" w:eastAsia="Times New Roman" w:cs="Times New Roman"/>
        </w:rPr>
        <w:t xml:space="preserve"> </w:t>
      </w:r>
      <w:r>
        <w:rPr>
          <w:rFonts w:ascii="Myanmar Text" w:hAnsi="Myanmar Text" w:eastAsia="Myanmar Text" w:cs="Myanmar Text"/>
        </w:rPr>
        <w:t>ယခုဖြစ်ပျက်လျက်ရှိသော</w:t>
      </w:r>
      <w:r>
        <w:rPr>
          <w:rFonts w:ascii="Times New Roman" w:hAnsi="Times New Roman" w:eastAsia="Times New Roman" w:cs="Times New Roman"/>
        </w:rPr>
        <w:t xml:space="preserve"> </w:t>
      </w:r>
      <w:r>
        <w:rPr>
          <w:rFonts w:ascii="Myanmar Text" w:hAnsi="Myanmar Text" w:eastAsia="Myanmar Text" w:cs="Myanmar Text"/>
        </w:rPr>
        <w:t>အဖြစ်အပျက်များကို</w:t>
      </w:r>
      <w:r>
        <w:rPr>
          <w:rFonts w:ascii="Times New Roman" w:hAnsi="Times New Roman" w:eastAsia="Times New Roman" w:cs="Times New Roman"/>
        </w:rPr>
        <w:t xml:space="preserve"> </w:t>
      </w:r>
      <w:r>
        <w:rPr>
          <w:rFonts w:ascii="Myanmar Text" w:hAnsi="Myanmar Text" w:eastAsia="Myanmar Text" w:cs="Myanmar Text"/>
        </w:rPr>
        <w:t>နားလည်ကြလိမ့်မည်၊</w:t>
      </w:r>
      <w:r>
        <w:rPr>
          <w:rFonts w:ascii="Times New Roman" w:hAnsi="Times New Roman" w:eastAsia="Times New Roman" w:cs="Times New Roman"/>
        </w:rPr>
        <w:t xml:space="preserve"> </w:t>
      </w:r>
      <w:r>
        <w:rPr>
          <w:rFonts w:ascii="Myanmar Text" w:hAnsi="Myanmar Text" w:eastAsia="Myanmar Text" w:cs="Myanmar Text"/>
        </w:rPr>
        <w:t>ကျွန်ုပ်တို့ပတ်ဝန်းကျင်ရှိ</w:t>
      </w:r>
      <w:r>
        <w:rPr>
          <w:rFonts w:ascii="Times New Roman" w:hAnsi="Times New Roman" w:eastAsia="Times New Roman" w:cs="Times New Roman"/>
        </w:rPr>
        <w:t xml:space="preserve"> </w:t>
      </w:r>
      <w:r>
        <w:rPr>
          <w:rFonts w:ascii="Myanmar Text" w:hAnsi="Myanmar Text" w:eastAsia="Myanmar Text" w:cs="Myanmar Text"/>
        </w:rPr>
        <w:t>သမိုင်းကြောင်းက</w:t>
      </w:r>
      <w:r>
        <w:rPr>
          <w:rFonts w:ascii="Times New Roman" w:hAnsi="Times New Roman" w:eastAsia="Times New Roman" w:cs="Times New Roman"/>
        </w:rPr>
        <w:t xml:space="preserve"> </w:t>
      </w:r>
      <w:r>
        <w:rPr>
          <w:rFonts w:ascii="Myanmar Text" w:hAnsi="Myanmar Text" w:eastAsia="Myanmar Text" w:cs="Myanmar Text"/>
        </w:rPr>
        <w:t>ဘုရားသခင်၏နှုတ်ကပတ်တော်နှင့်</w:t>
      </w:r>
      <w:r>
        <w:rPr>
          <w:rFonts w:ascii="Times New Roman" w:hAnsi="Times New Roman" w:eastAsia="Times New Roman" w:cs="Times New Roman"/>
        </w:rPr>
        <w:t xml:space="preserve"> </w:t>
      </w:r>
      <w:r>
        <w:rPr>
          <w:rFonts w:ascii="Myanmar Text" w:hAnsi="Myanmar Text" w:eastAsia="Myanmar Text" w:cs="Myanmar Text"/>
        </w:rPr>
        <w:t>ဆန့်ကျင်နေသည်ဟု</w:t>
      </w:r>
      <w:r>
        <w:rPr>
          <w:rFonts w:ascii="Times New Roman" w:hAnsi="Times New Roman" w:eastAsia="Times New Roman" w:cs="Times New Roman"/>
        </w:rPr>
        <w:t xml:space="preserve"> </w:t>
      </w:r>
      <w:r>
        <w:rPr>
          <w:rFonts w:ascii="Myanmar Text" w:hAnsi="Myanmar Text" w:eastAsia="Myanmar Text" w:cs="Myanmar Text"/>
        </w:rPr>
        <w:t>ထင်ရသော်လည်း</w:t>
      </w:r>
      <w:r>
        <w:rPr>
          <w:rFonts w:ascii="Times New Roman" w:hAnsi="Times New Roman" w:eastAsia="Times New Roman" w:cs="Times New Roman"/>
        </w:rPr>
        <w:t xml:space="preserve"> </w:t>
      </w:r>
      <w:r>
        <w:rPr>
          <w:rFonts w:ascii="Myanmar Text" w:hAnsi="Myanmar Text" w:eastAsia="Myanmar Text" w:cs="Myanmar Text"/>
        </w:rPr>
        <w:t>ဖြစ်၏။</w:t>
      </w:r>
      <w:r>
        <w:rPr>
          <w:rFonts w:ascii="Times New Roman" w:hAnsi="Times New Roman" w:eastAsia="Times New Roman" w:cs="Times New Roman"/>
        </w:rPr>
        <w:t xml:space="preserve"> </w:t>
      </w:r>
      <w:r>
        <w:rPr>
          <w:rFonts w:ascii="Myanmar Text" w:hAnsi="Myanmar Text" w:eastAsia="Myanmar Text" w:cs="Myanmar Text"/>
        </w:rPr>
        <w:t>ကျွန်ုပ်တို့သည်</w:t>
      </w:r>
      <w:r>
        <w:rPr>
          <w:rFonts w:ascii="Times New Roman" w:hAnsi="Times New Roman" w:eastAsia="Times New Roman" w:cs="Times New Roman"/>
        </w:rPr>
        <w:t xml:space="preserve"> </w:t>
      </w:r>
      <w:r>
        <w:rPr>
          <w:rFonts w:ascii="Myanmar Text" w:hAnsi="Myanmar Text" w:eastAsia="Myanmar Text" w:cs="Myanmar Text"/>
        </w:rPr>
        <w:t>ဘုရားသခင်၏နှုတ်ကပတ်တော်ကို</w:t>
      </w:r>
      <w:r>
        <w:rPr>
          <w:rFonts w:ascii="Times New Roman" w:hAnsi="Times New Roman" w:eastAsia="Times New Roman" w:cs="Times New Roman"/>
        </w:rPr>
        <w:t xml:space="preserve"> </w:t>
      </w:r>
      <w:r>
        <w:rPr>
          <w:rFonts w:ascii="Myanmar Text" w:hAnsi="Myanmar Text" w:eastAsia="Myanmar Text" w:cs="Myanmar Text"/>
        </w:rPr>
        <w:t>ယုံကြည်မည်လော၊</w:t>
      </w:r>
      <w:r>
        <w:rPr>
          <w:rFonts w:ascii="Times New Roman" w:hAnsi="Times New Roman" w:eastAsia="Times New Roman" w:cs="Times New Roman"/>
        </w:rPr>
        <w:t xml:space="preserve"> </w:t>
      </w:r>
      <w:r>
        <w:rPr>
          <w:rFonts w:ascii="Myanmar Text" w:hAnsi="Myanmar Text" w:eastAsia="Myanmar Text" w:cs="Myanmar Text"/>
        </w:rPr>
        <w:t>သို့တည်းမဟုတ်</w:t>
      </w:r>
      <w:r>
        <w:rPr>
          <w:rFonts w:ascii="Times New Roman" w:hAnsi="Times New Roman" w:eastAsia="Times New Roman" w:cs="Times New Roman"/>
        </w:rPr>
        <w:t xml:space="preserve"> </w:t>
      </w:r>
      <w:r>
        <w:rPr>
          <w:rFonts w:ascii="Myanmar Text" w:hAnsi="Myanmar Text" w:eastAsia="Myanmar Text" w:cs="Myanmar Text"/>
        </w:rPr>
        <w:t>ကျွန်ုပ်တို့ပတ်ဝန်းကျင်၌</w:t>
      </w:r>
      <w:r>
        <w:rPr>
          <w:rFonts w:ascii="Times New Roman" w:hAnsi="Times New Roman" w:eastAsia="Times New Roman" w:cs="Times New Roman"/>
        </w:rPr>
        <w:t xml:space="preserve"> </w:t>
      </w:r>
      <w:r>
        <w:rPr>
          <w:rFonts w:ascii="Myanmar Text" w:hAnsi="Myanmar Text" w:eastAsia="Myanmar Text" w:cs="Myanmar Text"/>
        </w:rPr>
        <w:t>ဖြစ်ပျက်လျက်ရှိသောအရာများကို</w:t>
      </w:r>
      <w:r>
        <w:rPr>
          <w:rFonts w:ascii="Times New Roman" w:hAnsi="Times New Roman" w:eastAsia="Times New Roman" w:cs="Times New Roman"/>
        </w:rPr>
        <w:t xml:space="preserve"> </w:t>
      </w:r>
      <w:r>
        <w:rPr>
          <w:rFonts w:ascii="Myanmar Text" w:hAnsi="Myanmar Text" w:eastAsia="Myanmar Text" w:cs="Myanmar Text"/>
        </w:rPr>
        <w:t>ယုံကြည်မည်လော။</w:t>
      </w:r>
      <w:r>
        <w:rPr>
          <w:rFonts w:ascii="Times New Roman" w:hAnsi="Times New Roman" w:eastAsia="Times New Roman" w:cs="Times New Roman"/>
        </w:rPr>
        <w:t xml:space="preserve"> </w:t>
      </w:r>
      <w:r>
        <w:rPr>
          <w:rFonts w:ascii="Myanmar Text" w:hAnsi="Myanmar Text" w:eastAsia="Myanmar Text" w:cs="Myanmar Text"/>
        </w:rPr>
        <w:t>သို့ရာတွင်</w:t>
      </w:r>
      <w:r>
        <w:rPr>
          <w:rFonts w:ascii="Times New Roman" w:hAnsi="Times New Roman" w:eastAsia="Times New Roman" w:cs="Times New Roman"/>
        </w:rPr>
        <w:t xml:space="preserve"> </w:t>
      </w:r>
      <w:r>
        <w:rPr>
          <w:rFonts w:ascii="Myanmar Text" w:hAnsi="Myanmar Text" w:eastAsia="Myanmar Text" w:cs="Myanmar Text"/>
        </w:rPr>
        <w:t>အဆုံးကာလသည်</w:t>
      </w:r>
      <w:r>
        <w:rPr>
          <w:rFonts w:ascii="Times New Roman" w:hAnsi="Times New Roman" w:eastAsia="Times New Roman" w:cs="Times New Roman"/>
        </w:rPr>
        <w:t xml:space="preserve"> </w:t>
      </w:r>
      <w:r>
        <w:rPr>
          <w:rFonts w:ascii="Myanmar Text" w:hAnsi="Myanmar Text" w:eastAsia="Myanmar Text" w:cs="Myanmar Text"/>
        </w:rPr>
        <w:t>နောဧ၏နေ့ရက်များကဲ့သို့</w:t>
      </w:r>
      <w:r>
        <w:rPr>
          <w:rFonts w:ascii="Times New Roman" w:hAnsi="Times New Roman" w:eastAsia="Times New Roman" w:cs="Times New Roman"/>
        </w:rPr>
        <w:t xml:space="preserve"> </w:t>
      </w:r>
      <w:r>
        <w:rPr>
          <w:rFonts w:ascii="Myanmar Text" w:hAnsi="Myanmar Text" w:eastAsia="Myanmar Text" w:cs="Myanmar Text"/>
        </w:rPr>
        <w:t>ဖြစ်လိမ့်မည်ဟု</w:t>
      </w:r>
      <w:r>
        <w:rPr>
          <w:rFonts w:ascii="Times New Roman" w:hAnsi="Times New Roman" w:eastAsia="Times New Roman" w:cs="Times New Roman"/>
        </w:rPr>
        <w:t xml:space="preserve"> </w:t>
      </w:r>
      <w:r>
        <w:rPr>
          <w:rFonts w:ascii="Myanmar Text" w:hAnsi="Myanmar Text" w:eastAsia="Myanmar Text" w:cs="Myanmar Text"/>
        </w:rPr>
        <w:t>ကျွန်ုပ်တို့အား</w:t>
      </w:r>
      <w:r>
        <w:rPr>
          <w:rFonts w:ascii="Times New Roman" w:hAnsi="Times New Roman" w:eastAsia="Times New Roman" w:cs="Times New Roman"/>
        </w:rPr>
        <w:t xml:space="preserve"> </w:t>
      </w:r>
      <w:r>
        <w:rPr>
          <w:rFonts w:ascii="Myanmar Text" w:hAnsi="Myanmar Text" w:eastAsia="Myanmar Text" w:cs="Myanmar Text"/>
        </w:rPr>
        <w:t>ကြိုတင်သတိပေးထားပြီးဖြစ်သည်။</w:t>
      </w:r>
    </w:p>
    <w:p>
      <w:pPr>
        <w:pStyle w:val="ArticleScripture"/>
        <w:jc w:val="left"/>
      </w:pPr>
      <w:r>
        <w:rPr>
          <w:rFonts w:ascii="Times New Roman" w:hAnsi="Times New Roman" w:eastAsia="Times New Roman" w:cs="Times New Roman"/>
        </w:rPr>
        <w:t>“Dunia, yang penuh dengan kerusuhan, penuh dengan kesenangan fasik, sedang tertidur, tertidur dalam rasa aman duniawi. Manusia menjauhkan kedatangan Tuhan dari pikiran mereka. Mereka menertawakan amaran-amaran. Kesombongan yang angkuh itu berkata, ‘Segala sesuatu tetap berlangsung seperti sejak awal mula.’ ‘Hari esok akan seperti hari ini, bahkan jauh lebih limpah.’ 2 Petrus 3:4; Yesaya 56:12. Kami akan semakin tenggelam dalam kecintaan akan kesenangan. Tetapi Kristus berkata, ‘Lihatlah, Aku datang seperti pencuri.’ Wahyu 16:15. Tepat pada waktu dunia bertanya dengan ejekan, ‘Di manakah janji kedatangan-Nya?’ tanda-tanda sedang digenapi. Sementara mereka berseru, ‘Damai dan aman,’ kebinasaan yang mendadak sedang datang. Ketika si pengejek, si penolak kebenaran, telah menjadi lancang; ketika rutinitas pekerjaan dalam pelbagai bidang pencarian wang dijalankan tanpa mengindahkan prinsip; ketika pelajar dengan giat mencari pengetahuan tentang segala sesuatu kecuali Alkitabnya, Kristus datang seperti pencuri.”</w:t>
      </w:r>
    </w:p>
    <w:p>
      <w:pPr>
        <w:pStyle w:val="ArticleScripture"/>
        <w:jc w:val="left"/>
      </w:pPr>
      <w:r>
        <w:rPr>
          <w:rFonts w:ascii="Times New Roman" w:hAnsi="Times New Roman" w:eastAsia="Times New Roman" w:cs="Times New Roman"/>
        </w:rPr>
        <w:t>“</w:t>
      </w:r>
      <w:r>
        <w:rPr>
          <w:rFonts w:ascii="Nirmala UI" w:hAnsi="Nirmala UI" w:eastAsia="Nirmala UI" w:cs="Nirmala UI"/>
        </w:rPr>
        <w:t>पृथ्वीमा</w:t>
      </w:r>
      <w:r>
        <w:rPr>
          <w:rFonts w:ascii="Times New Roman" w:hAnsi="Times New Roman" w:eastAsia="Times New Roman" w:cs="Times New Roman"/>
        </w:rPr>
        <w:t xml:space="preserve"> </w:t>
      </w:r>
      <w:r>
        <w:rPr>
          <w:rFonts w:ascii="Nirmala UI" w:hAnsi="Nirmala UI" w:eastAsia="Nirmala UI" w:cs="Nirmala UI"/>
        </w:rPr>
        <w:t>भएका</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अशान्तिमा</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समयका</w:t>
      </w:r>
      <w:r>
        <w:rPr>
          <w:rFonts w:ascii="Times New Roman" w:hAnsi="Times New Roman" w:eastAsia="Times New Roman" w:cs="Times New Roman"/>
        </w:rPr>
        <w:t xml:space="preserve"> </w:t>
      </w:r>
      <w:r>
        <w:rPr>
          <w:rFonts w:ascii="Nirmala UI" w:hAnsi="Nirmala UI" w:eastAsia="Nirmala UI" w:cs="Nirmala UI"/>
        </w:rPr>
        <w:t>चिन्हहरू</w:t>
      </w:r>
      <w:r>
        <w:rPr>
          <w:rFonts w:ascii="Times New Roman" w:hAnsi="Times New Roman" w:eastAsia="Times New Roman" w:cs="Times New Roman"/>
        </w:rPr>
        <w:t xml:space="preserve"> </w:t>
      </w:r>
      <w:r>
        <w:rPr>
          <w:rFonts w:ascii="Nirmala UI" w:hAnsi="Nirmala UI" w:eastAsia="Nirmala UI" w:cs="Nirmala UI"/>
        </w:rPr>
        <w:t>भयावह</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आउँदै</w:t>
      </w:r>
      <w:r>
        <w:rPr>
          <w:rFonts w:ascii="Times New Roman" w:hAnsi="Times New Roman" w:eastAsia="Times New Roman" w:cs="Times New Roman"/>
        </w:rPr>
        <w:t xml:space="preserve"> </w:t>
      </w:r>
      <w:r>
        <w:rPr>
          <w:rFonts w:ascii="Nirmala UI" w:hAnsi="Nirmala UI" w:eastAsia="Nirmala UI" w:cs="Nirmala UI"/>
        </w:rPr>
        <w:t>गरेका</w:t>
      </w:r>
      <w:r>
        <w:rPr>
          <w:rFonts w:ascii="Times New Roman" w:hAnsi="Times New Roman" w:eastAsia="Times New Roman" w:cs="Times New Roman"/>
        </w:rPr>
        <w:t xml:space="preserve"> </w:t>
      </w:r>
      <w:r>
        <w:rPr>
          <w:rFonts w:ascii="Nirmala UI" w:hAnsi="Nirmala UI" w:eastAsia="Nirmala UI" w:cs="Nirmala UI"/>
        </w:rPr>
        <w:t>घटनाहरूले</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छायाहरू</w:t>
      </w:r>
      <w:r>
        <w:rPr>
          <w:rFonts w:ascii="Times New Roman" w:hAnsi="Times New Roman" w:eastAsia="Times New Roman" w:cs="Times New Roman"/>
        </w:rPr>
        <w:t xml:space="preserve"> </w:t>
      </w:r>
      <w:r>
        <w:rPr>
          <w:rFonts w:ascii="Nirmala UI" w:hAnsi="Nirmala UI" w:eastAsia="Nirmala UI" w:cs="Nirmala UI"/>
        </w:rPr>
        <w:t>फ्याँकिरहेका</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पृथ्वीबाट</w:t>
      </w:r>
      <w:r>
        <w:rPr>
          <w:rFonts w:ascii="Times New Roman" w:hAnsi="Times New Roman" w:eastAsia="Times New Roman" w:cs="Times New Roman"/>
        </w:rPr>
        <w:t xml:space="preserve"> </w:t>
      </w:r>
      <w:r>
        <w:rPr>
          <w:rFonts w:ascii="Nirmala UI" w:hAnsi="Nirmala UI" w:eastAsia="Nirmala UI" w:cs="Nirmala UI"/>
        </w:rPr>
        <w:t>हट्दै</w:t>
      </w:r>
      <w:r>
        <w:rPr>
          <w:rFonts w:ascii="Times New Roman" w:hAnsi="Times New Roman" w:eastAsia="Times New Roman" w:cs="Times New Roman"/>
        </w:rPr>
        <w:t xml:space="preserve"> </w:t>
      </w:r>
      <w:r>
        <w:rPr>
          <w:rFonts w:ascii="Nirmala UI" w:hAnsi="Nirmala UI" w:eastAsia="Nirmala UI" w:cs="Nirmala UI"/>
        </w:rPr>
        <w:t>हुनुहुन्छ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समुद्रमा</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स्थलमा</w:t>
      </w:r>
      <w:r>
        <w:rPr>
          <w:rFonts w:ascii="Times New Roman" w:hAnsi="Times New Roman" w:eastAsia="Times New Roman" w:cs="Times New Roman"/>
        </w:rPr>
        <w:t xml:space="preserve"> </w:t>
      </w:r>
      <w:r>
        <w:rPr>
          <w:rFonts w:ascii="Nirmala UI" w:hAnsi="Nirmala UI" w:eastAsia="Nirmala UI" w:cs="Nirmala UI"/>
        </w:rPr>
        <w:t>विपत्तिमाथि</w:t>
      </w:r>
      <w:r>
        <w:rPr>
          <w:rFonts w:ascii="Times New Roman" w:hAnsi="Times New Roman" w:eastAsia="Times New Roman" w:cs="Times New Roman"/>
        </w:rPr>
        <w:t xml:space="preserve"> </w:t>
      </w:r>
      <w:r>
        <w:rPr>
          <w:rFonts w:ascii="Nirmala UI" w:hAnsi="Nirmala UI" w:eastAsia="Nirmala UI" w:cs="Nirmala UI"/>
        </w:rPr>
        <w:t>विपत्ति</w:t>
      </w:r>
      <w:r>
        <w:rPr>
          <w:rFonts w:ascii="Times New Roman" w:hAnsi="Times New Roman" w:eastAsia="Times New Roman" w:cs="Times New Roman"/>
        </w:rPr>
        <w:t xml:space="preserve"> </w:t>
      </w:r>
      <w:r>
        <w:rPr>
          <w:rFonts w:ascii="Nirmala UI" w:hAnsi="Nirmala UI" w:eastAsia="Nirmala UI" w:cs="Nirmala UI"/>
        </w:rPr>
        <w:t>आइरहेको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आँधीहरू</w:t>
      </w:r>
      <w:r>
        <w:rPr>
          <w:rFonts w:ascii="Times New Roman" w:hAnsi="Times New Roman" w:eastAsia="Times New Roman" w:cs="Times New Roman"/>
        </w:rPr>
        <w:t xml:space="preserve">, </w:t>
      </w:r>
      <w:r>
        <w:rPr>
          <w:rFonts w:ascii="Nirmala UI" w:hAnsi="Nirmala UI" w:eastAsia="Nirmala UI" w:cs="Nirmala UI"/>
        </w:rPr>
        <w:t>भूकम्पहरू</w:t>
      </w:r>
      <w:r>
        <w:rPr>
          <w:rFonts w:ascii="Times New Roman" w:hAnsi="Times New Roman" w:eastAsia="Times New Roman" w:cs="Times New Roman"/>
        </w:rPr>
        <w:t xml:space="preserve">, </w:t>
      </w:r>
      <w:r>
        <w:rPr>
          <w:rFonts w:ascii="Nirmala UI" w:hAnsi="Nirmala UI" w:eastAsia="Nirmala UI" w:cs="Nirmala UI"/>
        </w:rPr>
        <w:t>आगलागीहरू</w:t>
      </w:r>
      <w:r>
        <w:rPr>
          <w:rFonts w:ascii="Times New Roman" w:hAnsi="Times New Roman" w:eastAsia="Times New Roman" w:cs="Times New Roman"/>
        </w:rPr>
        <w:t xml:space="preserve">, </w:t>
      </w:r>
      <w:r>
        <w:rPr>
          <w:rFonts w:ascii="Nirmala UI" w:hAnsi="Nirmala UI" w:eastAsia="Nirmala UI" w:cs="Nirmala UI"/>
        </w:rPr>
        <w:t>बाढीहरू</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हरेक</w:t>
      </w:r>
      <w:r>
        <w:rPr>
          <w:rFonts w:ascii="Times New Roman" w:hAnsi="Times New Roman" w:eastAsia="Times New Roman" w:cs="Times New Roman"/>
        </w:rPr>
        <w:t xml:space="preserve"> </w:t>
      </w:r>
      <w:r>
        <w:rPr>
          <w:rFonts w:ascii="Nirmala UI" w:hAnsi="Nirmala UI" w:eastAsia="Nirmala UI" w:cs="Nirmala UI"/>
        </w:rPr>
        <w:t>प्रकारका</w:t>
      </w:r>
      <w:r>
        <w:rPr>
          <w:rFonts w:ascii="Times New Roman" w:hAnsi="Times New Roman" w:eastAsia="Times New Roman" w:cs="Times New Roman"/>
        </w:rPr>
        <w:t xml:space="preserve"> </w:t>
      </w:r>
      <w:r>
        <w:rPr>
          <w:rFonts w:ascii="Nirmala UI" w:hAnsi="Nirmala UI" w:eastAsia="Nirmala UI" w:cs="Nirmala UI"/>
        </w:rPr>
        <w:t>हत्याहरू</w:t>
      </w:r>
      <w:r>
        <w:rPr>
          <w:rFonts w:ascii="Times New Roman" w:hAnsi="Times New Roman" w:eastAsia="Times New Roman" w:cs="Times New Roman"/>
        </w:rPr>
        <w:t xml:space="preserve"> </w:t>
      </w:r>
      <w:r>
        <w:rPr>
          <w:rFonts w:ascii="Nirmala UI" w:hAnsi="Nirmala UI" w:eastAsia="Nirmala UI" w:cs="Nirmala UI"/>
        </w:rPr>
        <w:t>भइरहेका</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भविष्यलाई</w:t>
      </w:r>
      <w:r>
        <w:rPr>
          <w:rFonts w:ascii="Times New Roman" w:hAnsi="Times New Roman" w:eastAsia="Times New Roman" w:cs="Times New Roman"/>
        </w:rPr>
        <w:t xml:space="preserve"> </w:t>
      </w:r>
      <w:r>
        <w:rPr>
          <w:rFonts w:ascii="Nirmala UI" w:hAnsi="Nirmala UI" w:eastAsia="Nirmala UI" w:cs="Nirmala UI"/>
        </w:rPr>
        <w:t>कसले</w:t>
      </w:r>
      <w:r>
        <w:rPr>
          <w:rFonts w:ascii="Times New Roman" w:hAnsi="Times New Roman" w:eastAsia="Times New Roman" w:cs="Times New Roman"/>
        </w:rPr>
        <w:t xml:space="preserve"> </w:t>
      </w:r>
      <w:r>
        <w:rPr>
          <w:rFonts w:ascii="Nirmala UI" w:hAnsi="Nirmala UI" w:eastAsia="Nirmala UI" w:cs="Nirmala UI"/>
        </w:rPr>
        <w:t>पढ्न</w:t>
      </w:r>
      <w:r>
        <w:rPr>
          <w:rFonts w:ascii="Times New Roman" w:hAnsi="Times New Roman" w:eastAsia="Times New Roman" w:cs="Times New Roman"/>
        </w:rPr>
        <w:t xml:space="preserve"> </w:t>
      </w:r>
      <w:r>
        <w:rPr>
          <w:rFonts w:ascii="Nirmala UI" w:hAnsi="Nirmala UI" w:eastAsia="Nirmala UI" w:cs="Nirmala UI"/>
        </w:rPr>
        <w:t>सक्छ</w:t>
      </w:r>
      <w:r>
        <w:rPr>
          <w:rFonts w:ascii="Times New Roman" w:hAnsi="Times New Roman" w:eastAsia="Times New Roman" w:cs="Times New Roman"/>
        </w:rPr>
        <w:t xml:space="preserve">? </w:t>
      </w:r>
      <w:r>
        <w:rPr>
          <w:rFonts w:ascii="Nirmala UI" w:hAnsi="Nirmala UI" w:eastAsia="Nirmala UI" w:cs="Nirmala UI"/>
        </w:rPr>
        <w:t>सुरक्षा</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मानवीय</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सांसारिक</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कुरामा</w:t>
      </w:r>
      <w:r>
        <w:rPr>
          <w:rFonts w:ascii="Times New Roman" w:hAnsi="Times New Roman" w:eastAsia="Times New Roman" w:cs="Times New Roman"/>
        </w:rPr>
        <w:t xml:space="preserve"> </w:t>
      </w:r>
      <w:r>
        <w:rPr>
          <w:rFonts w:ascii="Nirmala UI" w:hAnsi="Nirmala UI" w:eastAsia="Nirmala UI" w:cs="Nirmala UI"/>
        </w:rPr>
        <w:t>निश्चितता</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मानिसहरू</w:t>
      </w:r>
      <w:r>
        <w:rPr>
          <w:rFonts w:ascii="Times New Roman" w:hAnsi="Times New Roman" w:eastAsia="Times New Roman" w:cs="Times New Roman"/>
        </w:rPr>
        <w:t xml:space="preserve"> </w:t>
      </w:r>
      <w:r>
        <w:rPr>
          <w:rFonts w:ascii="Nirmala UI" w:hAnsi="Nirmala UI" w:eastAsia="Nirmala UI" w:cs="Nirmala UI"/>
        </w:rPr>
        <w:t>तीव्रगतिमा</w:t>
      </w:r>
      <w:r>
        <w:rPr>
          <w:rFonts w:ascii="Times New Roman" w:hAnsi="Times New Roman" w:eastAsia="Times New Roman" w:cs="Times New Roman"/>
        </w:rPr>
        <w:t xml:space="preserve"> </w:t>
      </w:r>
      <w:r>
        <w:rPr>
          <w:rFonts w:ascii="Nirmala UI" w:hAnsi="Nirmala UI" w:eastAsia="Nirmala UI" w:cs="Nirmala UI"/>
        </w:rPr>
        <w:t>आफूले</w:t>
      </w:r>
      <w:r>
        <w:rPr>
          <w:rFonts w:ascii="Times New Roman" w:hAnsi="Times New Roman" w:eastAsia="Times New Roman" w:cs="Times New Roman"/>
        </w:rPr>
        <w:t xml:space="preserve"> </w:t>
      </w:r>
      <w:r>
        <w:rPr>
          <w:rFonts w:ascii="Nirmala UI" w:hAnsi="Nirmala UI" w:eastAsia="Nirmala UI" w:cs="Nirmala UI"/>
        </w:rPr>
        <w:t>रोजेको</w:t>
      </w:r>
      <w:r>
        <w:rPr>
          <w:rFonts w:ascii="Times New Roman" w:hAnsi="Times New Roman" w:eastAsia="Times New Roman" w:cs="Times New Roman"/>
        </w:rPr>
        <w:t xml:space="preserve"> </w:t>
      </w:r>
      <w:r>
        <w:rPr>
          <w:rFonts w:ascii="Nirmala UI" w:hAnsi="Nirmala UI" w:eastAsia="Nirmala UI" w:cs="Nirmala UI"/>
        </w:rPr>
        <w:t>झण्डामुनि</w:t>
      </w:r>
      <w:r>
        <w:rPr>
          <w:rFonts w:ascii="Times New Roman" w:hAnsi="Times New Roman" w:eastAsia="Times New Roman" w:cs="Times New Roman"/>
        </w:rPr>
        <w:t xml:space="preserve"> </w:t>
      </w:r>
      <w:r>
        <w:rPr>
          <w:rFonts w:ascii="Nirmala UI" w:hAnsi="Nirmala UI" w:eastAsia="Nirmala UI" w:cs="Nirmala UI"/>
        </w:rPr>
        <w:t>पङ्क्तिबद्ध</w:t>
      </w:r>
      <w:r>
        <w:rPr>
          <w:rFonts w:ascii="Times New Roman" w:hAnsi="Times New Roman" w:eastAsia="Times New Roman" w:cs="Times New Roman"/>
        </w:rPr>
        <w:t xml:space="preserve"> </w:t>
      </w:r>
      <w:r>
        <w:rPr>
          <w:rFonts w:ascii="Nirmala UI" w:hAnsi="Nirmala UI" w:eastAsia="Nirmala UI" w:cs="Nirmala UI"/>
        </w:rPr>
        <w:t>भइरहेका</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तिनीहरू</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अगुवाहरूका</w:t>
      </w:r>
      <w:r>
        <w:rPr>
          <w:rFonts w:ascii="Times New Roman" w:hAnsi="Times New Roman" w:eastAsia="Times New Roman" w:cs="Times New Roman"/>
        </w:rPr>
        <w:t xml:space="preserve"> </w:t>
      </w:r>
      <w:r>
        <w:rPr>
          <w:rFonts w:ascii="Nirmala UI" w:hAnsi="Nirmala UI" w:eastAsia="Nirmala UI" w:cs="Nirmala UI"/>
        </w:rPr>
        <w:t>गतिविधिहरूलाई</w:t>
      </w:r>
      <w:r>
        <w:rPr>
          <w:rFonts w:ascii="Times New Roman" w:hAnsi="Times New Roman" w:eastAsia="Times New Roman" w:cs="Times New Roman"/>
        </w:rPr>
        <w:t xml:space="preserve"> </w:t>
      </w:r>
      <w:r>
        <w:rPr>
          <w:rFonts w:ascii="Nirmala UI" w:hAnsi="Nirmala UI" w:eastAsia="Nirmala UI" w:cs="Nirmala UI"/>
        </w:rPr>
        <w:t>व्याकुलतापूर्वक</w:t>
      </w:r>
      <w:r>
        <w:rPr>
          <w:rFonts w:ascii="Times New Roman" w:hAnsi="Times New Roman" w:eastAsia="Times New Roman" w:cs="Times New Roman"/>
        </w:rPr>
        <w:t xml:space="preserve"> </w:t>
      </w:r>
      <w:r>
        <w:rPr>
          <w:rFonts w:ascii="Nirmala UI" w:hAnsi="Nirmala UI" w:eastAsia="Nirmala UI" w:cs="Nirmala UI"/>
        </w:rPr>
        <w:t>पर्खिरहेका</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हेरिरहेका</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यस्ता</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प्रभुको</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दिनको</w:t>
      </w:r>
      <w:r>
        <w:rPr>
          <w:rFonts w:ascii="Times New Roman" w:hAnsi="Times New Roman" w:eastAsia="Times New Roman" w:cs="Times New Roman"/>
        </w:rPr>
        <w:t xml:space="preserve"> </w:t>
      </w:r>
      <w:r>
        <w:rPr>
          <w:rFonts w:ascii="Nirmala UI" w:hAnsi="Nirmala UI" w:eastAsia="Nirmala UI" w:cs="Nirmala UI"/>
        </w:rPr>
        <w:t>प्रतीक्षा</w:t>
      </w:r>
      <w:r>
        <w:rPr>
          <w:rFonts w:ascii="Times New Roman" w:hAnsi="Times New Roman" w:eastAsia="Times New Roman" w:cs="Times New Roman"/>
        </w:rPr>
        <w:t xml:space="preserve"> </w:t>
      </w:r>
      <w:r>
        <w:rPr>
          <w:rFonts w:ascii="Nirmala UI" w:hAnsi="Nirmala UI" w:eastAsia="Nirmala UI" w:cs="Nirmala UI"/>
        </w:rPr>
        <w:t>गर्दै</w:t>
      </w:r>
      <w:r>
        <w:rPr>
          <w:rFonts w:ascii="Times New Roman" w:hAnsi="Times New Roman" w:eastAsia="Times New Roman" w:cs="Times New Roman"/>
        </w:rPr>
        <w:t xml:space="preserve">, </w:t>
      </w:r>
      <w:r>
        <w:rPr>
          <w:rFonts w:ascii="Nirmala UI" w:hAnsi="Nirmala UI" w:eastAsia="Nirmala UI" w:cs="Nirmala UI"/>
        </w:rPr>
        <w:t>हेरचाह</w:t>
      </w:r>
      <w:r>
        <w:rPr>
          <w:rFonts w:ascii="Times New Roman" w:hAnsi="Times New Roman" w:eastAsia="Times New Roman" w:cs="Times New Roman"/>
        </w:rPr>
        <w:t xml:space="preserve"> </w:t>
      </w:r>
      <w:r>
        <w:rPr>
          <w:rFonts w:ascii="Nirmala UI" w:hAnsi="Nirmala UI" w:eastAsia="Nirmala UI" w:cs="Nirmala UI"/>
        </w:rPr>
        <w:t>गर्दै</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त्यसका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गर्दैछन्।</w:t>
      </w:r>
      <w:r>
        <w:rPr>
          <w:rFonts w:ascii="Times New Roman" w:hAnsi="Times New Roman" w:eastAsia="Times New Roman" w:cs="Times New Roman"/>
        </w:rPr>
        <w:t xml:space="preserve"> </w:t>
      </w:r>
      <w:r>
        <w:rPr>
          <w:rFonts w:ascii="Nirmala UI" w:hAnsi="Nirmala UI" w:eastAsia="Nirmala UI" w:cs="Nirmala UI"/>
        </w:rPr>
        <w:t>अर्को</w:t>
      </w:r>
      <w:r>
        <w:rPr>
          <w:rFonts w:ascii="Times New Roman" w:hAnsi="Times New Roman" w:eastAsia="Times New Roman" w:cs="Times New Roman"/>
        </w:rPr>
        <w:t xml:space="preserve"> </w:t>
      </w:r>
      <w:r>
        <w:rPr>
          <w:rFonts w:ascii="Nirmala UI" w:hAnsi="Nirmala UI" w:eastAsia="Nirmala UI" w:cs="Nirmala UI"/>
        </w:rPr>
        <w:t>वर्गचाहिँ</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धर्मत्यागीको</w:t>
      </w:r>
      <w:r>
        <w:rPr>
          <w:rFonts w:ascii="Times New Roman" w:hAnsi="Times New Roman" w:eastAsia="Times New Roman" w:cs="Times New Roman"/>
        </w:rPr>
        <w:t xml:space="preserve"> </w:t>
      </w:r>
      <w:r>
        <w:rPr>
          <w:rFonts w:ascii="Nirmala UI" w:hAnsi="Nirmala UI" w:eastAsia="Nirmala UI" w:cs="Nirmala UI"/>
        </w:rPr>
        <w:t>सेनापतित्वअन्तर्गत</w:t>
      </w:r>
      <w:r>
        <w:rPr>
          <w:rFonts w:ascii="Times New Roman" w:hAnsi="Times New Roman" w:eastAsia="Times New Roman" w:cs="Times New Roman"/>
        </w:rPr>
        <w:t xml:space="preserve"> </w:t>
      </w:r>
      <w:r>
        <w:rPr>
          <w:rFonts w:ascii="Nirmala UI" w:hAnsi="Nirmala UI" w:eastAsia="Nirmala UI" w:cs="Nirmala UI"/>
        </w:rPr>
        <w:t>पङ्क्तिबद्ध</w:t>
      </w:r>
      <w:r>
        <w:rPr>
          <w:rFonts w:ascii="Times New Roman" w:hAnsi="Times New Roman" w:eastAsia="Times New Roman" w:cs="Times New Roman"/>
        </w:rPr>
        <w:t xml:space="preserve"> </w:t>
      </w:r>
      <w:r>
        <w:rPr>
          <w:rFonts w:ascii="Nirmala UI" w:hAnsi="Nirmala UI" w:eastAsia="Nirmala UI" w:cs="Nirmala UI"/>
        </w:rPr>
        <w:t>हुँदै</w:t>
      </w:r>
      <w:r>
        <w:rPr>
          <w:rFonts w:ascii="Times New Roman" w:hAnsi="Times New Roman" w:eastAsia="Times New Roman" w:cs="Times New Roman"/>
        </w:rPr>
        <w:t xml:space="preserve"> </w:t>
      </w:r>
      <w:r>
        <w:rPr>
          <w:rFonts w:ascii="Nirmala UI" w:hAnsi="Nirmala UI" w:eastAsia="Nirmala UI" w:cs="Nirmala UI"/>
        </w:rPr>
        <w:t>गएको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थोरैले</w:t>
      </w:r>
      <w:r>
        <w:rPr>
          <w:rFonts w:ascii="Times New Roman" w:hAnsi="Times New Roman" w:eastAsia="Times New Roman" w:cs="Times New Roman"/>
        </w:rPr>
        <w:t xml:space="preserve"> </w:t>
      </w:r>
      <w:r>
        <w:rPr>
          <w:rFonts w:ascii="Nirmala UI" w:hAnsi="Nirmala UI" w:eastAsia="Nirmala UI" w:cs="Nirmala UI"/>
        </w:rPr>
        <w:t>मात्र</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हृदय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प्राणले</w:t>
      </w:r>
      <w:r>
        <w:rPr>
          <w:rFonts w:ascii="Times New Roman" w:hAnsi="Times New Roman" w:eastAsia="Times New Roman" w:cs="Times New Roman"/>
        </w:rPr>
        <w:t xml:space="preserve"> </w:t>
      </w:r>
      <w:r>
        <w:rPr>
          <w:rFonts w:ascii="Nirmala UI" w:hAnsi="Nirmala UI" w:eastAsia="Nirmala UI" w:cs="Nirmala UI"/>
        </w:rPr>
        <w:t>विश्वास</w:t>
      </w:r>
      <w:r>
        <w:rPr>
          <w:rFonts w:ascii="Times New Roman" w:hAnsi="Times New Roman" w:eastAsia="Times New Roman" w:cs="Times New Roman"/>
        </w:rPr>
        <w:t xml:space="preserve"> </w:t>
      </w:r>
      <w:r>
        <w:rPr>
          <w:rFonts w:ascii="Nirmala UI" w:hAnsi="Nirmala UI" w:eastAsia="Nirmala UI" w:cs="Nirmala UI"/>
        </w:rPr>
        <w:t>गर्छन्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त्याग्नुपर्ने</w:t>
      </w:r>
      <w:r>
        <w:rPr>
          <w:rFonts w:ascii="Times New Roman" w:hAnsi="Times New Roman" w:eastAsia="Times New Roman" w:cs="Times New Roman"/>
        </w:rPr>
        <w:t xml:space="preserve"> </w:t>
      </w:r>
      <w:r>
        <w:rPr>
          <w:rFonts w:ascii="Nirmala UI" w:hAnsi="Nirmala UI" w:eastAsia="Nirmala UI" w:cs="Nirmala UI"/>
        </w:rPr>
        <w:t>एउटा</w:t>
      </w:r>
      <w:r>
        <w:rPr>
          <w:rFonts w:ascii="Times New Roman" w:hAnsi="Times New Roman" w:eastAsia="Times New Roman" w:cs="Times New Roman"/>
        </w:rPr>
        <w:t xml:space="preserve"> </w:t>
      </w:r>
      <w:r>
        <w:rPr>
          <w:rFonts w:ascii="Nirmala UI" w:hAnsi="Nirmala UI" w:eastAsia="Nirmala UI" w:cs="Nirmala UI"/>
        </w:rPr>
        <w:t>नरक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प्राप्त</w:t>
      </w:r>
      <w:r>
        <w:rPr>
          <w:rFonts w:ascii="Times New Roman" w:hAnsi="Times New Roman" w:eastAsia="Times New Roman" w:cs="Times New Roman"/>
        </w:rPr>
        <w:t xml:space="preserve"> </w:t>
      </w:r>
      <w:r>
        <w:rPr>
          <w:rFonts w:ascii="Nirmala UI" w:hAnsi="Nirmala UI" w:eastAsia="Nirmala UI" w:cs="Nirmala UI"/>
        </w:rPr>
        <w:t>गर्नुपर्ने</w:t>
      </w:r>
      <w:r>
        <w:rPr>
          <w:rFonts w:ascii="Times New Roman" w:hAnsi="Times New Roman" w:eastAsia="Times New Roman" w:cs="Times New Roman"/>
        </w:rPr>
        <w:t xml:space="preserve"> </w:t>
      </w:r>
      <w:r>
        <w:rPr>
          <w:rFonts w:ascii="Nirmala UI" w:hAnsi="Nirmala UI" w:eastAsia="Nirmala UI" w:cs="Nirmala UI"/>
        </w:rPr>
        <w:t>एउटा</w:t>
      </w:r>
      <w:r>
        <w:rPr>
          <w:rFonts w:ascii="Times New Roman" w:hAnsi="Times New Roman" w:eastAsia="Times New Roman" w:cs="Times New Roman"/>
        </w:rPr>
        <w:t xml:space="preserve"> </w:t>
      </w:r>
      <w:r>
        <w:rPr>
          <w:rFonts w:ascii="Nirmala UI" w:hAnsi="Nirmala UI" w:eastAsia="Nirmala UI" w:cs="Nirmala UI"/>
        </w:rPr>
        <w:t>स्वर्ग</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“Krisis itu sedang datang menyelinap secara berangsur-angsur atas kita. Matahari bersinar di cakrawala, menempuh peredarannya yang biasa, dan langit masih menyatakan kemuliaan Allah. Manusia masih makan dan minum, menanam dan membangun, kawin dan dikawinkan. Para pedagang masih membeli dan menjual. Manusia masih saling berdesakan satu sama lain, berlomba untuk tempat yang tertinggi. Para pecinta kesenangan masih berbondong-bondong ke teater, pacuan kuda, dan rumah-rumah judi. Kegairahan yang paling tinggi sedang merajalela, namun masa kasihan sedang segera berakhir, dan setiap perkara hampir segera diputuskan untuk kekekalan. Setan melihat bahwa waktunya singkat. Ia telah mengerahkan semua alat kerjanya agar manusia dapat diperdaya, disesatkan, disibukkan, dan dipikat, sampai hari masa kasihan itu berakhir, dan pintu kemurahan tertutup untuk selama-lamanya.”</w:t>
      </w:r>
    </w:p>
    <w:p>
      <w:pPr>
        <w:pStyle w:val="ArticleScripture"/>
        <w:jc w:val="left"/>
      </w:pPr>
      <w:r>
        <w:rPr>
          <w:rFonts w:ascii="Times New Roman" w:hAnsi="Times New Roman" w:eastAsia="Times New Roman" w:cs="Times New Roman"/>
        </w:rPr>
        <w:t>“Ho theosa ka makgolo a mengwaga go tla go rena mantšu a temošo a Morena wa rena go tšwa Thabeng ya Mehlware: ‘Itlhokomeleng, gore dipelo tša lena di se ke tša imelwa neng le neng ke bosenyi bja go iphediša, le botagwa, le dipelaelo tša bophelo bjo, gore letšatši leo le se ke la le wela le sa letelwa.’ ‘Ka gona phakgamang, le rapele ka mehla, gore le balwe le swanetše go phonyokga dilo tše ka moka tšeo di tlago go direga, le go ema pele ga Morwa wa motho.’” Desire of Ages, 635, 636.</w:t>
      </w:r>
    </w:p>
    <w:p>
      <w:pPr>
        <w:pStyle w:val="ArticleBody"/>
        <w:jc w:val="left"/>
      </w:pPr>
      <w:r>
        <w:rPr>
          <w:rFonts w:ascii="Times New Roman" w:hAnsi="Times New Roman" w:eastAsia="Times New Roman" w:cs="Times New Roman"/>
        </w:rPr>
        <w:t>Dalam pasal dua puluh tiga kitab Yesaya, Zidon adalah Amerika Serikat dan Tirus adalah kepausan. Tirus dan Zidon adalah kota-kota Fenisia kuno yang sezaman, terletak di pesisir Laut Tengah. Keduanya dikenal karena perdagangan maritim, kekayaan, dan pengaruhnya di dunia kuno. Zidon beserta “para saudagarnya” memenuhi kembali Tarsis dalam bagian itu. Para saudagar Zidon memperniagakan “benih Sihor,” yaitu “hasil panen dari sungai,” dan itulah buah “dari sungai” itu, dan itulah “pendapatannya,” sebab ia adalah “pasar bangsa-bangsa.” Semua nabi berbicara tentang akhir dunia, maka siapakah pasar bangsa-bangsa pada akhir dunia? Itulah Amerika Serikat.</w:t>
      </w:r>
    </w:p>
    <w:p>
      <w:pPr>
        <w:pStyle w:val="ArticleBody"/>
        <w:jc w:val="left"/>
      </w:pPr>
      <w:r>
        <w:rPr>
          <w:rFonts w:ascii="Leelawadee UI" w:hAnsi="Leelawadee UI" w:eastAsia="Leelawadee UI" w:cs="Leelawadee UI"/>
        </w:rPr>
        <w:t>ស៊ីហោរជាទន្លេមួយនៅក្នុងអេស៊ីប</w:t>
      </w:r>
      <w:r>
        <w:rPr>
          <w:rFonts w:ascii="Times New Roman" w:hAnsi="Times New Roman" w:eastAsia="Times New Roman" w:cs="Times New Roman"/>
        </w:rPr>
        <w:t xml:space="preserve"> (</w:t>
      </w:r>
      <w:r>
        <w:rPr>
          <w:rFonts w:ascii="Leelawadee UI" w:hAnsi="Leelawadee UI" w:eastAsia="Leelawadee UI" w:cs="Leelawadee UI"/>
        </w:rPr>
        <w:t>ប្រហែលជាតំបន់ដេលតានៃទន្លេនីល</w:t>
      </w:r>
      <w:r>
        <w:rPr>
          <w:rFonts w:ascii="Times New Roman" w:hAnsi="Times New Roman" w:eastAsia="Times New Roman" w:cs="Times New Roman"/>
        </w:rPr>
        <w:t xml:space="preserve">) </w:t>
      </w:r>
      <w:r>
        <w:rPr>
          <w:rFonts w:ascii="Leelawadee UI" w:hAnsi="Leelawadee UI" w:eastAsia="Leelawadee UI" w:cs="Leelawadee UI"/>
        </w:rPr>
        <w:t>ហើយត្រូវបានប្រើដើម្បីតំណាងឲ្យទ្រព្យសម្បត្តិនៃលោកិយ</w:t>
      </w:r>
      <w:r>
        <w:rPr>
          <w:rFonts w:ascii="Times New Roman" w:hAnsi="Times New Roman" w:eastAsia="Times New Roman" w:cs="Times New Roman"/>
        </w:rPr>
        <w:t xml:space="preserve"> </w:t>
      </w:r>
      <w:r>
        <w:rPr>
          <w:rFonts w:ascii="Leelawadee UI" w:hAnsi="Leelawadee UI" w:eastAsia="Leelawadee UI" w:cs="Leelawadee UI"/>
        </w:rPr>
        <w:t>ព្រោះអេស៊ីបគឺជាលោកិយ។</w:t>
      </w:r>
      <w:r>
        <w:rPr>
          <w:rFonts w:ascii="Times New Roman" w:hAnsi="Times New Roman" w:eastAsia="Times New Roman" w:cs="Times New Roman"/>
        </w:rPr>
        <w:t xml:space="preserve"> «</w:t>
      </w:r>
      <w:r>
        <w:rPr>
          <w:rFonts w:ascii="Leelawadee UI" w:hAnsi="Leelawadee UI" w:eastAsia="Leelawadee UI" w:cs="Leelawadee UI"/>
        </w:rPr>
        <w:t>កូនស្រីព្រហ្មចារី</w:t>
      </w:r>
      <w:r>
        <w:rPr>
          <w:rFonts w:ascii="Times New Roman" w:hAnsi="Times New Roman" w:eastAsia="Times New Roman" w:cs="Times New Roman"/>
        </w:rPr>
        <w:t xml:space="preserve">» </w:t>
      </w:r>
      <w:r>
        <w:rPr>
          <w:rFonts w:ascii="Leelawadee UI" w:hAnsi="Leelawadee UI" w:eastAsia="Leelawadee UI" w:cs="Leelawadee UI"/>
        </w:rPr>
        <w:t>របស់ស៊ីដូនតំណាងឲ្យជំនាន់ចុងក្រោយនៃសហរដ្ឋអាមេរិក</w:t>
      </w:r>
      <w:r>
        <w:rPr>
          <w:rFonts w:ascii="Times New Roman" w:hAnsi="Times New Roman" w:eastAsia="Times New Roman" w:cs="Times New Roman"/>
        </w:rPr>
        <w:t xml:space="preserve"> </w:t>
      </w:r>
      <w:r>
        <w:rPr>
          <w:rFonts w:ascii="Leelawadee UI" w:hAnsi="Leelawadee UI" w:eastAsia="Leelawadee UI" w:cs="Leelawadee UI"/>
        </w:rPr>
        <w:t>ហើយនាងត្រូវបានសង្កត់សង្កិនដោយច្បាប់អាជ្ញាសឹកដែលអមដំណើរនឹងច្បាប់ថ្ងៃអាទិត្យ</w:t>
      </w:r>
      <w:r>
        <w:rPr>
          <w:rFonts w:ascii="Times New Roman" w:hAnsi="Times New Roman" w:eastAsia="Times New Roman" w:cs="Times New Roman"/>
        </w:rPr>
        <w:t xml:space="preserve"> </w:t>
      </w:r>
      <w:r>
        <w:rPr>
          <w:rFonts w:ascii="Leelawadee UI" w:hAnsi="Leelawadee UI" w:eastAsia="Leelawadee UI" w:cs="Leelawadee UI"/>
        </w:rPr>
        <w:t>និងការវិនាសជាតិដែលកើតតាមមកភ្លាមៗ។</w:t>
      </w:r>
      <w:r>
        <w:rPr>
          <w:rFonts w:ascii="Times New Roman" w:hAnsi="Times New Roman" w:eastAsia="Times New Roman" w:cs="Times New Roman"/>
        </w:rPr>
        <w:t xml:space="preserve"> </w:t>
      </w:r>
      <w:r>
        <w:rPr>
          <w:rFonts w:ascii="Leelawadee UI" w:hAnsi="Leelawadee UI" w:eastAsia="Leelawadee UI" w:cs="Leelawadee UI"/>
        </w:rPr>
        <w:t>ព្រហ្មចារីទាំងនោះរបស់ស៊ីដូនត្រូវបានស្តីបន្ទោសដោយសំណួរអំពីទីរ៉ុសដែលថា</w:t>
      </w:r>
      <w:r>
        <w:rPr>
          <w:rFonts w:ascii="Times New Roman" w:hAnsi="Times New Roman" w:eastAsia="Times New Roman" w:cs="Times New Roman"/>
        </w:rPr>
        <w:t xml:space="preserve"> «</w:t>
      </w:r>
      <w:r>
        <w:rPr>
          <w:rFonts w:ascii="Leelawadee UI" w:hAnsi="Leelawadee UI" w:eastAsia="Leelawadee UI" w:cs="Leelawadee UI"/>
        </w:rPr>
        <w:t>តើនេះជាទីក្រុងដ៏រីករាយរបស់អ្នកឬ</w:t>
      </w:r>
      <w:r>
        <w:rPr>
          <w:rFonts w:ascii="Times New Roman" w:hAnsi="Times New Roman" w:eastAsia="Times New Roman" w:cs="Times New Roman"/>
        </w:rPr>
        <w:t>» (</w:t>
      </w:r>
      <w:r>
        <w:rPr>
          <w:rFonts w:ascii="Leelawadee UI" w:hAnsi="Leelawadee UI" w:eastAsia="Leelawadee UI" w:cs="Leelawadee UI"/>
        </w:rPr>
        <w:t>នគរ</w:t>
      </w:r>
      <w:r>
        <w:rPr>
          <w:rFonts w:ascii="Times New Roman" w:hAnsi="Times New Roman" w:eastAsia="Times New Roman" w:cs="Times New Roman"/>
        </w:rPr>
        <w:t xml:space="preserve">) </w:t>
      </w:r>
      <w:r>
        <w:rPr>
          <w:rFonts w:ascii="Leelawadee UI" w:hAnsi="Leelawadee UI" w:eastAsia="Leelawadee UI" w:cs="Leelawadee UI"/>
        </w:rPr>
        <w:t>ដែលសហរដ្ឋអាមេរិកបានរីករាយនៅក្នុងវាឬ</w:t>
      </w:r>
      <w:r>
        <w:rPr>
          <w:rFonts w:ascii="Times New Roman" w:hAnsi="Times New Roman" w:eastAsia="Times New Roman" w:cs="Times New Roman"/>
        </w:rPr>
        <w:t xml:space="preserve">? </w:t>
      </w:r>
      <w:r>
        <w:rPr>
          <w:rFonts w:ascii="Leelawadee UI" w:hAnsi="Leelawadee UI" w:eastAsia="Leelawadee UI" w:cs="Leelawadee UI"/>
        </w:rPr>
        <w:t>តើ</w:t>
      </w:r>
      <w:r>
        <w:rPr>
          <w:rFonts w:ascii="Times New Roman" w:hAnsi="Times New Roman" w:eastAsia="Times New Roman" w:cs="Times New Roman"/>
        </w:rPr>
        <w:t xml:space="preserve"> «</w:t>
      </w:r>
      <w:r>
        <w:rPr>
          <w:rFonts w:ascii="Leelawadee UI" w:hAnsi="Leelawadee UI" w:eastAsia="Leelawadee UI" w:cs="Leelawadee UI"/>
        </w:rPr>
        <w:t>នេះជានគរដែលមានប្រវត្តិបុរាណតាំងពីសម័យដើមដំបូង</w:t>
      </w:r>
      <w:r>
        <w:rPr>
          <w:rFonts w:ascii="Times New Roman" w:hAnsi="Times New Roman" w:eastAsia="Times New Roman" w:cs="Times New Roman"/>
        </w:rPr>
        <w:t xml:space="preserve">» </w:t>
      </w:r>
      <w:r>
        <w:rPr>
          <w:rFonts w:ascii="Leelawadee UI" w:hAnsi="Leelawadee UI" w:eastAsia="Leelawadee UI" w:cs="Leelawadee UI"/>
        </w:rPr>
        <w:t>ឬ</w:t>
      </w:r>
      <w:r>
        <w:rPr>
          <w:rFonts w:ascii="Times New Roman" w:hAnsi="Times New Roman" w:eastAsia="Times New Roman" w:cs="Times New Roman"/>
        </w:rPr>
        <w:t xml:space="preserve"> </w:t>
      </w:r>
      <w:r>
        <w:rPr>
          <w:rFonts w:ascii="Leelawadee UI" w:hAnsi="Leelawadee UI" w:eastAsia="Leelawadee UI" w:cs="Leelawadee UI"/>
        </w:rPr>
        <w:t>ដែលយោងតាមអត្ថបទនោះ</w:t>
      </w:r>
      <w:r>
        <w:rPr>
          <w:rFonts w:ascii="Times New Roman" w:hAnsi="Times New Roman" w:eastAsia="Times New Roman" w:cs="Times New Roman"/>
        </w:rPr>
        <w:t xml:space="preserve"> </w:t>
      </w:r>
      <w:r>
        <w:rPr>
          <w:rFonts w:ascii="Leelawadee UI" w:hAnsi="Leelawadee UI" w:eastAsia="Leelawadee UI" w:cs="Leelawadee UI"/>
        </w:rPr>
        <w:t>វាត្រូវបានបង្កើតឡើងដោយនិមរ៉ូឌ</w:t>
      </w:r>
      <w:r>
        <w:rPr>
          <w:rFonts w:ascii="Times New Roman" w:hAnsi="Times New Roman" w:eastAsia="Times New Roman" w:cs="Times New Roman"/>
        </w:rPr>
        <w:t xml:space="preserve"> </w:t>
      </w:r>
      <w:r>
        <w:rPr>
          <w:rFonts w:ascii="Leelawadee UI" w:hAnsi="Leelawadee UI" w:eastAsia="Leelawadee UI" w:cs="Leelawadee UI"/>
        </w:rPr>
        <w:t>ភ្លាមៗបន្ទាប់ពីទឹកជំនន់ឬ</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Ndziulunkulu u kunguhatile naswona “u bohile” leswaku a xupula “Tiri, muti lowu vekaka tihosi en’wen’wini.” Ku xupuriwa ka vupapa ku katsa ku wa ka xipimelo xa timali xa misava, hikuva “Hosi Xikwembu xi nyikile” “xileriso xo lwa na” “Sidoni” “muti wa vaxavisi,” (United States.) Xileriso xa xona “xo lovisa swisirhelelo leswi tiyeke,” kumbe ikhonomi ya United States, i xileriso xa Savata, hikuva vudyoho bya tiko emahlweni ka Xikwembu byi landzeleriwa hi ku onhaka ka tiko.</w:t>
      </w:r>
    </w:p>
    <w:p>
      <w:pPr>
        <w:pStyle w:val="ArticleBody"/>
        <w:jc w:val="left"/>
      </w:pPr>
      <w:r>
        <w:rPr>
          <w:rFonts w:ascii="Times New Roman" w:hAnsi="Times New Roman" w:eastAsia="Times New Roman" w:cs="Times New Roman"/>
        </w:rPr>
        <w:t>Tlhotlhomiso ya bopapa e simolola ka go phutlhama ga ikonomi ya lefatshe lotlhe e le karabelo mo go senngweng ga ikonomi ya United States. Sidone e na le “ntlo” e e amanang le ikonomi ya yone, ka jalo e emetse sebopego sa tsa madi se se senngwang, gonne ga o sa tlhola o ka tsena mo go yone. Ga go sa tlhola go na le matsete kgotsa dipoelo tse di tswang mo “ntlwaneng” eo, gonne e senyegile. Tshenyo eo e diragala ka nako ya molao wa Tshipi, le fa pele ga molao wa Tshipi go setse go na le dikatlholo tse di ntseng di oketsega. Fa go phutlhama goo go fitlha, bopapa, USA mmogo le dikgosana tsa yone tsa bagwebi le barekisi ba yone ba ba tlotlegang le dikepe tsa Tarshishe ba tla “bokolela.”</w:t>
      </w:r>
    </w:p>
    <w:p>
      <w:pPr>
        <w:pStyle w:val="ArticleBody"/>
        <w:jc w:val="left"/>
      </w:pPr>
      <w:r>
        <w:rPr>
          <w:rFonts w:ascii="Leelawadee UI" w:hAnsi="Leelawadee UI" w:eastAsia="Leelawadee UI" w:cs="Leelawadee UI"/>
        </w:rPr>
        <w:t>ទីតាំងនៃ</w:t>
      </w:r>
      <w:r>
        <w:rPr>
          <w:rFonts w:ascii="Times New Roman" w:hAnsi="Times New Roman" w:eastAsia="Times New Roman" w:cs="Times New Roman"/>
        </w:rPr>
        <w:t xml:space="preserve"> «Tarshish» </w:t>
      </w:r>
      <w:r>
        <w:rPr>
          <w:rFonts w:ascii="Leelawadee UI" w:hAnsi="Leelawadee UI" w:eastAsia="Leelawadee UI" w:cs="Leelawadee UI"/>
        </w:rPr>
        <w:t>ក្នុងបទនេះ</w:t>
      </w:r>
      <w:r>
        <w:rPr>
          <w:rFonts w:ascii="Times New Roman" w:hAnsi="Times New Roman" w:eastAsia="Times New Roman" w:cs="Times New Roman"/>
        </w:rPr>
        <w:t xml:space="preserve"> </w:t>
      </w:r>
      <w:r>
        <w:rPr>
          <w:rFonts w:ascii="Leelawadee UI" w:hAnsi="Leelawadee UI" w:eastAsia="Leelawadee UI" w:cs="Leelawadee UI"/>
        </w:rPr>
        <w:t>ត្រូវបានភ្ជាប់នឹងទ្រព្យសម្បត្តិក្នុងសម័យបុរាណ</w:t>
      </w:r>
      <w:r>
        <w:rPr>
          <w:rFonts w:ascii="Times New Roman" w:hAnsi="Times New Roman" w:eastAsia="Times New Roman" w:cs="Times New Roman"/>
        </w:rPr>
        <w:t xml:space="preserve"> </w:t>
      </w:r>
      <w:r>
        <w:rPr>
          <w:rFonts w:ascii="Leelawadee UI" w:hAnsi="Leelawadee UI" w:eastAsia="Leelawadee UI" w:cs="Leelawadee UI"/>
        </w:rPr>
        <w:t>ហើយនាវានៃ</w:t>
      </w:r>
      <w:r>
        <w:rPr>
          <w:rFonts w:ascii="Times New Roman" w:hAnsi="Times New Roman" w:eastAsia="Times New Roman" w:cs="Times New Roman"/>
        </w:rPr>
        <w:t xml:space="preserve"> Tarshish </w:t>
      </w:r>
      <w:r>
        <w:rPr>
          <w:rFonts w:ascii="Leelawadee UI" w:hAnsi="Leelawadee UI" w:eastAsia="Leelawadee UI" w:cs="Leelawadee UI"/>
        </w:rPr>
        <w:t>ក្នុងព្រះគម្ពីរ</w:t>
      </w:r>
      <w:r>
        <w:rPr>
          <w:rFonts w:ascii="Times New Roman" w:hAnsi="Times New Roman" w:eastAsia="Times New Roman" w:cs="Times New Roman"/>
        </w:rPr>
        <w:t xml:space="preserve"> </w:t>
      </w:r>
      <w:r>
        <w:rPr>
          <w:rFonts w:ascii="Leelawadee UI" w:hAnsi="Leelawadee UI" w:eastAsia="Leelawadee UI" w:cs="Leelawadee UI"/>
        </w:rPr>
        <w:t>គឺជានិមិត្តរូបដ៏សំខាន់បំផុតនៃអំណាចសេដ្ឋកិច្ច។</w:t>
      </w:r>
    </w:p>
    <w:p>
      <w:pPr>
        <w:pStyle w:val="ArticleScripture"/>
        <w:jc w:val="left"/>
      </w:pPr>
      <w:r>
        <w:rPr>
          <w:rFonts w:ascii="Times New Roman" w:hAnsi="Times New Roman" w:eastAsia="Times New Roman" w:cs="Times New Roman"/>
        </w:rPr>
        <w:t>Nokhona matshipi a hosi a ma ya eTarixixi ni malandza ya Huramu; naswona hi malembe manharhu hi rin’we a ku vuya matshipi ya le Tarixixi ma tisa nsuku, ni silivhere, ni manaka ya ndlopfu, ni timfenhe, ni tiphika. Hosi Solomoni a tlula tihosi hinkwato ta misava hi rifuwo ni vutlhari. 2 Tikronika 9:21, 22.</w:t>
      </w:r>
    </w:p>
    <w:p>
      <w:pPr>
        <w:pStyle w:val="ArticleBody"/>
        <w:jc w:val="left"/>
      </w:pPr>
      <w:r>
        <w:rPr>
          <w:rFonts w:ascii="Times New Roman" w:hAnsi="Times New Roman" w:eastAsia="Times New Roman" w:cs="Times New Roman"/>
        </w:rPr>
        <w:t>Kapal melambangkan kekuatan ekonomi, dan Tarsis ialah kapal ekonomi utama dalam nubuatan Alkitab. Generasi terakhir Tarsis, yang dilambangkan oleh “anak perempuan” Tarsis, diperintahkan untuk “melintasi negerimu seperti sungai,” dan yang didapatinya ialah bahwa negerinya “tidak ada lagi kekuatan,” dan tidak lagi dapat “bersukacita” atas kerajaan Tirus. Kekuatan yang mereka cari ialah kekuatan ekonomi Zidon yang dahulu, tetapi itu telah lenyap, sebab laut telah berbicara “katanya, Aku tidak bersalin, dan tidak melahirkan anak-anak, dan tidak membesarkan orang-orang muda, dan tidak membesarkan anak-anak dara,” dengan demikian mengenali generasi terakhir laut itu, yaitu bangsa-bangsa dunia yang meratapi kehancuran perekonomian dunia; dan pada saat itulah bangsa-bangsa dunia tersadar akan kenyataan bahwa merekalah generasi terakhir dalam sejarah bumi, dan sudah terlambat untuk bersiap bagi hidup yang kekal.</w:t>
      </w:r>
    </w:p>
    <w:p>
      <w:pPr>
        <w:pStyle w:val="ArticleScripture"/>
        <w:jc w:val="left"/>
      </w:pPr>
      <w:r>
        <w:rPr>
          <w:rFonts w:ascii="Times New Roman" w:hAnsi="Times New Roman" w:eastAsia="Times New Roman" w:cs="Times New Roman"/>
        </w:rPr>
        <w:t>“Wulitakni ongkosni a·sel rang∙sakang baksa kraa changgipao pilakkna man·gen, jensalo jringjrotni nikgiminrangni bebe ong·ani mandeoni nikna aro ma·sina cholko o·penga.” Evangelism, 62.</w:t>
      </w:r>
    </w:p>
    <w:p>
      <w:pPr>
        <w:pStyle w:val="ArticleBody"/>
        <w:jc w:val="left"/>
      </w:pPr>
      <w:r>
        <w:rPr>
          <w:rFonts w:ascii="Times New Roman" w:hAnsi="Times New Roman" w:eastAsia="Times New Roman" w:cs="Times New Roman"/>
        </w:rPr>
        <w:t>A tih “report” anaa “message” bɔ gyina mu ma ɔhaw ma obiara a ɔwɔ nkyekyɛmu no mu. “Report” a edi kan no fa Egypt ho, na “report” a ɛto so abien no yɛ Tyre. Egypt ho “report” no wɔ bere a atwam mu, efisɛ Yesaia ka sɛ, “sɛnea wɔtee Egypt ho amanneɛ no,” na eyi kyerɛ sɛ Onyankopɔn ayɛ biribi afa Egypt ho ansa na Ɔresɛe Zidon (USA.) Nea Onyankopɔn yɛɛ Egypt no, na ɛno nso gyina hɔ ma Egypt ho “report” no, ne sɛ Ɔsɛee Egypt bere a ɛne bere a edi kan a Onyankopɔn ne ɔman a Wapaw wɔn no hyɛɛ apam no wɔ abusuabɔ mu. “Report” abien no yɛ “report” koro no ara. Egypt ho report no yɛ mfiase, na Tyre ho report no yɛ awiei. Alpha ne Omega no de saa asɛm yi mfiase abakɔsɛm no ada apam a ɛfa mpem ɔha aduanan anan no ho wɔ nna a edi akyiri no mu adi. “Report” a ɛfa Egypt ho no ne Po Kɔkɔɔ agyede no, bere a wɔsɛee Farao ne n’asraafo no; eyi yɛ su no ma Onyankopɔn nkurɔfoɔ agyede a etwa to no, sɛnea “report” a ɛyɛ “Tyre adesoa” no gyina hɔ ma no.</w:t>
      </w:r>
    </w:p>
    <w:p>
      <w:pPr>
        <w:pStyle w:val="ArticleBody"/>
        <w:jc w:val="left"/>
      </w:pPr>
      <w:r>
        <w:rPr>
          <w:rFonts w:ascii="Myanmar Text" w:hAnsi="Myanmar Text" w:eastAsia="Myanmar Text" w:cs="Myanmar Text"/>
        </w:rPr>
        <w:t>ၽဝ်းအာဏာတန်ခိုးသည်</w:t>
      </w:r>
      <w:r>
        <w:rPr>
          <w:rFonts w:ascii="Times New Roman" w:hAnsi="Times New Roman" w:eastAsia="Times New Roman" w:cs="Times New Roman"/>
        </w:rPr>
        <w:t xml:space="preserve"> </w:t>
      </w:r>
      <w:r>
        <w:rPr>
          <w:rFonts w:ascii="Myanmar Text" w:hAnsi="Myanmar Text" w:eastAsia="Myanmar Text" w:cs="Myanmar Text"/>
        </w:rPr>
        <w:t>သာသနာကျမ်းစာအတွင်း</w:t>
      </w:r>
      <w:r>
        <w:rPr>
          <w:rFonts w:ascii="Times New Roman" w:hAnsi="Times New Roman" w:eastAsia="Times New Roman" w:cs="Times New Roman"/>
        </w:rPr>
        <w:t xml:space="preserve"> </w:t>
      </w:r>
      <w:r>
        <w:rPr>
          <w:rFonts w:ascii="Myanmar Text" w:hAnsi="Myanmar Text" w:eastAsia="Myanmar Text" w:cs="Myanmar Text"/>
        </w:rPr>
        <w:t>တာရှစ်သင်္ဘောများကို</w:t>
      </w:r>
      <w:r>
        <w:rPr>
          <w:rFonts w:ascii="Times New Roman" w:hAnsi="Times New Roman" w:eastAsia="Times New Roman" w:cs="Times New Roman"/>
        </w:rPr>
        <w:t xml:space="preserve"> </w:t>
      </w:r>
      <w:r>
        <w:rPr>
          <w:rFonts w:ascii="Myanmar Text" w:hAnsi="Myanmar Text" w:eastAsia="Myanmar Text" w:cs="Myanmar Text"/>
        </w:rPr>
        <w:t>ဖျက်ဆီးသောအရာအဖြစ်</w:t>
      </w:r>
      <w:r>
        <w:rPr>
          <w:rFonts w:ascii="Times New Roman" w:hAnsi="Times New Roman" w:eastAsia="Times New Roman" w:cs="Times New Roman"/>
        </w:rPr>
        <w:t xml:space="preserve"> </w:t>
      </w:r>
      <w:r>
        <w:rPr>
          <w:rFonts w:ascii="Myanmar Text" w:hAnsi="Myanmar Text" w:eastAsia="Myanmar Text" w:cs="Myanmar Text"/>
        </w:rPr>
        <w:t>ကိုယ်စားပြုထားသည့်အရာမှာ</w:t>
      </w:r>
      <w:r>
        <w:rPr>
          <w:rFonts w:ascii="Times New Roman" w:hAnsi="Times New Roman" w:eastAsia="Times New Roman" w:cs="Times New Roman"/>
        </w:rPr>
        <w:t xml:space="preserve"> </w:t>
      </w:r>
      <w:r>
        <w:rPr>
          <w:rFonts w:ascii="Myanmar Text" w:hAnsi="Myanmar Text" w:eastAsia="Myanmar Text" w:cs="Myanmar Text"/>
        </w:rPr>
        <w:t>အစ္စလာမ်ဖြစ်သည်။</w:t>
      </w:r>
      <w:r>
        <w:rPr>
          <w:rFonts w:ascii="Times New Roman" w:hAnsi="Times New Roman" w:eastAsia="Times New Roman" w:cs="Times New Roman"/>
        </w:rPr>
        <w:t xml:space="preserve"> </w:t>
      </w:r>
      <w:r>
        <w:rPr>
          <w:rFonts w:ascii="Myanmar Text" w:hAnsi="Myanmar Text" w:eastAsia="Myanmar Text" w:cs="Myanmar Text"/>
        </w:rPr>
        <w:t>အစ္စလာမ်အကြောင်းကို</w:t>
      </w:r>
      <w:r>
        <w:rPr>
          <w:rFonts w:ascii="Times New Roman" w:hAnsi="Times New Roman" w:eastAsia="Times New Roman" w:cs="Times New Roman"/>
        </w:rPr>
        <w:t xml:space="preserve"> </w:t>
      </w:r>
      <w:r>
        <w:rPr>
          <w:rFonts w:ascii="Myanmar Text" w:hAnsi="Myanmar Text" w:eastAsia="Myanmar Text" w:cs="Myanmar Text"/>
        </w:rPr>
        <w:t>နောက်ပိုင်းတွင်</w:t>
      </w:r>
      <w:r>
        <w:rPr>
          <w:rFonts w:ascii="Times New Roman" w:hAnsi="Times New Roman" w:eastAsia="Times New Roman" w:cs="Times New Roman"/>
        </w:rPr>
        <w:t xml:space="preserve"> </w:t>
      </w:r>
      <w:r>
        <w:rPr>
          <w:rFonts w:ascii="Myanmar Text" w:hAnsi="Myanmar Text" w:eastAsia="Myanmar Text" w:cs="Myanmar Text"/>
        </w:rPr>
        <w:t>ဆက်လက်ဆွေးနွေးမည်ဖြစ်သောကြောင့်၊</w:t>
      </w:r>
      <w:r>
        <w:rPr>
          <w:rFonts w:ascii="Times New Roman" w:hAnsi="Times New Roman" w:eastAsia="Times New Roman" w:cs="Times New Roman"/>
        </w:rPr>
        <w:t xml:space="preserve"> </w:t>
      </w:r>
      <w:r>
        <w:rPr>
          <w:rFonts w:ascii="Myanmar Text" w:hAnsi="Myanmar Text" w:eastAsia="Myanmar Text" w:cs="Myanmar Text"/>
        </w:rPr>
        <w:t>ဤအကြောင်းအရာကိုလည်း</w:t>
      </w:r>
      <w:r>
        <w:rPr>
          <w:rFonts w:ascii="Times New Roman" w:hAnsi="Times New Roman" w:eastAsia="Times New Roman" w:cs="Times New Roman"/>
        </w:rPr>
        <w:t xml:space="preserve"> </w:t>
      </w:r>
      <w:r>
        <w:rPr>
          <w:rFonts w:ascii="Myanmar Text" w:hAnsi="Myanmar Text" w:eastAsia="Myanmar Text" w:cs="Myanmar Text"/>
        </w:rPr>
        <w:t>နောက်တစ်ချိန်တွင်</w:t>
      </w:r>
      <w:r>
        <w:rPr>
          <w:rFonts w:ascii="Times New Roman" w:hAnsi="Times New Roman" w:eastAsia="Times New Roman" w:cs="Times New Roman"/>
        </w:rPr>
        <w:t xml:space="preserve"> </w:t>
      </w:r>
      <w:r>
        <w:rPr>
          <w:rFonts w:ascii="Myanmar Text" w:hAnsi="Myanmar Text" w:eastAsia="Myanmar Text" w:cs="Myanmar Text"/>
        </w:rPr>
        <w:t>ပိုမိုပြည့်စုံစွာ</w:t>
      </w:r>
      <w:r>
        <w:rPr>
          <w:rFonts w:ascii="Times New Roman" w:hAnsi="Times New Roman" w:eastAsia="Times New Roman" w:cs="Times New Roman"/>
        </w:rPr>
        <w:t xml:space="preserve"> </w:t>
      </w:r>
      <w:r>
        <w:rPr>
          <w:rFonts w:ascii="Myanmar Text" w:hAnsi="Myanmar Text" w:eastAsia="Myanmar Text" w:cs="Myanmar Text"/>
        </w:rPr>
        <w:t>တင်ပြမည်။</w:t>
      </w:r>
      <w:r>
        <w:rPr>
          <w:rFonts w:ascii="Times New Roman" w:hAnsi="Times New Roman" w:eastAsia="Times New Roman" w:cs="Times New Roman"/>
        </w:rPr>
        <w:t xml:space="preserve"> </w:t>
      </w:r>
      <w:r>
        <w:rPr>
          <w:rFonts w:ascii="Myanmar Text" w:hAnsi="Myanmar Text" w:eastAsia="Myanmar Text" w:cs="Myanmar Text"/>
        </w:rPr>
        <w:t>ထိုကျမ်းပိုဒ်၌</w:t>
      </w:r>
      <w:r>
        <w:rPr>
          <w:rFonts w:ascii="Times New Roman" w:hAnsi="Times New Roman" w:eastAsia="Times New Roman" w:cs="Times New Roman"/>
        </w:rPr>
        <w:t xml:space="preserve"> </w:t>
      </w:r>
      <w:r>
        <w:rPr>
          <w:rFonts w:ascii="Myanmar Text" w:hAnsi="Myanmar Text" w:eastAsia="Myanmar Text" w:cs="Myanmar Text"/>
        </w:rPr>
        <w:t>၎င်းကို</w:t>
      </w:r>
      <w:r>
        <w:rPr>
          <w:rFonts w:ascii="Times New Roman" w:hAnsi="Times New Roman" w:eastAsia="Times New Roman" w:cs="Times New Roman"/>
        </w:rPr>
        <w:t xml:space="preserve"> “Chittim”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ကိုယ်စားပြုဖော်ပြထားပြီး၊</w:t>
      </w:r>
      <w:r>
        <w:rPr>
          <w:rFonts w:ascii="Times New Roman" w:hAnsi="Times New Roman" w:eastAsia="Times New Roman" w:cs="Times New Roman"/>
        </w:rPr>
        <w:t xml:space="preserve"> </w:t>
      </w:r>
      <w:r>
        <w:rPr>
          <w:rFonts w:ascii="Myanmar Text" w:hAnsi="Myanmar Text" w:eastAsia="Myanmar Text" w:cs="Myanmar Text"/>
        </w:rPr>
        <w:t>ယင်းသည်</w:t>
      </w:r>
      <w:r>
        <w:rPr>
          <w:rFonts w:ascii="Times New Roman" w:hAnsi="Times New Roman" w:eastAsia="Times New Roman" w:cs="Times New Roman"/>
        </w:rPr>
        <w:t xml:space="preserve"> </w:t>
      </w:r>
      <w:r>
        <w:rPr>
          <w:rFonts w:ascii="Myanmar Text" w:hAnsi="Myanmar Text" w:eastAsia="Myanmar Text" w:cs="Myanmar Text"/>
        </w:rPr>
        <w:t>ရှေးဟောင်းအမည်ဖြစ်သော</w:t>
      </w:r>
      <w:r>
        <w:rPr>
          <w:rFonts w:ascii="Times New Roman" w:hAnsi="Times New Roman" w:eastAsia="Times New Roman" w:cs="Times New Roman"/>
        </w:rPr>
        <w:t xml:space="preserve"> Cyprus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ရည်ညွှန်းသည်။</w:t>
      </w:r>
      <w:r>
        <w:rPr>
          <w:rFonts w:ascii="Times New Roman" w:hAnsi="Times New Roman" w:eastAsia="Times New Roman" w:cs="Times New Roman"/>
        </w:rPr>
        <w:t xml:space="preserve"> </w:t>
      </w:r>
      <w:r>
        <w:rPr>
          <w:rFonts w:ascii="Myanmar Text" w:hAnsi="Myanmar Text" w:eastAsia="Myanmar Text" w:cs="Myanmar Text"/>
        </w:rPr>
        <w:t>ထို့ပြင်၊</w:t>
      </w:r>
      <w:r>
        <w:rPr>
          <w:rFonts w:ascii="Times New Roman" w:hAnsi="Times New Roman" w:eastAsia="Times New Roman" w:cs="Times New Roman"/>
        </w:rPr>
        <w:t xml:space="preserve"> </w:t>
      </w:r>
      <w:r>
        <w:rPr>
          <w:rFonts w:ascii="Myanmar Text" w:hAnsi="Myanmar Text" w:eastAsia="Myanmar Text" w:cs="Myanmar Text"/>
        </w:rPr>
        <w:t>ဇိဒုန်နှင့်</w:t>
      </w:r>
      <w:r>
        <w:rPr>
          <w:rFonts w:ascii="Times New Roman" w:hAnsi="Times New Roman" w:eastAsia="Times New Roman" w:cs="Times New Roman"/>
        </w:rPr>
        <w:t xml:space="preserve"> </w:t>
      </w:r>
      <w:r>
        <w:rPr>
          <w:rFonts w:ascii="Myanmar Text" w:hAnsi="Myanmar Text" w:eastAsia="Myanmar Text" w:cs="Myanmar Text"/>
        </w:rPr>
        <w:t>တိုင်ရာ၏</w:t>
      </w:r>
      <w:r>
        <w:rPr>
          <w:rFonts w:ascii="Times New Roman" w:hAnsi="Times New Roman" w:eastAsia="Times New Roman" w:cs="Times New Roman"/>
        </w:rPr>
        <w:t xml:space="preserve"> </w:t>
      </w:r>
      <w:r>
        <w:rPr>
          <w:rFonts w:ascii="Myanmar Text" w:hAnsi="Myanmar Text" w:eastAsia="Myanmar Text" w:cs="Myanmar Text"/>
        </w:rPr>
        <w:t>ပျက်စီးခြင်းကို</w:t>
      </w:r>
      <w:r>
        <w:rPr>
          <w:rFonts w:ascii="Times New Roman" w:hAnsi="Times New Roman" w:eastAsia="Times New Roman" w:cs="Times New Roman"/>
        </w:rPr>
        <w:t xml:space="preserve"> “Chittim” </w:t>
      </w:r>
      <w:r>
        <w:rPr>
          <w:rFonts w:ascii="Myanmar Text" w:hAnsi="Myanmar Text" w:eastAsia="Myanmar Text" w:cs="Myanmar Text"/>
        </w:rPr>
        <w:t>မှ</w:t>
      </w:r>
      <w:r>
        <w:rPr>
          <w:rFonts w:ascii="Times New Roman" w:hAnsi="Times New Roman" w:eastAsia="Times New Roman" w:cs="Times New Roman"/>
        </w:rPr>
        <w:t xml:space="preserve"> </w:t>
      </w:r>
      <w:r>
        <w:rPr>
          <w:rFonts w:ascii="Myanmar Text" w:hAnsi="Myanmar Text" w:eastAsia="Myanmar Text" w:cs="Myanmar Text"/>
        </w:rPr>
        <w:t>ဖော်ထုတ်ပြသထားသည်ဟု</w:t>
      </w:r>
      <w:r>
        <w:rPr>
          <w:rFonts w:ascii="Times New Roman" w:hAnsi="Times New Roman" w:eastAsia="Times New Roman" w:cs="Times New Roman"/>
        </w:rPr>
        <w:t xml:space="preserve"> </w:t>
      </w:r>
      <w:r>
        <w:rPr>
          <w:rFonts w:ascii="Myanmar Text" w:hAnsi="Myanmar Text" w:eastAsia="Myanmar Text" w:cs="Myanmar Text"/>
        </w:rPr>
        <w:t>ထိုကျမ်းပိုဒ်က</w:t>
      </w:r>
      <w:r>
        <w:rPr>
          <w:rFonts w:ascii="Times New Roman" w:hAnsi="Times New Roman" w:eastAsia="Times New Roman" w:cs="Times New Roman"/>
        </w:rPr>
        <w:t xml:space="preserve"> </w:t>
      </w:r>
      <w:r>
        <w:rPr>
          <w:rFonts w:ascii="Myanmar Text" w:hAnsi="Myanmar Text" w:eastAsia="Myanmar Text" w:cs="Myanmar Text"/>
        </w:rPr>
        <w:t>ဆိုသည်။</w:t>
      </w:r>
      <w:r>
        <w:rPr>
          <w:rFonts w:ascii="Times New Roman" w:hAnsi="Times New Roman" w:eastAsia="Times New Roman" w:cs="Times New Roman"/>
        </w:rPr>
        <w:t xml:space="preserve"> </w:t>
      </w:r>
      <w:r>
        <w:rPr>
          <w:rFonts w:ascii="Myanmar Text" w:hAnsi="Myanmar Text" w:eastAsia="Myanmar Text" w:cs="Myanmar Text"/>
        </w:rPr>
        <w:t>အစ္စလာမ်၏</w:t>
      </w:r>
      <w:r>
        <w:rPr>
          <w:rFonts w:ascii="Times New Roman" w:hAnsi="Times New Roman" w:eastAsia="Times New Roman" w:cs="Times New Roman"/>
        </w:rPr>
        <w:t xml:space="preserve"> </w:t>
      </w:r>
      <w:r>
        <w:rPr>
          <w:rFonts w:ascii="Myanmar Text" w:hAnsi="Myanmar Text" w:eastAsia="Myanmar Text" w:cs="Myanmar Text"/>
        </w:rPr>
        <w:t>သင်္ကေတတွင်</w:t>
      </w:r>
      <w:r>
        <w:rPr>
          <w:rFonts w:ascii="Times New Roman" w:hAnsi="Times New Roman" w:eastAsia="Times New Roman" w:cs="Times New Roman"/>
        </w:rPr>
        <w:t xml:space="preserve"> </w:t>
      </w:r>
      <w:r>
        <w:rPr>
          <w:rFonts w:ascii="Myanmar Text" w:hAnsi="Myanmar Text" w:eastAsia="Myanmar Text" w:cs="Myanmar Text"/>
        </w:rPr>
        <w:t>သမ္မာကျမ်းစာအနာဂတ္တိ၌</w:t>
      </w:r>
      <w:r>
        <w:rPr>
          <w:rFonts w:ascii="Times New Roman" w:hAnsi="Times New Roman" w:eastAsia="Times New Roman" w:cs="Times New Roman"/>
        </w:rPr>
        <w:t xml:space="preserve"> </w:t>
      </w:r>
      <w:r>
        <w:rPr>
          <w:rFonts w:ascii="Myanmar Text" w:hAnsi="Myanmar Text" w:eastAsia="Myanmar Text" w:cs="Myanmar Text"/>
        </w:rPr>
        <w:t>အမေရိကန်ပြည်ထောင်စု၏</w:t>
      </w:r>
      <w:r>
        <w:rPr>
          <w:rFonts w:ascii="Times New Roman" w:hAnsi="Times New Roman" w:eastAsia="Times New Roman" w:cs="Times New Roman"/>
        </w:rPr>
        <w:t xml:space="preserve"> </w:t>
      </w:r>
      <w:r>
        <w:rPr>
          <w:rFonts w:ascii="Myanmar Text" w:hAnsi="Myanmar Text" w:eastAsia="Myanmar Text" w:cs="Myanmar Text"/>
        </w:rPr>
        <w:t>ပျက်စီးခြင်းကို</w:t>
      </w:r>
      <w:r>
        <w:rPr>
          <w:rFonts w:ascii="Times New Roman" w:hAnsi="Times New Roman" w:eastAsia="Times New Roman" w:cs="Times New Roman"/>
        </w:rPr>
        <w:t xml:space="preserve"> </w:t>
      </w:r>
      <w:r>
        <w:rPr>
          <w:rFonts w:ascii="Myanmar Text" w:hAnsi="Myanmar Text" w:eastAsia="Myanmar Text" w:cs="Myanmar Text"/>
        </w:rPr>
        <w:t>အလွန်တိကျသတ်မှတ်ထားသော</w:t>
      </w:r>
      <w:r>
        <w:rPr>
          <w:rFonts w:ascii="Times New Roman" w:hAnsi="Times New Roman" w:eastAsia="Times New Roman" w:cs="Times New Roman"/>
        </w:rPr>
        <w:t xml:space="preserve"> </w:t>
      </w:r>
      <w:r>
        <w:rPr>
          <w:rFonts w:ascii="Myanmar Text" w:hAnsi="Myanmar Text" w:eastAsia="Myanmar Text" w:cs="Myanmar Text"/>
        </w:rPr>
        <w:t>ပုံဖော်ချက်တစ်ရပ်လည်း</w:t>
      </w:r>
      <w:r>
        <w:rPr>
          <w:rFonts w:ascii="Times New Roman" w:hAnsi="Times New Roman" w:eastAsia="Times New Roman" w:cs="Times New Roman"/>
        </w:rPr>
        <w:t xml:space="preserve"> </w:t>
      </w:r>
      <w:r>
        <w:rPr>
          <w:rFonts w:ascii="Myanmar Text" w:hAnsi="Myanmar Text" w:eastAsia="Myanmar Text" w:cs="Myanmar Text"/>
        </w:rPr>
        <w:t>ပါဝင်သည်။</w:t>
      </w:r>
    </w:p>
    <w:p>
      <w:pPr>
        <w:pStyle w:val="ArticleBody"/>
        <w:jc w:val="left"/>
      </w:pPr>
      <w:r>
        <w:rPr>
          <w:rFonts w:ascii="Nirmala UI" w:hAnsi="Nirmala UI" w:eastAsia="Nirmala UI" w:cs="Nirmala UI"/>
        </w:rPr>
        <w:t>खिए</w:t>
      </w:r>
      <w:r>
        <w:rPr>
          <w:rFonts w:ascii="Times New Roman" w:hAnsi="Times New Roman" w:eastAsia="Times New Roman" w:cs="Times New Roman"/>
        </w:rPr>
        <w:t xml:space="preserve"> </w:t>
      </w:r>
      <w:r>
        <w:rPr>
          <w:rFonts w:ascii="Nirmala UI" w:hAnsi="Nirmala UI" w:eastAsia="Nirmala UI" w:cs="Nirmala UI"/>
        </w:rPr>
        <w:t>मसि</w:t>
      </w:r>
      <w:r>
        <w:rPr>
          <w:rFonts w:ascii="Times New Roman" w:hAnsi="Times New Roman" w:eastAsia="Times New Roman" w:cs="Times New Roman"/>
        </w:rPr>
        <w:t xml:space="preserve"> </w:t>
      </w:r>
      <w:r>
        <w:rPr>
          <w:rFonts w:ascii="Nirmala UI" w:hAnsi="Nirmala UI" w:eastAsia="Nirmala UI" w:cs="Nirmala UI"/>
        </w:rPr>
        <w:t>होननो</w:t>
      </w:r>
      <w:r>
        <w:rPr>
          <w:rFonts w:ascii="Times New Roman" w:hAnsi="Times New Roman" w:eastAsia="Times New Roman" w:cs="Times New Roman"/>
        </w:rPr>
        <w:t xml:space="preserve"> </w:t>
      </w:r>
      <w:r>
        <w:rPr>
          <w:rFonts w:ascii="Nirmala UI" w:hAnsi="Nirmala UI" w:eastAsia="Nirmala UI" w:cs="Nirmala UI"/>
        </w:rPr>
        <w:t>पुथिआव</w:t>
      </w:r>
      <w:r>
        <w:rPr>
          <w:rFonts w:ascii="Times New Roman" w:hAnsi="Times New Roman" w:eastAsia="Times New Roman" w:cs="Times New Roman"/>
        </w:rPr>
        <w:t xml:space="preserve"> </w:t>
      </w:r>
      <w:r>
        <w:rPr>
          <w:rFonts w:ascii="Nirmala UI" w:hAnsi="Nirmala UI" w:eastAsia="Nirmala UI" w:cs="Nirmala UI"/>
        </w:rPr>
        <w:t>रिफार</w:t>
      </w:r>
      <w:r>
        <w:rPr>
          <w:rFonts w:ascii="Times New Roman" w:hAnsi="Times New Roman" w:eastAsia="Times New Roman" w:cs="Times New Roman"/>
        </w:rPr>
        <w:t xml:space="preserve"> </w:t>
      </w:r>
      <w:r>
        <w:rPr>
          <w:rFonts w:ascii="Nirmala UI" w:hAnsi="Nirmala UI" w:eastAsia="Nirmala UI" w:cs="Nirmala UI"/>
        </w:rPr>
        <w:t>खालामजों</w:t>
      </w:r>
      <w:r>
        <w:rPr>
          <w:rFonts w:ascii="Times New Roman" w:hAnsi="Times New Roman" w:eastAsia="Times New Roman" w:cs="Times New Roman"/>
        </w:rPr>
        <w:t xml:space="preserve"> </w:t>
      </w:r>
      <w:r>
        <w:rPr>
          <w:rFonts w:ascii="Nirmala UI" w:hAnsi="Nirmala UI" w:eastAsia="Nirmala UI" w:cs="Nirmala UI"/>
        </w:rPr>
        <w:t>साननाय</w:t>
      </w:r>
      <w:r>
        <w:rPr>
          <w:rFonts w:ascii="Times New Roman" w:hAnsi="Times New Roman" w:eastAsia="Times New Roman" w:cs="Times New Roman"/>
        </w:rPr>
        <w:t xml:space="preserve"> </w:t>
      </w:r>
      <w:r>
        <w:rPr>
          <w:rFonts w:ascii="Nirmala UI" w:hAnsi="Nirmala UI" w:eastAsia="Nirmala UI" w:cs="Nirmala UI"/>
        </w:rPr>
        <w:t>सालफोरखौ</w:t>
      </w:r>
      <w:r>
        <w:rPr>
          <w:rFonts w:ascii="Times New Roman" w:hAnsi="Times New Roman" w:eastAsia="Times New Roman" w:cs="Times New Roman"/>
        </w:rPr>
        <w:t xml:space="preserve"> </w:t>
      </w:r>
      <w:r>
        <w:rPr>
          <w:rFonts w:ascii="Nirmala UI" w:hAnsi="Nirmala UI" w:eastAsia="Nirmala UI" w:cs="Nirmala UI"/>
        </w:rPr>
        <w:t>उनाव</w:t>
      </w:r>
      <w:r>
        <w:rPr>
          <w:rFonts w:ascii="Times New Roman" w:hAnsi="Times New Roman" w:eastAsia="Times New Roman" w:cs="Times New Roman"/>
        </w:rPr>
        <w:t xml:space="preserve"> </w:t>
      </w:r>
      <w:r>
        <w:rPr>
          <w:rFonts w:ascii="Nirmala UI" w:hAnsi="Nirmala UI" w:eastAsia="Nirmala UI" w:cs="Nirmala UI"/>
        </w:rPr>
        <w:t>दंफुथायनो</w:t>
      </w:r>
      <w:r>
        <w:rPr>
          <w:rFonts w:ascii="Times New Roman" w:hAnsi="Times New Roman" w:eastAsia="Times New Roman" w:cs="Times New Roman"/>
        </w:rPr>
        <w:t xml:space="preserve"> </w:t>
      </w:r>
      <w:r>
        <w:rPr>
          <w:rFonts w:ascii="Nirmala UI" w:hAnsi="Nirmala UI" w:eastAsia="Nirmala UI" w:cs="Nirmala UI"/>
        </w:rPr>
        <w:t>गोनां</w:t>
      </w:r>
      <w:r>
        <w:rPr>
          <w:rFonts w:ascii="Times New Roman" w:hAnsi="Times New Roman" w:eastAsia="Times New Roman" w:cs="Times New Roman"/>
        </w:rPr>
        <w:t xml:space="preserve">; </w:t>
      </w:r>
      <w:r>
        <w:rPr>
          <w:rFonts w:ascii="Nirmala UI" w:hAnsi="Nirmala UI" w:eastAsia="Nirmala UI" w:cs="Nirmala UI"/>
        </w:rPr>
        <w:t>मानोना</w:t>
      </w:r>
      <w:r>
        <w:rPr>
          <w:rFonts w:ascii="Times New Roman" w:hAnsi="Times New Roman" w:eastAsia="Times New Roman" w:cs="Times New Roman"/>
        </w:rPr>
        <w:t xml:space="preserve"> </w:t>
      </w:r>
      <w:r>
        <w:rPr>
          <w:rFonts w:ascii="Nirmala UI" w:hAnsi="Nirmala UI" w:eastAsia="Nirmala UI" w:cs="Nirmala UI"/>
        </w:rPr>
        <w:t>बेबोफोरा</w:t>
      </w:r>
      <w:r>
        <w:rPr>
          <w:rFonts w:ascii="Times New Roman" w:hAnsi="Times New Roman" w:eastAsia="Times New Roman" w:cs="Times New Roman"/>
        </w:rPr>
        <w:t xml:space="preserve"> </w:t>
      </w:r>
      <w:r>
        <w:rPr>
          <w:rFonts w:ascii="Nirmala UI" w:hAnsi="Nirmala UI" w:eastAsia="Nirmala UI" w:cs="Nirmala UI"/>
        </w:rPr>
        <w:t>जायफा</w:t>
      </w:r>
      <w:r>
        <w:rPr>
          <w:rFonts w:ascii="Times New Roman" w:hAnsi="Times New Roman" w:eastAsia="Times New Roman" w:cs="Times New Roman"/>
        </w:rPr>
        <w:t xml:space="preserve"> </w:t>
      </w:r>
      <w:r>
        <w:rPr>
          <w:rFonts w:ascii="Nirmala UI" w:hAnsi="Nirmala UI" w:eastAsia="Nirmala UI" w:cs="Nirmala UI"/>
        </w:rPr>
        <w:t>मोनसे</w:t>
      </w:r>
      <w:r>
        <w:rPr>
          <w:rFonts w:ascii="Times New Roman" w:hAnsi="Times New Roman" w:eastAsia="Times New Roman" w:cs="Times New Roman"/>
        </w:rPr>
        <w:t xml:space="preserve"> </w:t>
      </w:r>
      <w:r>
        <w:rPr>
          <w:rFonts w:ascii="Nirmala UI" w:hAnsi="Nirmala UI" w:eastAsia="Nirmala UI" w:cs="Nirmala UI"/>
        </w:rPr>
        <w:t>मोनसे</w:t>
      </w:r>
      <w:r>
        <w:rPr>
          <w:rFonts w:ascii="Times New Roman" w:hAnsi="Times New Roman" w:eastAsia="Times New Roman" w:cs="Times New Roman"/>
        </w:rPr>
        <w:t xml:space="preserve"> </w:t>
      </w:r>
      <w:r>
        <w:rPr>
          <w:rFonts w:ascii="Nirmala UI" w:hAnsi="Nirmala UI" w:eastAsia="Nirmala UI" w:cs="Nirmala UI"/>
        </w:rPr>
        <w:t>उनावानै</w:t>
      </w:r>
      <w:r>
        <w:rPr>
          <w:rFonts w:ascii="Times New Roman" w:hAnsi="Times New Roman" w:eastAsia="Times New Roman" w:cs="Times New Roman"/>
        </w:rPr>
        <w:t xml:space="preserve"> </w:t>
      </w:r>
      <w:r>
        <w:rPr>
          <w:rFonts w:ascii="Nirmala UI" w:hAnsi="Nirmala UI" w:eastAsia="Nirmala UI" w:cs="Nirmala UI"/>
        </w:rPr>
        <w:t>थांनाय</w:t>
      </w:r>
      <w:r>
        <w:rPr>
          <w:rFonts w:ascii="Times New Roman" w:hAnsi="Times New Roman" w:eastAsia="Times New Roman" w:cs="Times New Roman"/>
        </w:rPr>
        <w:t xml:space="preserve"> </w:t>
      </w:r>
      <w:r>
        <w:rPr>
          <w:rFonts w:ascii="Nirmala UI" w:hAnsi="Nirmala UI" w:eastAsia="Nirmala UI" w:cs="Nirmala UI"/>
        </w:rPr>
        <w:t>भागनिफ्राय</w:t>
      </w:r>
      <w:r>
        <w:rPr>
          <w:rFonts w:ascii="Times New Roman" w:hAnsi="Times New Roman" w:eastAsia="Times New Roman" w:cs="Times New Roman"/>
        </w:rPr>
        <w:t xml:space="preserve"> </w:t>
      </w:r>
      <w:r>
        <w:rPr>
          <w:rFonts w:ascii="Nirmala UI" w:hAnsi="Nirmala UI" w:eastAsia="Nirmala UI" w:cs="Nirmala UI"/>
        </w:rPr>
        <w:t>सिगां</w:t>
      </w:r>
      <w:r>
        <w:rPr>
          <w:rFonts w:ascii="Times New Roman" w:hAnsi="Times New Roman" w:eastAsia="Times New Roman" w:cs="Times New Roman"/>
        </w:rPr>
        <w:t xml:space="preserve"> </w:t>
      </w:r>
      <w:r>
        <w:rPr>
          <w:rFonts w:ascii="Nirmala UI" w:hAnsi="Nirmala UI" w:eastAsia="Nirmala UI" w:cs="Nirmala UI"/>
        </w:rPr>
        <w:t>थांनाय</w:t>
      </w:r>
      <w:r>
        <w:rPr>
          <w:rFonts w:ascii="Times New Roman" w:hAnsi="Times New Roman" w:eastAsia="Times New Roman" w:cs="Times New Roman"/>
        </w:rPr>
        <w:t xml:space="preserve"> </w:t>
      </w:r>
      <w:r>
        <w:rPr>
          <w:rFonts w:ascii="Nirmala UI" w:hAnsi="Nirmala UI" w:eastAsia="Nirmala UI" w:cs="Nirmala UI"/>
        </w:rPr>
        <w:t>भविष्यद्बाणीनि</w:t>
      </w:r>
      <w:r>
        <w:rPr>
          <w:rFonts w:ascii="Times New Roman" w:hAnsi="Times New Roman" w:eastAsia="Times New Roman" w:cs="Times New Roman"/>
        </w:rPr>
        <w:t xml:space="preserve"> </w:t>
      </w:r>
      <w:r>
        <w:rPr>
          <w:rFonts w:ascii="Nirmala UI" w:hAnsi="Nirmala UI" w:eastAsia="Nirmala UI" w:cs="Nirmala UI"/>
        </w:rPr>
        <w:t>समखोनि</w:t>
      </w:r>
      <w:r>
        <w:rPr>
          <w:rFonts w:ascii="Times New Roman" w:hAnsi="Times New Roman" w:eastAsia="Times New Roman" w:cs="Times New Roman"/>
        </w:rPr>
        <w:t xml:space="preserve"> </w:t>
      </w:r>
      <w:r>
        <w:rPr>
          <w:rFonts w:ascii="Nirmala UI" w:hAnsi="Nirmala UI" w:eastAsia="Nirmala UI" w:cs="Nirmala UI"/>
        </w:rPr>
        <w:t>समयखौ</w:t>
      </w:r>
      <w:r>
        <w:rPr>
          <w:rFonts w:ascii="Times New Roman" w:hAnsi="Times New Roman" w:eastAsia="Times New Roman" w:cs="Times New Roman"/>
        </w:rPr>
        <w:t xml:space="preserve"> </w:t>
      </w:r>
      <w:r>
        <w:rPr>
          <w:rFonts w:ascii="Nirmala UI" w:hAnsi="Nirmala UI" w:eastAsia="Nirmala UI" w:cs="Nirmala UI"/>
        </w:rPr>
        <w:t>सिनायथि</w:t>
      </w:r>
      <w:r>
        <w:rPr>
          <w:rFonts w:ascii="Times New Roman" w:hAnsi="Times New Roman" w:eastAsia="Times New Roman" w:cs="Times New Roman"/>
        </w:rPr>
        <w:t xml:space="preserve"> </w:t>
      </w:r>
      <w:r>
        <w:rPr>
          <w:rFonts w:ascii="Nirmala UI" w:hAnsi="Nirmala UI" w:eastAsia="Nirmala UI" w:cs="Nirmala UI"/>
        </w:rPr>
        <w:t>खालामो।</w:t>
      </w:r>
      <w:r>
        <w:rPr>
          <w:rFonts w:ascii="Times New Roman" w:hAnsi="Times New Roman" w:eastAsia="Times New Roman" w:cs="Times New Roman"/>
        </w:rPr>
        <w:t xml:space="preserve"> </w:t>
      </w:r>
      <w:r>
        <w:rPr>
          <w:rFonts w:ascii="Nirmala UI" w:hAnsi="Nirmala UI" w:eastAsia="Nirmala UI" w:cs="Nirmala UI"/>
        </w:rPr>
        <w:t>मसि</w:t>
      </w:r>
      <w:r>
        <w:rPr>
          <w:rFonts w:ascii="Times New Roman" w:hAnsi="Times New Roman" w:eastAsia="Times New Roman" w:cs="Times New Roman"/>
        </w:rPr>
        <w:t xml:space="preserve"> </w:t>
      </w:r>
      <w:r>
        <w:rPr>
          <w:rFonts w:ascii="Nirmala UI" w:hAnsi="Nirmala UI" w:eastAsia="Nirmala UI" w:cs="Nirmala UI"/>
        </w:rPr>
        <w:t>होननो</w:t>
      </w:r>
      <w:r>
        <w:rPr>
          <w:rFonts w:ascii="Times New Roman" w:hAnsi="Times New Roman" w:eastAsia="Times New Roman" w:cs="Times New Roman"/>
        </w:rPr>
        <w:t xml:space="preserve"> </w:t>
      </w:r>
      <w:r>
        <w:rPr>
          <w:rFonts w:ascii="Nirmala UI" w:hAnsi="Nirmala UI" w:eastAsia="Nirmala UI" w:cs="Nirmala UI"/>
        </w:rPr>
        <w:t>तेइसोमाबो</w:t>
      </w:r>
      <w:r>
        <w:rPr>
          <w:rFonts w:ascii="Times New Roman" w:hAnsi="Times New Roman" w:eastAsia="Times New Roman" w:cs="Times New Roman"/>
        </w:rPr>
        <w:t xml:space="preserve"> </w:t>
      </w:r>
      <w:r>
        <w:rPr>
          <w:rFonts w:ascii="Nirmala UI" w:hAnsi="Nirmala UI" w:eastAsia="Nirmala UI" w:cs="Nirmala UI"/>
        </w:rPr>
        <w:t>जाकाय</w:t>
      </w:r>
      <w:r>
        <w:rPr>
          <w:rFonts w:ascii="Times New Roman" w:hAnsi="Times New Roman" w:eastAsia="Times New Roman" w:cs="Times New Roman"/>
        </w:rPr>
        <w:t xml:space="preserve"> </w:t>
      </w:r>
      <w:r>
        <w:rPr>
          <w:rFonts w:ascii="Nirmala UI" w:hAnsi="Nirmala UI" w:eastAsia="Nirmala UI" w:cs="Nirmala UI"/>
        </w:rPr>
        <w:t>२२</w:t>
      </w:r>
      <w:r>
        <w:rPr>
          <w:rFonts w:ascii="Times New Roman" w:hAnsi="Times New Roman" w:eastAsia="Times New Roman" w:cs="Times New Roman"/>
        </w:rPr>
        <w:t xml:space="preserve"> </w:t>
      </w:r>
      <w:r>
        <w:rPr>
          <w:rFonts w:ascii="Nirmala UI" w:hAnsi="Nirmala UI" w:eastAsia="Nirmala UI" w:cs="Nirmala UI"/>
        </w:rPr>
        <w:t>नंबार</w:t>
      </w:r>
      <w:r>
        <w:rPr>
          <w:rFonts w:ascii="Times New Roman" w:hAnsi="Times New Roman" w:eastAsia="Times New Roman" w:cs="Times New Roman"/>
        </w:rPr>
        <w:t xml:space="preserve"> </w:t>
      </w:r>
      <w:r>
        <w:rPr>
          <w:rFonts w:ascii="Nirmala UI" w:hAnsi="Nirmala UI" w:eastAsia="Nirmala UI" w:cs="Nirmala UI"/>
        </w:rPr>
        <w:t>जाकायाव</w:t>
      </w:r>
      <w:r>
        <w:rPr>
          <w:rFonts w:ascii="Times New Roman" w:hAnsi="Times New Roman" w:eastAsia="Times New Roman" w:cs="Times New Roman"/>
        </w:rPr>
        <w:t xml:space="preserve"> </w:t>
      </w:r>
      <w:r>
        <w:rPr>
          <w:rFonts w:ascii="Nirmala UI" w:hAnsi="Nirmala UI" w:eastAsia="Nirmala UI" w:cs="Nirmala UI"/>
        </w:rPr>
        <w:t>थानाय</w:t>
      </w:r>
      <w:r>
        <w:rPr>
          <w:rFonts w:ascii="Times New Roman" w:hAnsi="Times New Roman" w:eastAsia="Times New Roman" w:cs="Times New Roman"/>
        </w:rPr>
        <w:t xml:space="preserve"> “</w:t>
      </w:r>
      <w:r>
        <w:rPr>
          <w:rFonts w:ascii="Nirmala UI" w:hAnsi="Nirmala UI" w:eastAsia="Nirmala UI" w:cs="Nirmala UI"/>
        </w:rPr>
        <w:t>दृश्यनि</w:t>
      </w:r>
      <w:r>
        <w:rPr>
          <w:rFonts w:ascii="Times New Roman" w:hAnsi="Times New Roman" w:eastAsia="Times New Roman" w:cs="Times New Roman"/>
        </w:rPr>
        <w:t xml:space="preserve"> </w:t>
      </w:r>
      <w:r>
        <w:rPr>
          <w:rFonts w:ascii="Nirmala UI" w:hAnsi="Nirmala UI" w:eastAsia="Nirmala UI" w:cs="Nirmala UI"/>
        </w:rPr>
        <w:t>उपत्यकानि</w:t>
      </w:r>
      <w:r>
        <w:rPr>
          <w:rFonts w:ascii="Times New Roman" w:hAnsi="Times New Roman" w:eastAsia="Times New Roman" w:cs="Times New Roman"/>
        </w:rPr>
        <w:t xml:space="preserve"> </w:t>
      </w:r>
      <w:r>
        <w:rPr>
          <w:rFonts w:ascii="Nirmala UI" w:hAnsi="Nirmala UI" w:eastAsia="Nirmala UI" w:cs="Nirmala UI"/>
        </w:rPr>
        <w:t>भार</w:t>
      </w:r>
      <w:r>
        <w:rPr>
          <w:rFonts w:ascii="Times New Roman" w:hAnsi="Times New Roman" w:eastAsia="Times New Roman" w:cs="Times New Roman"/>
        </w:rPr>
        <w:t>”</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उनाव</w:t>
      </w:r>
      <w:r>
        <w:rPr>
          <w:rFonts w:ascii="Times New Roman" w:hAnsi="Times New Roman" w:eastAsia="Times New Roman" w:cs="Times New Roman"/>
        </w:rPr>
        <w:t xml:space="preserve"> </w:t>
      </w:r>
      <w:r>
        <w:rPr>
          <w:rFonts w:ascii="Nirmala UI" w:hAnsi="Nirmala UI" w:eastAsia="Nirmala UI" w:cs="Nirmala UI"/>
        </w:rPr>
        <w:t>आवो</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बेयो</w:t>
      </w:r>
      <w:r>
        <w:rPr>
          <w:rFonts w:ascii="Times New Roman" w:hAnsi="Times New Roman" w:eastAsia="Times New Roman" w:cs="Times New Roman"/>
        </w:rPr>
        <w:t xml:space="preserve"> </w:t>
      </w:r>
      <w:r>
        <w:rPr>
          <w:rFonts w:ascii="Nirmala UI" w:hAnsi="Nirmala UI" w:eastAsia="Nirmala UI" w:cs="Nirmala UI"/>
        </w:rPr>
        <w:t>जाकाय</w:t>
      </w:r>
      <w:r>
        <w:rPr>
          <w:rFonts w:ascii="Times New Roman" w:hAnsi="Times New Roman" w:eastAsia="Times New Roman" w:cs="Times New Roman"/>
        </w:rPr>
        <w:t xml:space="preserve"> </w:t>
      </w:r>
      <w:r>
        <w:rPr>
          <w:rFonts w:ascii="Nirmala UI" w:hAnsi="Nirmala UI" w:eastAsia="Nirmala UI" w:cs="Nirmala UI"/>
        </w:rPr>
        <w:t>२१</w:t>
      </w:r>
      <w:r>
        <w:rPr>
          <w:rFonts w:ascii="Times New Roman" w:hAnsi="Times New Roman" w:eastAsia="Times New Roman" w:cs="Times New Roman"/>
        </w:rPr>
        <w:t xml:space="preserve"> </w:t>
      </w:r>
      <w:r>
        <w:rPr>
          <w:rFonts w:ascii="Nirmala UI" w:hAnsi="Nirmala UI" w:eastAsia="Nirmala UI" w:cs="Nirmala UI"/>
        </w:rPr>
        <w:t>नंबार</w:t>
      </w:r>
      <w:r>
        <w:rPr>
          <w:rFonts w:ascii="Times New Roman" w:hAnsi="Times New Roman" w:eastAsia="Times New Roman" w:cs="Times New Roman"/>
        </w:rPr>
        <w:t xml:space="preserve"> </w:t>
      </w:r>
      <w:r>
        <w:rPr>
          <w:rFonts w:ascii="Nirmala UI" w:hAnsi="Nirmala UI" w:eastAsia="Nirmala UI" w:cs="Nirmala UI"/>
        </w:rPr>
        <w:t>जाकायनि</w:t>
      </w:r>
      <w:r>
        <w:rPr>
          <w:rFonts w:ascii="Times New Roman" w:hAnsi="Times New Roman" w:eastAsia="Times New Roman" w:cs="Times New Roman"/>
        </w:rPr>
        <w:t xml:space="preserve"> </w:t>
      </w:r>
      <w:r>
        <w:rPr>
          <w:rFonts w:ascii="Nirmala UI" w:hAnsi="Nirmala UI" w:eastAsia="Nirmala UI" w:cs="Nirmala UI"/>
        </w:rPr>
        <w:t>सिगां</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जायाव</w:t>
      </w:r>
      <w:r>
        <w:rPr>
          <w:rFonts w:ascii="Times New Roman" w:hAnsi="Times New Roman" w:eastAsia="Times New Roman" w:cs="Times New Roman"/>
        </w:rPr>
        <w:t xml:space="preserve"> “</w:t>
      </w:r>
      <w:r>
        <w:rPr>
          <w:rFonts w:ascii="Nirmala UI" w:hAnsi="Nirmala UI" w:eastAsia="Nirmala UI" w:cs="Nirmala UI"/>
        </w:rPr>
        <w:t>थाम</w:t>
      </w:r>
      <w:r>
        <w:rPr>
          <w:rFonts w:ascii="Times New Roman" w:hAnsi="Times New Roman" w:eastAsia="Times New Roman" w:cs="Times New Roman"/>
        </w:rPr>
        <w:t xml:space="preserve"> </w:t>
      </w:r>
      <w:r>
        <w:rPr>
          <w:rFonts w:ascii="Nirmala UI" w:hAnsi="Nirmala UI" w:eastAsia="Nirmala UI" w:cs="Nirmala UI"/>
        </w:rPr>
        <w:t>भार</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थामबो</w:t>
      </w:r>
      <w:r>
        <w:rPr>
          <w:rFonts w:ascii="Times New Roman" w:hAnsi="Times New Roman" w:eastAsia="Times New Roman" w:cs="Times New Roman"/>
        </w:rPr>
        <w:t xml:space="preserve"> </w:t>
      </w:r>
      <w:r>
        <w:rPr>
          <w:rFonts w:ascii="Nirmala UI" w:hAnsi="Nirmala UI" w:eastAsia="Nirmala UI" w:cs="Nirmala UI"/>
        </w:rPr>
        <w:t>इस्लामखौ</w:t>
      </w:r>
      <w:r>
        <w:rPr>
          <w:rFonts w:ascii="Times New Roman" w:hAnsi="Times New Roman" w:eastAsia="Times New Roman" w:cs="Times New Roman"/>
        </w:rPr>
        <w:t xml:space="preserve"> </w:t>
      </w:r>
      <w:r>
        <w:rPr>
          <w:rFonts w:ascii="Nirmala UI" w:hAnsi="Nirmala UI" w:eastAsia="Nirmala UI" w:cs="Nirmala UI"/>
        </w:rPr>
        <w:t>सिनायथि</w:t>
      </w:r>
      <w:r>
        <w:rPr>
          <w:rFonts w:ascii="Times New Roman" w:hAnsi="Times New Roman" w:eastAsia="Times New Roman" w:cs="Times New Roman"/>
        </w:rPr>
        <w:t xml:space="preserve"> </w:t>
      </w:r>
      <w:r>
        <w:rPr>
          <w:rFonts w:ascii="Nirmala UI" w:hAnsi="Nirmala UI" w:eastAsia="Nirmala UI" w:cs="Nirmala UI"/>
        </w:rPr>
        <w:t>खालामो।</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जाकायनि</w:t>
      </w:r>
      <w:r>
        <w:rPr>
          <w:rFonts w:ascii="Times New Roman" w:hAnsi="Times New Roman" w:eastAsia="Times New Roman" w:cs="Times New Roman"/>
        </w:rPr>
        <w:t xml:space="preserve"> </w:t>
      </w:r>
      <w:r>
        <w:rPr>
          <w:rFonts w:ascii="Nirmala UI" w:hAnsi="Nirmala UI" w:eastAsia="Nirmala UI" w:cs="Nirmala UI"/>
        </w:rPr>
        <w:t>सिगां</w:t>
      </w:r>
      <w:r>
        <w:rPr>
          <w:rFonts w:ascii="Times New Roman" w:hAnsi="Times New Roman" w:eastAsia="Times New Roman" w:cs="Times New Roman"/>
        </w:rPr>
        <w:t xml:space="preserve">, </w:t>
      </w:r>
      <w:r>
        <w:rPr>
          <w:rFonts w:ascii="Nirmala UI" w:hAnsi="Nirmala UI" w:eastAsia="Nirmala UI" w:cs="Nirmala UI"/>
        </w:rPr>
        <w:t>जाकाय</w:t>
      </w:r>
      <w:r>
        <w:rPr>
          <w:rFonts w:ascii="Times New Roman" w:hAnsi="Times New Roman" w:eastAsia="Times New Roman" w:cs="Times New Roman"/>
        </w:rPr>
        <w:t xml:space="preserve"> </w:t>
      </w:r>
      <w:r>
        <w:rPr>
          <w:rFonts w:ascii="Nirmala UI" w:hAnsi="Nirmala UI" w:eastAsia="Nirmala UI" w:cs="Nirmala UI"/>
        </w:rPr>
        <w:t>२०</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१</w:t>
      </w:r>
      <w:r>
        <w:rPr>
          <w:rFonts w:ascii="Times New Roman" w:hAnsi="Times New Roman" w:eastAsia="Times New Roman" w:cs="Times New Roman"/>
        </w:rPr>
        <w:t xml:space="preserve"> </w:t>
      </w:r>
      <w:r>
        <w:rPr>
          <w:rFonts w:ascii="Nirmala UI" w:hAnsi="Nirmala UI" w:eastAsia="Nirmala UI" w:cs="Nirmala UI"/>
        </w:rPr>
        <w:t>आव</w:t>
      </w:r>
      <w:r>
        <w:rPr>
          <w:rFonts w:ascii="Times New Roman" w:hAnsi="Times New Roman" w:eastAsia="Times New Roman" w:cs="Times New Roman"/>
        </w:rPr>
        <w:t xml:space="preserve">, </w:t>
      </w:r>
      <w:r>
        <w:rPr>
          <w:rFonts w:ascii="Nirmala UI" w:hAnsi="Nirmala UI" w:eastAsia="Nirmala UI" w:cs="Nirmala UI"/>
        </w:rPr>
        <w:t>भविष्यद्बाणीमय</w:t>
      </w:r>
      <w:r>
        <w:rPr>
          <w:rFonts w:ascii="Times New Roman" w:hAnsi="Times New Roman" w:eastAsia="Times New Roman" w:cs="Times New Roman"/>
        </w:rPr>
        <w:t xml:space="preserve"> </w:t>
      </w:r>
      <w:r>
        <w:rPr>
          <w:rFonts w:ascii="Nirmala UI" w:hAnsi="Nirmala UI" w:eastAsia="Nirmala UI" w:cs="Nirmala UI"/>
        </w:rPr>
        <w:t>इतिहासनियाव</w:t>
      </w:r>
      <w:r>
        <w:rPr>
          <w:rFonts w:ascii="Times New Roman" w:hAnsi="Times New Roman" w:eastAsia="Times New Roman" w:cs="Times New Roman"/>
        </w:rPr>
        <w:t xml:space="preserve"> </w:t>
      </w:r>
      <w:r>
        <w:rPr>
          <w:rFonts w:ascii="Nirmala UI" w:hAnsi="Nirmala UI" w:eastAsia="Nirmala UI" w:cs="Nirmala UI"/>
        </w:rPr>
        <w:t>थानाय</w:t>
      </w:r>
      <w:r>
        <w:rPr>
          <w:rFonts w:ascii="Times New Roman" w:hAnsi="Times New Roman" w:eastAsia="Times New Roman" w:cs="Times New Roman"/>
        </w:rPr>
        <w:t xml:space="preserve"> </w:t>
      </w:r>
      <w:r>
        <w:rPr>
          <w:rFonts w:ascii="Nirmala UI" w:hAnsi="Nirmala UI" w:eastAsia="Nirmala UI" w:cs="Nirmala UI"/>
        </w:rPr>
        <w:t>ओंखारखौ</w:t>
      </w:r>
      <w:r>
        <w:rPr>
          <w:rFonts w:ascii="Times New Roman" w:hAnsi="Times New Roman" w:eastAsia="Times New Roman" w:cs="Times New Roman"/>
        </w:rPr>
        <w:t xml:space="preserve"> </w:t>
      </w:r>
      <w:r>
        <w:rPr>
          <w:rFonts w:ascii="Nirmala UI" w:hAnsi="Nirmala UI" w:eastAsia="Nirmala UI" w:cs="Nirmala UI"/>
        </w:rPr>
        <w:t>थाप</w:t>
      </w:r>
      <w:r>
        <w:rPr>
          <w:rFonts w:ascii="Times New Roman" w:hAnsi="Times New Roman" w:eastAsia="Times New Roman" w:cs="Times New Roman"/>
        </w:rPr>
        <w:t xml:space="preserve"> </w:t>
      </w:r>
      <w:r>
        <w:rPr>
          <w:rFonts w:ascii="Nirmala UI" w:hAnsi="Nirmala UI" w:eastAsia="Nirmala UI" w:cs="Nirmala UI"/>
        </w:rPr>
        <w:t>होजायो</w:t>
      </w:r>
      <w:r>
        <w:rPr>
          <w:rFonts w:ascii="Times New Roman" w:hAnsi="Times New Roman" w:eastAsia="Times New Roman" w:cs="Times New Roman"/>
        </w:rPr>
        <w:t xml:space="preserve">, </w:t>
      </w:r>
      <w:r>
        <w:rPr>
          <w:rFonts w:ascii="Nirmala UI" w:hAnsi="Nirmala UI" w:eastAsia="Nirmala UI" w:cs="Nirmala UI"/>
        </w:rPr>
        <w:t>जायनि</w:t>
      </w:r>
      <w:r>
        <w:rPr>
          <w:rFonts w:ascii="Times New Roman" w:hAnsi="Times New Roman" w:eastAsia="Times New Roman" w:cs="Times New Roman"/>
        </w:rPr>
        <w:t xml:space="preserve"> </w:t>
      </w:r>
      <w:r>
        <w:rPr>
          <w:rFonts w:ascii="Nirmala UI" w:hAnsi="Nirmala UI" w:eastAsia="Nirmala UI" w:cs="Nirmala UI"/>
        </w:rPr>
        <w:t>उनाव</w:t>
      </w:r>
      <w:r>
        <w:rPr>
          <w:rFonts w:ascii="Times New Roman" w:hAnsi="Times New Roman" w:eastAsia="Times New Roman" w:cs="Times New Roman"/>
        </w:rPr>
        <w:t xml:space="preserve"> </w:t>
      </w:r>
      <w:r>
        <w:rPr>
          <w:rFonts w:ascii="Nirmala UI" w:hAnsi="Nirmala UI" w:eastAsia="Nirmala UI" w:cs="Nirmala UI"/>
        </w:rPr>
        <w:t>थांनाय</w:t>
      </w:r>
      <w:r>
        <w:rPr>
          <w:rFonts w:ascii="Times New Roman" w:hAnsi="Times New Roman" w:eastAsia="Times New Roman" w:cs="Times New Roman"/>
        </w:rPr>
        <w:t xml:space="preserve"> </w:t>
      </w:r>
      <w:r>
        <w:rPr>
          <w:rFonts w:ascii="Nirmala UI" w:hAnsi="Nirmala UI" w:eastAsia="Nirmala UI" w:cs="Nirmala UI"/>
        </w:rPr>
        <w:t>जाकायफोराव</w:t>
      </w:r>
      <w:r>
        <w:rPr>
          <w:rFonts w:ascii="Times New Roman" w:hAnsi="Times New Roman" w:eastAsia="Times New Roman" w:cs="Times New Roman"/>
        </w:rPr>
        <w:t xml:space="preserve"> </w:t>
      </w:r>
      <w:r>
        <w:rPr>
          <w:rFonts w:ascii="Nirmala UI" w:hAnsi="Nirmala UI" w:eastAsia="Nirmala UI" w:cs="Nirmala UI"/>
        </w:rPr>
        <w:t>बिफंनि</w:t>
      </w:r>
      <w:r>
        <w:rPr>
          <w:rFonts w:ascii="Times New Roman" w:hAnsi="Times New Roman" w:eastAsia="Times New Roman" w:cs="Times New Roman"/>
        </w:rPr>
        <w:t xml:space="preserve"> </w:t>
      </w:r>
      <w:r>
        <w:rPr>
          <w:rFonts w:ascii="Nirmala UI" w:hAnsi="Nirmala UI" w:eastAsia="Nirmala UI" w:cs="Nirmala UI"/>
        </w:rPr>
        <w:t>भविष्यद्बाणीफोरखौ</w:t>
      </w:r>
      <w:r>
        <w:rPr>
          <w:rFonts w:ascii="Times New Roman" w:hAnsi="Times New Roman" w:eastAsia="Times New Roman" w:cs="Times New Roman"/>
        </w:rPr>
        <w:t xml:space="preserve"> </w:t>
      </w:r>
      <w:r>
        <w:rPr>
          <w:rFonts w:ascii="Nirmala UI" w:hAnsi="Nirmala UI" w:eastAsia="Nirmala UI" w:cs="Nirmala UI"/>
        </w:rPr>
        <w:t>सिनायथि</w:t>
      </w:r>
      <w:r>
        <w:rPr>
          <w:rFonts w:ascii="Times New Roman" w:hAnsi="Times New Roman" w:eastAsia="Times New Roman" w:cs="Times New Roman"/>
        </w:rPr>
        <w:t xml:space="preserve"> </w:t>
      </w:r>
      <w:r>
        <w:rPr>
          <w:rFonts w:ascii="Nirmala UI" w:hAnsi="Nirmala UI" w:eastAsia="Nirmala UI" w:cs="Nirmala UI"/>
        </w:rPr>
        <w:t>खालामजायो।</w:t>
      </w:r>
    </w:p>
    <w:p>
      <w:pPr>
        <w:pStyle w:val="ArticleScripture"/>
        <w:jc w:val="left"/>
      </w:pPr>
      <w:r>
        <w:rPr>
          <w:rFonts w:ascii="Times New Roman" w:hAnsi="Times New Roman" w:eastAsia="Times New Roman" w:cs="Times New Roman"/>
        </w:rPr>
        <w:t>Pada tahun Tartan datang ke Asdod (ketika Sargon, raja Asyur, mengutus dia), lalu memerangi Asdod dan merebutnya. Yesaya 20:1.</w:t>
      </w:r>
    </w:p>
    <w:p>
      <w:pPr>
        <w:pStyle w:val="ArticleBody"/>
        <w:jc w:val="left"/>
      </w:pPr>
      <w:r>
        <w:rPr>
          <w:rFonts w:ascii="Times New Roman" w:hAnsi="Times New Roman" w:eastAsia="Times New Roman" w:cs="Times New Roman"/>
        </w:rPr>
        <w:t>“Тартан” гэх үг нь нэр байж болох бөгөөд, эсвэл хамгийн магадлалтайгаар цэргийн удирдагчийн цол юм. Тартан Египетийн нэгэн хот болох Ашдодод ирж, Ассиричууд дэлхий дахиныг аажмаар эрхшээлдээ оруулж байсан түүхийн үед түүнийг эзлэн авав. Ассир нь Вавилоны хэв шинж байв. Ассир болон Вавилон аль аль нь хойноос гарч ирсэн хаант улсууд байсан бөгөөд Бурханы хонийг “тараасан” “арслангууд” хэмээн тодорхойлогддог бөгөөд хоёулаа ижил шийтгэлийг хүлээн авдаг. Ассир эхнийх нь байсан, Вавилон сүүлчийнх нь байв.</w:t>
      </w:r>
    </w:p>
    <w:p>
      <w:pPr>
        <w:pStyle w:val="ArticleScripture"/>
        <w:jc w:val="left"/>
      </w:pPr>
      <w:r>
        <w:rPr>
          <w:rFonts w:ascii="Times New Roman" w:hAnsi="Times New Roman" w:eastAsia="Times New Roman" w:cs="Times New Roman"/>
        </w:rPr>
        <w:t>Israel ialah seekor domba yang tercerai-berai; singa-singa telah menghalau dia: mula-mula raja Asyur telah menelannya; dan akhirnya Nebukadnezar, raja Babel, telah mematahkan tulang-tulangnya. Oleh itu beginilah firman TUHAN semesta alam, Allah Israel: Sesungguhnya, Aku akan menghukum raja Babel dan negerinya, sebagaimana Aku telah menghukum raja Asyur. Yeremia 50:17, 18.</w:t>
      </w:r>
    </w:p>
    <w:p>
      <w:pPr>
        <w:pStyle w:val="ArticleBody"/>
        <w:jc w:val="left"/>
      </w:pPr>
      <w:r>
        <w:rPr>
          <w:rFonts w:ascii="Times New Roman" w:hAnsi="Times New Roman" w:eastAsia="Times New Roman" w:cs="Times New Roman"/>
        </w:rPr>
        <w:t>Secara nubuat, kedua-duanya ialah “Asyur yang angkuh.”</w:t>
      </w:r>
    </w:p>
    <w:p>
      <w:pPr>
        <w:pStyle w:val="ArticleScripture"/>
        <w:jc w:val="left"/>
      </w:pPr>
      <w:r>
        <w:rPr>
          <w:rFonts w:ascii="Times New Roman" w:hAnsi="Times New Roman" w:eastAsia="Times New Roman" w:cs="Times New Roman"/>
        </w:rPr>
        <w:t>“Ko Senakeriba, ilay Asyriana mpiavonavona, nanevateva sy niteny ratsy an’Andriamanitra, ary nandrahona an’i Isiraely tamin’ny fandringanana, dia ‘tamin’izany alina izany no nivoahan’ny anjelin’i Jehovah ka namely ny tobin’ny Asyriana dimy arivo amby valopolo sy iray hetsy.’ Nisy ‘naringana avokoa ny lehilahy mahery rehetra, mbamin’ny mpitarika sy ny komandy,’ tao amin’ny tafik’i Senakeriba. ‘Koa niverina tany amin’ny taniny izy, sady menatra.’ [2 Mpanjaka 19:35; 2 Tantara 32:21.]” Ilay Ady Lehibe, 512.</w:t>
      </w:r>
    </w:p>
    <w:p>
      <w:pPr>
        <w:pStyle w:val="ArticleBody"/>
        <w:jc w:val="left"/>
      </w:pPr>
      <w:r>
        <w:rPr>
          <w:rFonts w:ascii="Times New Roman" w:hAnsi="Times New Roman" w:eastAsia="Times New Roman" w:cs="Times New Roman"/>
        </w:rPr>
        <w:t>Tahun ketika “Tartan datang ke Asdod” dan “merebutnya” melambangkan penaklukan dunia secara bertahap oleh kuasa kepausan sebagaimana digambarkan dalam enam ayat terakhir Daniel sebelas. Sejarah krisis undang-undang Ahad, yang merupakan “hari-hari terakhir” penghakiman penyiasatan, dan yang membawa secara langsung kepada penghakiman pelaksanaan, (tujuh tulah terakhir) ialah latar sejarah yang dilambangkan oleh “tahun” ketika Tartan datang ke Asdod. Dengan konteks sejarah itu ditetapkan, Yesaya kemudian menyampaikan tiga nubuatan kebinasaan mengenai Islam, satu mengenai Adventisme Laodikia, dan kemudian beban Tirus. Pasal dua puluh empat merupakan salah satu contoh klasik tentang tujuh tulah terakhir, yang diikuti oleh pasal dua puluh lima yang melambangkan kelepasan akhir umat Allah, di mana kita mendapati umat Allah mengungkapkan salah satu pernyataan yang paling terkenal semasa masa kesusahan besar.</w:t>
      </w:r>
    </w:p>
    <w:p>
      <w:pPr>
        <w:pStyle w:val="ArticleScripture"/>
        <w:jc w:val="left"/>
      </w:pPr>
      <w:r>
        <w:rPr>
          <w:rFonts w:ascii="Times New Roman" w:hAnsi="Times New Roman" w:eastAsia="Times New Roman" w:cs="Times New Roman"/>
        </w:rPr>
        <w:t>Mo nakong eo go tla bolelwa ka thwe: Bonang, yo ke Modimo wa rena; re mo letile, mme o tla re pholosa. Yo ke Jehofa; re mo letile; re tla itumela, re thabe mo pholosong ya gagwe. Jesaya 25:9.</w:t>
      </w:r>
    </w:p>
    <w:p>
      <w:pPr>
        <w:pStyle w:val="ArticleBody"/>
        <w:jc w:val="left"/>
      </w:pPr>
      <w:r>
        <w:rPr>
          <w:rFonts w:ascii="Times New Roman" w:hAnsi="Times New Roman" w:eastAsia="Times New Roman" w:cs="Times New Roman"/>
        </w:rPr>
        <w:t>Zana zikwi mia moja na arobaini na nne ni mabikira wenye hekima waliomngojea Bwana wao aje arusini, ingawa alikawia kulingana na mfano wa mabikira kumi. Hao si Walaodekia, bali ni Wafiladelfia. Hadi hatua hii, makala hii imekuwa ikiweka muktadha.</w:t>
      </w:r>
    </w:p>
    <w:p>
      <w:pPr>
        <w:pStyle w:val="ArticleBody"/>
        <w:jc w:val="left"/>
      </w:pPr>
      <w:r>
        <w:rPr>
          <w:rFonts w:ascii="Times New Roman" w:hAnsi="Times New Roman" w:eastAsia="Times New Roman" w:cs="Times New Roman"/>
        </w:rPr>
        <w:t>No 1798. gadā Napoleons sagūstīja pāvestu, nodarot pravietisko nāvējošo brūci, kas pasaules galā tiek dziedināta saskaņā ar Atklāsmes grāmatas trīspadsmito nodaļu. Tajā brīdī Savienotās Valstis ieņēma savu vietu kā sestā Bībeles pravietojumu valstība saskaņā ar Daniēla grāmatas otro, septīto, astoto un vienpadsmito nodaļu un Atklāsmes grāmatas divpadsmito, trīspadsmito, sešpadsmito, septiņpadsmito un astoņpadsmito nodaļu. Kopš tā laika gan Savienoto Valstu republikāniskais rags, gan protestantiskais rags (adventisms) ir aizmirsuši, kas ir pāvestība. 1798. gads ir pirmais gads, kad pārējās pasaules tautas atzina Savienotās Valstis par suverēnu valsti, un tas ir arī gads, kad vēsturē parādījās pirmā eņģeļa vēsts.</w:t>
      </w:r>
    </w:p>
    <w:p>
      <w:pPr>
        <w:pStyle w:val="ArticleBody"/>
        <w:jc w:val="left"/>
      </w:pPr>
      <w:r>
        <w:rPr>
          <w:rFonts w:ascii="Times New Roman" w:hAnsi="Times New Roman" w:eastAsia="Times New Roman" w:cs="Times New Roman"/>
        </w:rPr>
        <w:t>“motto” urang Protestan dina mangsa harita nyaéta, “Alkitab jeung Alkitab wungkul.” Kaum Protestan ngébréhkeun dirina minangka pembéla Alkitab wungkul, jeung nalika Adventisme nyokot mantel maranéhna dina datangna malaikat kadua, maranéhna narima éta “motto,” sarta satuluyna dipikawanoh minangka “umat kitab.” Ka maranéhna geus dipaparinkeun, ngaliwatan palayanan William Miller, sakumpulan aturan anu, lamun dipaké kalayan merenah, bakal muka Alkitab ka pikiran sakumna jalma anu hayang ngadéngé. Aturan William Miller ngeunaan Tafsir Nubuat nyaéta naon anu ceuk ilham kudu urang pelajari lamun urang rék masrahkeun pekabaran malaikat katilu.</w:t>
      </w:r>
    </w:p>
    <w:p>
      <w:pPr>
        <w:pStyle w:val="ArticleScripture"/>
        <w:jc w:val="left"/>
      </w:pPr>
      <w:r>
        <w:rPr>
          <w:rFonts w:ascii="Times New Roman" w:hAnsi="Times New Roman" w:eastAsia="Times New Roman" w:cs="Times New Roman"/>
        </w:rPr>
        <w:t>Kristus bersabda, “Jika seorang hendak mengikut Aku, hendaklah ia menyangkal dirinya, memikul salibnya, dan mengikut Aku.” Lagi pula Ia berkata, “Akulah terang dunia; barangsiapa mengikut Aku, ia tidak akan berjalan dalam kegelapan.” Terang kebenaran sedang memancar seperti pelita yang bernyala, dan mereka yang mengasihi terang tidak akan berjalan dalam kegelapan. Mereka akan menyelidiki Kitab-Kitab Suci, supaya mereka mengetahui dengan pasti bahwa mereka sedang mendengarkan suara Gembala yang benar, dan bukan suara orang asing.</w:t>
      </w:r>
    </w:p>
    <w:p>
      <w:pPr>
        <w:pStyle w:val="ArticleScripture"/>
        <w:jc w:val="left"/>
      </w:pPr>
      <w:r>
        <w:rPr>
          <w:rFonts w:ascii="Times New Roman" w:hAnsi="Times New Roman" w:eastAsia="Times New Roman" w:cs="Times New Roman"/>
        </w:rPr>
        <w:t>“Bao ba a dira mo go boleleng molaetsa wa moengele wa boraro ba tlhotlhomisa Dikwalo ka mokgwa o o tshwanang le o Rre Miller a neng a o amogela. Mo bukeng e nnye e e bidiwang Views of the Prophecies and Prophetic Chronology, Rre Miller o naya melao e e latelang e e bonolo mme e le ya botlhale le ya botlhokwa ya go ithuta Baebele le go e ranola:</w:t>
      </w:r>
    </w:p>
    <w:p>
      <w:pPr>
        <w:pStyle w:val="ArticleScripture"/>
        <w:jc w:val="left"/>
      </w:pPr>
      <w:r>
        <w:rPr>
          <w:rFonts w:ascii="Times New Roman" w:hAnsi="Times New Roman" w:eastAsia="Times New Roman" w:cs="Times New Roman"/>
        </w:rPr>
        <w:t>“‘1. Setlwe sengwe le sengwe se tshwanetse go nna le seabe sa sone se se tshwanetseng mo thutong e e tlhagisiwang mo Baebele; 2. Lokwalo lotlhe lo a tlhokega, e bile lo ka tlhaloganngwa ka go ikitlaetsa ka tlhoafalo le ka go ithuta; 3. Ga go sepe se se senotsweng mo Lokwalong se se ka fitlhiwang kgotsa se se tla fitlhiwang mo go ba ba kopang ka tumelo, ba sa okaoke; 4. Gore o tlhaloganye thuto, phutha ditemana tsotlhe tsotlhe tse di buang ka kgang e o e batlang go e itse, mme morago o letle lefoko lengwe le lengwe go nna le tlhotlheletso ya lone e e tshwanetseng; mme fa o ka bopa kakanyo ya gago ntle le kganetsano, ga o ka ke wa bo o le mo phosong; 5. Lokwalo le tshwanetse go nna motlhalosi wa lone ka bolone, ka gonne ke molao wa lone ka bolone. Fa ke ikaega ka moruti mongwe gore a ntlhalosetse, mme a ka nna a fopholetsa bokao jwa lone, kgotsa a eletsa gore bo nne jalo ka ntlha ya tumelo ya gagwe ya lekoko, kgotsa gore a tsewe a le botlhale, foo go fopholetsa ga gagwe, keletso ya gagwe, tumelo ya gagwe ya lekoko, kgotsa botlhale jwa gagwe ke tsone molao wa me, e seng Baebele.’”</w:t>
      </w:r>
    </w:p>
    <w:p>
      <w:pPr>
        <w:pStyle w:val="ArticleScripture"/>
        <w:jc w:val="left"/>
      </w:pPr>
      <w:r>
        <w:rPr>
          <w:rFonts w:ascii="Times New Roman" w:hAnsi="Times New Roman" w:eastAsia="Times New Roman" w:cs="Times New Roman"/>
        </w:rPr>
        <w:t>“Sedemikian di atas ialah sebahagian daripada peraturan-peraturan ini; dan dalam pengajian kita terhadap Alkitab, kita semua patut memperhatikan prinsip-prinsip yang telah dikemukakan.</w:t>
      </w:r>
    </w:p>
    <w:p>
      <w:pPr>
        <w:pStyle w:val="ArticleScripture"/>
        <w:jc w:val="left"/>
      </w:pPr>
      <w:r>
        <w:rPr>
          <w:rFonts w:ascii="Times New Roman" w:hAnsi="Times New Roman" w:eastAsia="Times New Roman" w:cs="Times New Roman"/>
        </w:rPr>
        <w:t>“Mahkibolok kangani ka dalan ni Debata; alai sibolis manggunaon godang siholan asa mambotohon dalan ni Debata jala mangalului hata na sala, asa ingkon mansai tarida jala marhitehite do pangaramotion molo adong jolma na ro mangantusi aha situtu na diajarhon ni i. Sada sian pangallilion na bolon di partingkian on i ma godang mangoloi parasaan, jala mangaku jujur tungpe maninggali hata-hata na torang sian hata ni Debata ala hata i ndang sarupahon dohot parasaan. Godang halak ndang marojak ni parpadanan tu haporseaonna i saluhutna marojak tu emosi. Ugamona marhitehite haroaon; molo i salpu, salpu do pe haporseaonna. Parasaan tarbahen sekam, alai hata ni Debata i ma gandum. Jala ‘aha,’ didok panurirang i, ‘partalian ni sekam dohot gandum?’”</w:t>
      </w:r>
    </w:p>
    <w:p>
      <w:pPr>
        <w:pStyle w:val="ArticleScripture"/>
        <w:jc w:val="left"/>
      </w:pPr>
      <w:r>
        <w:rPr>
          <w:rFonts w:ascii="Times New Roman" w:hAnsi="Times New Roman" w:eastAsia="Times New Roman" w:cs="Times New Roman"/>
        </w:rPr>
        <w:t>“Ta mi reng hrapmi chu an neih ngai loh leh an hmuh theih loh êng leh hriatna an ngaihsak loh avângin mi an thiam lohnaah an pûk dâwn lo. Mahse mi tam tak chuan Krista tirhkohte’n an hmaah an lo chhawp chhuah thutak chu an thuâwih duh lo, khawvêl thupêk angah an inrem a duh vângin; tin, an hriatthiamna a thleng tawh thutak, thlarauah êng a lo var tawh chu, Rorelnaa chuan anmahni chu a thiam lohna tûrin a ding ang. He hun hnuhnung berah hian kumkhuaa lo eng tawh êng zawng zawng khâwm khat chu kan nei a, chuvângin kan mawhphurhna pawh a zâwt angin min phurhtîr ang. Thianghlimna kawng chu khawvêl nen a inang hniam tlâng lo; chumi chu kawng siam sang tak a ni. He kawngah hian kan kal a, Lalpa thupêkte kawngah kan tlaikawrh a nih chuan, ‘mi felte kawng chu êng var ang a ni a, ni famkim ni thlengin a lo var zual zêl ang’ tih chu kan hmuh ang.” Review and Herald, November 25, 1884.</w:t>
      </w:r>
    </w:p>
    <w:p>
      <w:pPr>
        <w:pStyle w:val="ArticleBody"/>
        <w:jc w:val="left"/>
      </w:pPr>
      <w:r>
        <w:rPr>
          <w:rFonts w:ascii="Times New Roman" w:hAnsi="Times New Roman" w:eastAsia="Times New Roman" w:cs="Times New Roman"/>
        </w:rPr>
        <w:t>U ka pulea hi ntsato leyikulu malugana na milawu ya William Miller eka Nhlokomhaka leyi nge William Miller ehansi ka xiyenge xa Swilotlelo swa Vuprofeta.</w:t>
      </w:r>
    </w:p>
    <w:p>
      <w:pPr>
        <w:pStyle w:val="ArticleBody"/>
        <w:jc w:val="left"/>
      </w:pPr>
      <w:r>
        <w:rPr>
          <w:rFonts w:ascii="Times New Roman" w:hAnsi="Times New Roman" w:eastAsia="Times New Roman" w:cs="Times New Roman"/>
        </w:rPr>
        <w:t>Dalam “penelaahan kita terhadap Alkitab, kita semua akan berbuat baik jika memperhatikan prinsip-prinsip yang dikemukakan” dalam kaidah-kaidah penafsiran nubuat milik “Bapa Miller”. Tanduk Protestanisme telah diberikan dokumen suci yang kita sebut Alkitab, dan juga diberikan tanggung jawab untuk membela serta memajukan prinsip-prinsip yang terkandung di dalamnya, dan tanduk Protestan itu juga telah diberikan seperangkat kaidah untuk membagi dengan benar makna dan maksud dari dokumen-dokumen suci itu.</w:t>
      </w:r>
    </w:p>
    <w:p>
      <w:pPr>
        <w:pStyle w:val="ArticleBody"/>
        <w:jc w:val="left"/>
      </w:pPr>
      <w:r>
        <w:rPr>
          <w:rFonts w:ascii="Times New Roman" w:hAnsi="Times New Roman" w:eastAsia="Times New Roman" w:cs="Times New Roman"/>
        </w:rPr>
        <w:t>Tanduk Republikanisme telah diberi sebuah dokumen suci yang kita sebut Konstitusi, dan juga diberi tanggung jawab untuk membela dan memajukan asas-asas yang terkandung di dalamnya. Tanduk Republik itu juga telah diberi seperangkat kaidah untuk membagi dengan tepat makna dan maksud dokumen suci tersebut. Kaidah-kaidah yang diberikan untuk membagi dengan tepat Konstitusi ialah Bill of Rights, dan di dalamnya diabadikan tujuan Konstitusi yang paling utama dalam ketentuan-ketentuan pertama Bill of Rights. Amendemen Pertama yang tercantum dalam Bill of Rights adalah kebebasan beragama, berekspresi, berbicara, dan pers.</w:t>
      </w:r>
    </w:p>
    <w:p>
      <w:pPr>
        <w:pStyle w:val="ArticleScripture"/>
        <w:jc w:val="left"/>
      </w:pPr>
      <w:r>
        <w:rPr>
          <w:rFonts w:ascii="Times New Roman" w:hAnsi="Times New Roman" w:eastAsia="Times New Roman" w:cs="Times New Roman"/>
        </w:rPr>
        <w:t>“</w:t>
      </w:r>
      <w:r>
        <w:rPr>
          <w:rFonts w:ascii="Ebrima" w:hAnsi="Ebrima" w:eastAsia="Ebrima" w:cs="Ebrima"/>
        </w:rPr>
        <w:t>ምክር</w:t>
      </w:r>
      <w:r>
        <w:rPr>
          <w:rFonts w:ascii="Times New Roman" w:hAnsi="Times New Roman" w:eastAsia="Times New Roman" w:cs="Times New Roman"/>
        </w:rPr>
        <w:t xml:space="preserve"> </w:t>
      </w:r>
      <w:r>
        <w:rPr>
          <w:rFonts w:ascii="Ebrima" w:hAnsi="Ebrima" w:eastAsia="Ebrima" w:cs="Ebrima"/>
        </w:rPr>
        <w:t>ቤቱ</w:t>
      </w:r>
      <w:r>
        <w:rPr>
          <w:rFonts w:ascii="Times New Roman" w:hAnsi="Times New Roman" w:eastAsia="Times New Roman" w:cs="Times New Roman"/>
        </w:rPr>
        <w:t xml:space="preserve"> </w:t>
      </w:r>
      <w:r>
        <w:rPr>
          <w:rFonts w:ascii="Ebrima" w:hAnsi="Ebrima" w:eastAsia="Ebrima" w:cs="Ebrima"/>
        </w:rPr>
        <w:t>ሃይማኖትን</w:t>
      </w:r>
      <w:r>
        <w:rPr>
          <w:rFonts w:ascii="Times New Roman" w:hAnsi="Times New Roman" w:eastAsia="Times New Roman" w:cs="Times New Roman"/>
        </w:rPr>
        <w:t xml:space="preserve"> </w:t>
      </w:r>
      <w:r>
        <w:rPr>
          <w:rFonts w:ascii="Ebrima" w:hAnsi="Ebrima" w:eastAsia="Ebrima" w:cs="Ebrima"/>
        </w:rPr>
        <w:t>ለመመሥረት</w:t>
      </w:r>
      <w:r>
        <w:rPr>
          <w:rFonts w:ascii="Times New Roman" w:hAnsi="Times New Roman" w:eastAsia="Times New Roman" w:cs="Times New Roman"/>
        </w:rPr>
        <w:t xml:space="preserve"> </w:t>
      </w:r>
      <w:r>
        <w:rPr>
          <w:rFonts w:ascii="Ebrima" w:hAnsi="Ebrima" w:eastAsia="Ebrima" w:cs="Ebrima"/>
        </w:rPr>
        <w:t>የሚመለከት</w:t>
      </w:r>
      <w:r>
        <w:rPr>
          <w:rFonts w:ascii="Times New Roman" w:hAnsi="Times New Roman" w:eastAsia="Times New Roman" w:cs="Times New Roman"/>
        </w:rPr>
        <w:t xml:space="preserve"> </w:t>
      </w:r>
      <w:r>
        <w:rPr>
          <w:rFonts w:ascii="Ebrima" w:hAnsi="Ebrima" w:eastAsia="Ebrima" w:cs="Ebrima"/>
        </w:rPr>
        <w:t>ሕግ</w:t>
      </w:r>
      <w:r>
        <w:rPr>
          <w:rFonts w:ascii="Times New Roman" w:hAnsi="Times New Roman" w:eastAsia="Times New Roman" w:cs="Times New Roman"/>
        </w:rPr>
        <w:t xml:space="preserve"> </w:t>
      </w:r>
      <w:r>
        <w:rPr>
          <w:rFonts w:ascii="Ebrima" w:hAnsi="Ebrima" w:eastAsia="Ebrima" w:cs="Ebrima"/>
        </w:rPr>
        <w:t>አያወጣም፤</w:t>
      </w:r>
      <w:r>
        <w:rPr>
          <w:rFonts w:ascii="Times New Roman" w:hAnsi="Times New Roman" w:eastAsia="Times New Roman" w:cs="Times New Roman"/>
        </w:rPr>
        <w:t xml:space="preserve"> </w:t>
      </w:r>
      <w:r>
        <w:rPr>
          <w:rFonts w:ascii="Ebrima" w:hAnsi="Ebrima" w:eastAsia="Ebrima" w:cs="Ebrima"/>
        </w:rPr>
        <w:t>ወይም</w:t>
      </w:r>
      <w:r>
        <w:rPr>
          <w:rFonts w:ascii="Times New Roman" w:hAnsi="Times New Roman" w:eastAsia="Times New Roman" w:cs="Times New Roman"/>
        </w:rPr>
        <w:t xml:space="preserve"> </w:t>
      </w:r>
      <w:r>
        <w:rPr>
          <w:rFonts w:ascii="Ebrima" w:hAnsi="Ebrima" w:eastAsia="Ebrima" w:cs="Ebrima"/>
        </w:rPr>
        <w:t>ነጻ</w:t>
      </w:r>
      <w:r>
        <w:rPr>
          <w:rFonts w:ascii="Times New Roman" w:hAnsi="Times New Roman" w:eastAsia="Times New Roman" w:cs="Times New Roman"/>
        </w:rPr>
        <w:t xml:space="preserve"> </w:t>
      </w:r>
      <w:r>
        <w:rPr>
          <w:rFonts w:ascii="Ebrima" w:hAnsi="Ebrima" w:eastAsia="Ebrima" w:cs="Ebrima"/>
        </w:rPr>
        <w:t>ሃይማኖታዊ</w:t>
      </w:r>
      <w:r>
        <w:rPr>
          <w:rFonts w:ascii="Times New Roman" w:hAnsi="Times New Roman" w:eastAsia="Times New Roman" w:cs="Times New Roman"/>
        </w:rPr>
        <w:t xml:space="preserve"> </w:t>
      </w:r>
      <w:r>
        <w:rPr>
          <w:rFonts w:ascii="Ebrima" w:hAnsi="Ebrima" w:eastAsia="Ebrima" w:cs="Ebrima"/>
        </w:rPr>
        <w:t>አምልኮን</w:t>
      </w:r>
      <w:r>
        <w:rPr>
          <w:rFonts w:ascii="Times New Roman" w:hAnsi="Times New Roman" w:eastAsia="Times New Roman" w:cs="Times New Roman"/>
        </w:rPr>
        <w:t xml:space="preserve"> </w:t>
      </w:r>
      <w:r>
        <w:rPr>
          <w:rFonts w:ascii="Ebrima" w:hAnsi="Ebrima" w:eastAsia="Ebrima" w:cs="Ebrima"/>
        </w:rPr>
        <w:t>የሚከለክል</w:t>
      </w:r>
      <w:r>
        <w:rPr>
          <w:rFonts w:ascii="Times New Roman" w:hAnsi="Times New Roman" w:eastAsia="Times New Roman" w:cs="Times New Roman"/>
        </w:rPr>
        <w:t xml:space="preserve"> </w:t>
      </w:r>
      <w:r>
        <w:rPr>
          <w:rFonts w:ascii="Ebrima" w:hAnsi="Ebrima" w:eastAsia="Ebrima" w:cs="Ebrima"/>
        </w:rPr>
        <w:t>ሕግ፤</w:t>
      </w:r>
      <w:r>
        <w:rPr>
          <w:rFonts w:ascii="Times New Roman" w:hAnsi="Times New Roman" w:eastAsia="Times New Roman" w:cs="Times New Roman"/>
        </w:rPr>
        <w:t xml:space="preserve"> </w:t>
      </w:r>
      <w:r>
        <w:rPr>
          <w:rFonts w:ascii="Ebrima" w:hAnsi="Ebrima" w:eastAsia="Ebrima" w:cs="Ebrima"/>
        </w:rPr>
        <w:t>ወይም</w:t>
      </w:r>
      <w:r>
        <w:rPr>
          <w:rFonts w:ascii="Times New Roman" w:hAnsi="Times New Roman" w:eastAsia="Times New Roman" w:cs="Times New Roman"/>
        </w:rPr>
        <w:t xml:space="preserve"> </w:t>
      </w:r>
      <w:r>
        <w:rPr>
          <w:rFonts w:ascii="Ebrima" w:hAnsi="Ebrima" w:eastAsia="Ebrima" w:cs="Ebrima"/>
        </w:rPr>
        <w:t>የንግግር</w:t>
      </w:r>
      <w:r>
        <w:rPr>
          <w:rFonts w:ascii="Times New Roman" w:hAnsi="Times New Roman" w:eastAsia="Times New Roman" w:cs="Times New Roman"/>
        </w:rPr>
        <w:t xml:space="preserve"> </w:t>
      </w:r>
      <w:r>
        <w:rPr>
          <w:rFonts w:ascii="Ebrima" w:hAnsi="Ebrima" w:eastAsia="Ebrima" w:cs="Ebrima"/>
        </w:rPr>
        <w:t>ነጻነትን</w:t>
      </w:r>
      <w:r>
        <w:rPr>
          <w:rFonts w:ascii="Times New Roman" w:hAnsi="Times New Roman" w:eastAsia="Times New Roman" w:cs="Times New Roman"/>
        </w:rPr>
        <w:t xml:space="preserve"> </w:t>
      </w:r>
      <w:r>
        <w:rPr>
          <w:rFonts w:ascii="Ebrima" w:hAnsi="Ebrima" w:eastAsia="Ebrima" w:cs="Ebrima"/>
        </w:rPr>
        <w:t>ወይም</w:t>
      </w:r>
      <w:r>
        <w:rPr>
          <w:rFonts w:ascii="Times New Roman" w:hAnsi="Times New Roman" w:eastAsia="Times New Roman" w:cs="Times New Roman"/>
        </w:rPr>
        <w:t xml:space="preserve"> </w:t>
      </w:r>
      <w:r>
        <w:rPr>
          <w:rFonts w:ascii="Ebrima" w:hAnsi="Ebrima" w:eastAsia="Ebrima" w:cs="Ebrima"/>
        </w:rPr>
        <w:t>የፕሬስ</w:t>
      </w:r>
      <w:r>
        <w:rPr>
          <w:rFonts w:ascii="Times New Roman" w:hAnsi="Times New Roman" w:eastAsia="Times New Roman" w:cs="Times New Roman"/>
        </w:rPr>
        <w:t xml:space="preserve"> </w:t>
      </w:r>
      <w:r>
        <w:rPr>
          <w:rFonts w:ascii="Ebrima" w:hAnsi="Ebrima" w:eastAsia="Ebrima" w:cs="Ebrima"/>
        </w:rPr>
        <w:t>ነጻነትን</w:t>
      </w:r>
      <w:r>
        <w:rPr>
          <w:rFonts w:ascii="Times New Roman" w:hAnsi="Times New Roman" w:eastAsia="Times New Roman" w:cs="Times New Roman"/>
        </w:rPr>
        <w:t xml:space="preserve"> </w:t>
      </w:r>
      <w:r>
        <w:rPr>
          <w:rFonts w:ascii="Ebrima" w:hAnsi="Ebrima" w:eastAsia="Ebrima" w:cs="Ebrima"/>
        </w:rPr>
        <w:t>የሚገድብ</w:t>
      </w:r>
      <w:r>
        <w:rPr>
          <w:rFonts w:ascii="Times New Roman" w:hAnsi="Times New Roman" w:eastAsia="Times New Roman" w:cs="Times New Roman"/>
        </w:rPr>
        <w:t xml:space="preserve"> </w:t>
      </w:r>
      <w:r>
        <w:rPr>
          <w:rFonts w:ascii="Ebrima" w:hAnsi="Ebrima" w:eastAsia="Ebrima" w:cs="Ebrima"/>
        </w:rPr>
        <w:t>ሕግ፤</w:t>
      </w:r>
      <w:r>
        <w:rPr>
          <w:rFonts w:ascii="Times New Roman" w:hAnsi="Times New Roman" w:eastAsia="Times New Roman" w:cs="Times New Roman"/>
        </w:rPr>
        <w:t xml:space="preserve"> </w:t>
      </w:r>
      <w:r>
        <w:rPr>
          <w:rFonts w:ascii="Ebrima" w:hAnsi="Ebrima" w:eastAsia="Ebrima" w:cs="Ebrima"/>
        </w:rPr>
        <w:t>ወይም</w:t>
      </w:r>
      <w:r>
        <w:rPr>
          <w:rFonts w:ascii="Times New Roman" w:hAnsi="Times New Roman" w:eastAsia="Times New Roman" w:cs="Times New Roman"/>
        </w:rPr>
        <w:t xml:space="preserve"> </w:t>
      </w:r>
      <w:r>
        <w:rPr>
          <w:rFonts w:ascii="Ebrima" w:hAnsi="Ebrima" w:eastAsia="Ebrima" w:cs="Ebrima"/>
        </w:rPr>
        <w:t>ሕዝቡ</w:t>
      </w:r>
      <w:r>
        <w:rPr>
          <w:rFonts w:ascii="Times New Roman" w:hAnsi="Times New Roman" w:eastAsia="Times New Roman" w:cs="Times New Roman"/>
        </w:rPr>
        <w:t xml:space="preserve"> </w:t>
      </w:r>
      <w:r>
        <w:rPr>
          <w:rFonts w:ascii="Ebrima" w:hAnsi="Ebrima" w:eastAsia="Ebrima" w:cs="Ebrima"/>
        </w:rPr>
        <w:t>በሰላም</w:t>
      </w:r>
      <w:r>
        <w:rPr>
          <w:rFonts w:ascii="Times New Roman" w:hAnsi="Times New Roman" w:eastAsia="Times New Roman" w:cs="Times New Roman"/>
        </w:rPr>
        <w:t xml:space="preserve"> </w:t>
      </w:r>
      <w:r>
        <w:rPr>
          <w:rFonts w:ascii="Ebrima" w:hAnsi="Ebrima" w:eastAsia="Ebrima" w:cs="Ebrima"/>
        </w:rPr>
        <w:t>ለመሰብሰብና</w:t>
      </w:r>
      <w:r>
        <w:rPr>
          <w:rFonts w:ascii="Times New Roman" w:hAnsi="Times New Roman" w:eastAsia="Times New Roman" w:cs="Times New Roman"/>
        </w:rPr>
        <w:t xml:space="preserve"> </w:t>
      </w:r>
      <w:r>
        <w:rPr>
          <w:rFonts w:ascii="Ebrima" w:hAnsi="Ebrima" w:eastAsia="Ebrima" w:cs="Ebrima"/>
        </w:rPr>
        <w:t>ለተፈጸሙ</w:t>
      </w:r>
      <w:r>
        <w:rPr>
          <w:rFonts w:ascii="Times New Roman" w:hAnsi="Times New Roman" w:eastAsia="Times New Roman" w:cs="Times New Roman"/>
        </w:rPr>
        <w:t xml:space="preserve"> </w:t>
      </w:r>
      <w:r>
        <w:rPr>
          <w:rFonts w:ascii="Ebrima" w:hAnsi="Ebrima" w:eastAsia="Ebrima" w:cs="Ebrima"/>
        </w:rPr>
        <w:t>ቅሬታዎች</w:t>
      </w:r>
      <w:r>
        <w:rPr>
          <w:rFonts w:ascii="Times New Roman" w:hAnsi="Times New Roman" w:eastAsia="Times New Roman" w:cs="Times New Roman"/>
        </w:rPr>
        <w:t xml:space="preserve"> </w:t>
      </w:r>
      <w:r>
        <w:rPr>
          <w:rFonts w:ascii="Ebrima" w:hAnsi="Ebrima" w:eastAsia="Ebrima" w:cs="Ebrima"/>
        </w:rPr>
        <w:t>መፍትሔ</w:t>
      </w:r>
      <w:r>
        <w:rPr>
          <w:rFonts w:ascii="Times New Roman" w:hAnsi="Times New Roman" w:eastAsia="Times New Roman" w:cs="Times New Roman"/>
        </w:rPr>
        <w:t xml:space="preserve"> </w:t>
      </w:r>
      <w:r>
        <w:rPr>
          <w:rFonts w:ascii="Ebrima" w:hAnsi="Ebrima" w:eastAsia="Ebrima" w:cs="Ebrima"/>
        </w:rPr>
        <w:t>እንዲያገኝ</w:t>
      </w:r>
      <w:r>
        <w:rPr>
          <w:rFonts w:ascii="Times New Roman" w:hAnsi="Times New Roman" w:eastAsia="Times New Roman" w:cs="Times New Roman"/>
        </w:rPr>
        <w:t xml:space="preserve"> </w:t>
      </w:r>
      <w:r>
        <w:rPr>
          <w:rFonts w:ascii="Ebrima" w:hAnsi="Ebrima" w:eastAsia="Ebrima" w:cs="Ebrima"/>
        </w:rPr>
        <w:t>መንግሥትን</w:t>
      </w:r>
      <w:r>
        <w:rPr>
          <w:rFonts w:ascii="Times New Roman" w:hAnsi="Times New Roman" w:eastAsia="Times New Roman" w:cs="Times New Roman"/>
        </w:rPr>
        <w:t xml:space="preserve"> </w:t>
      </w:r>
      <w:r>
        <w:rPr>
          <w:rFonts w:ascii="Ebrima" w:hAnsi="Ebrima" w:eastAsia="Ebrima" w:cs="Ebrima"/>
        </w:rPr>
        <w:t>ለመማጸን</w:t>
      </w:r>
      <w:r>
        <w:rPr>
          <w:rFonts w:ascii="Times New Roman" w:hAnsi="Times New Roman" w:eastAsia="Times New Roman" w:cs="Times New Roman"/>
        </w:rPr>
        <w:t xml:space="preserve"> </w:t>
      </w:r>
      <w:r>
        <w:rPr>
          <w:rFonts w:ascii="Ebrima" w:hAnsi="Ebrima" w:eastAsia="Ebrima" w:cs="Ebrima"/>
        </w:rPr>
        <w:t>ያለውን</w:t>
      </w:r>
      <w:r>
        <w:rPr>
          <w:rFonts w:ascii="Times New Roman" w:hAnsi="Times New Roman" w:eastAsia="Times New Roman" w:cs="Times New Roman"/>
        </w:rPr>
        <w:t xml:space="preserve"> </w:t>
      </w:r>
      <w:r>
        <w:rPr>
          <w:rFonts w:ascii="Ebrima" w:hAnsi="Ebrima" w:eastAsia="Ebrima" w:cs="Ebrima"/>
        </w:rPr>
        <w:t>መብት</w:t>
      </w:r>
      <w:r>
        <w:rPr>
          <w:rFonts w:ascii="Times New Roman" w:hAnsi="Times New Roman" w:eastAsia="Times New Roman" w:cs="Times New Roman"/>
        </w:rPr>
        <w:t xml:space="preserve"> </w:t>
      </w:r>
      <w:r>
        <w:rPr>
          <w:rFonts w:ascii="Ebrima" w:hAnsi="Ebrima" w:eastAsia="Ebrima" w:cs="Ebrima"/>
        </w:rPr>
        <w:t>የሚቀንስ</w:t>
      </w:r>
      <w:r>
        <w:rPr>
          <w:rFonts w:ascii="Times New Roman" w:hAnsi="Times New Roman" w:eastAsia="Times New Roman" w:cs="Times New Roman"/>
        </w:rPr>
        <w:t xml:space="preserve"> </w:t>
      </w:r>
      <w:r>
        <w:rPr>
          <w:rFonts w:ascii="Ebrima" w:hAnsi="Ebrima" w:eastAsia="Ebrima" w:cs="Ebrima"/>
        </w:rPr>
        <w:t>ሕግ</w:t>
      </w:r>
      <w:r>
        <w:rPr>
          <w:rFonts w:ascii="Times New Roman" w:hAnsi="Times New Roman" w:eastAsia="Times New Roman" w:cs="Times New Roman"/>
        </w:rPr>
        <w:t xml:space="preserve"> </w:t>
      </w:r>
      <w:r>
        <w:rPr>
          <w:rFonts w:ascii="Ebrima" w:hAnsi="Ebrima" w:eastAsia="Ebrima" w:cs="Ebrima"/>
        </w:rPr>
        <w:t>አያወጣም።</w:t>
      </w:r>
      <w:r>
        <w:rPr>
          <w:rFonts w:ascii="Times New Roman" w:hAnsi="Times New Roman" w:eastAsia="Times New Roman" w:cs="Times New Roman"/>
        </w:rPr>
        <w:t xml:space="preserve">” </w:t>
      </w:r>
      <w:r>
        <w:rPr>
          <w:rFonts w:ascii="Ebrima" w:hAnsi="Ebrima" w:eastAsia="Ebrima" w:cs="Ebrima"/>
        </w:rPr>
        <w:t>የአሜሪካ</w:t>
      </w:r>
      <w:r>
        <w:rPr>
          <w:rFonts w:ascii="Times New Roman" w:hAnsi="Times New Roman" w:eastAsia="Times New Roman" w:cs="Times New Roman"/>
        </w:rPr>
        <w:t xml:space="preserve"> </w:t>
      </w:r>
      <w:r>
        <w:rPr>
          <w:rFonts w:ascii="Ebrima" w:hAnsi="Ebrima" w:eastAsia="Ebrima" w:cs="Ebrima"/>
        </w:rPr>
        <w:t>የሕገ</w:t>
      </w:r>
      <w:r>
        <w:rPr>
          <w:rFonts w:ascii="Times New Roman" w:hAnsi="Times New Roman" w:eastAsia="Times New Roman" w:cs="Times New Roman"/>
        </w:rPr>
        <w:t xml:space="preserve"> </w:t>
      </w:r>
      <w:r>
        <w:rPr>
          <w:rFonts w:ascii="Ebrima" w:hAnsi="Ebrima" w:eastAsia="Ebrima" w:cs="Ebrima"/>
        </w:rPr>
        <w:t>መንግሥት</w:t>
      </w:r>
      <w:r>
        <w:rPr>
          <w:rFonts w:ascii="Times New Roman" w:hAnsi="Times New Roman" w:eastAsia="Times New Roman" w:cs="Times New Roman"/>
        </w:rPr>
        <w:t xml:space="preserve"> </w:t>
      </w:r>
      <w:r>
        <w:rPr>
          <w:rFonts w:ascii="Ebrima" w:hAnsi="Ebrima" w:eastAsia="Ebrima" w:cs="Ebrima"/>
        </w:rPr>
        <w:t>ማሻሻያ፣</w:t>
      </w:r>
      <w:r>
        <w:rPr>
          <w:rFonts w:ascii="Times New Roman" w:hAnsi="Times New Roman" w:eastAsia="Times New Roman" w:cs="Times New Roman"/>
        </w:rPr>
        <w:t xml:space="preserve"> </w:t>
      </w:r>
      <w:r>
        <w:rPr>
          <w:rFonts w:ascii="Ebrima" w:hAnsi="Ebrima" w:eastAsia="Ebrima" w:cs="Ebrima"/>
        </w:rPr>
        <w:t>፩።</w:t>
      </w:r>
    </w:p>
    <w:p>
      <w:pPr>
        <w:pStyle w:val="ArticleBody"/>
        <w:jc w:val="left"/>
      </w:pPr>
      <w:r>
        <w:rPr>
          <w:rFonts w:ascii="Times New Roman" w:hAnsi="Times New Roman" w:eastAsia="Times New Roman" w:cs="Times New Roman"/>
        </w:rPr>
        <w:t>Molao oa Sontaha ke tlhaselo e pepenene khahlanong le taba ea pele ea Molao-motheo, e tiisang tokoloho ea bolumeli, e felisoang ka molao oa Sontaha, ka hona e tšoaea qetello ea Molao-motheo, qetello ea United States e le ’muso oa botšelela oa boporofeta ba Bibele, le qaleho ea mahloriso khahlanong le bao ka nako eo ba phatlalatsang molaetsa oa lengeloi la boraro ka mohoo o moholo. Ba phatlalatsang mohoo o moholo oa lengeloi la boraro le ho hanyetsa timetso ea Tokiso ea Pele le ea Molao-motheo ba hlorisoa ke bao ho neng ho loketse hore e be bona ba tšehetsang le ba sebelisang melao e halalelang, e sireletsang tokomane e halalelang eo ba neng ba behetsoe ka molao ho e sireletsa. Sena ke setšoantšo sa ho utloisisa le ho sebelisa lipale tse bapileng tsa manaka a mabeli a sebata sa lefatše se kang konyana. Bo-ntate ba thehileng Molao-motheo ba bapisoa le Ntate Miller. Lentsoe Ntate le sebelisitsoeng ho Miller le sebelisetsoa ho supa moetapele, eseng moprista oa bopapa. Bibele e hanela ho bitsa batho ntate ha ba ipolela hore ke batataisi ba semoea. Ba-Millerite ba reheletsoe ka ntat’a bona, joalokaha ho atisa ho ba joalo. Ho fetoa ke phapang ena ke ho fetoa ke karolo e ’ngoe ea seo molaetsa oa Elia o se bolelang, ha o khutlisetsa lipelo tsa bo-ntate ho bana le tsa bana ho bo-ntate.</w:t>
      </w:r>
    </w:p>
    <w:p>
      <w:pPr>
        <w:pStyle w:val="ArticleBody"/>
        <w:jc w:val="left"/>
      </w:pPr>
      <w:r>
        <w:rPr>
          <w:rFonts w:ascii="Times New Roman" w:hAnsi="Times New Roman" w:eastAsia="Times New Roman" w:cs="Times New Roman"/>
        </w:rPr>
        <w:t>Marekani katika Isaya ishirini na tatu ni ufalme wa sita wa unabii wa Biblia, nao hubaki hivyo hadi utakapopindua Katiba yake katika sheria ya Jumapili inayokaribia kwa kasi. Ufalme wa sita hutawala kwa miaka sabini ya kinabii, nayo ndiyo siku za mfalme mmoja. Ufalme huo (mfalme ni ufalme) uliotawala kwa miaka sabini ulikuwa Babeli. Katika kipindi cha miaka hiyo sabini, pembe ya dola ilikuwa serikali ya Babeli, na pembe ya kanisa ilikuwa Wakaldayo. Danieli, Shadraka, Meshaki na Abednego wanawakilisha wale mia moja arobaini na nne elfu. Pembe zote mbili pamoja na watu wa Mungu zinawakilishwa katika ushuhuda wa Danieli. Miaka sabini ya uteka katika Babeli ilikuwa siku za mfalme mmoja ambazo Isaya anazitumia kubainisha kwamba historia ya kinabii ya Marekani na historia ya Waadventista ni kipindi cha 1798 hadi sheria ya Jumapili.</w:t>
      </w:r>
    </w:p>
    <w:p>
      <w:pPr>
        <w:pStyle w:val="ArticleBody"/>
        <w:jc w:val="left"/>
      </w:pPr>
      <w:r>
        <w:rPr>
          <w:rFonts w:ascii="Times New Roman" w:hAnsi="Times New Roman" w:eastAsia="Times New Roman" w:cs="Times New Roman"/>
        </w:rPr>
        <w:t>Mengenal pasti bahawa garis sejarah nubuatan bagi kedua-dua tanduk Amerika Syarikat membolehkan kita mempertimbangkan pengakhiran dan permulaan, dengan dua saksi bertanduk itu untuk mengenal pasti ciri tanduk yang satu lagi. Lagipun, semua tanduk itu adalah sama. Dalam Daniel terdapat tanduk-tanduk, sebahagiannya dipatahkan, dengan tanduk-tanduk yang tumbuh daripada tanduk yang telah dipatahkan itu. Sebahagian tanduk dalam Daniel tidak sama besar antara satu dengan yang lain, muncul kemudian daripada yang lain. Namun tidak demikian halnya dengan dua tanduk Amerika Syarikat. Kedua-dua tanduk itu berjalan selari melalui sejarah yang sama dan menghasilkan tanda-tanda jalan yang sama, meskipun berbeza antara satu dengan yang lain dari segi tujuannya. Terdapat juga pengecualian-pengecualian dalam sejarah itu yang penting untuk difahami.</w:t>
      </w:r>
    </w:p>
    <w:p>
      <w:pPr>
        <w:pStyle w:val="ArticleBody"/>
        <w:jc w:val="left"/>
      </w:pPr>
      <w:r>
        <w:rPr>
          <w:rFonts w:ascii="Times New Roman" w:hAnsi="Times New Roman" w:eastAsia="Times New Roman" w:cs="Times New Roman"/>
        </w:rPr>
        <w:t>Pada permulaan Adventisme telah berlaku suatu perubahan daripada sejarah nubuatan yang dilambangkan oleh jemaat Filadelfia kepada jemaat Laodikia. Oleh itu, pada akhirnya juga mesti berlaku suatu perubahan daripada sejarah nubuatan Laodikia. Wahyu Yesus Kristus merangkumi terang pemahaman ini, dan hal ini merupakan sebahagian daripada apa yang sedang dimeteraibukakan pada waktu ini.</w:t>
      </w:r>
    </w:p>
    <w:p>
      <w:pPr>
        <w:pStyle w:val="ArticleBody"/>
        <w:jc w:val="left"/>
      </w:pPr>
      <w:r>
        <w:rPr>
          <w:rFonts w:ascii="Times New Roman" w:hAnsi="Times New Roman" w:eastAsia="Times New Roman" w:cs="Times New Roman"/>
        </w:rPr>
        <w:t>Dan “sesudah genap tujuh puluh tahun” paus akan “menyanyi” dan “pelacur” yang “terlupakan” itu akan diingat kembali. Ia “diingat kembali” pada hukum hari Minggu, di mana persoalannya adalah antara penyembahan matahari, atau penyembahan akan hari yang oleh hukum Allah diperintahkan kepada umat manusia untuk “ingat.”</w:t>
      </w:r>
    </w:p>
    <w:p>
      <w:pPr>
        <w:pStyle w:val="ArticleBody"/>
        <w:jc w:val="left"/>
      </w:pPr>
      <w:r>
        <w:rPr>
          <w:rFonts w:ascii="Times New Roman" w:hAnsi="Times New Roman" w:eastAsia="Times New Roman" w:cs="Times New Roman"/>
        </w:rPr>
        <w:t>Dalam artikel ini kami telah mengenal pasti bahawa sejarah pemerintahan Babilon selama tujuh puluh tahun melambangkan sejarah Amerika Syarikat dari tahun 1798 hingga undang-undang Ahad. Dalam artikel yang terdahulu dan juga kerap dalam Jadual Habakuk, kami mengenal pasti bahawa penawanan di Mesir dan pembebasan daripadanya juga melambangkan sejarah Amerika Syarikat dan umat Tuhan. Keempat-empat sejarah Babilon, Mesir, Adventisme dan Amerika Syarikat itu bukanlah satu-satunya garis yang dapat dibawakan ke atas garis-garis ini, tetapi apabila kita menerapkan kaedah penyebutan pertama kepada keempat-empat garis itu—hal itu sungguh menakjubkan. Saya akan menutup artikel ini dengan satu gambaran yang ringkas dan sebahagian sahaja tentang apa yang saya maksudkan, dan apa yang saya berniat untuk teruskan apabila kita membicarakan dengan lebih lanjut sejarah Yesaya dua puluh tiga pada suatu ketika nanti.</w:t>
      </w:r>
    </w:p>
    <w:p>
      <w:pPr>
        <w:pStyle w:val="ArticleBody"/>
        <w:jc w:val="left"/>
      </w:pPr>
      <w:r>
        <w:rPr>
          <w:rFonts w:ascii="Times New Roman" w:hAnsi="Times New Roman" w:eastAsia="Times New Roman" w:cs="Times New Roman"/>
        </w:rPr>
        <w:t>Ri hun ti Babilon i don get wan kin wey e convert for di beginning, an wan wicked kin for di end. No matter whether na Biden o Trump, because di book of Daniel de teach say na God de set up rulers an de bring dem down. Wetin person fit know for sure about either Democrat o Republican leader for di time of di Sunday law na say dem na wicked leader. Nebuchadnezzar bin be Babilon; na him bin be di tyrant of Babilon, wey bin willing for throw three good men inside di fire. But eventually e bin convert to Daniel im God. No so for di last leader, Belshazzar. E bin be wan wicked kin. Di United States for prophecy de begin as wan lamb, wan symbol of Christ an Im sacrifice for mankind. For di end di United States go speak as wan dragon. Di change from Christ to Satan for dis line of history de represented by di difference between Nebuchadnezzar an Belshazzar.</w:t>
      </w:r>
    </w:p>
    <w:p>
      <w:pPr>
        <w:pStyle w:val="ArticleScripture"/>
        <w:jc w:val="left"/>
      </w:pPr>
      <w:r>
        <w:rPr>
          <w:rFonts w:ascii="Times New Roman" w:hAnsi="Times New Roman" w:eastAsia="Times New Roman" w:cs="Times New Roman"/>
        </w:rPr>
        <w:t>“Belshazzar telah diberikan banyak kesempatan untuk mengetahui dan melakukan kehendak Allah. Ia telah melihat kakeknya, Nebukadnezar, disingkirkan dari pergaulan manusia. Ia telah melihat akal budi yang dibanggakan oleh raja yang angkuh itu diambil oleh Dia yang telah memberikannya. Ia telah melihat raja itu dihalau dari kerajaannya, dan dijadikan teman bagi binatang-binatang di padang. Tetapi kecintaan Belsyazar kepada hiburan dan pemuliaan diri menghapuskan pelajaran-pelajaran yang seharusnya tidak pernah ia lupakan; dan ia melakukan dosa-dosa yang serupa dengan dosa-dosa yang mendatangkan penghakiman yang nyata atas Nebukadnezar. Ia menyia-nyiakan kesempatan-kesempatan yang dengan murah hati dianugerahkan kepadanya, dengan mengabaikan untuk menggunakan kesempatan-kesempatan yang ada dalam jangkauannya untuk mengenal kebenaran. ‘Apakah yang harus kuperbuat supaya aku diselamatkan?’ adalah pertanyaan yang dilewati dengan acuh tak acuh oleh raja yang besar namun bodoh itu.” Bible Echo, 25 April 1898.</w:t>
      </w:r>
    </w:p>
    <w:p>
      <w:pPr>
        <w:pStyle w:val="ArticleBody"/>
        <w:jc w:val="left"/>
      </w:pPr>
      <w:r>
        <w:rPr>
          <w:rFonts w:ascii="Times New Roman" w:hAnsi="Times New Roman" w:eastAsia="Times New Roman" w:cs="Times New Roman"/>
        </w:rPr>
        <w:t>Elelani, nsocor a Belshazzar e mmɔne no ne ɔhene ogyimifo no. Ɔnyaa atemmu koro no ara te sɛ n’agya Nebukadnessar, efisɛ wɔde atemmu abien no nyinaa gyinaa hɔ sɛ “mmere ason” a ɛwɔ Lewifo nhoma no ti aduonu asia mu. Nebukadnessar tenaa wuram sɛ aboa mfe apem abien ahanum ne aduonu nnawɔtwe, a ɛyɛ Kyerɛwsɛm mu mfe ason; na ne ba Belshazzar atemmu a wɔkyerɛwee wɔ ɔfasu no so no nso gyina hɔ ma apem abien ahanum ne aduonu. Nsonsonoe no ne sɛ atemmu a ɛbaa Nebukadnessar so no dan no ma ɔyɛɛ ɔhene nyansafo, na Belshazzar de, n’atemmu no baa ɔhene ogyimifo no so.</w:t>
      </w:r>
    </w:p>
    <w:p>
      <w:pPr>
        <w:pStyle w:val="ArticleScripture"/>
        <w:jc w:val="left"/>
      </w:pPr>
      <w:r>
        <w:rPr>
          <w:rFonts w:ascii="Times New Roman" w:hAnsi="Times New Roman" w:eastAsia="Times New Roman" w:cs="Times New Roman"/>
        </w:rPr>
        <w:t>“</w:t>
      </w:r>
      <w:r>
        <w:rPr>
          <w:rFonts w:ascii="Malgun Gothic" w:hAnsi="Malgun Gothic" w:eastAsia="Malgun Gothic" w:cs="Malgun Gothic"/>
        </w:rPr>
        <w:t>라빌론의</w:t>
      </w:r>
      <w:r>
        <w:rPr>
          <w:rFonts w:ascii="Times New Roman" w:hAnsi="Times New Roman" w:eastAsia="Times New Roman" w:cs="Times New Roman"/>
        </w:rPr>
        <w:t xml:space="preserve"> </w:t>
      </w:r>
      <w:r>
        <w:rPr>
          <w:rFonts w:ascii="Malgun Gothic" w:hAnsi="Malgun Gothic" w:eastAsia="Malgun Gothic" w:cs="Malgun Gothic"/>
        </w:rPr>
        <w:t>마지막</w:t>
      </w:r>
      <w:r>
        <w:rPr>
          <w:rFonts w:ascii="Times New Roman" w:hAnsi="Times New Roman" w:eastAsia="Times New Roman" w:cs="Times New Roman"/>
        </w:rPr>
        <w:t xml:space="preserve"> </w:t>
      </w:r>
      <w:r>
        <w:rPr>
          <w:rFonts w:ascii="Malgun Gothic" w:hAnsi="Malgun Gothic" w:eastAsia="Malgun Gothic" w:cs="Malgun Gothic"/>
        </w:rPr>
        <w:t>통치자에게도</w:t>
      </w:r>
      <w:r>
        <w:rPr>
          <w:rFonts w:ascii="Times New Roman" w:hAnsi="Times New Roman" w:eastAsia="Times New Roman" w:cs="Times New Roman"/>
        </w:rPr>
        <w:t xml:space="preserve">, </w:t>
      </w:r>
      <w:r>
        <w:rPr>
          <w:rFonts w:ascii="Malgun Gothic" w:hAnsi="Malgun Gothic" w:eastAsia="Malgun Gothic" w:cs="Malgun Gothic"/>
        </w:rPr>
        <w:t>예표적으로</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첫</w:t>
      </w:r>
      <w:r>
        <w:rPr>
          <w:rFonts w:ascii="Times New Roman" w:hAnsi="Times New Roman" w:eastAsia="Times New Roman" w:cs="Times New Roman"/>
        </w:rPr>
        <w:t xml:space="preserve"> </w:t>
      </w:r>
      <w:r>
        <w:rPr>
          <w:rFonts w:ascii="Malgun Gothic" w:hAnsi="Malgun Gothic" w:eastAsia="Malgun Gothic" w:cs="Malgun Gothic"/>
        </w:rPr>
        <w:t>통치자에게</w:t>
      </w:r>
      <w:r>
        <w:rPr>
          <w:rFonts w:ascii="Times New Roman" w:hAnsi="Times New Roman" w:eastAsia="Times New Roman" w:cs="Times New Roman"/>
        </w:rPr>
        <w:t xml:space="preserve"> </w:t>
      </w:r>
      <w:r>
        <w:rPr>
          <w:rFonts w:ascii="Malgun Gothic" w:hAnsi="Malgun Gothic" w:eastAsia="Malgun Gothic" w:cs="Malgun Gothic"/>
        </w:rPr>
        <w:t>그러하였던</w:t>
      </w:r>
      <w:r>
        <w:rPr>
          <w:rFonts w:ascii="Times New Roman" w:hAnsi="Times New Roman" w:eastAsia="Times New Roman" w:cs="Times New Roman"/>
        </w:rPr>
        <w:t xml:space="preserve"> </w:t>
      </w:r>
      <w:r>
        <w:rPr>
          <w:rFonts w:ascii="Malgun Gothic" w:hAnsi="Malgun Gothic" w:eastAsia="Malgun Gothic" w:cs="Malgun Gothic"/>
        </w:rPr>
        <w:t>것처럼</w:t>
      </w:r>
      <w:r>
        <w:rPr>
          <w:rFonts w:ascii="Times New Roman" w:hAnsi="Times New Roman" w:eastAsia="Times New Roman" w:cs="Times New Roman"/>
        </w:rPr>
        <w:t xml:space="preserve">, </w:t>
      </w:r>
      <w:r>
        <w:rPr>
          <w:rFonts w:ascii="Malgun Gothic" w:hAnsi="Malgun Gothic" w:eastAsia="Malgun Gothic" w:cs="Malgun Gothic"/>
        </w:rPr>
        <w:t>신적</w:t>
      </w:r>
      <w:r>
        <w:rPr>
          <w:rFonts w:ascii="Times New Roman" w:hAnsi="Times New Roman" w:eastAsia="Times New Roman" w:cs="Times New Roman"/>
        </w:rPr>
        <w:t xml:space="preserve"> </w:t>
      </w:r>
      <w:r>
        <w:rPr>
          <w:rFonts w:ascii="Malgun Gothic" w:hAnsi="Malgun Gothic" w:eastAsia="Malgun Gothic" w:cs="Malgun Gothic"/>
        </w:rPr>
        <w:t>감시자의</w:t>
      </w:r>
      <w:r>
        <w:rPr>
          <w:rFonts w:ascii="Times New Roman" w:hAnsi="Times New Roman" w:eastAsia="Times New Roman" w:cs="Times New Roman"/>
        </w:rPr>
        <w:t xml:space="preserve"> </w:t>
      </w:r>
      <w:r>
        <w:rPr>
          <w:rFonts w:ascii="Malgun Gothic" w:hAnsi="Malgun Gothic" w:eastAsia="Malgun Gothic" w:cs="Malgun Gothic"/>
        </w:rPr>
        <w:t>선고가</w:t>
      </w:r>
      <w:r>
        <w:rPr>
          <w:rFonts w:ascii="Times New Roman" w:hAnsi="Times New Roman" w:eastAsia="Times New Roman" w:cs="Times New Roman"/>
        </w:rPr>
        <w:t xml:space="preserve"> </w:t>
      </w:r>
      <w:r>
        <w:rPr>
          <w:rFonts w:ascii="Malgun Gothic" w:hAnsi="Malgun Gothic" w:eastAsia="Malgun Gothic" w:cs="Malgun Gothic"/>
        </w:rPr>
        <w:t>이르렀다</w:t>
      </w:r>
      <w:r>
        <w:rPr>
          <w:rFonts w:ascii="Times New Roman" w:hAnsi="Times New Roman" w:eastAsia="Times New Roman" w:cs="Times New Roman"/>
        </w:rPr>
        <w:t>. ‘</w:t>
      </w:r>
      <w:r>
        <w:rPr>
          <w:rFonts w:ascii="Malgun Gothic" w:hAnsi="Malgun Gothic" w:eastAsia="Malgun Gothic" w:cs="Malgun Gothic"/>
        </w:rPr>
        <w:t>오</w:t>
      </w:r>
      <w:r>
        <w:rPr>
          <w:rFonts w:ascii="Times New Roman" w:hAnsi="Times New Roman" w:eastAsia="Times New Roman" w:cs="Times New Roman"/>
        </w:rPr>
        <w:t xml:space="preserve"> </w:t>
      </w:r>
      <w:r>
        <w:rPr>
          <w:rFonts w:ascii="Malgun Gothic" w:hAnsi="Malgun Gothic" w:eastAsia="Malgun Gothic" w:cs="Malgun Gothic"/>
        </w:rPr>
        <w:t>왕이여</w:t>
      </w:r>
      <w:r>
        <w:rPr>
          <w:rFonts w:ascii="Times New Roman" w:hAnsi="Times New Roman" w:eastAsia="Times New Roman" w:cs="Times New Roman"/>
        </w:rPr>
        <w:t xml:space="preserve">, … </w:t>
      </w:r>
      <w:r>
        <w:rPr>
          <w:rFonts w:ascii="Malgun Gothic" w:hAnsi="Malgun Gothic" w:eastAsia="Malgun Gothic" w:cs="Malgun Gothic"/>
        </w:rPr>
        <w:t>네게</w:t>
      </w:r>
      <w:r>
        <w:rPr>
          <w:rFonts w:ascii="Times New Roman" w:hAnsi="Times New Roman" w:eastAsia="Times New Roman" w:cs="Times New Roman"/>
        </w:rPr>
        <w:t xml:space="preserve"> </w:t>
      </w:r>
      <w:r>
        <w:rPr>
          <w:rFonts w:ascii="Malgun Gothic" w:hAnsi="Malgun Gothic" w:eastAsia="Malgun Gothic" w:cs="Malgun Gothic"/>
        </w:rPr>
        <w:t>이르노니</w:t>
      </w:r>
      <w:r>
        <w:rPr>
          <w:rFonts w:ascii="Times New Roman" w:hAnsi="Times New Roman" w:eastAsia="Times New Roman" w:cs="Times New Roman"/>
        </w:rPr>
        <w:t xml:space="preserve"> </w:t>
      </w:r>
      <w:r>
        <w:rPr>
          <w:rFonts w:ascii="Malgun Gothic" w:hAnsi="Malgun Gothic" w:eastAsia="Malgun Gothic" w:cs="Malgun Gothic"/>
        </w:rPr>
        <w:t>왕국이</w:t>
      </w:r>
      <w:r>
        <w:rPr>
          <w:rFonts w:ascii="Times New Roman" w:hAnsi="Times New Roman" w:eastAsia="Times New Roman" w:cs="Times New Roman"/>
        </w:rPr>
        <w:t xml:space="preserve"> </w:t>
      </w:r>
      <w:r>
        <w:rPr>
          <w:rFonts w:ascii="Malgun Gothic" w:hAnsi="Malgun Gothic" w:eastAsia="Malgun Gothic" w:cs="Malgun Gothic"/>
        </w:rPr>
        <w:t>네게서</w:t>
      </w:r>
      <w:r>
        <w:rPr>
          <w:rFonts w:ascii="Times New Roman" w:hAnsi="Times New Roman" w:eastAsia="Times New Roman" w:cs="Times New Roman"/>
        </w:rPr>
        <w:t xml:space="preserve"> </w:t>
      </w:r>
      <w:r>
        <w:rPr>
          <w:rFonts w:ascii="Malgun Gothic" w:hAnsi="Malgun Gothic" w:eastAsia="Malgun Gothic" w:cs="Malgun Gothic"/>
        </w:rPr>
        <w:t>떠났느니라</w:t>
      </w:r>
      <w:r>
        <w:rPr>
          <w:rFonts w:ascii="Times New Roman" w:hAnsi="Times New Roman" w:eastAsia="Times New Roman" w:cs="Times New Roman"/>
        </w:rPr>
        <w:t xml:space="preserve">.’ </w:t>
      </w:r>
      <w:r>
        <w:rPr>
          <w:rFonts w:ascii="Malgun Gothic" w:hAnsi="Malgun Gothic" w:eastAsia="Malgun Gothic" w:cs="Malgun Gothic"/>
        </w:rPr>
        <w:t>다니엘</w:t>
      </w:r>
      <w:r>
        <w:rPr>
          <w:rFonts w:ascii="Times New Roman" w:hAnsi="Times New Roman" w:eastAsia="Times New Roman" w:cs="Times New Roman"/>
        </w:rPr>
        <w:t xml:space="preserve"> 4:31.” </w:t>
      </w:r>
      <w:r>
        <w:rPr>
          <w:rFonts w:ascii="Microsoft YaHei" w:hAnsi="Microsoft YaHei" w:eastAsia="Microsoft YaHei" w:cs="Microsoft YaHei"/>
        </w:rPr>
        <w:t>『</w:t>
      </w:r>
      <w:r>
        <w:rPr>
          <w:rFonts w:ascii="Malgun Gothic" w:hAnsi="Malgun Gothic" w:eastAsia="Malgun Gothic" w:cs="Malgun Gothic"/>
        </w:rPr>
        <w:t>선지자와</w:t>
      </w:r>
      <w:r>
        <w:rPr>
          <w:rFonts w:ascii="Times New Roman" w:hAnsi="Times New Roman" w:eastAsia="Times New Roman" w:cs="Times New Roman"/>
        </w:rPr>
        <w:t xml:space="preserve"> </w:t>
      </w:r>
      <w:r>
        <w:rPr>
          <w:rFonts w:ascii="Malgun Gothic" w:hAnsi="Malgun Gothic" w:eastAsia="Malgun Gothic" w:cs="Malgun Gothic"/>
        </w:rPr>
        <w:t>왕</w:t>
      </w:r>
      <w:r>
        <w:rPr>
          <w:rFonts w:ascii="Microsoft YaHei" w:hAnsi="Microsoft YaHei" w:eastAsia="Microsoft YaHei" w:cs="Microsoft YaHei"/>
        </w:rPr>
        <w:t>』</w:t>
      </w:r>
      <w:r>
        <w:rPr>
          <w:rFonts w:ascii="Times New Roman" w:hAnsi="Times New Roman" w:eastAsia="Times New Roman" w:cs="Times New Roman"/>
        </w:rPr>
        <w:t>, 533.</w:t>
      </w:r>
    </w:p>
    <w:p>
      <w:pPr>
        <w:pStyle w:val="ArticleBody"/>
        <w:jc w:val="left"/>
      </w:pPr>
      <w:r>
        <w:rPr>
          <w:rFonts w:ascii="Times New Roman" w:hAnsi="Times New Roman" w:eastAsia="Times New Roman" w:cs="Times New Roman"/>
        </w:rPr>
        <w:t>Tulisan pada dinding bagi presiden yang terakhir ialah Pindaan Pertama yang mengenal pasti “dinding” pemisahan antara gereja dan negara, yang tidak difahami oleh raja bodoh yang terakhir itu. “Tujuh kali” dalam Imamat dua puluh enam melambangkan “penyerakan umat” yang dilaksanakan oleh raja utara pada waktu undang-undang Ahad. Penyerakan itu ialah kebinasaan nasional yang menyusul selepas undang-undang Ahad. Bangsa yang keenam telah melupakan pelajaran bapa-bapa pengasas mereka yang menggubal Perlembagaan untuk melindungi bukan sahaja daripada gereja yang rosak, tetapi juga daripada raja-raja Eropah yang zalim yang tidur dengan perempuan yang rosak itu. Bapa-bapa pengasas itu melambangkan mereka yang menolak kepausan dan raja-raja Eropah, kerana mereka mengetahui daripada pengalaman mereka sendiri, setelah keluar daripada suatu penyerakan selama seribu dua ratus enam puluh tahun kegelapan kepausan, bahawa perlindungan terhadap jenis kezaliman itu mesti menjadi teras Perlembagaan baharu mereka. Mereka ialah bapa-bapa yang bijaksana, mereka seperti anak domba, tetapi tidak demikian halnya dengan bapa yang terakhir, kerana dia akan berkata-kata seperti seekor naga. Para Bapa keluar daripada suatu penyerakan dan anak itu kembali ke dalam suatu penyerakan. Tiran dalam kedua-dua keadaan ialah kepausan yang pertama dan kepausan yang terakhir.</w:t>
      </w:r>
    </w:p>
    <w:p>
      <w:pPr>
        <w:pStyle w:val="ArticleBody"/>
        <w:jc w:val="left"/>
      </w:pPr>
      <w:r>
        <w:rPr>
          <w:rFonts w:ascii="Times New Roman" w:hAnsi="Times New Roman" w:eastAsia="Times New Roman" w:cs="Times New Roman"/>
        </w:rPr>
        <w:t>Pwonɛ ni i metoe atɛn wɔ Nebukadnesar, ɔhene a odi kan, ne ɔhene a otwa toɔ Belsasar so no, ne Leviticus aduonu nsia no mu “mmere nson” no a ɛyɛ petee. Nebukadnesar tenaa mu, na Belsasar nso wɔkyerɛw too afasu no so sɛ ne nwoma a ɛda ne wu so no, anadwo koro no ara a owui no. Pwonɛ a ɛkyerɛ Republican abɛn no wɔ mfiase no ne sɛ ofii ɔhene a ofi atifi fam no nkoasom mu guan bae, na pwonɛ a ɛkyerɛ Republican abɛn no wɔ ne awiei ne nnommum a wɔde fi ɔhene a ofi atifi fam no mu ba. Kwasida mmara no ne “anadwo koro no ara” a ɛwom na ewu sɛ Bible nkɔmhyɛ mu ahenni a ɛto so asia no. Mfatoho ahorow anan no nyinaa mu no, Belsasar, Nebukadnesar, ne mfiase ne awiei a ɛfa Republican abɛn no ho no, Leviticus aduonu nsia no mu aduonu num aduonu no ne pwonɛ a wɔda no adi wɔ mfiase ne awiei no. Eyi gyina hɔ ma Alfa ne Omega no nsaasehyɛ.</w:t>
      </w:r>
    </w:p>
    <w:p>
      <w:pPr>
        <w:pStyle w:val="ArticleBody"/>
        <w:jc w:val="left"/>
      </w:pPr>
      <w:r>
        <w:rPr>
          <w:rFonts w:ascii="Leelawadee UI" w:hAnsi="Leelawadee UI" w:eastAsia="Leelawadee UI" w:cs="Leelawadee UI"/>
        </w:rPr>
        <w:t>ព្រះបន្ទូលទំនាយអំពី</w:t>
      </w:r>
      <w:r>
        <w:rPr>
          <w:rFonts w:ascii="Times New Roman" w:hAnsi="Times New Roman" w:eastAsia="Times New Roman" w:cs="Times New Roman"/>
        </w:rPr>
        <w:t xml:space="preserve"> «</w:t>
      </w:r>
      <w:r>
        <w:rPr>
          <w:rFonts w:ascii="Leelawadee UI" w:hAnsi="Leelawadee UI" w:eastAsia="Leelawadee UI" w:cs="Leelawadee UI"/>
        </w:rPr>
        <w:t>ពេលវេលា</w:t>
      </w:r>
      <w:r>
        <w:rPr>
          <w:rFonts w:ascii="Times New Roman" w:hAnsi="Times New Roman" w:eastAsia="Times New Roman" w:cs="Times New Roman"/>
        </w:rPr>
        <w:t xml:space="preserve">» </w:t>
      </w:r>
      <w:r>
        <w:rPr>
          <w:rFonts w:ascii="Leelawadee UI" w:hAnsi="Leelawadee UI" w:eastAsia="Leelawadee UI" w:cs="Leelawadee UI"/>
        </w:rPr>
        <w:t>ដំបូងដែល</w:t>
      </w:r>
      <w:r>
        <w:rPr>
          <w:rFonts w:ascii="Times New Roman" w:hAnsi="Times New Roman" w:eastAsia="Times New Roman" w:cs="Times New Roman"/>
        </w:rPr>
        <w:t xml:space="preserve"> William Miller </w:t>
      </w:r>
      <w:r>
        <w:rPr>
          <w:rFonts w:ascii="Leelawadee UI" w:hAnsi="Leelawadee UI" w:eastAsia="Leelawadee UI" w:cs="Leelawadee UI"/>
        </w:rPr>
        <w:t>បានរកឃើញ</w:t>
      </w:r>
      <w:r>
        <w:rPr>
          <w:rFonts w:ascii="Times New Roman" w:hAnsi="Times New Roman" w:eastAsia="Times New Roman" w:cs="Times New Roman"/>
        </w:rPr>
        <w:t xml:space="preserve"> </w:t>
      </w:r>
      <w:r>
        <w:rPr>
          <w:rFonts w:ascii="Leelawadee UI" w:hAnsi="Leelawadee UI" w:eastAsia="Leelawadee UI" w:cs="Leelawadee UI"/>
        </w:rPr>
        <w:t>គឺរយៈពេលម្ភៃប្រាំពីររយម្ភៃ</w:t>
      </w:r>
      <w:r>
        <w:rPr>
          <w:rFonts w:ascii="Times New Roman" w:hAnsi="Times New Roman" w:eastAsia="Times New Roman" w:cs="Times New Roman"/>
        </w:rPr>
        <w:t xml:space="preserve"> </w:t>
      </w:r>
      <w:r>
        <w:rPr>
          <w:rFonts w:ascii="Leelawadee UI" w:hAnsi="Leelawadee UI" w:eastAsia="Leelawadee UI" w:cs="Leelawadee UI"/>
        </w:rPr>
        <w:t>នៃ</w:t>
      </w:r>
      <w:r>
        <w:rPr>
          <w:rFonts w:ascii="Times New Roman" w:hAnsi="Times New Roman" w:eastAsia="Times New Roman" w:cs="Times New Roman"/>
        </w:rPr>
        <w:t xml:space="preserve"> </w:t>
      </w:r>
      <w:r>
        <w:rPr>
          <w:rFonts w:ascii="Leelawadee UI" w:hAnsi="Leelawadee UI" w:eastAsia="Leelawadee UI" w:cs="Leelawadee UI"/>
        </w:rPr>
        <w:t>លេវីវិន័យ</w:t>
      </w:r>
      <w:r>
        <w:rPr>
          <w:rFonts w:ascii="Times New Roman" w:hAnsi="Times New Roman" w:eastAsia="Times New Roman" w:cs="Times New Roman"/>
        </w:rPr>
        <w:t xml:space="preserve"> </w:t>
      </w:r>
      <w:r>
        <w:rPr>
          <w:rFonts w:ascii="Leelawadee UI" w:hAnsi="Leelawadee UI" w:eastAsia="Leelawadee UI" w:cs="Leelawadee UI"/>
        </w:rPr>
        <w:t>ជំពូកម្ភៃប្រាំមួយ។</w:t>
      </w:r>
      <w:r>
        <w:rPr>
          <w:rFonts w:ascii="Times New Roman" w:hAnsi="Times New Roman" w:eastAsia="Times New Roman" w:cs="Times New Roman"/>
        </w:rPr>
        <w:t xml:space="preserve"> </w:t>
      </w:r>
      <w:r>
        <w:rPr>
          <w:rFonts w:ascii="Leelawadee UI" w:hAnsi="Leelawadee UI" w:eastAsia="Leelawadee UI" w:cs="Leelawadee UI"/>
        </w:rPr>
        <w:t>វាជាថ្មដំបូងនៅក្នុងគ្រឹះដែលព្រះយេស៊ូវបានដាក់ឡើងតាមរយៈការងាររបស់</w:t>
      </w:r>
      <w:r>
        <w:rPr>
          <w:rFonts w:ascii="Times New Roman" w:hAnsi="Times New Roman" w:eastAsia="Times New Roman" w:cs="Times New Roman"/>
        </w:rPr>
        <w:t xml:space="preserve"> Miller</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វាក៏ជាសេចក្តីពិតគ្រឹះដំបូងដែលសាសនាអាដវិន្ទីសបានដាក់មួយឡែកនៅឆ្នាំ</w:t>
      </w:r>
      <w:r>
        <w:rPr>
          <w:rFonts w:ascii="Times New Roman" w:hAnsi="Times New Roman" w:eastAsia="Times New Roman" w:cs="Times New Roman"/>
        </w:rPr>
        <w:t xml:space="preserve"> 1863 </w:t>
      </w:r>
      <w:r>
        <w:rPr>
          <w:rFonts w:ascii="Leelawadee UI" w:hAnsi="Leelawadee UI" w:eastAsia="Leelawadee UI" w:cs="Leelawadee UI"/>
        </w:rPr>
        <w:t>ផងដែរ។</w:t>
      </w:r>
      <w:r>
        <w:rPr>
          <w:rFonts w:ascii="Times New Roman" w:hAnsi="Times New Roman" w:eastAsia="Times New Roman" w:cs="Times New Roman"/>
        </w:rPr>
        <w:t xml:space="preserve"> </w:t>
      </w:r>
      <w:r>
        <w:rPr>
          <w:rFonts w:ascii="Leelawadee UI" w:hAnsi="Leelawadee UI" w:eastAsia="Leelawadee UI" w:cs="Leelawadee UI"/>
        </w:rPr>
        <w:t>នៅពេលដែលថ្មសេចក្តីពិតទាំងអស់របស់</w:t>
      </w:r>
      <w:r>
        <w:rPr>
          <w:rFonts w:ascii="Times New Roman" w:hAnsi="Times New Roman" w:eastAsia="Times New Roman" w:cs="Times New Roman"/>
        </w:rPr>
        <w:t xml:space="preserve"> Miller </w:t>
      </w:r>
      <w:r>
        <w:rPr>
          <w:rFonts w:ascii="Leelawadee UI" w:hAnsi="Leelawadee UI" w:eastAsia="Leelawadee UI" w:cs="Leelawadee UI"/>
        </w:rPr>
        <w:t>ត្រូវបានដាក់ចូលក្នុងគ្រឹះ</w:t>
      </w:r>
      <w:r>
        <w:rPr>
          <w:rFonts w:ascii="Times New Roman" w:hAnsi="Times New Roman" w:eastAsia="Times New Roman" w:cs="Times New Roman"/>
        </w:rPr>
        <w:t xml:space="preserve"> </w:t>
      </w:r>
      <w:r>
        <w:rPr>
          <w:rFonts w:ascii="Leelawadee UI" w:hAnsi="Leelawadee UI" w:eastAsia="Leelawadee UI" w:cs="Leelawadee UI"/>
        </w:rPr>
        <w:t>សេចក្តីពិតទាំងនោះត្រូវបានតំណាងនៅលើតារាងពីររបស់</w:t>
      </w:r>
      <w:r>
        <w:rPr>
          <w:rFonts w:ascii="Times New Roman" w:hAnsi="Times New Roman" w:eastAsia="Times New Roman" w:cs="Times New Roman"/>
        </w:rPr>
        <w:t xml:space="preserve"> Habakkuk </w:t>
      </w:r>
      <w:r>
        <w:rPr>
          <w:rFonts w:ascii="Leelawadee UI" w:hAnsi="Leelawadee UI" w:eastAsia="Leelawadee UI" w:cs="Leelawadee UI"/>
        </w:rPr>
        <w:t>គឺតារាងអ្នកត្រួសត្រាយឆ្នាំ</w:t>
      </w:r>
      <w:r>
        <w:rPr>
          <w:rFonts w:ascii="Times New Roman" w:hAnsi="Times New Roman" w:eastAsia="Times New Roman" w:cs="Times New Roman"/>
        </w:rPr>
        <w:t xml:space="preserve"> 1843 </w:t>
      </w:r>
      <w:r>
        <w:rPr>
          <w:rFonts w:ascii="Leelawadee UI" w:hAnsi="Leelawadee UI" w:eastAsia="Leelawadee UI" w:cs="Leelawadee UI"/>
        </w:rPr>
        <w:t>និង</w:t>
      </w:r>
      <w:r>
        <w:rPr>
          <w:rFonts w:ascii="Times New Roman" w:hAnsi="Times New Roman" w:eastAsia="Times New Roman" w:cs="Times New Roman"/>
        </w:rPr>
        <w:t xml:space="preserve"> 1850</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តារាងទាំងពីរនោះតំណាងឲ្យទំនាក់ទំនងសញ្ញាសម្ព័ន្ធរវាងព្រះជាម្ចាស់</w:t>
      </w:r>
      <w:r>
        <w:rPr>
          <w:rFonts w:ascii="Times New Roman" w:hAnsi="Times New Roman" w:eastAsia="Times New Roman" w:cs="Times New Roman"/>
        </w:rPr>
        <w:t xml:space="preserve"> </w:t>
      </w:r>
      <w:r>
        <w:rPr>
          <w:rFonts w:ascii="Leelawadee UI" w:hAnsi="Leelawadee UI" w:eastAsia="Leelawadee UI" w:cs="Leelawadee UI"/>
        </w:rPr>
        <w:t>និងប្រជាជនដែលទ្រង់បានដាក់ឈ្មោះរបស់ទ្រង់លើពួកគេ</w:t>
      </w:r>
      <w:r>
        <w:rPr>
          <w:rFonts w:ascii="Times New Roman" w:hAnsi="Times New Roman" w:eastAsia="Times New Roman" w:cs="Times New Roman"/>
        </w:rPr>
        <w:t xml:space="preserve"> </w:t>
      </w:r>
      <w:r>
        <w:rPr>
          <w:rFonts w:ascii="Leelawadee UI" w:hAnsi="Leelawadee UI" w:eastAsia="Leelawadee UI" w:cs="Leelawadee UI"/>
        </w:rPr>
        <w:t>ដូចដែលតារាងពីរនៃក្រឹត្យវិន័យដប់ប្រការបានតំណាងឲ្យសញ្ញាសម្ព័ន្ធជាមួយអ៊ីស្រាអែលបុរាណ។</w:t>
      </w:r>
    </w:p>
    <w:p>
      <w:pPr>
        <w:pStyle w:val="ArticleBody"/>
        <w:jc w:val="left"/>
      </w:pPr>
      <w:r>
        <w:rPr>
          <w:rFonts w:ascii="Times New Roman" w:hAnsi="Times New Roman" w:eastAsia="Times New Roman" w:cs="Times New Roman"/>
        </w:rPr>
        <w:t>Pada penghujung Adventisme Laodikia, ketika ia dimuntahkan dari mulut Tuhan pada waktu undang-undang hari Ahad, tulisan di dinding itu ialah dua carta perintis yang suci itu. Carta-carta yang tidak dapat mereka baca, kerana mereka telah menolak untuk menerima manfaat daripada pekhabaran amaran pada permulaan sejarah mereka….</w:t>
      </w:r>
    </w:p>
    <w:p>
      <w:pPr>
        <w:pStyle w:val="ArticleBody"/>
        <w:jc w:val="left"/>
      </w:pPr>
      <w:r>
        <w:rPr>
          <w:rFonts w:ascii="Times New Roman" w:hAnsi="Times New Roman" w:eastAsia="Times New Roman" w:cs="Times New Roman"/>
        </w:rPr>
        <w:t>Likhang tsa ditšhelete tsa 1837 kwa United States e ne e le tiragalo e e raraaneng e e bakilweng ke motswako wa mabaka a ikonomi, maano, le ditiro tsa kgwebisano ya boikhakanyo.</w:t>
      </w:r>
    </w:p>
    <w:p>
      <w:pPr>
        <w:pStyle w:val="ArticleBody"/>
        <w:jc w:val="left"/>
      </w:pPr>
      <w:r>
        <w:rPr>
          <w:rFonts w:ascii="Times New Roman" w:hAnsi="Times New Roman" w:eastAsia="Times New Roman" w:cs="Times New Roman"/>
        </w:rPr>
        <w:t>Gudur Syifulatif: Dalam tahun-tahun menjelang 1837, telah berlaku suatu ledakan syifulatif dalam tanah dan pelaburan, yang sebahagiannya didorong oleh peluasan negara ke arah barat. Syifulasi tanah, khususnya di perbatasan barat, telah menyebabkan harga tanah melambung dan peminjaman yang berlebihan.</w:t>
      </w:r>
    </w:p>
    <w:p>
      <w:pPr>
        <w:pStyle w:val="ArticleBody"/>
        <w:jc w:val="left"/>
      </w:pPr>
      <w:r>
        <w:rPr>
          <w:rFonts w:ascii="Times New Roman" w:hAnsi="Times New Roman" w:eastAsia="Times New Roman" w:cs="Times New Roman"/>
        </w:rPr>
        <w:t>Kredit yang mudah dan pinjaman spekulatif: Bank-bank dan institusi kewangan mengeluarkan sejumlah besar kredit dan pinjaman, selalunya tanpa cagaran yang mencukupi. Akses yang mudah kepada kredit ini menyumbang kepada kegilaan spekulatif itu dan meningkatkan risiko ketidakstabilan kewangan.</w:t>
      </w:r>
    </w:p>
    <w:p>
      <w:pPr>
        <w:pStyle w:val="ArticleBody"/>
        <w:jc w:val="left"/>
      </w:pPr>
      <w:r>
        <w:rPr>
          <w:rFonts w:ascii="Leelawadee UI" w:hAnsi="Leelawadee UI" w:eastAsia="Leelawadee UI" w:cs="Leelawadee UI"/>
        </w:rPr>
        <w:t>ការពង្រីកប្រតិបត្តិការរបស់ធនាគារហួសហេតុ៖</w:t>
      </w:r>
      <w:r>
        <w:rPr>
          <w:rFonts w:ascii="Times New Roman" w:hAnsi="Times New Roman" w:eastAsia="Times New Roman" w:cs="Times New Roman"/>
        </w:rPr>
        <w:t xml:space="preserve"> </w:t>
      </w:r>
      <w:r>
        <w:rPr>
          <w:rFonts w:ascii="Leelawadee UI" w:hAnsi="Leelawadee UI" w:eastAsia="Leelawadee UI" w:cs="Leelawadee UI"/>
        </w:rPr>
        <w:t>ធនាគារជាច្រើនបានពង្រីកប្រតិបត្តិការរបស់ខ្លួនយ៉ាងឆាប់រហ័ស</w:t>
      </w:r>
      <w:r>
        <w:rPr>
          <w:rFonts w:ascii="Times New Roman" w:hAnsi="Times New Roman" w:eastAsia="Times New Roman" w:cs="Times New Roman"/>
        </w:rPr>
        <w:t xml:space="preserve"> </w:t>
      </w:r>
      <w:r>
        <w:rPr>
          <w:rFonts w:ascii="Leelawadee UI" w:hAnsi="Leelawadee UI" w:eastAsia="Leelawadee UI" w:cs="Leelawadee UI"/>
        </w:rPr>
        <w:t>ជាញឹកញាប់ចេញប្រាក់ក្រដាស</w:t>
      </w:r>
      <w:r>
        <w:rPr>
          <w:rFonts w:ascii="Times New Roman" w:hAnsi="Times New Roman" w:eastAsia="Times New Roman" w:cs="Times New Roman"/>
        </w:rPr>
        <w:t xml:space="preserve"> (</w:t>
      </w:r>
      <w:r>
        <w:rPr>
          <w:rFonts w:ascii="Leelawadee UI" w:hAnsi="Leelawadee UI" w:eastAsia="Leelawadee UI" w:cs="Leelawadee UI"/>
        </w:rPr>
        <w:t>ក្រដាសប្រាក់ធនាគារ</w:t>
      </w:r>
      <w:r>
        <w:rPr>
          <w:rFonts w:ascii="Times New Roman" w:hAnsi="Times New Roman" w:eastAsia="Times New Roman" w:cs="Times New Roman"/>
        </w:rPr>
        <w:t xml:space="preserve">) </w:t>
      </w:r>
      <w:r>
        <w:rPr>
          <w:rFonts w:ascii="Leelawadee UI" w:hAnsi="Leelawadee UI" w:eastAsia="Leelawadee UI" w:cs="Leelawadee UI"/>
        </w:rPr>
        <w:t>លើសពីបរិមាណលោហធាតុមានតម្លៃ</w:t>
      </w:r>
      <w:r>
        <w:rPr>
          <w:rFonts w:ascii="Times New Roman" w:hAnsi="Times New Roman" w:eastAsia="Times New Roman" w:cs="Times New Roman"/>
        </w:rPr>
        <w:t xml:space="preserve"> (</w:t>
      </w:r>
      <w:r>
        <w:rPr>
          <w:rFonts w:ascii="Leelawadee UI" w:hAnsi="Leelawadee UI" w:eastAsia="Leelawadee UI" w:cs="Leelawadee UI"/>
        </w:rPr>
        <w:t>មាស</w:t>
      </w:r>
      <w:r>
        <w:rPr>
          <w:rFonts w:ascii="Times New Roman" w:hAnsi="Times New Roman" w:eastAsia="Times New Roman" w:cs="Times New Roman"/>
        </w:rPr>
        <w:t xml:space="preserve"> </w:t>
      </w:r>
      <w:r>
        <w:rPr>
          <w:rFonts w:ascii="Leelawadee UI" w:hAnsi="Leelawadee UI" w:eastAsia="Leelawadee UI" w:cs="Leelawadee UI"/>
        </w:rPr>
        <w:t>និងប្រាក់</w:t>
      </w:r>
      <w:r>
        <w:rPr>
          <w:rFonts w:ascii="Times New Roman" w:hAnsi="Times New Roman" w:eastAsia="Times New Roman" w:cs="Times New Roman"/>
        </w:rPr>
        <w:t xml:space="preserve">) </w:t>
      </w:r>
      <w:r>
        <w:rPr>
          <w:rFonts w:ascii="Leelawadee UI" w:hAnsi="Leelawadee UI" w:eastAsia="Leelawadee UI" w:cs="Leelawadee UI"/>
        </w:rPr>
        <w:t>ដែលខ្លួនមានសម្រាប់គាំទ្រវា។</w:t>
      </w:r>
      <w:r>
        <w:rPr>
          <w:rFonts w:ascii="Times New Roman" w:hAnsi="Times New Roman" w:eastAsia="Times New Roman" w:cs="Times New Roman"/>
        </w:rPr>
        <w:t xml:space="preserve"> </w:t>
      </w:r>
      <w:r>
        <w:rPr>
          <w:rFonts w:ascii="Leelawadee UI" w:hAnsi="Leelawadee UI" w:eastAsia="Leelawadee UI" w:cs="Leelawadee UI"/>
        </w:rPr>
        <w:t>ការអនុវត្តនេះ</w:t>
      </w:r>
      <w:r>
        <w:rPr>
          <w:rFonts w:ascii="Times New Roman" w:hAnsi="Times New Roman" w:eastAsia="Times New Roman" w:cs="Times New Roman"/>
        </w:rPr>
        <w:t xml:space="preserve"> </w:t>
      </w:r>
      <w:r>
        <w:rPr>
          <w:rFonts w:ascii="Leelawadee UI" w:hAnsi="Leelawadee UI" w:eastAsia="Leelawadee UI" w:cs="Leelawadee UI"/>
        </w:rPr>
        <w:t>ដែលគេស្គាល់ថាជា</w:t>
      </w:r>
      <w:r>
        <w:rPr>
          <w:rFonts w:ascii="Times New Roman" w:hAnsi="Times New Roman" w:eastAsia="Times New Roman" w:cs="Times New Roman"/>
        </w:rPr>
        <w:t xml:space="preserve"> “wildcat banking,” </w:t>
      </w:r>
      <w:r>
        <w:rPr>
          <w:rFonts w:ascii="Leelawadee UI" w:hAnsi="Leelawadee UI" w:eastAsia="Leelawadee UI" w:cs="Leelawadee UI"/>
        </w:rPr>
        <w:t>បានបណ្តាលឲ្យមានរូបិយប័ណ្ណចរាចរដែលគ្មានការគ្រប់គ្រង</w:t>
      </w:r>
      <w:r>
        <w:rPr>
          <w:rFonts w:ascii="Times New Roman" w:hAnsi="Times New Roman" w:eastAsia="Times New Roman" w:cs="Times New Roman"/>
        </w:rPr>
        <w:t xml:space="preserve"> </w:t>
      </w:r>
      <w:r>
        <w:rPr>
          <w:rFonts w:ascii="Leelawadee UI" w:hAnsi="Leelawadee UI" w:eastAsia="Leelawadee UI" w:cs="Leelawadee UI"/>
        </w:rPr>
        <w:t>និងមិនគួរឲ្យទុកចិត្ត</w:t>
      </w:r>
      <w:r>
        <w:rPr>
          <w:rFonts w:ascii="Times New Roman" w:hAnsi="Times New Roman" w:eastAsia="Times New Roman" w:cs="Times New Roman"/>
        </w:rPr>
        <w:t xml:space="preserve"> </w:t>
      </w:r>
      <w:r>
        <w:rPr>
          <w:rFonts w:ascii="Leelawadee UI" w:hAnsi="Leelawadee UI" w:eastAsia="Leelawadee UI" w:cs="Leelawadee UI"/>
        </w:rPr>
        <w:t>ក្នុងបរិមាណលើសលប់។</w:t>
      </w:r>
    </w:p>
    <w:p>
      <w:pPr>
        <w:pStyle w:val="ArticleBody"/>
        <w:jc w:val="left"/>
      </w:pPr>
      <w:r>
        <w:rPr>
          <w:rFonts w:ascii="Times New Roman" w:hAnsi="Times New Roman" w:eastAsia="Times New Roman" w:cs="Times New Roman"/>
        </w:rPr>
        <w:t>Melao ya Ekonomi ya Jackson: Melao ya Mopresidente Andrew Jackson e nkile karolo go oketšeng boima bja bothata bjo. Ka 1836 o ile a ntšha Specie Circular, yeo e bego e laela gore mafelo a setšhaba a rekwe ka tšhelete ya nnete (gauta le silifera) go e na le tšhelete ya pampiri. Se se ile sa hlola go kitimela go fetolela dinoutse tša dipanka go ba specie, sa baka kgatelelo ya ditšhelete le go wa ga dipanka.</w:t>
      </w:r>
    </w:p>
    <w:p>
      <w:pPr>
        <w:pStyle w:val="ArticleBody"/>
        <w:jc w:val="left"/>
      </w:pPr>
      <w:r>
        <w:rPr>
          <w:rFonts w:ascii="Times New Roman" w:hAnsi="Times New Roman" w:eastAsia="Times New Roman" w:cs="Times New Roman"/>
        </w:rPr>
        <w:t>Факторҳои байналмилалӣ: Буҳрон дар Иёлоти Муттаҳида ҳамчунин зери таъсири шароити иқтисодии байналмилалӣ қарор дошт. Таназзул дар иқтисоди Британия, ки яке аз шарикони муҳими тиҷоратии Иёлоти Муттаҳида буд, ба коҳиш ёфтани талабот ба молҳо ва содироти амрикоӣ оварда расонд. Ин, дар навбати худ, ба соҳибкорӣ ва фаъолияти тиҷоратии амрикоӣ таъсир расонд ва ба шиддат гирифтани тангии иқтисодӣ мусоидат кард.</w:t>
      </w:r>
    </w:p>
    <w:p>
      <w:pPr>
        <w:pStyle w:val="ArticleBody"/>
        <w:jc w:val="left"/>
      </w:pPr>
      <w:r>
        <w:rPr>
          <w:rFonts w:ascii="Leelawadee UI" w:hAnsi="Leelawadee UI" w:eastAsia="Leelawadee UI" w:cs="Leelawadee UI"/>
        </w:rPr>
        <w:t>បាតុភាពភ័យស្លន់ស្លោ</w:t>
      </w:r>
      <w:r>
        <w:rPr>
          <w:rFonts w:ascii="Times New Roman" w:hAnsi="Times New Roman" w:eastAsia="Times New Roman" w:cs="Times New Roman"/>
        </w:rPr>
        <w:t xml:space="preserve"> </w:t>
      </w:r>
      <w:r>
        <w:rPr>
          <w:rFonts w:ascii="Leelawadee UI" w:hAnsi="Leelawadee UI" w:eastAsia="Leelawadee UI" w:cs="Leelawadee UI"/>
        </w:rPr>
        <w:t>និងការរត់ដកប្រាក់ពីធនាគារ៖</w:t>
      </w:r>
      <w:r>
        <w:rPr>
          <w:rFonts w:ascii="Times New Roman" w:hAnsi="Times New Roman" w:eastAsia="Times New Roman" w:cs="Times New Roman"/>
        </w:rPr>
        <w:t xml:space="preserve"> </w:t>
      </w:r>
      <w:r>
        <w:rPr>
          <w:rFonts w:ascii="Leelawadee UI" w:hAnsi="Leelawadee UI" w:eastAsia="Leelawadee UI" w:cs="Leelawadee UI"/>
        </w:rPr>
        <w:t>នៅខែឧសភា</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1837 </w:t>
      </w:r>
      <w:r>
        <w:rPr>
          <w:rFonts w:ascii="Leelawadee UI" w:hAnsi="Leelawadee UI" w:eastAsia="Leelawadee UI" w:cs="Leelawadee UI"/>
        </w:rPr>
        <w:t>ការរញ្ជួយផ្នែកហិរញ្ញវត្ថុជាបន្តបន្ទាប់</w:t>
      </w:r>
      <w:r>
        <w:rPr>
          <w:rFonts w:ascii="Times New Roman" w:hAnsi="Times New Roman" w:eastAsia="Times New Roman" w:cs="Times New Roman"/>
        </w:rPr>
        <w:t xml:space="preserve"> </w:t>
      </w:r>
      <w:r>
        <w:rPr>
          <w:rFonts w:ascii="Leelawadee UI" w:hAnsi="Leelawadee UI" w:eastAsia="Leelawadee UI" w:cs="Leelawadee UI"/>
        </w:rPr>
        <w:t>រួមទាំងការបរាជ័យរបស់ធនាគារ</w:t>
      </w:r>
      <w:r>
        <w:rPr>
          <w:rFonts w:ascii="Times New Roman" w:hAnsi="Times New Roman" w:eastAsia="Times New Roman" w:cs="Times New Roman"/>
        </w:rPr>
        <w:t xml:space="preserve"> </w:t>
      </w:r>
      <w:r>
        <w:rPr>
          <w:rFonts w:ascii="Leelawadee UI" w:hAnsi="Leelawadee UI" w:eastAsia="Leelawadee UI" w:cs="Leelawadee UI"/>
        </w:rPr>
        <w:t>និងការរឹតបន្តឹងឥណទាន</w:t>
      </w:r>
      <w:r>
        <w:rPr>
          <w:rFonts w:ascii="Times New Roman" w:hAnsi="Times New Roman" w:eastAsia="Times New Roman" w:cs="Times New Roman"/>
        </w:rPr>
        <w:t xml:space="preserve"> </w:t>
      </w:r>
      <w:r>
        <w:rPr>
          <w:rFonts w:ascii="Leelawadee UI" w:hAnsi="Leelawadee UI" w:eastAsia="Leelawadee UI" w:cs="Leelawadee UI"/>
        </w:rPr>
        <w:t>បាននាំឲ្យកើតមានភាពភ័យស្លន់ស្លោក្នុងចំណោមវិនិយោគិន</w:t>
      </w:r>
      <w:r>
        <w:rPr>
          <w:rFonts w:ascii="Times New Roman" w:hAnsi="Times New Roman" w:eastAsia="Times New Roman" w:cs="Times New Roman"/>
        </w:rPr>
        <w:t xml:space="preserve"> </w:t>
      </w:r>
      <w:r>
        <w:rPr>
          <w:rFonts w:ascii="Leelawadee UI" w:hAnsi="Leelawadee UI" w:eastAsia="Leelawadee UI" w:cs="Leelawadee UI"/>
        </w:rPr>
        <w:t>និងអ្នកដាក់ប្រាក់។</w:t>
      </w:r>
      <w:r>
        <w:rPr>
          <w:rFonts w:ascii="Times New Roman" w:hAnsi="Times New Roman" w:eastAsia="Times New Roman" w:cs="Times New Roman"/>
        </w:rPr>
        <w:t xml:space="preserve"> </w:t>
      </w:r>
      <w:r>
        <w:rPr>
          <w:rFonts w:ascii="Leelawadee UI" w:hAnsi="Leelawadee UI" w:eastAsia="Leelawadee UI" w:cs="Leelawadee UI"/>
        </w:rPr>
        <w:t>ភាពភ័យស្លន់ស្លោនេះបានបណ្តាលឲ្យមានរលកនៃការរត់ដកប្រាក់ពីធនាគារ</w:t>
      </w:r>
      <w:r>
        <w:rPr>
          <w:rFonts w:ascii="Times New Roman" w:hAnsi="Times New Roman" w:eastAsia="Times New Roman" w:cs="Times New Roman"/>
        </w:rPr>
        <w:t xml:space="preserve"> </w:t>
      </w:r>
      <w:r>
        <w:rPr>
          <w:rFonts w:ascii="Leelawadee UI" w:hAnsi="Leelawadee UI" w:eastAsia="Leelawadee UI" w:cs="Leelawadee UI"/>
        </w:rPr>
        <w:t>និងការរួមតូចយ៉ាងធ្ងន់ធ្ងរនៃឥណទាន។</w:t>
      </w:r>
    </w:p>
    <w:p>
      <w:pPr>
        <w:pStyle w:val="ArticleBody"/>
        <w:jc w:val="left"/>
      </w:pPr>
      <w:r>
        <w:rPr>
          <w:rFonts w:ascii="Times New Roman" w:hAnsi="Times New Roman" w:eastAsia="Times New Roman" w:cs="Times New Roman"/>
        </w:rPr>
        <w:t>Penguncupan Bekalan Wang: Apabila bank-bank gagal dan kredit diperketatkan, keseluruhan bekalan wang dalam ekonomi menguncup dengan ketara. Penguncupan bekalan wang ini memburukkan lagi kesukaran ekonomi dan memperdalam kemelesetan. Gabungan faktor-faktor ini membawa kepada kemerosotan ekonomi yang teruk, yang dicirikan oleh kegagalan bank, pengangguran, pengurangan perbelanjaan pengguna, dan kemelesetan ekonomi secara umum.</w:t>
      </w:r>
    </w:p>
    <w:p>
      <w:pPr>
        <w:pStyle w:val="ArticleScripture"/>
        <w:jc w:val="left"/>
      </w:pPr>
      <w:r>
        <w:rPr>
          <w:rFonts w:ascii="Times New Roman" w:hAnsi="Times New Roman" w:eastAsia="Times New Roman" w:cs="Times New Roman"/>
        </w:rPr>
        <w:t>“Kita tidak mempunyai apa pun yang perlu ditakuti tentang masa depan, kecuali jika kita melupakan jalan yang dengannya Tuhan telah memimpin kita, dan pengajaran-Nya dalam sejarah kita yang lampau.” Life Sketches, 196.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Tujuh Puluh Tahun Tirus yang Dilupakan</dc:title>
  <dc:subject/>
  <dc:creator>Jeff Pippenger</dc:creator>
  <cp:keywords/>
  <dc:description>Generated by ArticleDigger from two_horns\01_the_seventy_forgotten_years_of_tyre.json</dc:description>
  <cp:lastModifiedBy>ArticleDigger</cp:lastModifiedBy>
  <cp:revision>1</cp:revision>
  <dcterms:created xsi:type="dcterms:W3CDTF">2000-01-01T00:00:00Z</dcterms:created>
  <dcterms:modified xsi:type="dcterms:W3CDTF">2000-01-01T00:00:00Z</dcterms:modified>
  <cp:category>two_horns</cp:category>
  <cp:lastPrinted>2000-01-01T00:00:00Z</cp:lastPrinted>
</cp:coreProperties>
</file>