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 — တစ်ရာကိုးခုမြောက်</w:t>
      </w:r>
    </w:p>
    <w:p>
      <w:pPr>
        <w:pStyle w:val="ArticleSubtitle"/>
        <w:jc w:val="left"/>
      </w:pPr>
      <w:r>
        <w:rPr>
          <w:rFonts w:ascii="Myanmar Text" w:hAnsi="Myanmar Text" w:eastAsia="Myanmar Text" w:cs="Myanmar Text"/>
        </w:rPr>
        <w:t>ပရောဖက်ပြုချက်၏ သုံးဆင့်အကျုံးဝင်မှုကို ဖော်ထုတ်ခြင်း—ဗျာဒိတ်ကျမ်း အခန်း ၉ ၏ ပရောဖက်ဆိုင်ရာ အရေးပါမှုနှင့် ခေတ်သစ် ပြုပြင်ပြောင်းလဲရေး လှုပ်ရှားမှု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2024-03-01</w:t>
      </w:r>
    </w:p>
    <w:p>
      <w:pPr>
        <w:pStyle w:val="ArticleBody"/>
        <w:jc w:val="left"/>
      </w:pPr>
      <w:r>
        <w:rPr>
          <w:rFonts w:ascii="Myanmar Text" w:hAnsi="Myanmar Text" w:eastAsia="Myanmar Text" w:cs="Myanmar Text"/>
        </w:rPr>
        <w:t>ဗျာဒိတ်ကျမ်း အခန်း ကိုး၏ ပထမတစ်ဝက်တွင် ပဉ္စမတံပိုးတော်ကို၊ ယင်းသည် ပထမအမင်္ဂလာဖြစ်ကြောင်း သတ်မှတ်ဖော်ပြထားပြီး၊ အခန်း၏ ဒုတိယတစ်ဝက်တွင် ဆဋ္ဌမတံပိုးတော်ကို၊ ယင်းသည် ဒုတိယအမင်္ဂလာဖြစ်ကြောင်း သတ်မှတ်ဖော်ပြထားသည်။ တံပိုးတော်နှစ်ပါးစလုံးကို ၁၈၄၃ နှင့် ၁၈၅၀ ရှေ့ဆောင်ဇယားများပေါ်တွင် ထင်ရှားပြတ်သားစွာ ပုံဖော်ထားသည်။ ဒံယေလ အခန်း ၁၁ ၏ နောက်ဆုံး အခန်းငယ်ခြောက်ချက်သည် ၁၉၈၉ ခုနှစ်၊ ဆိုဗီယက်ယူနီယံ ပြိုကွဲသွားခြင်းနှင့်အတူ အဆုံးကာလ၌ ဖွင့်လှစ်ခံရသောအခါ၊ တစ်သိန်းလေးသောင်းလေးထောင်၏ ပြုပြင်ပြောင်းလဲရေးလှုပ်ရှားမှုသည် စတင်ခဲ့သည်။</w:t>
      </w:r>
    </w:p>
    <w:p>
      <w:pPr>
        <w:pStyle w:val="ArticleBody"/>
        <w:jc w:val="left"/>
      </w:pPr>
      <w:r>
        <w:rPr>
          <w:rFonts w:ascii="Myanmar Text" w:hAnsi="Myanmar Text" w:eastAsia="Myanmar Text" w:cs="Myanmar Text"/>
        </w:rPr>
        <w:t>၁၉၈၉ ခုနှစ်တွင် အသိအမှတ်ပြုခံရသော သမ္မာတရားများအနက်၊ သမ္မာကျမ်းစာ သမိုင်းတစ်လျှောက်ရှိ ကြီးမားသော ပြုပြင်ပြောင်းလဲရေး လှုပ်ရှားမှုများနှင့် ၎င်းတို့အားလုံးသည် တစ်ခုနှင့်တစ်ခု အပြိုင်ညီညွတ်နေကြောင်း ပါဝင်</w:t>
      </w:r>
      <w:r>
        <w:rPr>
          <w:rFonts w:ascii="Malgun Gothic" w:hAnsi="Malgun Gothic" w:eastAsia="Malgun Gothic" w:cs="Malgun Gothic"/>
        </w:rPr>
        <w:t>하였다</w:t>
      </w:r>
      <w:r>
        <w:rPr>
          <w:rFonts w:ascii="Myanmar Text" w:hAnsi="Myanmar Text" w:eastAsia="Myanmar Text" w:cs="Myanmar Text"/>
        </w:rPr>
        <w:t>။ ပရောဖက်အားလုံး၊ ထို့ကြောင့် သန့်ရှင်းသော ပြုပြင်ပြောင်းလဲရေး လှုပ်ရှားမှုများကိုပါ ထည့်သွင်းသော သန့်ရှင်းရာ သမိုင်းအလုံးစုံတို့သည်၊ တတိယကောင်းကင်တမန်၏ တန်ခိုးကြီးသော လှုပ်ရှားမှုလည်းဖြစ်သော တစ်ရာလေးဆယ့်လေးထောင်၏ နောက်ဆုံး ကြီးမားသော ပြုပြင်ပြောင်းလဲရေး လှုပ်ရှားမှုကို ပုံဖော်ပြသကြသည်။ တံဆိပ်ခတ်ခြင်း လုပ်ငန်းစဉ် စတင်သောအခါ၊ နောက်မိုး၏ ပက်ဖျန်းခြင်းလည်း ထိုအချိန်၌ပင် စတင်သည်။ ၁၉၈၉ ခုနှစ်တွင် ပြုပြင်ပြောင်းလဲရေး လှုပ်ရှားမှုများ၏ ဖွင့်လှစ်ပြသခြင်းနှင့်၊ ထို့နောက် ၁၉၉၂ ခုနှစ်တွင် ဒံယေလ အခန်းကြီး ၁၁ ၏ နောက်ဆုံး အခန်းငယ် ခြောက်ခုပေါ် ဖွင့်လှစ်ပြသခြင်းတို့သည်၊ အသစ်ဖြစ်သော ယနေ့အတွက် သမ္မာတရားတစ်ရပ်ကို ဖွင့်လှစ်ပြသသောအခါ အစဉ်အမြဲ ဖြစ်ပေါ်လေ့ရှိသကဲ့သို့၊ ဆန့်ကျင်မှု၏ ပတ်ဝန်းကျင်တစ်ရပ်ကို ဖြစ်ပေါ်စေခဲ့သည်။</w:t>
      </w:r>
    </w:p>
    <w:p>
      <w:pPr>
        <w:pStyle w:val="ArticleBody"/>
        <w:jc w:val="left"/>
      </w:pPr>
      <w:r>
        <w:rPr>
          <w:rFonts w:ascii="Myanmar Text" w:hAnsi="Myanmar Text" w:eastAsia="Myanmar Text" w:cs="Myanmar Text"/>
        </w:rPr>
        <w:t>ဒံယေလအခန်းကြီး ၁၁ ၏ နောက်ဆုံး ခြောက်ပိုဒ်ပါရှိသော အမှန်တရားကို ဆန့်ကျင်တော်လှန်ခြင်းအတွင်း၌၊ သခင်သည် တိတ္ထိရောမ၏ ပရောဖက်ပြုသမိုင်းကို ပုပ်ရဟန်းမင်းဆိုင်ရာ ရောမ၏ ပရောဖက်ပြုသမိုင်းနှင့် ပေါင်းစပ်၍၊ သက်သေခံသူ နှစ်ဦးအပေါ် တည်ထောင်ထားသကဲ့သို့၊ ယနေ့ခေတ် ရောမ၏ ပရောဖက်ပြုသမိုင်းကို သတ်မှတ်ဖော်ပြသည်ဟူသော အမှန်တရားကို ဖွင့်ပြတော်မူခဲ့သည်။ ပရောဖက်ပြုချက်၏ သုံးဆသက်ရောက်သုံးစွဲခြင်းဆိုင်ရာ စည်းမျဉ်းကို အသိအမှတ်ပြုခဲ့ကြပြီး၊ ထို့နောက် အမှားကို ကာကွယ်တားဆီးရန်နှင့် အမှန်တရားကို ခွဲခြားသတ်မှတ်၍ တည်ထောင်ရန်အတွက် အသုံးပြုခဲ့ကြသည်။ ပြုပြင်ပြောင်းလဲရေးလိုင်းတိုင်းသည် အခြားသော ပြုပြင်ပြောင်းလဲရေးလိုင်းများနှင့် အပြိုင်ညီနေသည်ဟု ထောက်ခံထားသော စည်းမျဉ်းများနှင့်၊ ပရောဖက်ပြုချက်၏ သုံးဆသက်ရောက်သုံးစွဲခြင်းနှင့် ဆက်နွယ်သော စည်းမျဉ်းများတို့သည်၊ မီလာရေးတ် သမိုင်းတွင် တည်ထောင်၍ အသုံးပြုကာ ထုတ်ဝေခဲ့သော စည်းမျဉ်းများဖြင့် ရုပ်ပုံနမူနာပေးခြင်းခံရသကဲ့သို့၊ တတိယကောင်းကင်တမန်၏ လှုပ်ရှားမှုအတွင်း တည်ထောင်ခဲ့သော စည်းမျဉ်းများ၏ အုတ်မြစ်ကျောက်ဖြစ်လာခဲ့ကြသည်။</w:t>
      </w:r>
    </w:p>
    <w:p>
      <w:pPr>
        <w:pStyle w:val="ArticleBody"/>
        <w:jc w:val="left"/>
      </w:pPr>
      <w:r>
        <w:rPr>
          <w:rFonts w:ascii="Myanmar Text" w:hAnsi="Myanmar Text" w:eastAsia="Myanmar Text" w:cs="Myanmar Text"/>
        </w:rPr>
        <w:t>ပရောဖက်ပြုချက်ကို သုံးဆအသုံးချသော အခြေခံစည်းမျဉ်းသည် တစ်ရာလေးဆယ့်လေးထောင်တို့၏ လှုပ်ရှားမှုအတွက် ဖွင့်လှစ်ပြသခဲ့သည်။ အကြောင်းမှာ သူတို့သည် နောက်မိုးလှုပ်ရှားမှုဖြစ်ကြပြီး၊ တတိယဘေးဒဏ်၏ အစ္စလာမ်သည်လည်း နောက်မိုး၏ သတင်းစကားဖြစ်သောကြောင့် ဖြစ်သည်။ ပရောဖက်ပြုချက်ကို သုံးဆအသုံးချသော အခြေခံသဘောတရားကို ယုဒအမျိုး၏ ခြင်္သေ့တော်က သမိုင်း၌ စက်တင်ဘာ ၁၁၊ ၂၀၀၁ ရက်နေ့တွင် တတိယဘေးဒဏ်၏ အစ္စလာမ် ရောက်ရှိမလာမီ အတော်ကြာကတည်းက ဖော်ထုတ်သတ်မှတ်ခဲ့တော်မူသည်။ အကြောင်းမှာ ကိုယ်တော်သည် ယေရမိ၏ ရှေးလမ်းကြောင်းများသို့ မိမိလူမျိုးကို ပြန်လည်ခေါ်ဆောင်တော်မူသောအခါ၊ တတိယဘေးဒဏ် ရောက်ရှိလာခြင်းဖြင့် ကိုယ်စားပြုထားသော သတင်းစကားကို မိမိ၏ နောက်ဆုံးကာလလူတို့က လွယ်ကူစွာ မှတ်မိသိရှိနိုင်စေရန် အလိုတော်ရှိခဲ့သောကြောင့် ဖြစ်သည်။</w:t>
      </w:r>
    </w:p>
    <w:p>
      <w:pPr>
        <w:pStyle w:val="ArticleBody"/>
        <w:jc w:val="left"/>
      </w:pPr>
      <w:r>
        <w:rPr>
          <w:rFonts w:ascii="Myanmar Text" w:hAnsi="Myanmar Text" w:eastAsia="Myanmar Text" w:cs="Myanmar Text"/>
        </w:rPr>
        <w:t>ဗျာဒိတ်ကျမ်း အခန်း ၉ တွင် ဖော်ပြထားသည့် ပဉ္စမနှင့် ဆဋ္ဌမ တံပိုးများနှင့်ဆိုင်သော အစောပိုင်းရှေ့ဆောင်များ၏ နားလည်ချက်ကို ဗျာဒိတ်ကျမ်းအတွင်း သမိုင်းက အခိုင်အမာနှင့် အရှင်းလင်းဆုံး ထောက်ခံပေးထားသော ကျမ်းပိုဒ်ဟု နားလည်ထားကြသည်။ Uriah Smith သည် ဗျာဒိတ်ကျမ်း အခန်း ၉ ကို မိမိတင်ပြရာ၌ သမိုင်းပညာရှင် Keith ၏ စကားများကို အသုံးပြုလျက် အတိအကျ ထိုအချက်ကို ဖော်ပြထားသည်။</w:t>
      </w:r>
    </w:p>
    <w:p>
      <w:pPr>
        <w:pStyle w:val="ArticleScripture"/>
        <w:jc w:val="left"/>
      </w:pPr>
      <w:r>
        <w:rPr>
          <w:rFonts w:ascii="Myanmar Text" w:hAnsi="Myanmar Text" w:eastAsia="Myanmar Text" w:cs="Myanmar Text"/>
        </w:rPr>
        <w:t>“ဤတံပိုးနှင့်စပ်လျဉ်းသော ဖော်ပြချက်အတွက် ကျွန်ုပ်တို့သည် Mr. Keith ၏ရေးသားချက်များမှ တစ်ဖန် ကိုးကားယူမည်ဖြစ်သည်။ ဤစာရေးဆရာက မှန်ကန်စွာ ဤသို့ဆိုထားသည်— ‘ပဉ္စမနှင့် ဆဋ္ဌမတံပိုးများ၊ သို့မဟုတ် ပထမနှင့် ဒုတိယအမင်္ဂလာများကို Saracens နှင့် Turks တို့အပေါ် သက်ဆိုင်စွာ အသုံးချခြင်းနှင့်ပတ်သက်၍၊ Apocalypse ၏ အခြားမည်သည့် အပိုင်းနှင့်မဆို နှိုင်းယှဉ်လျှင်၊ အနက်ဖော်သူတို့အကြား ဤမျှတစ်သမတ်တည်း သဘောတူညီမှုရှိသော အပိုင်းသည် ရှားပါးလှသည်။ ၎င်းသည် အလွန်ထင်ရှားလွန်းသဖြင့် နားလည်မှုလွဲမှားရန်ပင် မဖြစ်နိုင်သလောက် ရှိသည်။ တစ်ခုစီကို သတ်မှတ်ဖော်ပြသော ကျမ်းပိုဒ် တစ်ပိုဒ် သို့မဟုတ် နှစ်ပိုဒ်မျှသာ မဟုတ်ဘဲ၊ ဗျာဒိတ်ကျမ်း၏ ကိုးခန်းလုံးကို နှစ်ပိုင်းညီမျှစွာ ခွဲ၍၊ နှစ်မျိုးလုံး၏ ဖော်ပြချက်ဖြင့် ပြည့်နှက်ထားသည်။’” Uriah Smith, Daniel and Revelation, 495.</w:t>
      </w:r>
    </w:p>
    <w:p>
      <w:pPr>
        <w:pStyle w:val="ArticleBody"/>
        <w:jc w:val="left"/>
      </w:pPr>
      <w:r>
        <w:rPr>
          <w:rFonts w:ascii="Myanmar Text" w:hAnsi="Myanmar Text" w:eastAsia="Myanmar Text" w:cs="Myanmar Text"/>
        </w:rPr>
        <w:t>ပထမအမင်္ဂလာနှင့် ဒုတိယအမင်္ဂလာတို့၏ အခန်းခွဲခြားမှုသည် မဟ</w:t>
      </w:r>
      <w:r>
        <w:rPr>
          <w:rFonts w:ascii="Nirmala UI" w:hAnsi="Nirmala UI" w:eastAsia="Nirmala UI" w:cs="Nirmala UI"/>
        </w:rPr>
        <w:t>మ్మ</w:t>
      </w:r>
      <w:r>
        <w:rPr>
          <w:rFonts w:ascii="Myanmar Text" w:hAnsi="Myanmar Text" w:eastAsia="Myanmar Text" w:cs="Myanmar Text"/>
        </w:rPr>
        <w:t>ဒ်အားဖြင့် ကိုယ်စားပြုထားသော ပထမအမင်္ဂလာ၏ သမိုင်းကို ခွဲခြားဖော်ပြသည်။ ယင်းကို သမိုင်းပညာရှင် Alexander Keith က Saracens ဟု ခေါ်သောဒေသ၊ ယနေ့ကျွန်ုပ်တို့၏ အသုံးအနှုန်းအရ Arabia ဟု ခေါ်မည့် နေရာ၌ ပထဝီအနေအထားအရ သတ်မှတ်ထားသည်။ Osman 1 အားဖြင့် ကိုယ်စားပြုထားသော ဒုတိယအမင်္ဂလာ၏ သမိုင်းကိုမူ သမိုင်းပညာရှင်က Turks ဟု သတ်မှတ်သော Turkey ၌ ပထဝီအနေအထားအရ သတ်မှတ်ထားသည်။ ပထမအမင်္ဂလာ၏ သမိုင်းသည် Islam နှင့် Mohammed တို့၏ မွေးဖွားရာဖြစ်သော Arabia ၌ တည်ရှိခဲ့ပြီး ပြည့်စုံခဲ့သည်။ ဒုတိယအမင်္ဂလာ၏ သမိုင်းသည် Ottoman Empire ၏ မွေးဖွားရာဖြစ်သော Turkey ၌ တည်ရှိခဲ့ပြီး ပြည့်စုံခဲ့သည်။</w:t>
      </w:r>
    </w:p>
    <w:p>
      <w:pPr>
        <w:pStyle w:val="ArticleBody"/>
        <w:jc w:val="left"/>
      </w:pPr>
      <w:r>
        <w:rPr>
          <w:rFonts w:ascii="Myanmar Text" w:hAnsi="Myanmar Text" w:eastAsia="Myanmar Text" w:cs="Myanmar Text"/>
        </w:rPr>
        <w:t>ပဌမအမင်္ဂလာ၏ သမိုင်းသည်၊ ရောမကို ဆန့်ကျင်၍ ဦးတည်စေသော စစ်မှုကို ဖော်ထုတ်ပြသသည်။ ထိုစစ်ကို ဆောင်ရွက်ခဲ့ကြသူတို့မှာ တစ်ဦးနှင့်တစ်ဦးကြားတွင် အပြန်အလှန် ချိတ်ဆက်ထားသည့် တစ်ခုတည်းသော မဟာမိတ်အဖြစ် အစ္စလာမ် ဘာသာတရားသာ ရှိသော လွတ်လပ်သီးခြားသော စစ်သူရဲများဖြစ်ကြသည်။ ဒုတိယအမင်္ဂလာ၏ သမိုင်းသည်၊ ရောမကို ဆန့်ကျင်၍ ဦးတည်စေသော စစ်မှုကို ဖော်ထုတ်ပြသသည်။ ထိုစစ်ကို စနစ်တကျ ဖွဲ့စည်းထားသော ဘာသာရေးနှင့် နိုင်ငံတော်အာဏာတစ်ရပ်က ဆောင်ရွက်ခဲ့ပြီး၊ ယင်းကို “Caliphate” ဟု ခေါ်သည်။ မည်သည့်အခြေအနေတွင်မဆို၊ မိုဟမ္မက်အားဖြင့် ကိုယ်စားပြုထားသော သမိုင်း၌ ရောမကို ဆန့်ကျင်သော လွတ်လပ်သီးခြားစစ်မှုဖြစ်စေ၊ အော့တမန် သို့မဟုတ် Ottoman Empire အားဖြင့် ကိုယ်စားပြုထားသော စနစ်တကျ ဖွဲ့စည်းထားသည့် စစ်မှုဖြစ်စေ၊ စစ်ဆင်ရေးနည်းလမ်းမှာ ရုတ်တရက်၊ မမျှော်လင့်ဘဲ တိုက်ခိုက်ခြင်း ဖြစ်သည်။ ယင်းသည် ထိုခေတ်က စစ်ရေးဓလေ့အရ ပြုလုပ်သကဲ့သို့ စစ်သားအားလုံးကို အရောင်တူ ယူနီဖောင်းများ ဝတ်ဆင်စေပြီးနောက်၊ စစ်သားများကို တန်းစီဖွဲ့စည်းကာ သေနတ်ပစ်ခတ်မှုအတွင်းသို့ ရှေ့တိုးချီတက်စေသော စစ်မှုမျိုး မဟုတ်ခဲ့ပေ။ “assassin” ဟူသော စကားလုံးသည် ရုတ်တရက်၊ မမျှော်လင့်ဘဲ ထိုးနှက်တိုက်ခိုက်သော အစ္စလာမ်စစ်ဆင်ရေးနည်းလမ်းကို အခြေခံထားပြီး၊ များသောအားဖြင့် တိုက်ခိုက်သူကိုယ်တိုင်၏ သေဆုံးခြင်းသို့လည်း ရလဒ်ဖြစ်စေတတ်သည်။</w:t>
      </w:r>
    </w:p>
    <w:p>
      <w:pPr>
        <w:pStyle w:val="ArticleBody"/>
        <w:jc w:val="left"/>
      </w:pPr>
      <w:r>
        <w:rPr>
          <w:rFonts w:ascii="Myanmar Text" w:hAnsi="Myanmar Text" w:eastAsia="Myanmar Text" w:cs="Myanmar Text"/>
        </w:rPr>
        <w:t>“assassin” ဟူသော စကားလုံးသည် အာရဗီ “hashshashin” မှ ဆင်းသက်လာပြီး၊ ၎င်းသည် “hashish” မှ ဖြစ်လာသောစကားလုံးဖြစ်ကာ “ဟက်ရှစ်” သို့မဟုတ် “ကန်နဘစ်” ဟု အဓိပ္ပာယ်ရသည်။ ဤဝေါဟာရကို မူလအားဖြင့် အလယ်ခေတ်ကာလအတွင်း အရှေ့အလယ်ပိုင်းဒေသရှိ နိဇာရီ အစ္စမိုင်လီ မူဆလင်များအနက် လျှို့ဝှက်ဆန်ပြီး အစွန်းရောက်စိတ်ဓာတ်ပြင်းထန်သော အုပ်စုတစ်ခုကို ရည်ညွှန်းရန် အသုံးပြုခဲ့သည်။ ဤအုပ်စု၏ အဖွဲ့ဝင်များသည် မိမိတို့၏ ရည်မှန်းချက်များကို အကောင်အထည်ဖော်ရန် နိုင်ငံရေးဆိုင်ရာ လုပ်ကြံသတ်ဖြတ်မှုများကို အသုံးချခြင်းအပါအဝင် ပုံမှန်မဟုတ်ဘဲ မကြာခဏ အကြမ်းဖက်သော နည်းလမ်းများကြောင့် လူသိများခဲ့ကြသည်။ ၎င်းတို့သည် မိမိတို့၏ တာဝန်ဆောင်ရွက်မှုများအတွက် ပြင်ဆင်ရန် တစ်ခါတစ်ရံ ဟက်ရှစ်ကို သုံးစွဲလေ့ရှိကြသည်ဟု ဆိုကြပြီး၊ ထိုအချက်ကြောင့် အနောက်တိုင်းလောကတွင် “hashshashin” သို့မဟုတ် “assassins” ဟူသော ဝေါဟာရ အသုံးအနှုန်း ပေါ်ပေါက်လာခဲ့သည်။ အဆက်ဆက်သတ်ဖြတ်သူများဟု ခေါ်ဆိုသော ဤအုပ်စုသည် အလယ်ခေတ်ကာလအတွင်း အဓိကအားဖြင့် ပါရှားနှင့် ဆီးရီးယားတို့တွင် လှုပ်ရှားခဲ့ပြီး၊ ထိုအချိန်ကာလရှိ နိုင်ငံရေးပဋိပက္ခမျိုးစုံနှင့် လုပ်ကြံသတ်ဖြတ်မှုများတွင် အရေးပါသော အခန်းကဏ္ဍမှ ပါဝင်ခဲ့ကြသည်။ နောက်ဆုံးတွင် “assassin” ဟူသော စကားလုံးသည် ဥရောပဘာသာစကားများအတွင်းသို့ ဝင်ရောက်သွားကာ၊ ထိုနေရာ၌ ၎င်း၏ အဓိပ္ပာယ်မှာ နိုင်ငံရေးဆိုင်ရာ သို့မဟုတ် သတ်မှတ်ရည်မှန်းထားသော သတ်ဖြတ်မှုများကို ဆောင်ရွက်သူ ပုဂ္ဂိုလ်များကို ပိုမို ကျယ်ပြန့်စွာ ရည်ညွှန်းသော ဝေါဟာရအဖြစ် ဖြစ်လာခဲ့သည်။</w:t>
      </w:r>
    </w:p>
    <w:p>
      <w:pPr>
        <w:pStyle w:val="ArticleBody"/>
        <w:jc w:val="left"/>
      </w:pPr>
      <w:r>
        <w:rPr>
          <w:rFonts w:ascii="Myanmar Text" w:hAnsi="Myanmar Text" w:eastAsia="Myanmar Text" w:cs="Myanmar Text"/>
        </w:rPr>
        <w:t>ဤစစ်ဆင်ရေးပုံစံသည် ထိုအမင်္ဂလာသုံးပါး၏ အရေးကြီးသော ပရောဖက်ပြုဆိုင်ရာ လက္ခဏာတစ်ရပ်ဖြစ်သည်။ အကြောင်းမှာ အစ္စလာမ်၏ ပရောဖက်ပြုဆိုင်ရာ အခန်းကဏ္ဍမှာ စစ်ပွဲကို ဖြစ်ပေါ်စေရန် ဖြစ်သောကြောင့်ပင်။ သင်္ကေတအနေနှင့် အစ္စလာမ်သည် စစ်ဆင်ရေးနှင့်သာ သက်ဆိုင်နေပြီး၊ ဗျာဒိတ်ကျမ်း အခန်းကြီး ၉ တွင် ပထမနှင့် ဒုတိယ အမင်္ဂလာတို့၏ အစ္စလာမ်သည် ၎င်းတို့၏ စစ်ဆင်ရေးကို ပုံဖော်ပြသသော သရုပ်ဖော်ချက်တစ်ရပ် ဖြစ်သည်။ ၎င်းတို့၏ စစ်ဆင်ရေးကို ဗျာဒိတ်ကျမ်းထဲတွင် ကရုဏာကာလပိတ်မီ တိုင်းနိုင်ငံများကို အမျက်ထွက်စေသော လုပ်ဆောင်ချက်အဖြစ် သတ်မှတ်ဖော်ပြထားသည်။</w:t>
      </w:r>
    </w:p>
    <w:p>
      <w:pPr>
        <w:pStyle w:val="ArticleScripture"/>
        <w:jc w:val="left"/>
      </w:pPr>
      <w:r>
        <w:rPr>
          <w:rFonts w:ascii="Myanmar Text" w:hAnsi="Myanmar Text" w:eastAsia="Myanmar Text" w:cs="Myanmar Text"/>
        </w:rPr>
        <w:t>လူမျိုးတို့သည် အမျက်ထွက်ကြ၏။ ကိုယ်တော်၏ အမျက်တော်သည် ရောက်လာပြီ။ သေလွန်သူတို့အား တရားစီရင်ရမည့် အချိန်လည်း ရောက်လာပြီ။ ကိုယ်တော်၏ ကျွန်တော်တို့ဖြစ်သော ပရောဖက်များနှင့် သန့်ရှင်းသူများ၊ ကိုယ်တော်၏ နာမတော်ကို ကြောက်ရွံ့ရိုသေသော အငယ်အကြီးတို့အား အကျိုးဆုချီးမြှင့်တော်မူရမည်။ မြေကြီးကို ဖျက်ဆီးသူတို့ကိုလည်း ဖျက်ဆီးတော်မူရမည်။ ဗျာဒိတ်ကျမ်း ၁၁:၁၈</w:t>
      </w:r>
    </w:p>
    <w:p>
      <w:pPr>
        <w:pStyle w:val="ArticleBody"/>
        <w:jc w:val="left"/>
      </w:pPr>
      <w:r>
        <w:rPr>
          <w:rFonts w:ascii="Myanmar Text" w:hAnsi="Myanmar Text" w:eastAsia="Myanmar Text" w:cs="Myanmar Text"/>
        </w:rPr>
        <w:t>“လူမျိုးတို့” သည် ဘုရားသခင်၏ အမျက်တော် မရောက်မီ အနည်းငယ်အချိန်၌ “ဒေါသထွက်ကြ” သည်ဖြစ်ပြီး၊ ဗျာဒိတ်ကျမ်းတွင် ကိုယ်စားပြုဖော်ပြထားသည့် ဘုရားသခင်၏ အမျက်တော်မှာ လူသားတို့၏ စုံစမ်းခွင့်ကာလ ပိတ်ဆုံးသောအခါ ကျရောက်လာသည့် နောက်ဆုံး ဘေးဒဏ်ခုနစ်ပါး ဖြစ်သည်။ ထိုကျမ်းပိုဒ်၌ အမှတ်အသားသုံးခု ရှိသည်။ လူမျိုးတို့၏ ဒေါသထွက်ခြင်း၊ ဘုရားသခင်၏ အမျက်တော်၊ နှင့် သေသောသူတို့ကို တရားစီရင်ရမည့် အချိန် တို့ဖြစ်ကြသည်။ ဤနေရာတွင် ညွှန်းဆိုထားသော သေသောသူတို့၏ တရားစီရင်ခြင်းသည် နှစ်တစ်ထောင် မီလေနီယံကာလအတွင်း ဖြစ်ပေါ်သည့် မတရားသော သေသူတို့၏ တရားစီရင်ခြင်းကို ဆိုလိုခြင်းဖြစ်ပြီး၊ 1844 ခုနှစ်၊ အောက်တိုဘာ 22 ရက်နေ့တွင် စတင်ခဲ့သော သေသူတို့အပေါ် စုံစမ်းစစ်ဆေးရေး တရားစီရင်ခြင်းကို မဆိုလိုပေ။ ညီမ ဝှိုက်သည် ဤကျမ်းပိုဒ်ရှိ အမှတ်အသားသုံးခုသည် တစ်ခုနှင့်တစ်ခု ကွဲပြားသီးခြားကြောင်းနှင့်၊ ထိုကျမ်းပိုဒ်၌ ဖော်ပြထားသည့် အစီအစဉ်အတိုင်း ဖြစ်ပေါ်ကြောင်းကို ရှင်းလင်းစွာ ဖော်ပြထားသည်။</w:t>
      </w:r>
    </w:p>
    <w:p>
      <w:pPr>
        <w:pStyle w:val="ArticleScripture"/>
        <w:jc w:val="left"/>
      </w:pPr>
      <w:r>
        <w:rPr>
          <w:rFonts w:ascii="Myanmar Text" w:hAnsi="Myanmar Text" w:eastAsia="Myanmar Text" w:cs="Myanmar Text"/>
        </w:rPr>
        <w:t>“အမျိုးသားတကာ၏ အမျက်ဒေါသ၊ ဘုရားသခင်၏ အမျက်တော်နှင့် သေသူတို့ကို တရားစီရင်ရမည့် အချိန်တို့သည် တစ်ခုနှင့်တစ်ခု ခွဲခြားထင်ရှားသော အရာများဖြစ်၍ တစ်ခုပြီးတစ်ခု ဆက်လက်လိုက်လာကြသည်ကို ငါမြင်ရ၏။ ထို့ပြင် မိက္ခေလသည် မထရပ်သေးကြောင်းနှင့် ယခင်က မရှိခဲ့ဖူးသကဲ့သို့သော ဒုက္ခကာလသည် မစတင်သေးကြောင်းကိုလည်း ငါမြင်ရ၏။ ယခု အမျိုးသားတကာသည် အမျက်ထွက်လျက်ရှိကြသော်လည်း၊ ကျွန်ုပ်တို့၏ မဟာယဇ်ပုရောဟိတ်သည် သန့်ရှင်းရာဌာန၌ မိမိ၏ အမှုတော်ကို ပြီးစီးစေသောအခါ၊ ကိုယ်တော်သည် ထရပ်တော်မူ၍ လက်စားချေခြင်း၏ အဝတ်တန်ဆာများကို ဝတ်ဆင်တော်မူမည်။ ထို့နောက် နောက်ဆုံးသော ဘေးဒဏ်ခုနစ်ပါးသည် သွန်းလောင်းခြင်းခံရမည်။”</w:t>
      </w:r>
    </w:p>
    <w:p>
      <w:pPr>
        <w:pStyle w:val="ArticleScripture"/>
        <w:jc w:val="left"/>
      </w:pPr>
      <w:r>
        <w:rPr>
          <w:rFonts w:ascii="Myanmar Text" w:hAnsi="Myanmar Text" w:eastAsia="Myanmar Text" w:cs="Myanmar Text"/>
        </w:rPr>
        <w:t>“ကောင်းကင်တမန်လေးပါးတို့သည် သန့်ရှင်းရာဌာန၌ ယေရှု၏အမှုတော်ပြီးဆုံးသည့်အချိန်တိုင်အောင် လေပြင်းလေးမျိုးကို ချုပ်ထိန်းထားကြမည်ကို ငါမြင်ရ၏။ ထို့နောက် နောက်ဆုံးဘေးဒဏ်ခုနစ်ပါးသည် ရောက်လာလိမ့်မည်။” Early Writings, 36.</w:t>
      </w:r>
    </w:p>
    <w:p>
      <w:pPr>
        <w:pStyle w:val="ArticleBody"/>
        <w:jc w:val="left"/>
      </w:pPr>
      <w:r>
        <w:rPr>
          <w:rFonts w:ascii="Myanmar Text" w:hAnsi="Myanmar Text" w:eastAsia="Myanmar Text" w:cs="Myanmar Text"/>
        </w:rPr>
        <w:t>သမ္မာကျမ်းစာ၏ နောက်ဆုံးကျမ်း၌ အစ္စလာမ်၏ အခန်းကဏ္ဍသည် လူမျိုးအပေါင်းတို့ကို အမျက်ထွက်စေရန်ဖြစ်ပြီး၊ ထိုအမှုကို သူတို့သည် စစ်ပွဲအားဖြင့် ဆောင်ရွက်ကြသည်။ သမ္မာကျမ်းစာ၏ ပထမကျမ်း၌ အစ္စလာမ်၏ အခန်းကဏ္ဍမှာ ဣရှမေလ်အားဖြင့် ကိုယ်စားပြုထားသော အစ္စလာမ်ကို ဆန့်ကျင်ရန် လောကရှိ လူတိုင်း၏ လက်ကို တစ်စုတစ်စည်းတည်းဖြစ်စေရန် ဖြစ်သည်။</w:t>
      </w:r>
    </w:p>
    <w:p>
      <w:pPr>
        <w:pStyle w:val="ArticleScripture"/>
        <w:jc w:val="left"/>
      </w:pPr>
      <w:r>
        <w:rPr>
          <w:rFonts w:ascii="Myanmar Text" w:hAnsi="Myanmar Text" w:eastAsia="Myanmar Text" w:cs="Myanmar Text"/>
        </w:rPr>
        <w:t>ထာဝရဘုရား၏ကောင်းကင်တမန်ကလည်း သူမအား မိန့်တော်မူသည်မှာ၊ ကြည့်ရှုလော့၊ သင်သည် ကိုယ်ဝန်ဆောင်လျက်ရှိ၏၊ သားယောက်ျားတစ်ဦးကို ဖွားမြင်လိမ့်မည်၊ သူ၏အမည်ကို ဣရှမေလဟု မှည့်ရမည်။ အကြောင်းမူကား၊ ထာဝရဘုရားသည် သင်၏ဆင်းရဲဒုက္ခကို ကြားတော်မူပြီ။ ထိုသူသည် တောရိုင်းလူကဲ့သို့ ဖြစ်လိမ့်မည်။ သူ၏လက်သည် လူအပေါင်းတို့ကို ဆန့်ကျင်လိမ့်မည်၊ လူအပေါင်းတို့၏လက်လည်း သူကို ဆန့်ကျင်လိမ့်မည်။ ထို့ပြင် သူသည် မိမိညီအစ်ကိုအပေါင်းတို့၏ မျက်မှောက်၌ နေထိုင်လိမ့်မည်။ ကမ္ဘာဦးကျမ်း ၁၆း၁၁၊ ၁၂။</w:t>
      </w:r>
    </w:p>
    <w:p>
      <w:pPr>
        <w:pStyle w:val="ArticleBody"/>
        <w:jc w:val="left"/>
      </w:pPr>
      <w:r>
        <w:rPr>
          <w:rFonts w:ascii="Myanmar Text" w:hAnsi="Myanmar Text" w:eastAsia="Myanmar Text" w:cs="Myanmar Text"/>
        </w:rPr>
        <w:t>“လက်” ဟူသော စကားလုံးသည် သင်္ကေတတစ်ရပ်အနေနှင့် သမ္မာကျမ်းစာဆိုင်ရာ သင်္ကေတအားလုံးကဲ့သို့ပင်၊ အသုံးပြုထားသော အကြောင်းအရာအပေါ် မူတည်၍ အဓိပ္ပာယ်တစ်မျိုးထက်ပို၍ ရှိနိုင်သည်။ သမ္မာကျမ်းစာပရောဖက်ပြုချက်၌ သင်္ကေတအနေနှင့် “လက်” သည် အထူးသဖြင့် စစ်ပွဲကို ကိုယ်စားပြုသော သင်္ကေတဖြစ်သည်။ “တောရိုင်းလူ” ဟု ဘာသာပြန်ထားသော ဟေဗြဲစကားလုံးသည် တောရိုင်း အာရေဗျမြည်းကို ဆိုလိုသော စကားလုံးဖြစ်ပြီး၊ ၎င်းတွင် အရေးကြီးသော ပရောဖက်ဆိုင်ရာ အဓိပ္ပာယ်သက်ရောက်မှုများ အချို့ ပါဝင်လျက်ရှိသည်။ ထိုအနက် တစ်ခုမှာ အာရေဗျမြည်းသည် မြင်းကဲ့သို့ပင် Equidae မျိုးရင်းဝင် တိရစ္ဆာန်တစ်မျိုး ဖြစ်ခြင်းပင်ဖြစ်သည်။ ဗျာဒိတ်ကျမ်း အခန်းကြီးကိုးတွင်လည်းကောင်း၊ ဟဗက္ကုတ်၏ သန့်ရှင်းသော ဇယားနှစ်စောင် (၁၈၄၃ နှင့် ၁၈၅၀ ရှေ့ဆောင်ဇယားများ) တို့တွင်လည်းကောင်း၊ မြင်းကို ဝမ်းနည်းခြင်းသုံးပါးနှင့် ဆက်နွယ်သော အစ္စလာမ်က ကိုယ်စားပြုသည့် စစ်ပွဲ၏ သင်္ကေတအဖြစ် အသုံးပြုထားသည်။ ကမ္ဘာဦးကျမ်းနှင့် ဗျာဒိတ်ကျမ်းတို့၌ ကိုယ်စားပြုဖော်ပြထားသည့် အစ္စလာမ်အကြောင်း ပထမဖော်ပြချက်နှင့် နောက်ဆုံးဖော်ပြချက်တို့သည် အစ္စလာမ်ကို Equidae မျိုးရင်း၏ သင်္ကေတ (မြည်း သို့မဟုတ် မြင်း) နှင့် ချိတ်ဆက်ဖော်ပြကြပြီး၊ ထိုနှစ်ခုစလုံးသည် အစ္စလာမ်၏ အခန်းကဏ္ဍမှာ “လူတိုင်း” (နိုင်ငံများ) အပေါ် စစ်ပွဲကို ဆောင်ကြဉ်းလာရန် ဖြစ်ကြောင်း အလေးပေးဖော်ပြထားသည်။</w:t>
      </w:r>
    </w:p>
    <w:p>
      <w:pPr>
        <w:pStyle w:val="ArticleBody"/>
        <w:jc w:val="left"/>
      </w:pPr>
      <w:r>
        <w:rPr>
          <w:rFonts w:ascii="Myanmar Text" w:hAnsi="Myanmar Text" w:eastAsia="Myanmar Text" w:cs="Myanmar Text"/>
        </w:rPr>
        <w:t>ဗျာဒိတ်ကျမ်း အခန်း ကိုး၊ အပိုဒ် တစ်ဆယ့်တစ် တွင် အစ္စလာမ်၏ စရိုက်လက္ခဏာကို ဖော်ထုတ်ထား၏၊ အကြောင်းမူကား ပရောဖက်ပြုသဘောအရ စရိုက်လက္ခဏာကို အမည်အားဖြင့် ကိုယ်စားပြုထားခြင်းဖြစ်သည်။ အစ္စလာမ်အပေါ် အုပ်စိုးသော ဘုရင်အား ပေးထားသော အမည်သည် ကမ္ဘာဦးကျမ်း၌ အစ္စလာမ်ကို ပထမဦးဆုံး ရည်ညွှန်းထားသော နေရာနှင့် ဆက်စပ်ပေါ်လွင်စေသည်။ ထိုနေရာ၌ ဣရှမေလ၏ စရိုက် သို့မဟုတ် ဝိညာဉ်သည် “မိမိညီအစ်ကိုအပေါင်းတို့၏ မျက်မှောက်၌ နေထိုင်လိမ့်မည်” ဟု ရေးသားထားသည်။ အစ္စလာမ်တစ်ရပ်လုံးအပေါ် အုပ်စိုးသော ဘုရင်သည် ဣရှမေလ၏ ဝိညာဉ်ပင် ဖြစ်ပြီး (သူတို့၏ ဘုရင်) သူ၏ လက်သည် “လူတိုင်းတစ်ဦးချင်းစီကို ဆန့်ကျင်လျက်” ရှိ၏။</w:t>
      </w:r>
    </w:p>
    <w:p>
      <w:pPr>
        <w:pStyle w:val="ArticleScripture"/>
        <w:jc w:val="left"/>
      </w:pPr>
      <w:r>
        <w:rPr>
          <w:rFonts w:ascii="Myanmar Text" w:hAnsi="Myanmar Text" w:eastAsia="Myanmar Text" w:cs="Myanmar Text"/>
        </w:rPr>
        <w:t>သူတို့အပေါ်၌ ရှင်ဘုရင်တစ်ပါးရှိ၏။ ထိုရှင်ဘုရင်သည် အနက်မဲ့တွင်း၏ ကောင်းကင်တမန်ဖြစ်၏။ သူ၏နာမသည် ဟေဗြဲဘာသာအားဖြင့် အဗဒ္ဒုန်ဟု ခေါ်၍၊ ဂရိဘာသာအားဖြင့် အပေါလျွန်ဟု အမည်ရှိ၏။ ဗျာဒိတ် ၉:၁၁။</w:t>
      </w:r>
    </w:p>
    <w:p>
      <w:pPr>
        <w:pStyle w:val="ArticleBody"/>
        <w:jc w:val="left"/>
      </w:pPr>
      <w:r>
        <w:rPr>
          <w:rFonts w:ascii="Myanmar Text" w:hAnsi="Myanmar Text" w:eastAsia="Myanmar Text" w:cs="Myanmar Text"/>
        </w:rPr>
        <w:t>ဓမ္မဟောင်းကျမ်းတွင် ဟီဘရူးဘာသာဖြင့် ကိုယ်စားပြုထားသည်ဖြစ်စေ၊ ဓမ္မသစ်ကျမ်းတွင် ဂရိဘာသာဖြင့် ကိုယ်စားပြုထားသည်ဖြစ်စေ၊ အစ္စလာမ်ဘာသာ၏ အလိုက်နာသူများအပေါ် အုပ်စိုးနေသော သဘောသဏ္ဍာန်ကို Abaddon သို့မဟုတ် Apollyon ဟု သတ်မှတ်ဖော်ပြထားပြီး၊ ထိုအမည်နှစ်ရပ်စလုံး၏ အနက်မှာ “သေခြင်းနှင့် ဖျက်ဆီးခြင်း” ဟူ၍ ဖြစ်သည်။ သေခြင်းနှင့် ဖျက်ဆီးခြင်းသည် ဓမ္မဟောင်းကျမ်း၌ ကိုယ်စားပြုထားသည်ဖြစ်စေ၊ ဓမ္မသစ်ကျမ်း၌ ကိုယ်စားပြုထားသည်ဖြစ်စေ၊ အစ္စလာမ်၏ သဘောသဏ္ဍာန်ပင် ဖြစ်သည်။ မြည်း သို့မဟုတ် မြင်း၏ သင်္ကေတနှင့် ဆက်စပ်လျက်၊ အစ္စလာမ်၏ အလိုက်နာသူတိုင်းအတွင်း အုပ်စိုးနေသော ဝိညာဉ်၏ သီးခြားလက္ခဏာများသည် အစ္စလာမ်နှင့်ဆိုင်သော ပထမဆုံးရည်ညွှန်းချက်နှင့် နောက်ဆုံးရည်ညွှန်းချက် နှစ်ရပ်စလုံး၏ အစိတ်အပိုင်းများ ဖြစ်ကြသည်။ ဤပရောဖက်ပြုဆိုင်ရာ လက္ခဏာနှစ်ရပ်သည် Alpha နှင့် Omega ၏ လက်မှတ်သင်္ကေတကို ဆောင်ထားကြသည်။ Sister White သည် တတိယကောင်းကင်တမန်၏ အားကြီးသော စစ်တပ်အဖြစ် လူတစ်သိန်းလေးသောင်းလေးထောင်ကို အသက်ဝင်စေသော သတင်းစကားကို သတ်မှတ်ဖော်ပြသောအခါ၊ အောက်ပါအတိုင်း ဆိုထားသည်။</w:t>
      </w:r>
    </w:p>
    <w:p>
      <w:pPr>
        <w:pStyle w:val="ArticleScripture"/>
        <w:jc w:val="left"/>
      </w:pPr>
      <w:r>
        <w:rPr>
          <w:rFonts w:ascii="Myanmar Text" w:hAnsi="Myanmar Text" w:eastAsia="Myanmar Text" w:cs="Myanmar Text"/>
        </w:rPr>
        <w:t>“ကောင်းကင်တမန်များသည် လေးဘက်လေတို့ကို ထိန်းကိုင်ထားကြသည်။ ထိုလေးဘက်လေတို့ကို လွတ်မြောက်၍ ကမ္ဘာမြေမျက်နှာတစ်ပြင်လုံးအပေါ်သို့ အရှိန်ပြင်းစွာ ပြေးလွှားကာ ၎င်း၏လမ်းကြောင်းတစ်လျှောက် ဖျက်ဆီးခြင်းနှင့် သေခြင်းကို ဆောင်ကြဉ်းလိုသော ဒေါသထွက်နေသည့် မြင်းတစ်ကောင်ဖြင့် ကိုယ်စားပြုထားသည်။</w:t>
      </w:r>
    </w:p>
    <w:p>
      <w:pPr>
        <w:pStyle w:val="ArticleScripture"/>
        <w:jc w:val="left"/>
      </w:pPr>
      <w:r>
        <w:rPr>
          <w:rFonts w:ascii="Myanmar Text" w:hAnsi="Myanmar Text" w:eastAsia="Myanmar Text" w:cs="Myanmar Text"/>
        </w:rPr>
        <w:t>“ကျွန်ုပ်တို့သည် ထာဝရလောက၏ အလွန်နီးကပ်သော အစွန်းတစ်ဖက်၌ပင် အိပ်ပျော်နေကြမည်လော။ ကျွန်ုပ်တို့သည် မသိမသာထုံထိုင်းလျက်၊ အေးစက်လျက်၊ အသေကဲ့သို့ ဖြစ်နေကြမည်လော။ အို၊ ဘုရားသခင်၏ ဝိညာဉ်တော်နှင့် အသက်ရှူတော်ကို ကိုယ်တော်၏ လူမျိုးတော်အတွင်းသို့ မှုတ်သွင်းပေးတော်မူ၍၊ သူတို့သည် မိမိတို့၏ ခြေထောက်ပေါ်၌ ရပ်တည်ကာ အသက်ရှင်ကြစေနိုင်ပါစေဟု ကျွန်ုပ်တို့၏ အသင်းတော်များအတွင်း၌ ရှိစေချင်မိသည်။ လမ်းသည် ကျဉ်းမြောင်း၍ တံခါးသည် ကျပ်တည်းကြောင်းကို ကျွန်ုပ်တို့ မြင်ရရန် လိုအပ်သည်။ သို့ရာတွင် ကျွန်ုပ်တို့သည် ထိုကျပ်တည်းသော တံခါးကို ဖြတ်သန်းဝင်ရောက်သည့်အခါ၊ ၎င်း၏ ကျယ်ဝန်းမှုသည် အကန့်အသတ်မရှိပေ။” Manuscript Releases, volume 20, 217.</w:t>
      </w:r>
    </w:p>
    <w:p>
      <w:pPr>
        <w:pStyle w:val="ArticleBody"/>
        <w:jc w:val="left"/>
      </w:pPr>
      <w:r>
        <w:rPr>
          <w:rFonts w:ascii="Myanmar Text" w:hAnsi="Myanmar Text" w:eastAsia="Myanmar Text" w:cs="Myanmar Text"/>
        </w:rPr>
        <w:t>တစ်သိန်းလေးသောင်းလေးထောင်ကို တံဆိပ်ခတ်ခြင်းပြုနေစဉ်အတွင်း လေးလေကို ထိန်းသိမ်းထားသည်။ ထိုလေးလေသည် မိမိသွားရာလမ်းကြောင်းတစ်လျှောက် “သေခြင်းနှင့် ဖျက်ဆီးခြင်း” ကို သယ်ဆောင်သော “အမျက်ထွက်မြင်း” တစ်ကောင်ဖြစ်သည်။ ၂၀၀၁ ခုနှစ်၊ စက်တင်ဘာ ၁၁ ရက်နေ့တွင် တတိယအမင်္ဂလာသည် “သေခြင်းနှင့် ဖျက်ဆီးခြင်း” ကို ယူဆောင်လာကာ၊ ဝိညာဉ်ရေးရာ ဘုန်းတော်ကြီးသောပြည်ကို “ရုတ်တရက်နှင့် မမျှော်လင့်ဘဲ” ရိုက်ခတ်ခဲ့သောအခါ “လူမျိုးများကို အမျက်ထွက်စေခြင်း” နှင့်အတူ ပရောဖက်ပြုသမိုင်းအတွင်းသို့ ရောက်လာခဲ့သည်။ ၂၀၂၃ ခုနှစ်၊ အောက်တိုဘာ ၇ ရက်နေ့တွင် တတိယအမင်္ဂလာသည် မိမိ၏ “သေခြင်းနှင့် ဖျက်ဆီးခြင်း” ၏လမ်းကြောင်းကို ဆက်လက်လျှောက်လှမ်းကာ၊ အမှန်တကယ်ရှိသော ဘုန်းတော်ကြီးသောပြည်ကို “ရုတ်တရက်နှင့် မမျှော်လင့်ဘဲ” တိုက်ခိုက်ခဲ့သောအခါ “လူမျိုးများကို” ထပ်မံ၍ “အမျက်ထွက်စေ” ခဲ့သည်။ ပထမဆုံး မမျှော်လင့်သော တိုက်ခိုက်မှုသည် တစ်သိန်းလေးသောင်းလေးထောင်ကို တံဆိပ်ခတ်ခြင်းကာလ၏ အစကို အမှတ်အသားပြုခဲ့ပြီး၊ မကြာသေးမီက ၂၀၂၃ ခုနှစ်၊ အောက်တိုဘာ ၇ ရက်နေ့၏ တိုက်ခိုက်မှုသည် တစ်သိန်းလေးသောင်းလေးထောင်ကို တံဆိပ်ခတ်ခြင်း၏ အဆုံးသတ်ကာလ၊ သို့မဟုတ် “ချည်နှောင်ပိတ်သိမ်းခြင်း” ၏အစကို အမှတ်အသားပြုသည်။ ထာဝရလောက၏ အနားသတ်ပေါ်တွင်ပင် ကျွန်ုပ်တို့ အိပ်မောကျနေကြမည်လော?</w:t>
      </w:r>
    </w:p>
    <w:p>
      <w:pPr>
        <w:pStyle w:val="ArticleBody"/>
        <w:jc w:val="left"/>
      </w:pPr>
      <w:r>
        <w:rPr>
          <w:rFonts w:ascii="Myanmar Text" w:hAnsi="Myanmar Text" w:eastAsia="Myanmar Text" w:cs="Myanmar Text"/>
        </w:rPr>
        <w:t>ပထမနှင့် ဒုတိယအမင်္ဂလာတို့၌ရှိသော အစ္စလာမ်ကို သန့်ရှင်းသော ရှေ့ဆောင်ဇယားနှစ်စောင်စလုံးတွင် စစ်မြင်းများပေါ် စီးနင်းနေသော အစ္စလာမ်စစ်သူရဲများဖြင့် ပုံဖော်ပြသထားသည်။ ပုံဖော်ချက်နှစ်ခုစလုံးတွင် ပထမအမင်္ဂလာကို ကိုယ်စားပြုသော စစ်မြင်းပေါ်ရှိ စီးနင်းသူသည် လှံတံကို ကိုင်ဆောင်ထားပြီး၊ ဒုတိယအမင်္ဂလာကို ကိုယ်စားပြုသော မြင်းပေါ်ရှိ စီးနင်းသူသည် သေနတ်ကို ပစ်ခတ်နေသည်။ ဤကွာခြားချက်ကို ဗျာဒိတ်ကျမ်း အခန်းကြီး ၉ တွင် ထင်ရှားစွာ ဖော်ပြထားသည်။ အကြောင်းမှာ ယမ်းမှုန့်ကို တီထွင်ကာ စစ်ပွဲ၌ ပထမဆုံး အသုံးပြုခဲ့ခြင်းသည် ဒုတိယအမင်္ဂလာ၏ သမိုင်းကာလအတွင်း ဖြစ်ခဲ့သောကြောင့်ဖြစ်သည်။ ဗျာဒိတ်ကျမ်း အခန်းကြီး ၉၊ အခန်းငယ် ၁၇ မှ ၁၉ အထိကို မှတ်ချက်ပြု၍ Uriah Smith သည် အောက်ပါအတိုင်း မှတ်တမ်းတင်ထားသည်။</w:t>
      </w:r>
    </w:p>
    <w:p>
      <w:pPr>
        <w:pStyle w:val="ArticleScripture"/>
        <w:jc w:val="left"/>
      </w:pPr>
      <w:r>
        <w:rPr>
          <w:rFonts w:ascii="Myanmar Text" w:hAnsi="Myanmar Text" w:eastAsia="Myanmar Text" w:cs="Myanmar Text"/>
        </w:rPr>
        <w:t>“ဤဖော်ပြချက်၏ ပထမပိုင်းသည် ဤမြင်းစီးသူရဲတို့၏ အသွင်အပြင်ကို ရည်ညွှန်းထားခြင်း ဖြစ်နိုင်သည်။ မီးသည် အရောင်တစ်ရပ်ကို ကိုယ်စားပြုသဖြင့် အနီရောင်ကို ဆိုလိုရာ၌ အသုံးပြုထားပြီး၊ ‘မီးကဲ့သို့ အနီရောင်’ ဟူသည်မှာ မကြာခဏ သုံးစွဲသော ဖော်ပြချက်တစ်ရပ် ဖြစ်သည်။ jacinth သို့မဟုတ် hyacinth သည် အပြာရောင်ကို ဆိုလိုပြီး၊ brimstone သည် အဝါရောင်ကို ဆိုလိုသည်။ ဤအရောင်များသည် ထိုစစ်သူရဲတို့၏ ဝတ်စားဆင်ယင်မှု၌ အလွန် ထင်ရှားစွာ အများဆုံး တွေ့ရသဖြင့်၊ ဤအမြင်အရ ဆိုလျှင်၊ ထိုဖော်ပြချက်သည် အနီရောင် သို့မဟုတ် scarlet၊ အပြာရောင်၊ အဝါရောင်တို့ကို အဓိက ပါဝင်စွာ ဖွဲ့စည်းထားသော တူရကီစစ်ဝတ်စုံနှင့် တိကျစွာ ကိုက်ညီလိမ့်မည်။ မြင်းတို့၏ ခေါင်းများသည် ခြင်္သေ့ခေါင်းများကဲ့သို့ ပေါ်လွင်မြင်ရသည်မှာ သူတို့၏ ခွန်အား၊ သတ္တိနှင့် ကြမ်းကြုတ်ပြင်းထန်မှုကို ဖော်ညွှန်းရန် ဖြစ်သည်။ ထို့ပြင် အခန်းငယ်၏ နောက်ဆုံးပိုင်းသည် ထိုအချိန်က မကြာသေးမီကမှ မိတ်ဆက်အသုံးပြုလာသော ယမ်းမှုန့်နှင့် သေနတ်လက်နက်များကို စစ်ရေးရည်ရွယ်ချက်အတွက် အသုံးပြုခြင်းကို မသေချာမလွဲ ရည်ညွှန်းထားသည်။ တူရကီတို့သည် မြင်းပေါ်၌ စီးနင်းနေစဉ် သေနတ်များကို ပစ်ခတ်ကြသဖြင့်၊ အဝေးမှ ကြည့်ရှုသူအတွက် မီး၊ မီးခိုးနှင့် brimstone တို့သည် မြင်းတို့၏ ပါးစပ်များမှ ထွက်ပေါ်လာသကဲ့သို့ ထင်မြင်ရမည်ဖြစ်ပြီး၊ ယင်းကို တွဲဖက်ထားသော ရုပ်ပုံဖြင့် ဖော်ပြထားသည်။</w:t>
      </w:r>
    </w:p>
    <w:p>
      <w:pPr>
        <w:pStyle w:val="ArticleScripture"/>
        <w:jc w:val="left"/>
      </w:pPr>
      <w:r>
        <w:rPr>
          <w:rFonts w:ascii="Myanmar Text" w:hAnsi="Myanmar Text" w:eastAsia="Myanmar Text" w:cs="Myanmar Text"/>
        </w:rPr>
        <w:t>ကွန်စတန်တီနိုပယ်မြို့ကို တိုက်ခိုက်သည့် တူရကီတို့၏ စစ်ဆင်ရေး၌ သေနတ်လက်နက်များကို အသုံးပြုခြင်းနှင့်စပ်လျဉ်း၍ Elliott (Horae Apocalypticae, Vol. I, pp. 482–484) သည် အောက်ပါအတိုင်း ဆိုထားသည်— “လူသုံးပုံတစ်ပုံကို သတ်ဖြတ်ခြင်း၊ အဓိပ္ပါယ်အားဖြင့် ကွန်စတန်တီနိုပယ်မြို့ကို သိမ်းပိုက်ခြင်းနှင့် ထိုအကျိုးဆက်အဖြစ် ဂရိအင်ပါယာကို ဖျက်ဆီးခြင်းတို့သည် ‘မီး၊ မီးခိုးနှင့် ကန့်’ ဟူသည့်အရာ၊ အကြောင်းတစ်ရပ်အနေဖြင့် မဟိုမက်၏ အမြောက်တပ်နှင့် သေနတ်လက်နက်များကြောင့် ဖြစ်ပေါ်လာခဲ့သည်။ ထိုမြို့ကို ကွန်စတန်တင်းက တည်ထောင်ခဲ့သည့် အချိန်မှစ၍ ယခုအခါ နှစ်တစ်ထောင်တစ်ရာကျော် ကုန်လွန်ပြီးဖြစ်သည်။ ထိုကာလအတွင်း Goths, Huns, Avars, Persians, Bulgarians, Saracens, Russians နှင့် တကယ်ဆိုလျှင် အော့တိုမန် တူရကီတို့ကိုယ်တိုင်ပင် ရန်လိုစစ်ဆင်မှုများ ပြုလုပ်ခဲ့ကြသော်လည်း၊ သို့မဟုတ် ထိုမြို့ကို ဝိုင်းထားတိုက်ခိုက်ခဲ့ကြသော်လည်း၊ ထိုခံတပ်များမှာ သူတို့အတွက် ဖောက်မနိုင်အောင် ခိုင်ခံ့နေခဲ့သည်။ ကွန်စတန်တီနိုပယ်မြို့သည် ဆက်လက်တည်တံ့ခဲ့ပြီး၊ ထိုမြို့နှင့်အတူ ဂရိအင်ပါယာလည်း တည်တံ့နေခဲ့သည်။ ထို့ကြောင့် အတားအဆီးကို ဖယ်ရှားပေးမည့် အရာကို ရှာဖွေရန် ဆူလတန် မဟိုမက်သည် အလွန် စိုးရိမ်ပူပန်ခဲ့သည်။ “ကွန်စတန်တီနိုပယ်၏ မြို့ရိုးကို ထုချေဖျက်ဆီးနိုင်လောက်သည့် အရွယ်အစားရှိသော အမြောက်တစ်လက်ကို သင်သွန်းလုပ်နိုင်သလော” ဟူသည်မှာ သူ့ထံသို့ လာရောက်ဝင်ရောက်ခဲ့သော အမြောက်သွန်းလုပ်သူအား မေးခဲ့သော မေးခွန်းဖြစ်သည်။ ထို့နောက် Adrianople တွင် အမြောက်သွန်းရုံကို တည်ထောင်ခဲ့ကြပြီး၊ အမြောက်များကို သွန်းလုပ်ခဲ့ကြသည်၊ အမြောက်တပ်ကို ပြင်ဆင်ခဲ့ကြသည်၊ ထို့နောက် ဝိုင်းထားတိုက်ခိုက်ခြင်း စတင်ခဲ့သည်။”</w:t>
      </w:r>
    </w:p>
    <w:p>
      <w:pPr>
        <w:pStyle w:val="ArticleScripture"/>
        <w:jc w:val="left"/>
      </w:pPr>
      <w:r>
        <w:rPr>
          <w:rFonts w:ascii="Myanmar Text" w:hAnsi="Myanmar Text" w:eastAsia="Myanmar Text" w:cs="Myanmar Text"/>
        </w:rPr>
        <w:t>“အပေါ်မေတ္တာတော်ဖွင့်ပြချက်ဆိုင်ရာ ပရောဖက်ပြုချက်အပေါ် အမြဲမသိမသာ အနက်ဖွင့်သူဖြစ်သော Gibbon သည် ဂရိအင်ပါယာ၏ နောက်ဆုံးပျက်စီးဘေးသို့ ရောက်သော အဖြစ်အပျက်ကို မိမိ၏ ချောမွေ့ခမ်းနား၍ ထင်ရှားတက်ကြွသော ဇာတ်ကြောင်းတွင် ဖော်ပြရာ၌၊ ဤအသစ်ပေါ်ပေါက်လာသော စစ်ရေးကိရိယာကို မိမိ၏ပုံဖော်ချက်၏ ရှေ့တန်းသို့ ထင်ထင်ရှားရှား တင်ထားသည်ကို မှတ်သားဖော်ပြထိုက်လှပေသည်။ ထိုအဖြစ်အပျက်အတွက် ကြိုတင်ပြင်ဆင်ချက်အနေနှင့်၊ သူသည် ‘ဆားနိုက်တာ၊ ကန့်၊ မီးသွေးတို့၏ ရောနှောပေါင်းစပ်မှု’ ဟူသော gunpowder ၏ မကြာသေးမီက တီထွင်ဖြစ်ပေါ်လာပုံသမိုင်းကို တင်ပြ၏။ ထို့ပြင် Sultan Amurath က ၎င်းကို အစောပိုင်း၌ အသုံးပြုခဲ့ပုံကိုလည်းကောင်း၊ ယခင်ကဆိုခဲ့သကဲ့သို့ Mahomet သည် Adrianople ၌ ပိုမိုကြီးမားသော အမြောက်များ ထုတ်လုပ်ရန် တည်ထောင်ထားသော foundry အကြောင်းကိုလည်းကောင်း ပြောပြ၏။ ထို့နောက် ဝိုင်းရံတိုက်ခိုက်မှုကိုယ်တိုင် တိုးတက်သွားစဉ်တွင်၊ ‘လှံနှင့် မြှားများ အဆက်မပြတ်ပစ်ခတ်သံနှင့်အတူ သေနတ်ငယ်နှင့် အမြောက်တို့၏ မီးခိုး၊ အသံ၊ မီးတောက်တို့လည်း လိုက်ပါလာခဲ့သည်’ ဟု ဖော်ပြ၏။ ထို့ပြင် ‘တူရကီ အမြောက်တပ်၏ ရှည်လျားသော စီတန်းမှုသည် မြို့ရိုးများကို ရည်မှန်းချိန်ရွယ်ထားပြီး၊ အလွယ်တကူ တိုက်ခိုက်ဝင်ရောက်နိုင်သော နေရာများပေါ်တွင် အမြောက်တပ်စခန်း ဆယ့်လေးခုက တစ်ပြိုင်နက်တည်း မိုးကြိုးသံကဲ့သို့ ကြိမ်းဝါးနေခဲ့သည်’ ဟုလည်း ဖော်ပြ၏။ ထို့အပြင် ‘ရန်သူတို့၏ အကြမ်းဖက်မှုကို ခေတ်အဆက်ဆက် ခံတားခဲ့သော ခံတပ်မြို့ရိုးများသည် Ottoman အမြောက်များကြောင့် ဘက်ပေါင်းစုံမှ ဖျက်ဆီးဖြိုခွဲခြင်းခံရပြီး၊ ဖောက်ဝင်ပေါက်များ အများအပြား ပွင့်ထွက်လာကာ၊ St. Romanus တံခါးအနီးရှိ မျှော်စင်လေးလုံးသည် မြေညီတန်းသို့ ပြိုလဲစေခြင်းခံရသည်’ ဟုလည်းကောင်း၊ ထို့ပြင် ‘တပ်စည်းမျဉ်းများမှ၊ ဂယ်လီသင်္ဘောများမှ၊ တံတားမှ၊ Ottoman အမြောက်တပ်သည် ဘက်ပေါင်းစုံမှ မိုးကြိုးသံကဲ့သို့ ကြိမ်းဝါးနေချိန်တွင်၊ စခန်းနှင့် မြို့၊ ဂရိတို့နှင့် တူရကီတို့သည် မီးခိုးတိမ်ထဲတွင် ဖုံးလွှမ်းလျက်ရှိပြီး၊ ထိုအရာကို ရောမအင်ပါယာ၏ နောက်ဆုံးကယ်တင်ခြင်း သို့မဟုတ် ဖျက်ဆီးပျက်စီးခြင်းအားဖြင့်သာ ဖယ်ရှားနိုင်မည်ဖြစ်သည်’ ဟုလည်းကောင်း၊ ‘နှစ်ထပ်မြို့ရိုးများသည် အမြောက်တို့ကြောင့် အပျက်အစီးပုံတစ်ပုံအဖြစ်သို့ လျော့နည်းကျရောက်သွားခဲ့သည်’ ဟုလည်းကောင်း၊ နောက်ဆုံးတွင် တူရကီတို့သည် ‘ဖောက်ဝင်ပေါက်များမှတစ်ဆင့် တက်လှမ်းဝင်ရောက်လာ၍’ ‘Constantinople သည် အနိုင်သိမ်းခံရပြီး၊ သူမ၏အင်ပါယာသည် ဖြိုဖျက်လှန်ချခံရကာ၊ သူမ၏ဘာသာတရားသည် မုစ်လင်မ်အနိုင်ယူသူတို့၏ ခြေအောက်တွင် မြေမှုန့်ထဲသို့ နင်းချေခံရသည်’ ဟုလည်း ဖော်ပြ၏။ Constantinople မြို့ကို အနိုင်သိမ်းခြင်းနှင့် ထိုနည်းတူ အင်ပါယာ ပျက်စီးခြင်းတို့ကို Ottoman အမြောက်တပ်ကြောင့် ဖြစ်ပေါ်လာသည်ဟု Gibbon က မည်မျှ ထင်ရှားပြတ်သားစွာ၊ အလွန် ထူးခြားစွာ သတ်မှတ်ဖော်ပြထားသည်ကို သတိပြုမှတ်သားထိုက်လှသည်ဟု ငါဆို၏။ အကြောင်းမူကား ထိုအရာသည် ကျွန်ုပ်တို့၏ ပရောဖက်ပြုချက်၏ စကားလုံးများအပေါ် အနက်ဖွင့်ချက်တစ်ရပ် မဟုတ်ဘဲ အဘယ်အရာဖြစ်နိုင်သနည်း။ ‘ဤသုံးမျိုးအားဖြင့် လူတို့၏ သုံးပုံတစ်ပုံသည် သတ်ခြင်းခံရကြ၏။ သူတို့၏ ပါးစပ်များမှ ထွက်လာသော မီးနှင့် မီးခိုးနှင့် ကန့်တို့အားဖြင့် ဖြစ်၏။’”</w:t>
      </w:r>
    </w:p>
    <w:p>
      <w:pPr>
        <w:pStyle w:val="ArticleScripture"/>
        <w:jc w:val="left"/>
      </w:pPr>
      <w:r>
        <w:rPr>
          <w:rFonts w:ascii="Myanmar Text" w:hAnsi="Myanmar Text" w:eastAsia="Myanmar Text" w:cs="Myanmar Text"/>
        </w:rPr>
        <w:t>“‘အခန်းငယ် ၁၈။ ဤသုံးပါးကြောင့် လူတို့၏ သုံးစုတစ်စုသည် သတ်ဖြတ်ခြင်းကိုခံရကြ၏။ ထိုအရာများမှာ သူတို့၏ ပါးစပ်များမှ ထွက်သော မီး၊ မီးခိုး၊ နှင့် ကန့်တို့ဖြစ်ကြသည်။ ၁၉။ အကြောင်းမူကား သူတို့၏ တန်ခိုးသည် သူတို့၏ ပါးစပ်၌လည်းကောင်း၊ သူတို့၏ အမြီးတို့၌လည်းကောင်း ရှိ၏။ အကြောင်းမူကား သူတို့၏ အမြီးတို့သည် မြွေများနှင့် ဆင်တူ၍ ခေါင်းများကိုလည်း ရှိကြသဖြင့်၊ ထိုအရာများဖြင့် သူတို့သည် အနာတရ ပြုကြ၏။’”</w:t>
      </w:r>
    </w:p>
    <w:p>
      <w:pPr>
        <w:pStyle w:val="ArticleScripture"/>
        <w:jc w:val="left"/>
      </w:pPr>
      <w:r>
        <w:rPr>
          <w:rFonts w:ascii="Myanmar Text" w:hAnsi="Myanmar Text" w:eastAsia="Myanmar Text" w:cs="Myanmar Text"/>
        </w:rPr>
        <w:t>“ဤကျမ်းပိုဒ်များသည် မိတ်ဆက်လာသော စစ်ပွဲဆင်နွှဲသည့် နည်းလမ်းသစ်၏ သေစေနိုင်သော အကျိုးသက်ရောက်မှုကို ဖော်ပြထားသည်။ ကွန်စတန်တီနိုပယ်မြို့သည် နောက်ဆုံးတွင် အနိုင်ယူခံရ၍ တူရကီတို့၏ လက်ထဲသို့ အပ်နှံခံရခြင်းမှာ ယင်းအရာများဖြစ်သည့်—သေနတ်မှုန့်၊ သေနတ်လက်နက်များ၊ နှင့် အမြောက်များ—အားဖြင့် ဖြစ်ခဲ့သည်။” Uriah Smith, Daniel and Revelation, 510–514.</w:t>
      </w:r>
    </w:p>
    <w:p>
      <w:pPr>
        <w:pStyle w:val="ArticleBody"/>
        <w:jc w:val="left"/>
      </w:pPr>
      <w:r>
        <w:rPr>
          <w:rFonts w:ascii="Myanmar Text" w:hAnsi="Myanmar Text" w:eastAsia="Myanmar Text" w:cs="Myanmar Text"/>
        </w:rPr>
        <w:t>တတိယအမင်္ဂလာကို လေ့လာခြင်းကို နောက်ဆောင်းပါးတွင် ဆက်လက်တင်ပြမည်။</w:t>
      </w:r>
    </w:p>
    <w:p>
      <w:pPr>
        <w:pStyle w:val="ArticleScripture"/>
        <w:jc w:val="left"/>
      </w:pPr>
      <w:r>
        <w:rPr>
          <w:rFonts w:ascii="Myanmar Text" w:hAnsi="Myanmar Text" w:eastAsia="Myanmar Text" w:cs="Myanmar Text"/>
        </w:rPr>
        <w:t>“မနေ့ညက ကျွန်မ၏အိပ်ပျော်ခြင်းမှ နိုးလာသည့်အခါ၊ ကျွန်မ၏စိတ်ပေါ်၌ ကြီးမားသောဝန်တစ်ခု တင်လျက်ရှိနေသည်။ ကျွန်မသည် ကျွန်ုပ်တို့၏ ညီအစ်ကိုမောင်နှမတို့အား သတင်းစကားတစ်ရပ်ကို ပို့ဆောင်နေခဲ့ပြီး၊ ထိုသတင်းစကားသည် သတိပေးခြင်းနှင့် ညွှန်ကြားခြင်း၏ သတင်းစကားဖြစ်ကာ၊ သန့်ရှင်းသောဝိညာဉ်တော်ကို လက်ခံခြင်းနှင့် လူသားအကျိုးဆောင်များမှတစ်ဆင့် အမှုတော်ဆောင်ရွက်ခြင်းနှင့်စပ်လျဉ်း၍ မှားယွင်းသော သီအိုရီများကို ထောက်ခံအားပေးနေကြသော အချို့သူတို့၏ လုပ်ဆောင်ချက်နှင့်ပတ်သက်သော သတင်းစကားဖြစ်သည်။”</w:t>
      </w:r>
    </w:p>
    <w:p>
      <w:pPr>
        <w:pStyle w:val="ArticleScripture"/>
        <w:jc w:val="left"/>
      </w:pPr>
      <w:r>
        <w:rPr>
          <w:rFonts w:ascii="Myanmar Text" w:hAnsi="Myanmar Text" w:eastAsia="Myanmar Text" w:cs="Myanmar Text"/>
        </w:rPr>
        <w:t>“၁၈၄၄ ခုနှစ်၌ သတ်မှတ်ထားသောအချိန် ကုန်လွန်သွားပြီးနောက် ကျွန်ုပ်တို့ ရင်ဆိုင်ရန် ခေါ်ယူခံခဲ့ရသော အမျိုးအစားတူ မူးမတ်စွဲလမ်းမှုသည် သတင်းတရား၏ နောက်ဆုံးသောနေ့ရက်များတွင် ကျွန်ုပ်တို့အတွင်းသို့ တစ်ဖန် ဝင်ရောက်လာမည်ဟု ကျွန်ုပ်အား ညွှန်ကြားခံရ၏။ ထို့ပြင် ဤအဆိုးကိုလည်း ကျွန်ုပ်တို့၏ အစောပိုင်းအတွေ့အကြုံများ၌ ရင်ဆိုင်ခဲ့သကဲ့သို့ ယခုလည်း အလွန်ပြတ်သားခိုင်မာစွာ ရင်ဆိုင်ရမည်ဖြစ်ကြောင်း ညွှန်ကြားခံရ၏။”</w:t>
      </w:r>
    </w:p>
    <w:p>
      <w:pPr>
        <w:pStyle w:val="ArticleScripture"/>
        <w:jc w:val="left"/>
      </w:pPr>
      <w:r>
        <w:rPr>
          <w:rFonts w:ascii="Myanmar Text" w:hAnsi="Myanmar Text" w:eastAsia="Myanmar Text" w:cs="Myanmar Text"/>
        </w:rPr>
        <w:t>“ကျွန်ုပ်တို့သည် ကြီးမား၍ လေးနက်သိမ်မွေ့သော အဖြစ်အပျက်များ၏ တံခါးဝ၌ ရပ်နေကြသည်။ ပရောဖက်ပြုချက်များသည် ပြည့်စုံလျက်ရှိသည်။ ထူးဆန်း၍ အဖြစ်အပျက်များစွာပါဝင်သော သမိုင်းသည် ကောင်းကင်ဘုံ၏ စာအုပ်များ၌ မှတ်တမ်းတင်လျက်ရှိသည်—ဘုရားသခင်၏ ကြီးမြတ်သောနေ့မတိုင်မီ မကြာမီကာလ၌ ဖြစ်ပေါ်လာမည်ဟု ကြေညာထားခဲ့သော အဖြစ်အပျက်များပင် ဖြစ်ကြသည်။ လောကရှိ အရာရာတိုင်းသည် မတည်မငြိမ်ဖြစ်နေသည်။ လူမျိုးတကာသည် အမျက်ထွက်လျက်ရှိကြပြီး စစ်ပွဲအတွက် ကြီးမားသော ပြင်ဆင်မှုများကို လုပ်ဆောင်လျက်ရှိကြသည်။ လူမျိုးတမျိုးသည် လူမျိုးတမျိုးကို ဆန့်ကျင်၍ အကြံအစည်ပြုလျက်ရှိပြီး၊ နိုင်ငံတနိုင်ငံသည် နိုင်ငံတနိုင်ငံကို ဆန့်ကျင်လျက်ရှိသည်။ ဘုရားသခင်၏ ကြီးမြတ်သောနေ့သည် အလွန်လျင်မြန်စွာ နီးကပ်လာလျက်ရှိသည်။ သို့သော် လူမျိုးတကာတို့သည် စစ်ပွဲနှင့် သွေးချောင်းစီးခြင်းအတွက် မိမိတို့၏ အင်အားများကို စုစည်းလျက်ရှိကြသော်လည်း၊ ဘုရားသခင်၏ အမှုတော်ဆောင်များကို သူတို့၏ နဖူးများပေါ်တွင် တံဆိပ်ခတ်ပြီးသည်အထိ ကောင်းကင်တမန်တို့သည် လေကြီးလေးပါးကို ကိုင်ဆောင်ထားရမည်ဟူသော အမိန့်သည် ယခုတိုင် အကျုံးဝင်လျက်ရှိနေသေးသည်။”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 — တစ်ရာကိုးခုမြောက်</dc:title>
  <dc:subject>ပရောဖက်ပြုချက်၏ သုံးဆင့်အကျုံးဝင်မှုကို ဖော်ထုတ်ခြင်း—ဗျာဒိတ်ကျမ်း အခန်း ၉ ၏ ပရောဖက်ဆိုင်ရာ အရေးပါမှုနှင့် ခေတ်သစ် ပြုပြင်ပြောင်းလဲရေး လှုပ်ရှားမှု</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