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ဒန်နီယယ်ကျမ်း - အမှတ် ခြောက်ဆယ့်ကိုး</w:t>
      </w:r>
    </w:p>
    <w:p>
      <w:pPr>
        <w:pStyle w:val="ArticleSubtitle"/>
        <w:jc w:val="left"/>
      </w:pPr>
      <w:r>
        <w:rPr>
          <w:rFonts w:ascii="Myanmar Text" w:hAnsi="Myanmar Text" w:eastAsia="Myanmar Text" w:cs="Myanmar Text"/>
        </w:rPr>
        <w:t>အက်ဒ်ဗင်တီဇင်၏ ရွံရှာဖွယ်အမှုလေးမျိုး—မျိုးဆက်အလိုက် လည်ပတ်နေသော စက်ဝန်းကို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2024-02-02</w:t>
      </w:r>
    </w:p>
    <w:p>
      <w:pPr>
        <w:pStyle w:val="ArticleBody"/>
        <w:jc w:val="left"/>
      </w:pPr>
      <w:r>
        <w:rPr>
          <w:rFonts w:ascii="Myanmar Text" w:hAnsi="Myanmar Text" w:eastAsia="Myanmar Text" w:cs="Myanmar Text"/>
        </w:rPr>
        <w:t>ဘုရားသခင်သည် မည်သည့်အခါမျှ မပြောင်းလဲတော်မူသဖြင့်၊ ထို့ကြောင့် အဒ်ဗင်တစ်ဝါဒသည် ၎င်း၏ စတုတ္ထမျိုးဆက်၌ တရားစီရင်ခြင်းခံရသည်။</w:t>
      </w:r>
    </w:p>
    <w:p>
      <w:pPr>
        <w:pStyle w:val="ArticleScripture"/>
        <w:jc w:val="left"/>
      </w:pPr>
      <w:r>
        <w:rPr>
          <w:rFonts w:ascii="Myanmar Text" w:hAnsi="Myanmar Text" w:eastAsia="Myanmar Text" w:cs="Myanmar Text"/>
        </w:rPr>
        <w:t>“‘ထို့နောက် ကိုယ်တော်သည် မိမိဘေး၌ မှင်အိုးကို ဆောင်ထားသော ပိတ်ချောအဝတ်ကို ဝတ်ဆင်သောသူအား ခေါ်တော်မူ၏။ ထာဝရဘုရားကလည်း ထိုသူအား၊ မြို့၏အလယ်ကိုဖြတ်၍၊ ယေရုရှလင်မြို့၏အလယ်ကိုဖြတ်သွားလော့။ ထိုမြို့၏အလယ်တွင် ပြုလျက်ရှိသော စက်ဆုပ်ရွံရှာဖွယ်အမှုအလုံးစုံတို့ကြောင့် ညည်းတွား၍ ငိုကြွေးသောသူတို့၏ နဖူးများပေါ်၌ အမှတ်တံဆိပ် ခတ်လော့ဟု မိန့်တော်မူ၏။ အခြားသူများအားလည်း ငါကြားလျက်ရှိစဉ်တွင်၊ သူ့နောက်မှ မြို့တစ်လျှောက် လိုက်သွား၍ သတ်ကြလော့။ သင်တို့မျက်စိသည် မနှမြောစေနှင့်၊ သနားခြင်းလည်း မရှိစေနှင့်။ အသက်ကြီးသောသူ၊ အသက်ငယ်သောသူ၊ အပျိုမိန်းကလေးတို့၊ ကလေးငယ်တို့နှင့် မိန်းမတို့ကို အကုန်အစင် သတ်ကြလော့။ သို့ရာတွင် အမှတ်တံဆိပ်ရှိသောသူ မည်သူ့ထံမျှ မချဉ်းကပ်ကြနှင့်။ ငါ၏ သန့်ရှင်းရာဌာနမှ စတင်ကြလော့ဟု မိန့်တော်မူ၏။ ထို့ကြောင့် သူတို့သည် အိမ်တော်ရှေ့၌ ရှိသော အိုမင်းသူတို့မှ စတင်ကြ၏။’”</w:t>
      </w:r>
    </w:p>
    <w:p>
      <w:pPr>
        <w:pStyle w:val="ArticleScripture"/>
        <w:jc w:val="left"/>
      </w:pPr>
      <w:r>
        <w:rPr>
          <w:rFonts w:ascii="Myanmar Text" w:hAnsi="Myanmar Text" w:eastAsia="Myanmar Text" w:cs="Myanmar Text"/>
        </w:rPr>
        <w:t>“ယေရှုသည် ကောင်းကင်ဗိမာန်တော်၏ ကရုဏာခုံမှ ထွက်ခွာ၍ လက်စားချေခြင်း၏ အဝတ်တန်ဆာကို ဝတ်ဆင်ကာ၊ ဘုရားသခင်က သူတို့အား ပေးတော်မူသော အလင်းကို မတုံ့ပြန်ခဲ့ကြသူများအပေါ် တရားစီရင်ခြင်းများဖြင့် မိမိ၏ အမျက်တော်ကို သွန်လောင်းတော်မူရန် နီးကပ်လာပြီဖြစ်သည်။ ‘မကောင်းသော အမှုအတွက် စီရင်ချက်ကို အလျင်အမြန် မဆောင်ရွက်သောကြောင့် လူသားတို့၏ စိတ်နှလုံးသည် မကောင်းမှုကို ပြုရန် အပြည့်အဝ စွဲလမ်းလျက်ရှိကြ၏။’ သခင်သည် သူတို့အပေါ် ပြသတော်မူခဲ့သော စိတ်ရှည်ခြင်းနှင့် ကာလကြာမြင့်စွာ သည်းခံခြင်းကြောင့် သူတို့သည် နူးညံ့ပျော့ပျောင်းလာရမည့်အစား၊ ဘုရားသခင်ကို မကြောက်ရွံ့၍ သမ္မာတရားကို မချစ်ကြသူတို့သည် မကောင်းသော လမ်းစဉ်၌ မိမိတို့၏ စိတ်နှလုံးကို ပိုမိုခိုင်မာစေကြ၏။ သို့ရာတွင် ဘုရားသခင်၏ သည်းခံခြင်း၌ပင် ကန့်သတ်ချက်များရှိပြီး၊ လူအများသည် ထိုနယ်နိမိတ်များကို ကျော်လွန်လျက်ရှိကြသည်။ သူတို့သည် ကျေးဇူးတော်၏ ကန့်သတ်ချက်များကို ကျော်လွန်ပြီးဖြစ်သဖြင့်၊ ထို့ကြောင့် ဘုရားသခင်သည် ဝင်ရောက်ဆောင်ရွက်၍ မိမိ၏ ဂုဏ်တော်ကို ထောက်ခံကာကွယ်တော်မူရမည်ဖြစ်သည်။”</w:t>
      </w:r>
    </w:p>
    <w:p>
      <w:pPr>
        <w:pStyle w:val="ArticleScripture"/>
        <w:jc w:val="left"/>
      </w:pPr>
      <w:r>
        <w:rPr>
          <w:rFonts w:ascii="Myanmar Text" w:hAnsi="Myanmar Text" w:eastAsia="Myanmar Text" w:cs="Myanmar Text"/>
        </w:rPr>
        <w:t>အာမောရိလူမျိုးနှင့်ပတ်သက်၍ ထာဝရဘုရားက “စတုတ္ထမျိုးဆက်တွင် သူတို့သည် ဤနေရာသို့ ပြန်လာကြလိမ့်မည်။ အကြောင်းမူကား အာမောရိတို့၏ ဒုစရိုက်သည် ယခုတိုင် မပြည့်စုံသေး” ဟု မိန့်တော်မူခဲ့သည်။ ဤလူမျိုးသည် ရုပ်တုကိုးကွယ်ခြင်းနှင့် ပျက်စီးယိုယွင်းခြင်းကြောင့် ထင်ရှားသော်လည်း၊ မိမိတို့၏ ဒုစရိုက်ခွက်ကို မပြည့်စုံသေးသဖြင့်၊ ဘုရားသခင်သည် သူတို့ကို လုံးဝဖျက်ဆီးရန် အမိန့်ပေးတော်မမူခဲ့။ လူတို့သည် ကောင်းကင်ဘုံဆိုင်ရာ တန်ခိုးတော်ကို ထူးခြားစွာ ထင်ရှားပြသတော်မူသည်ကို မြင်ရကြမည်ဖြစ်၍၊ ထို့ကြောင့် သူတို့၌ ဆင်ခြေပေးရန် အခွင့်မကျန်ရစ်စေရန်ဖြစ်သည်။ ကရုဏာပြည့်ဝသော ဖန်ဆင်းရှင်သည် စတုတ္ထမျိုးဆက်တိုင်အောင် သူတို့၏ ဒုစရိုက်ကို သည်းခံတော်မူလိုခဲ့သည်။ ထို့နောက်၊ ပိုမိုကောင်းမွန်သည့် ပြောင်းလဲမှု တစ်စုံတစ်ရာမျှ မတွေ့ရလျှင်၊ ကိုယ်တော်၏ တရားစီရင်ခြင်းတို့သည် သူတို့အပေါ် ကျရောက်ရမည်ဖြစ်သည်။</w:t>
      </w:r>
    </w:p>
    <w:p>
      <w:pPr>
        <w:pStyle w:val="ArticleScripture"/>
        <w:jc w:val="left"/>
      </w:pPr>
      <w:r>
        <w:rPr>
          <w:rFonts w:ascii="Myanmar Text" w:hAnsi="Myanmar Text" w:eastAsia="Myanmar Text" w:cs="Myanmar Text"/>
        </w:rPr>
        <w:t>“အမှားမရှိသော တိကျမှန်ကန်ခြင်းဖြင့် အနန္တဘုရားသည် လူမျိုးအပေါင်းတို့နှင့် စပ်လျဉ်း၍ စာရင်းကို ဆက်လက်ထိန်းသိမ်းတော်မူ၏။ နောင်တရရန် ခေါ်ဖိတ်သော အသံများနှင့်အတူ ကိုယ်တော်၏ ကရုဏာတော်ကို ကမ်းလှမ်းတော်မူစဉ် ဤစာရင်းသည် ဖွင့်လှစ်လျက် ရှိနေမည်ဖြစ်သော်လည်း၊ ဘုရားသခင် သတ်မှတ်တော်မူထားသော ပမာဏတစ်ရပ်သို့ ကိန်းဂဏန်းများ ရောက်ရှိလာသောအခါ ကိုယ်တော်၏ အမျက်တော်၏ အမှုတော် စတင်လေသည်။ စာရင်းကို ပိတ်လိုက်ပြီ။ ဘုရားသခင်၏ သည်းခံခြင်း ရပ်စဲလေပြီ။ သူတို့အတွက် ကရုဏာကို တောင်းပန်ပေးခြင်းလည်း မရှိတော့ပြီ။”</w:t>
      </w:r>
    </w:p>
    <w:p>
      <w:pPr>
        <w:pStyle w:val="ArticleScripture"/>
        <w:jc w:val="left"/>
      </w:pPr>
      <w:r>
        <w:rPr>
          <w:rFonts w:ascii="Myanmar Text" w:hAnsi="Myanmar Text" w:eastAsia="Myanmar Text" w:cs="Myanmar Text"/>
        </w:rPr>
        <w:t>“ပရောဖက်သည် ခေတ်ကာလအစဉ်အဆက်ကို မျှော်ကြည့်လျက်၊ ဤအချိန်ကာလကို မိမိ၏ ရူပါရုံရှေ့၌ မြင်တွေ့ခဲ့၏။ ဤခေတ်ကာလရှိ လူမျိုးအပေါင်းတို့သည် မတူညီသော ခေတ်များတွင် မတွေ့ဖူးသည့် ကရုဏာတော်များကို ခံစားရရှိသူများ ဖြစ်ခဲ့ကြသည်။ ကောင်းကင်ဘုံ၏ ကောင်းချီးမင်္ဂလာများအနက် အကောင်းဆုံးသော အရာများကို သူတို့အား ပေးအပ်ခဲ့ပြီး ဖြစ်သော်လည်း၊ တိုးပွားလာသော မာန၊ လောဘ၊ ရုပ်တုကိုးကွယ်ခြင်း၊ ဘုရားသခင်ကို မထီမဲ့မြင်ပြုခြင်းနှင့် နိမ့်ကျသော ကျေးဇူးကန်းခြင်းတို့သည် သူတို့၏ အပေါ်၌ မှတ်တမ်းတင်လျက် ရှိ၏။ သူတို့သည် ဘုရားသခင်နှင့်ဆိုင်သော မိမိတို့၏ စာရင်းကို အလျင်အမြန် ပိတ်သိမ်းလျက် ရှိကြ၏။”</w:t>
      </w:r>
    </w:p>
    <w:p>
      <w:pPr>
        <w:pStyle w:val="ArticleScripture"/>
        <w:jc w:val="left"/>
      </w:pPr>
      <w:r>
        <w:rPr>
          <w:rFonts w:ascii="Myanmar Text" w:hAnsi="Myanmar Text" w:eastAsia="Myanmar Text" w:cs="Myanmar Text"/>
        </w:rPr>
        <w:t>“သို့ရာတွင် ကျွန်ုပ်ကို တုန်လှုပ်စေသည့်အရာမှာ အလင်းအများဆုံးနှင့် အခွင့်ထူးအမြင့်ဆုံးကို ရရှိခဲ့သူများပင်လျှင် အနှံ့အပြားလွှမ်းမိုးနေသော ဒုစရိုက်မှုကြောင့် ညစ်ညမ်းသွားကြပြီဆိုသော အချက်ပင် ဖြစ်သည်။ မတရားသောသူတို့၏ လွှမ်းမိုးမှုကို ပတ်ဝန်းကျင်မှ ခံရသဖြင့်၊ သမ္မာတရားကို ဝန်ခံကြသူများထဲမှ များစွာသောသူတို့ပင်လျှင် စိတ်အေးသွားကြပြီး မကောင်းမှု၏ အားကြီးသောရေစီးကြောင်းအောက်တွင် ဖိနှိပ်၍ သယ်ဆောင်ခံနေကြသည်။ စစ်မှန်သော ဘုရားကိုကြည်ညိုခြင်းနှင့် သန့်ရှင်းခြင်းအပေါ် လောကတစ်ဝှမ်းလုံးက ပစ်ချလိုက်သော အထင်အမြင်သေးမှုကြောင့်၊ ဘုရားသခင်နှင့် နီးကပ်စွာ မဆက်သွယ်နေသူတို့သည် ကိုယ်တော်၏ ပညတ်တရားအပေါ် ထားရှိသင့်သော ကြည်ညိုလေးမြတ်ခြင်းကို ဆုံးရှုံးသွားကြသည်။ အကယ်၍ သူတို့သည် အလင်းနောက်သို့ လိုက်လျှောက်၍ သမ္မာတရားကို စိတ်နှလုံးမှ နာခံနေကြလျှင်၊ ဤသန့်ရှင်းသော ပညတ်တရားသည် ယင်းသို့ မထီမဲ့မြင်ပြု၍ ပယ်ချခံရသောအခါ သူတို့အတွက် ပို၍တန်ဖိုးကြီးမားလျက် ရှိမည်ဖြစ်သည်။ ဘုရားသခင်၏ ပညတ်တရားအပေါ် မလေးမစားပြုမှုသည် ပို၍ ထင်ရှားလာသည်နှင့်အမျှ၊ ယင်းကို စောင့်ထိန်းသူများနှင့် လောကအကြား ခွဲခြားသတ်မှတ်သော မျဉ်းသည် ပို၍ ပြတ်သားလာသည်။ တစ်ဖက်အုပ်စု၌ ဘုရားသခင်၏ ပညတ်တော်များအပေါ် ချစ်ခြင်းမေတ္တာသည် တိုးပွားလာသကဲ့သို့၊ အခြားတစ်ဖက်အုပ်စု၌ ၎င်းတို့အပေါ် မထီမဲ့မြင်ပြုမှုသည်လည်း တိုးပွားလာသည်။”</w:t>
      </w:r>
    </w:p>
    <w:p>
      <w:pPr>
        <w:pStyle w:val="ArticleScripture"/>
        <w:jc w:val="left"/>
      </w:pPr>
      <w:r>
        <w:rPr>
          <w:rFonts w:ascii="Myanmar Text" w:hAnsi="Myanmar Text" w:eastAsia="Myanmar Text" w:cs="Myanmar Text"/>
        </w:rPr>
        <w:t>“အကျပ်အတည်းသည် အလျင်အမြန် နီးကပ်လာနေသည်။ လျင်မြန်စွာ တိုးပွားလာသော အရေအတွက်များက ဘုရားသခင်၏ စစ်ဆေးတော်မူခြင်းအချိန်သည် လာလုနီးပါး ဖြစ်နေပြီဟု ဖော်ပြနေသည်။ အပြစ်ပေးတော်မူရန် စိတ်မလိုလားသော်လည်း၊ သို့ရာတွင် ကိုယ်တော်သည် အပြစ်ပေးတော်မူမည်ဖြစ်ပြီး၊ ထိုအရာကိုလည်း လျင်မြန်စွာ ပြုတော်မူလိမ့်မည်။ အလင်း၌ လျှောက်လှမ်းသောသူများသည် နီးကပ်လာသော အန္တရာယ်၏ နိမိတ်လက္ခဏာများကို မြင်ကြလိမ့်မည်။ သို့သော် သူတို့သည် ပျက်စီးခြင်းကို စိုးရိမ်ပူပန်မှုမရှိဘဲ တိတ်ဆိတ်စွာ စောင့်မျှော်ထိုင်နေ၍၊ စစ်ဆေးတော်မူရာနေ့၌ ဘုရားသခင်သည် မိမိလူမျိုးကို ကာကွယ်တော်မူမည်ဟု ယုံကြည်ကာ ကိုယ့်ကိုယ်ကို နှစ်သိမ့်မနေကြရ။ ထိုသို့ မဟုတ်ပါ။ သူတို့သည် အခြားသူများကို ကယ်တင်ရန် အားကြိုးမာန်တက် ကြိုးစားလုပ်ဆောင်ရမည်မှာ မိမိတို့၏ တာဝန်ဖြစ်ကြောင်းကို နားလည်သဘောပေါက်သင့်ပြီး၊ အကူအညီအတွက် ဘုရားသခင်ကို ခိုင်မာသော ယုံကြည်ခြင်းဖြင့် မျှော်လင့်ကြည့်ရှုသင့်သည်။ ‘ဖြောင့်မတ်သောသူ၏ ထိရောက်၍ အပူတပြင်းသော ဆုတောင်းခြင်းသည် များစွာ အကျိုးပြု၏။’”</w:t>
      </w:r>
    </w:p>
    <w:p>
      <w:pPr>
        <w:pStyle w:val="ArticleScripture"/>
        <w:jc w:val="left"/>
      </w:pPr>
      <w:r>
        <w:rPr>
          <w:rFonts w:ascii="Myanmar Text" w:hAnsi="Myanmar Text" w:eastAsia="Myanmar Text" w:cs="Myanmar Text"/>
        </w:rPr>
        <w:t>“ဘုရားကြောက်ရွံ့သော သဘော၏ တဆေးသည် မိမိ၏ အာနိသင်ကို လုံးဝမပျောက်ဆုံးသေးပေ။ အသင်းတော်၏ အန္တရာယ်နှင့် စိတ်ဓာတ်ကျဆင်းမှုတို့ အကြီးမားဆုံး ဖြစ်နေသောအချိန်၌ အလင်းထဲ၌ ရပ်တည်နေကြသော လူစုငယ်သည် ပြည်တော်၌ ပြုလုပ်လျက်ရှိသော စက်ဆုပ်ရွံရှာဖွယ် အမှုများကြောင့် ညည်းတွား၍ အော်ဟစ်လျက် ရှိကြလိမ့်မည်။ သို့သော် ထိုထက်ပင် ပို၍၊ အသင်းတော်သားတို့သည် လောက၏ နည်းအတိုင်း ပြုမူနေကြသောကြောင့်၊ သူတို့၏ ပဌနာများသည် အသင်းတော်အတွက် အထူးသဖြင့် တက်ကြွလာကြလိမ့်မည်။”</w:t>
      </w:r>
    </w:p>
    <w:p>
      <w:pPr>
        <w:pStyle w:val="ArticleScripture"/>
        <w:jc w:val="left"/>
      </w:pPr>
      <w:r>
        <w:rPr>
          <w:rFonts w:ascii="Myanmar Text" w:hAnsi="Myanmar Text" w:eastAsia="Myanmar Text" w:cs="Myanmar Text"/>
        </w:rPr>
        <w:t>ဤသစ္စာရှိသော လူနည်းစု၏ အပူတပြင်းဆုတောင်းပဌနာများသည် အချည်းနှီးမဖြစ်ကြလိမ့်မည်။ ထာဝရဘုရားသည် လက်စားချေသူအဖြစ် ထွက်ပေါ်လာသောအခါ၊ ယုံကြည်ခြင်းကို ၎င်း၏ သန့်ရှင်းစင်ကြယ်မှုအတွင်း ထိန်းသိမ်းထားပြီး၊ လောက၏ အညစ်အကြေးမစွန်းထင်းစေဘဲ မိမိတို့ကိုယ်ကို စောင့်ရှောက်ထားသူအားလုံး၏ ကာကွယ်စောင့်ရှောက်သူအဖြစ်လည်း ကြွလာတော်မူလိမ့်မည်။ ဤအချိန်၌ပင်၊ ဘုရားသခင်သည် မိမိထံသို့ နေ့ညမပြတ် အော်ဟစ်လျှောက်တင်ကြသော မိမိရွေးချယ်ထားသူတို့အတွက်၊ သူတို့ကို ကာလကြာရှည်စွာ သည်းခံတော်မူသော်လည်း၊ တရားပြန်လည်စီရင်ပေးမည်ဟု ကတိတော်ပေးထားတော်မူ၏။</w:t>
      </w:r>
    </w:p>
    <w:p>
      <w:pPr>
        <w:pStyle w:val="ArticleScripture"/>
        <w:jc w:val="left"/>
      </w:pPr>
      <w:r>
        <w:rPr>
          <w:rFonts w:ascii="Myanmar Text" w:hAnsi="Myanmar Text" w:eastAsia="Myanmar Text" w:cs="Myanmar Text"/>
        </w:rPr>
        <w:t>“ပညတ်တော်မှာ ဤသို့ဖြစ်သည်— ‘မြို့၏အလယ်ကိုဖြတ်၍၊ ယေရုရှလင်မြို့၏အလယ်ကိုဖြတ်လျက် သွား၍၊ ထိုမြို့အလယ်၌ ပြုလုပ်နေကြသော စက်ဆုပ်ရွံရှာဖွယ်အမှုအလုံးစုံကြောင့် ညည်းတွား၍ ငိုကြွေးသော လူတို့၏ နဖူးပေါ်၌ အမှတ်တံဆိပ် ချထားလော့။’ ဤသို့ ညည်းတွား၍ ငိုကြွေးနေသောသူတို့သည် အသက်၏နှုတ်ကပတ်တော်များကို ကြေညာလျက်နေကြသူများဖြစ်ကြသည်။ သူတို့သည် အပြစ်ကို ထောက်ပြပြစ်တင်၍၊ အကြံပေး၍၊ တောင်းပန်နှိုးဆော်ခဲ့ကြသည်။ ဘုရားသခင်ကို မရိုသေမလေးမခန့်ပြုနေခဲ့ကြသော အချို့တို့သည် နောင်တရ၍ ကိုယ်တော်ရှေ့၌ မိမိတို့၏စိတ်နှလုံးကို နှိမ့်ချကြ၏။ သို့ရာတွင် ထာဝရဘုရား၏ဘုန်းတော်သည် ဣသရေလအပေါ်မှ ထွက်ခွာသွားခဲ့ပြီ။ လူအများသည် ဘာသာတရား၏ အပြင်ပန်းပုံစံများကို ဆက်လက်ကျင့်သုံးနေကြသော်လည်း၊ ကိုယ်တော်၏တန်ခိုးနှင့် မျက်မှောက်တော်သည် ကင်းမဲ့လျက်ရှိ၏။” Testimonies, volume 5, 207–210.</w:t>
      </w:r>
    </w:p>
    <w:p>
      <w:pPr>
        <w:pStyle w:val="ArticleBody"/>
        <w:jc w:val="left"/>
      </w:pPr>
      <w:r>
        <w:rPr>
          <w:rFonts w:ascii="Myanmar Text" w:hAnsi="Myanmar Text" w:eastAsia="Myanmar Text" w:cs="Myanmar Text"/>
        </w:rPr>
        <w:t>ဤစာပိုဒ်အတွင်းတွင် Sister White က ညွှန်ပြနေသော ဘုရားသခင်၏ တရားစီရင်ခြင်းဆိုင်ရာ ပုံဥပမာမှာ ယေရုရှလင်မြို့အပေါ်သို့ ချမှတ်ခံရသော တရားစီရင်ခြင်းဖြစ်ပြီး၊ နောက်ဆုံးကာလ၌ ထိုယေရုရှလင်မြို့သည် Seventh-day Adventist အသင်းတော်ကို ဆိုလိုသည်။ တရားစီရင်ခြင်းသည် Sunday law တွင် အပြီးသတ်သတ်မှတ်ခြင်းခံရသည်၊ အကြောင်းမူကား ထိုနေရာ၌ပင် ဘုရားသခင်၏ တံဆိပ်နှင့် သားရဲ၏ အမှတ်အသားတို့ကို ထုနှိပ်ပေးခြင်း ဖြစ်သောကြောင့်တည်း။ Ezekiel အခန်းကြီး ၈ သည် တစ်ဆင့်ပြီးတစ်ဆင့် ပိုမိုဆိုးရွားလာသော ရွံရှာဖွယ်ရာအမှု လေးမျိုးကို ဖော်ထုတ်ပြသည်။ ပထမပိုဒ်၌ပင် ရူပါရုံကို စမ်းသပ်ကာလပိတ်သိမ်းမည့် အချိန်မတိုင်မီ တိုက်ရိုက်နီးကပ်သောအချိန်အဖြစ် နားလည်ရမည်ဟု အလေးပေးဖော်ပြထားပြီး၊ ထိုအကြောင်းကို ခြောက်နှစ်မြောက်၊ ခြောက်လမြောက်၏ ငါးရက်မြောက်နေ့ဟု သတ်မှတ်ဖော်ပြခြင်းအားဖြင့် ညွှန်ပြထားသည်။</w:t>
      </w:r>
    </w:p>
    <w:p>
      <w:pPr>
        <w:pStyle w:val="ArticleBody"/>
        <w:jc w:val="left"/>
      </w:pPr>
      <w:r>
        <w:rPr>
          <w:rFonts w:ascii="Myanmar Text" w:hAnsi="Myanmar Text" w:eastAsia="Myanmar Text" w:cs="Myanmar Text"/>
        </w:rPr>
        <w:t>ယေဇကျေလသည် ထိုသမိုင်းဆိုင်ရာ ကိုးကားချက်ကို ထည့်သွင်းရန် မလိုအပ်ခဲ့ပေ။ သူသည် “ငါသည် ငါ့အိမ်၌ ထိုင်နေစဉ်၊ ယုဒအမျိုး၏ အသက်ကြီးသူတို့သည် ငါ့ရှေ့၌ ထိုင်နေကြစဉ်၊ အရှင်ထာဝရဘုရား၏ လက်တော်သည် ထိုအရပ်၌ ငါ့အပေါ်သို့ ကျရောက်လေ၏” ဟုသာ ရိုးရိုးလေး ရေးသားနိုင်ခဲ့သည်။ သို့ရာတွင် သူသည် “666” မတိုင်မီနေ့ကို ရည်ညွှန်းသော ကိုးကားချက်ကို ထည့်သွင်းထားခြင်းမှာ ပရောဖက်ပြုချက်ကို လေ့လာသူများအတွက် ပရောဖက်ဆိုင်ရာ ရည်ညွှန်းချက်တစ်ရပ် ဖြစ်သည်။ သားရဲ၏နာမအမှတ်ကိန်း၏ အောင်ခြင်းကို ရရှိသောသူများအတွက် ထိုရည်ညွှန်းချက်သည် “666” ကို သိကြ၏။ ယင်းသည် စုံစမ်းစစ်ဆေးခြင်းကာလ ပိတ်သိမ်းမတိုင်မီ အနည်းငယ်ကပင် တံဆိပ်ဖြုတ်ဖွင့်ပြသော ယေရှုခရစ်၏ ဗျာဒိတ်တော်၏ အစိတ်အပိုင်းတစ်ရပ် ဖြစ်သည်။ ထိုအရာကို သူတို့ သိကြသည်မှာ၊ သူတို့သည် ဘုရားသခင်၏လူဖြစ်ကြသောကြောင့် ဖြစ်၏။ ပေတရု၏ စကားအရဆိုလျှင်၊ “အတိတ်ကာလ၌ ဘုရားသခင်၏ လူမဟုတ်ခဲ့သောသူများ” ဖြစ်ကြသည်။</w:t>
      </w:r>
    </w:p>
    <w:p>
      <w:pPr>
        <w:pStyle w:val="ArticleBody"/>
        <w:jc w:val="left"/>
      </w:pPr>
      <w:r>
        <w:rPr>
          <w:rFonts w:ascii="Myanmar Text" w:hAnsi="Myanmar Text" w:eastAsia="Myanmar Text" w:cs="Myanmar Text"/>
        </w:rPr>
        <w:t>ပေတရု ပထမစာ အခန်း ၂ တွင် ယခုအခါ ဘုရားသခင်၏ လူမျိုးဖြစ်လာသောသူတို့သည် “သခင်သည် ကျေးဇူးပြုတတ်တော်မူကြောင်းကို မြည်းစမ်းပြီးကြပြီ” ဟု ဆိုထားသည်။ သူတို့သည် ဘုရားသခင်၏ နှုတ်ကပတ်တော်ကို စားသောက်ရန် ငြင်းဆန်ခဲ့ကြသူတို့နှင့် ဆန့်ကျင်ဘက်အားဖြင့်၊ ပရောဖက်ပြုသဘောအရ ဘုရားသခင်၏ နှုတ်ကပတ်တော်ကို “စား” ခဲ့ကြသောသူများ ဖြစ်ကြသည်။ ပရောဖက်အပေါင်းတို့သည် နောက်ဆုံးသော ကာလများအကြောင်းကို ဟောပြောကြပြီး၊ ယောဟန်ခရစ်ဝင် အခန်း ၆ တွင် ယေရှုက မိမိ၏ တပည့်တို့သည် မိမိ၏ အသားကို စား၍ မိမိ၏ သွေးကို သောက်ရမည်ဟူသော သတင်းစကားကို ပေးတော်မူခဲ့သည်။ ထိုအခန်းတွင် မိမိ၏ အသားကို စားရန်နှင့် မိမိ၏ သွေးကို သောက်ရန် ငြင်းဆန်ခဲ့သော တပည့်များသည် အခန်းငယ် ၆၆ တွင် ထိုသို့ ပြုခဲ့ကြသည်။</w:t>
      </w:r>
    </w:p>
    <w:p>
      <w:pPr>
        <w:pStyle w:val="ArticleScripture"/>
        <w:jc w:val="left"/>
      </w:pPr>
      <w:r>
        <w:rPr>
          <w:rFonts w:ascii="Myanmar Text" w:hAnsi="Myanmar Text" w:eastAsia="Myanmar Text" w:cs="Myanmar Text"/>
        </w:rPr>
        <w:t>ထိုအချိန်မှစ၍ သူ၏တပည့်တော်များအနက် အများသောသူတို့သည် ပြန်လှည့်သွားကြ၍၊ ကိုယ်တော်နှင့်အတူ နောက်တစ်ဖန် မသွားလာကြတော့ကြ။ ယောဟန် ၆:၆၆။</w:t>
      </w:r>
    </w:p>
    <w:p>
      <w:pPr>
        <w:pStyle w:val="ArticleBody"/>
        <w:jc w:val="left"/>
      </w:pPr>
      <w:r>
        <w:rPr>
          <w:rFonts w:ascii="Myanmar Text" w:hAnsi="Myanmar Text" w:eastAsia="Myanmar Text" w:cs="Myanmar Text"/>
        </w:rPr>
        <w:t>နောက်ဆုံးသောကာလ၌ ခရစ်တော်၏အသားကို စား၍ အသွေးကို သောက်သော ပညာရှိတို့သည်၊ ခရစ်တော်သည် Palmoni အဖြစ် အံ့ဖွယ်ရေတွက်တော်မူသောသူဖြစ်ကြောင်းကို နားလည်ကြပြီး၊ ထိုအမှတ်အသားကို တင်ပြလာသောအခါ သူ၏လက်မှတ်ကို အသိအမှတ်ပြုကြ၏။ ယေဇကျေလ အခန်း ၈ ၏ အဖွင့်ပိုဒ်တွင်ပါရှိသော “665” ဟူသော ကိန်းဂဏန်းသည်၊ မြင်လိုသူမည်သူမဆိုအတွက်၊ အနည်းဆုံး အရေးကြီးသော ပရောဖက်ပြုချက်ဆိုင်ရာ အချက်နှစ်ချက်ကို ဖော်ထုတ်ညွှန်ပြနေသည်။ ပထမအချက်မှာ၊ ထိုသတင်းစကားကို တနင်္ဂနွေနေ့ဥပဒေမတိုင်မီကာလအပိုင်းအခြားတစ်ခုကို ခြုံငုံဖော်ပြသောအရာအဖြစ် နားလည်ရမည်ဟူသောအချက်ဖြစ်သည်။ ဒုတိယအချက်မှာ၊ “666” ဟူသော ကိန်းဂဏန်းသည် ဗျာဒိတ်ကျမ်း၌ ပါရှိသော ပိုဒ်နှစ်ပိုဒ်အနက် တစ်ပိုဒ်ထဲတွင်သာ တွေ့ရပြီး၊ ထိုပိုဒ်သည် နောက်ဆုံးသောကာလ၌ “ပညာရှိတို့” နားလည်မည်ဟု သတ်မှတ်ဖော်ပြထားခြင်းဖြစ်သည်။</w:t>
      </w:r>
    </w:p>
    <w:p>
      <w:pPr>
        <w:pStyle w:val="ArticleScripture"/>
        <w:jc w:val="left"/>
      </w:pPr>
      <w:r>
        <w:rPr>
          <w:rFonts w:ascii="Myanmar Text" w:hAnsi="Myanmar Text" w:eastAsia="Myanmar Text" w:cs="Myanmar Text"/>
        </w:rPr>
        <w:t>ဤ၌ ဉာဏ်ပညာရှိ၏။ နားလည်ခြင်းရှိသောသူသည် သားရဲ၏အရေအတွက်ကို ရေတွက်စေ။ အကြောင်းမူကား၊ ထိုအရေအတွက်သည် လူတစ်ယောက်၏အရေအတွက်ဖြစ်၍၊ ထိုအရေအတွက်မှာ ခြောက်ရာ ခြောက်ဆယ် ခြောက် ဖြစ်၏။ ဗျာဒိတ် ၁၃း၁၈။</w:t>
      </w:r>
    </w:p>
    <w:p>
      <w:pPr>
        <w:pStyle w:val="ArticleBody"/>
        <w:jc w:val="left"/>
      </w:pPr>
      <w:r>
        <w:rPr>
          <w:rFonts w:ascii="Myanmar Text" w:hAnsi="Myanmar Text" w:eastAsia="Myanmar Text" w:cs="Myanmar Text"/>
        </w:rPr>
        <w:t>နောက်ဆုံးသောကာလ၌ အသိပညာတိုးပွားလာခြင်းကို နားလည်သော “ပညာရှိ” တို့သည် ယေရှုခရစ်တော်၏ ဗျာဒိတ်တော်ကို တံဆိပ်ဖြုတ်ဖွင့်လှစ်သောအခါ “666” သည် အရေးကြီးသော ပရောဖက်ပြုသင်္ကေတတစ်ခုဖြစ်ကြောင်း သိရှိကြလိမ့်မည်။ အကြောင်းမူကား သူတို့သည် ထိုဂဏန်းအပေါ် အောင်ခြင်းရရှိထားကြသောကြောင့် ဖြစ်သည်။ ထို့ကြောင့် ယေဇကျေလသည် အခန်း ၈ တွင် ပို၍တိုးပွားလာသော ပုန်ကန်မှုတစ်ရပ်ကို မိတ်ဆက်တင်ပြပြီး၊ ၎င်းကို တဖြည်းဖြည်းတိုးလာသော စက်ဆုပ်ရွံရှာဖွယ်ရာ လေးမျိုးဖြင့် ကိုယ်စားပြုထားသည်။ နောက်ဆုံးသောအရာမှာ မိုက်မဲသောသူတို့ကို နေကို ကိုးကွယ်လျက် ဦးညွှတ်နေကြသူများအဖြစ် သတ်မှတ်ဖော်ပြပြီး၊ ထိုသို့ဖြင့် နောက်ဆုံးသောကာလ၌ ယေရုရှလင်မြို့ (Adventism) ၏ တရားစီရင်ခြင်းကို မှတ်သားဖော်ပြထားသည်။ ထိုတရားစီရင်ခြင်းသည် စတုတ္ထမျိုးဆက်၌ ဖြစ်ပေါ်သည်။ စက်ဆုပ်ရွံရှာဖွယ်ရာ လေးမျိုးသည် လာအိုဒိကေယ Adventism ၏ မျိုးဆက်လေးဆက်ကို ကိုယ်စားပြုသော သင်္ကေတများ ဖြစ်ကြသည်။</w:t>
      </w:r>
    </w:p>
    <w:p>
      <w:pPr>
        <w:pStyle w:val="ArticleBody"/>
        <w:jc w:val="left"/>
      </w:pPr>
      <w:r>
        <w:rPr>
          <w:rFonts w:ascii="Myanmar Text" w:hAnsi="Myanmar Text" w:eastAsia="Myanmar Text" w:cs="Myanmar Text"/>
        </w:rPr>
        <w:t>ပထမမျိုးဆက်သည် 1863 ခုနှစ်တွင် စတင်ခဲ့ပြီး၊ “ခုနစ်ကြိမ်” ဟူသော မောရှေ၏ ကျိန်ဆိုချက်ကို ဆန့်ကျင်ပုန်ကန်မှုနှင့်အတူ ဖြစ်ပေါ်လာခဲ့သည်။ ထိုနောက် နှစ်ဆယ့်ငါးနှစ်အကြာတွင် 1888 ခုနှစ်၏ ပုန်ကန်မှုသည် ထင်ရှားပေါ်လွင်လာခဲ့သည်။ ထို့နောက် သုံးဆယ့်တစ်နှစ်အကြာတွင် W. W. Prescott ၏ “The Doctrine of Christ” ဟူသော စာအုပ်ဖြင့် ကိုယ်စားပြုထားသော 1919 ခုနှစ်၏ ပုန်ကန်မှု ဖြစ်ပွားခဲ့သည်။ ထို့နောက် သုံးဆယ့်ရှစ်နှစ်အကြာ 1957 ခုနှစ်တွင် “Questions on Doctrine” ဟူသော စာအုပ်ဖြင့် ကိုယ်စားပြုထားသော ပုန်ကန်မှု ဖြစ်ပွားခဲ့သည်။ ယခုအခါ ဤလမ်းမှတ်လေးခုသည် ယေဇကျေလ အခန်း ၈ ၏ စက်ဆုပ်ရွံရှာဖွယ်ရာ လေးမျိုးနှင့် အဘယ်ကြောင့် ကိုက်ညီသက်ဆိုင်နေကြသည်ကို ကျွန်ုပ်တို့ စတင်ပြသမည်ဖြစ်သည်။</w:t>
      </w:r>
    </w:p>
    <w:p>
      <w:pPr>
        <w:pStyle w:val="ArticleBody"/>
        <w:jc w:val="left"/>
      </w:pPr>
      <w:r>
        <w:rPr>
          <w:rFonts w:ascii="Myanmar Text" w:hAnsi="Myanmar Text" w:eastAsia="Myanmar Text" w:cs="Myanmar Text"/>
        </w:rPr>
        <w:t>၁၈၆၃ ခုနှစ်တွင် လာအိုဒိကိယာ အက်ဒဗင်တစ်ဝါဒသည် “ရူပါရုံကို ရေး၍ ပြားများပေါ်၌ ထင်ရှားစွာ ဖော်ပြလော့” ဟူသော ဟဗက္ကုတ် အခန်းကြီး ၂ ၏ အမိန့်တော်ကို ပြည့်စုံစေခဲ့သော ဇယားနှစ်ခုပြင်ပယ်၍ အစားထိုးရန် ဇယားအသစ်တစ်ခုကို မိတ်ဆက်ခဲ့သည်။ ၁၈၆၃ ခုနှစ်၏ ဇယားသည် ၁၂၆၀၊ ၁၂၉၀၊ ၁၃၃၅ တို့နှင့်အတူ သန့်ရှင်းသော ဇယားနှစ်ခုပေါ်တွင် ပါရှိခဲ့သကဲ့သို့ ပရောဖက်ပြုပုံရိပ်ထဲမှ “ခုနှစ်ကြိမ်” ကို ဖယ်ရှားပစ်ခဲ့သည်။ ဟဗက္ကုတ်ကျမ်း၌ ထိုအမိန့်တော်သည် ပြားများကို (အများကိန်းဖြင့်) “ဖတ်သောသူသည် ပြေးနိုင်မည်အကြောင်း” ဟူသော ပုံစံဖြင့် ထုတ်ဝေမည်ဖြစ်ကြောင်း ဖော်ပြထားသည်။ ၁၈၆၃ ခုနှစ်၏ ဇယားသည် မှန်ကန်သော ရည်မှန်းချက်မှ အလွန်ဝေးကွာလွန်းသဖြင့် ၎င်းနှင့်အတူ ရှင်းလင်းချက်ပါ လက်ကမ်းစာရွက်တစ်စောင် လိုအပ်ခဲ့သည်။ ထပ်မံပါသော လက်ကမ်းစာရွက်မရှိဘဲ ၁၈၆၃ ခုနှစ်၏ ဇယားကို ကြည့်ရုံဖြင့် “ပြေး” နိုင်ခြင်းမရှိခဲ့ပေ။</w:t>
      </w:r>
    </w:p>
    <w:p>
      <w:pPr>
        <w:pStyle w:val="ArticleScripture"/>
        <w:jc w:val="left"/>
      </w:pPr>
      <w:r>
        <w:rPr>
          <w:rFonts w:ascii="Myanmar Text" w:hAnsi="Myanmar Text" w:eastAsia="Myanmar Text" w:cs="Myanmar Text"/>
        </w:rPr>
        <w:t>ထာဝရဘုရားသည် အကျွန်ုပ်အား ပြန်လည်မိန့်တော်မူ၍၊ “ထိုဗျာဒိတ်တော်ကို ရေးမှတ်လော့။ ဖတ်ရှုသောသူသည် ပြေးနိုင်စေခြင်းငှာ၊ ၎င်းကို ကျောက်ပြားများပေါ်မှာ ထင်ရှားစွာ ရေးလော့” ဟု မိန့်တော်မူ၏။ ဟဗက္ကုတ် ၂:၂</w:t>
      </w:r>
    </w:p>
    <w:p>
      <w:pPr>
        <w:pStyle w:val="ArticleBody"/>
        <w:jc w:val="left"/>
      </w:pPr>
      <w:r>
        <w:rPr>
          <w:rFonts w:ascii="Myanmar Text" w:hAnsi="Myanmar Text" w:eastAsia="Myanmar Text" w:cs="Myanmar Text"/>
        </w:rPr>
        <w:t>၁၈၆၃ ခုနှစ် ဇယားသည် William Miller သည် မိမိအိပ်မက်၌ မြင်ခဲ့သကဲ့သို့၊ အမှန်တရားကို ဖုံးကွယ်ရန် ဒီဇိုင်းဆွဲထားသော အတုအယောင်တစ်ခု ဖြစ်သည်။ သန့်ရှင်းသော ဇယားနှစ်ခုသည် မြေတိရစ္ဆာန်၏ စစ်မှန်သော ပရိုတက်စတန် ချိုအဖြစ် ရပ်တည်ချက်ကို အသစ်ယူထားသော လူမျိုးနှင့် ခရစ်တော် ပြုခဲ့သော ပဋိညာဉ်၏ သင်္ကေတဖြစ်ခဲ့သည်။ ထိုဇယားနှစ်ခုသည် ၁၈၄၄ ခုနှစ်တွင် မိမိ၏ဗိမာန်တော်သို့ ရုတ်တရက် ကြွလာတော်မူခဲ့သော ခရစ်တော်နှင့် Millerites များအကြားရှိ ပဋိညာဉ်ဆိုင်ရာ ဆက်နွှယ်မှု၏ သင်္ကေတကို ကိုယ်စားပြုကြပြီး၊ ထိုသို့ ကြွလာတော်မူသောအခါ၊ ကိုယ်တော်သည် ပဋိညာဉ်၏ သတင်းပို့သူအဖြစ် ကြွလာတော်မူခဲ့သည်။ ရှေးဣသရေလသည် ခေတ်သစ်ဣသရေလကို ပုံဆောင်ပြသလျက်ရှိပြီး၊ ခရစ်တော်သည် ရှေးဣသရေလကို အီဂျစ်ကျွန်ဘဝမှ ခေါ်ထုတ်တော်မူသောအခါ၊ ထိုသည် ကိုယ်တော်က ခေတ်သစ်ဣသရေလကို ပုပ်ရဟန်းမင်းအာဏာ၏ အုပ်စိုးမှု နှစ်တစ်ထောင့်နှစ်ရာခြောက်ဆယ်၏ ကျွန်ဘဝမှ ခေါ်ထုတ်တော်မူမည့် အချိန်ကို အရိပ်ပြခဲ့သည်။ Sister White သည် ဤသမိုင်းနှစ်ရပ်ကို အပြိုင်သမိုင်းများအဖြစ် ထပ်တလဲလဲ အတည်ပြုထားသည်။</w:t>
      </w:r>
    </w:p>
    <w:p>
      <w:pPr>
        <w:pStyle w:val="ArticleScripture"/>
        <w:jc w:val="left"/>
      </w:pPr>
      <w:r>
        <w:rPr>
          <w:rFonts w:ascii="Myanmar Text" w:hAnsi="Myanmar Text" w:eastAsia="Myanmar Text" w:cs="Myanmar Text"/>
        </w:rPr>
        <w:t>“လွန်ခဲ့သောခေတ်ကာလများ၏ စုစည်းထားသောအလင်းသည် ကျွန်ုပ်တို့အပေါ်၌ လင်းလက်လျက်ရှိသည်။ ဣသရေလအမျိုး၏ မေ့လျော့ခြင်းနှင့်ဆိုင်သော မှတ်တမ်းကို ကျွန်ုပ်တို့အား ဉာဏ်အလင်းပေးရန် ထိန်းသိမ်းထားခဲ့သည်။ ဤခေတ်၌ ဘုရားသခင်သည် လူမျိုးတကာ၊ ဆွေမျိုးအပေါင်းနှင့် ဘာသာစကားအမျိုးမျိုးထဲမှ မိမိအတွက် လူမျိုးတစ်မျိုးကို စုသိမ်းရန် မိမိ၏လက်တော်ကို ဆန့်တော်မူပြီ။ ကြွလာခြင်းလှုပ်ရှားမှု၌ ကိုယ်တော်သည် မိမိ၏အမွေခံလူမျိုးအတွက် အမှုတော်ကို ပြုတော်မူခဲ့သည်မှာ၊ ဣသရေလအမျိုးကို အဲဂုတ္တုပြည်မှ ဦးဆောင်၍ ထုတ်ဆောင်တော်မူစဉ်က ပြုတော်မူခဲ့သကဲ့သို့ပင် ဖြစ်သည်။ ၁၈၄၄ ခုနှစ်၏ ကြီးမားသောစိတ်ပျက်ဖွယ်အဖြစ်အပျက်တွင်၊ ကိုယ်တော်၏လူမျိုး၏ ယုံကြည်ခြင်းသည် ပင်လယ်နီ၌ ဟေဗြဲလူမျိုးတို့၏ ယုံကြည်ခြင်း စမ်းသပ်ခံရသကဲ့သို့ စမ်းသပ်ခံရလေသည်။” Testimonies, volume 8, 115, 116.</w:t>
      </w:r>
    </w:p>
    <w:p>
      <w:pPr>
        <w:pStyle w:val="ArticleBody"/>
        <w:jc w:val="left"/>
      </w:pPr>
      <w:r>
        <w:rPr>
          <w:rFonts w:ascii="Myanmar Text" w:hAnsi="Myanmar Text" w:eastAsia="Myanmar Text" w:cs="Myanmar Text"/>
        </w:rPr>
        <w:t>ထာဝရဘုရားသည် ရှေးအစ္စရေးနှင့် ပဋိညာဉ်ဖွဲ့ဝင်တော်မူသောအခါ၊ ထိုပဋိညာဉ်ဆက်ဆံရေးကို ကိုယ်စားပြုရန် ကျောက်ပြားနှစ်ပြားကို ပေးတော်မူခဲ့သည်။ ထာဝရဘုရားသည် ခေတ်သစ်အစ္စရေးနှင့် ပဋိညာဉ်ဖွဲ့ဝင်တော်မူသောအခါတွင်လည်း၊ ထိုပဋိညာဉ်ဆက်ဆံရေးကို ကိုယ်စားပြုရန် ကျောက်ပြားနှစ်ပြားကို ပေးတော်မူခဲ့သည်။ ပညတ်တော်ဆယ်ပါး၏ ကျောက်ပြားနှစ်ပြားသည် ဟဗက္ကုတ်၏ ကျောက်ပြားနှစ်ပြားကို ပုံဆောင်ညွှန်းဆိုသည်။ ပင်လယ်နီကို ဖြတ်ကူးပြီးနောက် မကြာမီတွင် ထိုကျောက်ပြားနှစ်ပြားကို ပေးတော်မူခဲ့ပြီး၊ ယင်းဖြစ်ရပ်ကို Sister White သည် 1844 ခုနှစ်၏ ကြီးမားသောစိတ်ပျက်မှုနှင့် ကိုက်ညီစွာ ချိန်ညှိဖော်ပြသည်။ ပရောဖက်ပြုသမိုင်း၏ အနက်အဓိပ္ပာယ်အရ 1844 ခုနှစ်ပြီးနောက် မကြာမီတွင် ထာဝရဘုရားသည် ဒုတိယကျောက်ပြားကို ထုတ်ဖော်ပေးတော်မူခဲ့သည်။ ရှေးအစ္စရေးသည် ဘုရားသခင်၏ ပညတ်တရားကို အပ်နှံထိန်းသိမ်းရသူများအဖြစ် ခန့်ထားခံရသကဲ့သို့၊ ခေတ်သစ်အစ္စရေးသည် ဘုရားသခင်၏ ပညတ်တရားသာမက၊ ထိုကြီးမားသော ပရောဖက်ပြုသမ္မာတရားများကိုလည်း အပ်နှံထိန်းသိမ်းရသူများအဖြစ် ခန့်ထားခံရသည်။</w:t>
      </w:r>
    </w:p>
    <w:p>
      <w:pPr>
        <w:pStyle w:val="ArticleScripture"/>
        <w:jc w:val="left"/>
      </w:pPr>
      <w:r>
        <w:rPr>
          <w:rFonts w:ascii="Myanmar Text" w:hAnsi="Myanmar Text" w:eastAsia="Myanmar Text" w:cs="Myanmar Text"/>
        </w:rPr>
        <w:t>“ဘုရားသခင်သည် ရှေးဣသရေလကို ခေါ်တော်မူခဲ့သကဲ့သို့၊ ယနေ့ကာလ၌လည်း မိမိ၏အသင်းတော်ကို မြေကြီးပေါ်၌ အလင်းအဖြစ် ရပ်တည်စေခြင်းငှာ ခေါ်တော်မူခဲ့သည်။ သမ္မာတရား၏ အင်အားကြီးမားသော ခွဲထုတ်သည့် လှံတံအားဖြင့်၊ ပထမ၊ ဒုတိယ၊ တတိယ ကောင်းကင်တမန်တို့၏ သတင်းစကားများအားဖြင့်၊ ကိုယ်တော်သည် သူတို့ကို အသင်းတော်များနှင့် လောကမှ ခွဲထုတ်၍ ကိုယ်တော်နှင့် သန့်ရှင်းမြင့်မြတ်သော နီးကပ်မှုအတွင်းသို့ ဆောင်ယူတော်မူခဲ့သည်။ ကိုယ်တော်သည် သူတို့ကို မိမိ၏ ပညတ်တရား၏ အပ်နှံခံထိန်းသိမ်းသူများ ဖြစ်စေတော်မူပြီး၊ ဤအချိန်ကာလအတွက် ပရောဖက်ပြုချက်ဆိုင်ရာ မဟာသမ္မာတရားများကိုလည်း သူတို့ထံ အပ်နှံတော်မူခဲ့သည်။ ရှေးဣသရေလထံ အပ်နှံထားခဲ့သော သန့်ရှင်းသော ဗျာဒိတ်တော်များကဲ့သို့ပင်၊ ဤအရာများသည် လောကသို့ ဆက်သွယ်ကြေညာရမည့် သန့်ရှင်းမြင့်မြတ်သော ယုံကြည်အပ်နှံချက်တစ်ရပ် ဖြစ်သည်။” Testimonies, volume 5, 455.</w:t>
      </w:r>
    </w:p>
    <w:p>
      <w:pPr>
        <w:pStyle w:val="ArticleBody"/>
        <w:jc w:val="left"/>
      </w:pPr>
      <w:r>
        <w:rPr>
          <w:rFonts w:ascii="Myanmar Text" w:hAnsi="Myanmar Text" w:eastAsia="Myanmar Text" w:cs="Myanmar Text"/>
        </w:rPr>
        <w:t>ပထမ ဥပဒေတော်နှစ်ပါးသည် ရုပ်တုကိုးကွယ်ခြင်းအပေါ် ဘုရားသခင်၏ မုန်းတီးခြင်းကို ဖော်ပြလျက်ရှိပြီး၊ ထိုပထမ ဥပဒေတော်နှစ်ပါးအတွင်း၌ပင် ကိုယ်တော်သည် မိမိကိုယ်ကို မနာလိုသော ဘုရားသခင်ဖြစ်တော်မူသည်ဟု ဖော်ပြတော်မူသဖြင့်၊ ထိုတရားစီရင်ခြင်းသည် တတိယနှင့် စတုတ္ထမျိုးဆက်တိုင်အောင် ဆောင်ရွက်ခံရသည်ဟုလည်း ဖော်ပြတော်မူ၏။</w:t>
      </w:r>
    </w:p>
    <w:p>
      <w:pPr>
        <w:pStyle w:val="ArticleScripture"/>
        <w:jc w:val="left"/>
      </w:pPr>
      <w:r>
        <w:rPr>
          <w:rFonts w:ascii="Myanmar Text" w:hAnsi="Myanmar Text" w:eastAsia="Myanmar Text" w:cs="Myanmar Text"/>
        </w:rPr>
        <w:t>“ဤအချိန်၌ ပညတ္တိတရားကို ဟေဗြဲလူမျိုးတို့၏ အကျိုးအတွက်သာ သီးသန့် မိန့်ကြားပေးခဲ့ခြင်း မဟုတ်ပါ။ ဘုရားသခင်သည် သူတို့ကို မိမိ၏ ပညတ္တိတရား၏ အုပ်ထိန်းသူများ၊ စောင့်ရှောက်ထိန်းသိမ်းသူများအဖြစ် ခန့်ထားတော်မူခြင်းအားဖြင့် သူတို့ကို ဂုဏ်ပြုတော်မူခဲ့သော်လည်း၊ ထိုတရားသည် လောကီသားအပေါင်းတို့အတွက် သန့်ရှင်းသော အပ်နှံထားချက်တစ်ရပ်အဖြစ် ထိန်းသိမ်းရမည်ဖြစ်သည်။ ဒသဗျူဟာ၏ ပညတ်တော်များသည် လူသားအပေါင်းတို့နှင့် ကိုက်ညီစေရန် သင့်လျော်စွာ စီမံထားခြင်းဖြစ်ပြီး၊ လူသားအပေါင်းတို့၏ သင်ကြားမှုနှင့် အုပ်ချုပ်မှုအတွက် ပေးအပ်တော်မူခဲ့ခြင်းဖြစ်သည်။ တိုတောင်းသော်လည်း အနှစ်ချုပ်ပြည့်စုံ၍ အာဏာရှိသော ပညတ်တော် ဆယ်ပါးသည် လူ၏ ဘုရားသခင်အပေါ်ရှိ တာဝန်နှင့် မိမိ၏ အိမ်နီးချင်းအပေါ်ရှိ တာဝန်ကို ခြုံငုံဖော်ပြထားပြီး၊ ထိုအရာအားလုံးသည် ချစ်ခြင်းမေတ္တာဟူသော ကြီးမြတ်သည့် အခြေခံမူတရားပေါ်တွင် အခြေပြုထားသည်။ ‘သင်၏ ဘုရားသခင် ထာဝရဘုရားကို စိတ်နှလုံးအကြွင်းမဲ့၊ အသက်အကြွင်းမဲ့၊ အားအင်အကြွင်းမဲ့၊ ဉာဏ်အကြွင်းမဲ့ ချစ်လော့။ ထို့ပြင် သင်၏ အိမ်နီးချင်းကို ကိုယ်နှင့်အမျှ ချစ်လော့။’ လုကာ 10:27။ ထို့ပြင် တရားဟောရာကျမ်း 6:4, 5; ဝတ်ပြုရာကျမ်း 19:18 ကိုလည်း ကြည့်ပါ။ ပညတ်တော် ဆယ်ပါးအတွင်း၌ ဤအခြေခံမူများကို အသေးစိတ်ဖော်ထုတ်ထားပြီး၊ လူ၏ အခြေအနေနှင့် အခြားသော အခြေအနေအရပ်ရပ်တို့၌ သက်ဆိုင်ကျင့်သုံးနိုင်စေရန် ပြုထားသည်။</w:t>
      </w:r>
    </w:p>
    <w:p>
      <w:pPr>
        <w:pStyle w:val="ArticleScripture"/>
        <w:jc w:val="left"/>
      </w:pPr>
      <w:r>
        <w:rPr>
          <w:rFonts w:ascii="Myanmar Text" w:hAnsi="Myanmar Text" w:eastAsia="Myanmar Text" w:cs="Myanmar Text"/>
        </w:rPr>
        <w:t>“‘ငါ့ရှေ့၌ သင်သည် အခြားသော ဘုရားများကို မရှိရ။’”</w:t>
      </w:r>
    </w:p>
    <w:p>
      <w:pPr>
        <w:pStyle w:val="ArticleScripture"/>
        <w:jc w:val="left"/>
      </w:pPr>
      <w:r>
        <w:rPr>
          <w:rFonts w:ascii="Myanmar Text" w:hAnsi="Myanmar Text" w:eastAsia="Myanmar Text" w:cs="Myanmar Text"/>
        </w:rPr>
        <w:t>“ထာဝရတည်ရှိတော်မူသော၊ ကိုယ်တိုင်တည်ရှိတော်မူပြီး ဖန်ဆင်းခြင်းမခံရသော အရှင်၊ အရာခပ်သိမ်း၏ မူလရင်းမြစ်နှင့် ထောက်ပံ့တည်စေတော်မူသော အရှင်ဖြစ်တော်မူသည့် ယေဟောဝါသာလျှင် အမြင့်ဆုံးသော ကြည်ညိုရိုသေမှုနှင့် ကိုးကွယ်မှုကို ခံယူရန် အခွင့်အာဏာရှိတော်မူ၏။ လူသည် မိမိ၏ ချစ်ခင်မြတ်နိုးမှု၌ဖြစ်စေ၊ မိမိ၏ အမှုတော်ဆောင်ရွက်မှု၌ဖြစ်စေ၊ မည်သည့်အရာကိုမျှ ပထမနေရာ၌ မထားရဟု တားမြစ်ထား၏။ ဘုရားသခင်အပေါ်ရှိ ကျွန်ုပ်တို့၏ ချစ်ခြင်းမေတ္တာကို လျော့နည်းစေမည့် သို့မဟုတ် ကိုယ်တော်အား ပေးအပ်ထိုက်သော အမှုတော်ဆောင်ရွက်မှုကို အနှောင့်အယှက်ပြုမည့် ကျွန်ုပ်တို့ တန်ဖိုးထားမြတ်နိုးသည့် မည်သည့်အရာမဆို၊ ထိုအရာကိုပင် ကျွန်ုပ်တို့သည် ဘုရားတစ်ဆူအဖြစ် ပြုလုပ်နေကြခြင်းဖြစ်၏။”</w:t>
      </w:r>
    </w:p>
    <w:p>
      <w:pPr>
        <w:pStyle w:val="ArticleScripture"/>
        <w:jc w:val="left"/>
      </w:pPr>
      <w:r>
        <w:rPr>
          <w:rFonts w:ascii="Myanmar Text" w:hAnsi="Myanmar Text" w:eastAsia="Myanmar Text" w:cs="Myanmar Text"/>
        </w:rPr>
        <w:t>“‘အထက်ကောင်းကင်၌ရှိသောအရာတစ်စုံတစ်ခု၏ ပုံသဏ္ဌာန်မဆို၊ အောက်မြေကြီးပေါ်၌ရှိသောအရာတစ်စုံတစ်ခု၏ ပုံသဏ္ဌာန်မဆို၊ မြေကြီးအောက် ရေထဲ၌ရှိသောအရာတစ်စုံတစ်ခု၏ ပုံသဏ္ဌာန်မဆို၊ သင်အဘို့ ထုလုပ်သောရုပ်တုတစ်စုံတစ်ခုကိုမျှ မပြုလုပ်ရ။ ထိုအရာတို့အား သင်ဦးမညွှတ်ရ၊ မကိုးကွယ်မဝတ်ပြုရ။’”</w:t>
      </w:r>
    </w:p>
    <w:p>
      <w:pPr>
        <w:pStyle w:val="ArticleScripture"/>
        <w:jc w:val="left"/>
      </w:pPr>
      <w:r>
        <w:rPr>
          <w:rFonts w:ascii="Myanmar Text" w:hAnsi="Myanmar Text" w:eastAsia="Myanmar Text" w:cs="Myanmar Text"/>
        </w:rPr>
        <w:t>“ဒုတိယပညတ်တော်သည် စစ်မှန်သောဘုရားသခင်ကို ရုပ်ပုံများ သို့မဟုတ် ပုံသဏ္ဍာန်တူဖော်ပြချက်များအားဖြင့် ကိုးကွယ်ခြင်းကို တားမြစ်ထားသည်။ အယူမှားသော လူမျိုးအများအပြားက ၎င်းတို့၏ရုပ်ပုံများသည် နတ်ဘုရားကို ကိုးကွယ်ရာတွင် အသုံးပြုသော သင်္ကေတများ သို့မဟုတ် ပုံဖော်ချက်များသာဖြစ်သည်ဟု ဆိုကြသော်လည်း၊ ဘုရားသခင်က ထိုသို့သော ကိုးကွယ်ခြင်းသည် အပြစ်ဖြစ်ကြောင်း ကြေညာတော်မူခဲ့သည်။ ထာဝရတည်ရှိတော်မူသောအရှင်ကို ရုပ်ဝတ္ထုပစ္စည်းများအားဖြင့် ကိုယ်စားပြုဖော်ပြရန် ကြိုးပမ်းခြင်းသည် လူ၏ ဘုရားသခင်အပေါ် နားလည်သဘောပေါက်မှုကို နိမ့်ကျစေလိမ့်မည်။ ယေဟောဝါ၏ အနန္တစုံလင်ခြင်းမှ လွဲဖယ်သွားသော စိတ်သည် ဖန်ဆင်းခံထံသို့သာ ဆွဲဆောင်ခံရမည်ဖြစ်ပြီး၊ ဖန်ဆင်းရှင်ထံသို့ မဟုတ်။ ထို့ပြင် ဘုရားသခင်အပေါ် သူ၏ သဘောပေါက်နားလည်မှုများ နိမ့်ကျသကဲ့သို့၊ လူသည်လည်း အညံ့ခံ၍ ယုတ်လျော့လာမည်ဖြစ်သည်။”</w:t>
      </w:r>
    </w:p>
    <w:p>
      <w:pPr>
        <w:pStyle w:val="ArticleScripture"/>
        <w:jc w:val="left"/>
      </w:pPr>
      <w:r>
        <w:rPr>
          <w:rFonts w:ascii="Myanmar Text" w:hAnsi="Myanmar Text" w:eastAsia="Myanmar Text" w:cs="Myanmar Text"/>
        </w:rPr>
        <w:t>“‘ငါသည် သင်၏ဘုရားသခင် ထာဝရဘုရားဖြစ်၍ အားကြီးသောမနာလိုသော ဘုရားသခင်ဖြစ်၏။’ ဘုရားသခင်နှင့် ကိုယ်တော်၏လူမျိုးတို့အကြားရှိ နီးကပ်၍ သန့်ရှင်းမြတ်နိုးသော ဆက်ဆံရေးကို အိမ်ထောင်ရေး၏ ပုံရိပ်ဖြင့် ဖော်ပြထားသည်။ ရုပ်တုကိုးကွယ်ခြင်းသည် ဝိညာဉ်ရေးရာ အိမ်ထောင်ရေးဖောက်ပြန်မှုဖြစ်သဖြင့်၊ ထိုအပေါ် ဘုရားသခင်၏ မနှစ်သက်ခြင်းကို မနာလိုခြင်းဟု ခေါ်ဆိုခြင်းသည် အလွန်သင့်လျော်ပေသည်။” Patriarchs and Prophets, 305, 306.</w:t>
      </w:r>
    </w:p>
    <w:p>
      <w:pPr>
        <w:pStyle w:val="ArticleBody"/>
        <w:jc w:val="left"/>
      </w:pPr>
      <w:r>
        <w:rPr>
          <w:rFonts w:ascii="Myanmar Text" w:hAnsi="Myanmar Text" w:eastAsia="Myanmar Text" w:cs="Myanmar Text"/>
        </w:rPr>
        <w:t>ဘုရားသခင်၏ မနာလိုသောစိတ်သည် အထူးသဖြင့် ရုပ်တုကိုးကွယ်ခြင်းအပေါ် ထင်ရှားစွာ ဖော်ပြတတ်ပြီး၊ ယေဇကျေလ အခန်းကြီး ၈ ၌ ပထမဆုံးသော စက်ဆုပ်ရွံရှာဖွယ်အရာသည် “မနာလိုခြင်း၏ ရုပ်တု” ဖြစ်ခြင်းမှာ တိုက်ဆိုင်မှုမဟုတ်ပေ။</w:t>
      </w:r>
    </w:p>
    <w:p>
      <w:pPr>
        <w:pStyle w:val="ArticleScripture"/>
        <w:jc w:val="left"/>
      </w:pPr>
      <w:r>
        <w:rPr>
          <w:rFonts w:ascii="Myanmar Text" w:hAnsi="Myanmar Text" w:eastAsia="Myanmar Text" w:cs="Myanmar Text"/>
        </w:rPr>
        <w:t>ခြောက်နှစ်မြောက်၊ ခြောက်လမြောက်၊ လ၏ငါးရက်မြောက်နေ့၌၊ ငါသည် မိမိအိမ်၌ ထိုင်နေစဉ်၊ ယုဒအမျိုး၏ အသက်ကြီးသူတို့သည်လည်း ငါ့ရှေ့၌ ထိုင်နေကြသောအခါ၊ အရှင်ထာဝရဘုရား၏ လက်တော်သည် ထိုနေရာ၌ ငါ့အပေါ်သို့ ကျရောက်တော်မူ၏။ ထိုအခါ ငါကြည့်မြင်ရာ၌၊ မီး၏အသွင်ကဲ့သို့သော ပုံသဏ္ဍာန်တစ်ရပ်ကို မြင်ရလေ၏။ ခါးအောက်ဘက်မှစ၍ မီးဖြစ်၏။ ခါးအထက်ဘက်မှစ၍ တောက်ပခြင်း၏အသွင်ကဲ့သို့၊ ပယင်းရောင်ကဲ့သို့ ဖြစ်၏။ ထိုသူသည် လက်၏ပုံသဏ္ဍာန်ကို ဆန့်ထုတ်၍ ငါ့ဦးခေါင်းမှ ဆံပင်တစ်စုကို ကိုင်ယူတော်မူ၏။ ဝိညာဉ်တော်သည် ငါ့ကို မြေကြီးနှင့် မိုဃ်းကောင်းကင်အကြားသို့ မြှောက်ယူ၍၊ ဘုရားသခင်ပေးတော်မူသော ရူပါရုံများအတွင်း ယေရုရှလင်မြို့သို့၊ မြောက်ဘက်သို့ မျက်နှာမူသော အတွင်းတံခါးဝ၏ တံခါးပေါက်သို့ ခေါ်ဆောင်တော်မူ၏။ ထိုနေရာ၌ မနာလိုစေသော ရုပ်တု၏ ထိုင်ရာရှိ၏၊ ယင်းသည် မနာလိုခြင်းကို နှိုးဆော်သောအရာဖြစ်၏။ ထို့ပြင်၊ ဣသရေလအမျိုး၏ ဘုရားသခင်၏ ဘုန်းတော်သည် ထိုအရပ်၌ ရှိတော်မူ၏။ ငါသည် လွင်ပြင်၌ မြင်ခဲ့ရသော ရူပါရုံနှင့်အညီ ဖြစ်၏။ ထိုအခါ ကိုယ်တော်က ငါ့အား “လူသား၊ ယခု မြောက်ဘက်သို့ မျက်စိကို မြှောက်ကြည့်လော့” ဟု မိန့်တော်မူ၏။ ထို့ကြောင့် ငါသည် မျက်စိကို မြောက်ဘက်သို့ မြှောက်ကြည့်ရာ၊ ယဇ်ပလ္လင်တံခါးဝ၏ မြောက်ဘက်အဝင်ဝ၌ ထိုမနာလိုစေသော ရုပ်တုကို မြင်ရလေ၏။ ယေဇကျေလ ၈:၁–၅။</w:t>
      </w:r>
    </w:p>
    <w:p>
      <w:pPr>
        <w:pStyle w:val="ArticleBody"/>
        <w:jc w:val="left"/>
      </w:pPr>
      <w:r>
        <w:rPr>
          <w:rFonts w:ascii="Myanmar Text" w:hAnsi="Myanmar Text" w:eastAsia="Myanmar Text" w:cs="Myanmar Text"/>
        </w:rPr>
        <w:t>မနာလိုခြင်း၏ ရုပ်တုသည် ယေဇကျေလအား ပြသခံရသော အဆင့်တက်၍ ပြင်းထန်လာသော စက်ဆုပ်ရွံရှာဖွယ်အမှု လေးမျိုးအနက် ပထမဆုံးအရာ ဖြစ်သည်။ မနာလိုခြင်း၏ ရုပ်တုသည် အက်ဒဗင့်တဝါဒ၌ အဆင့်ဆင့် တိုးမြင့်လာသော ပုန်ကန်မှု မျိုးဆက် လေးဆက်အနက် ပထမမျိုးဆက်၏ အစပြုခြင်းကို ကိုယ်စားပြုသည်။ ပထမမျိုးဆက်သည် ၁၈၆၃ ခုနှစ်တွင် စတင်ခဲ့သည်။</w:t>
      </w:r>
    </w:p>
    <w:p>
      <w:pPr>
        <w:pStyle w:val="ArticleBody"/>
        <w:jc w:val="left"/>
      </w:pPr>
      <w:r>
        <w:rPr>
          <w:rFonts w:ascii="Myanmar Text" w:hAnsi="Myanmar Text" w:eastAsia="Myanmar Text" w:cs="Myanmar Text"/>
        </w:rPr>
        <w:t>ဤလေ့လာမှုကို နောက်လာမည့် ဆောင်းပါးတွင် ဆက်လက်ဖော်ပြမည်။</w:t>
      </w:r>
    </w:p>
    <w:p>
      <w:pPr>
        <w:pStyle w:val="ArticleScripture"/>
        <w:jc w:val="left"/>
      </w:pPr>
      <w:r>
        <w:rPr>
          <w:rFonts w:ascii="Myanmar Text" w:hAnsi="Myanmar Text" w:eastAsia="Myanmar Text" w:cs="Myanmar Text"/>
        </w:rPr>
        <w:t>“ရှေးခေတ် ပရောဖက်တော်အသီးသီးတို့သည် မိမိတို့၏အချိန်ကာလအတွက်ထက် ကျွန်ုပ်တို့၏အချိန်ကာလအတွက် ပိုမို၍ ဟောကြားခဲ့ကြသဖြင့်၊ သူတို့၏ ပရောဖက်ပြုခြင်းသည် ကျွန်ုပ်တို့အတွက် အကျိုးသက်ရောက်လျက်ရှိ၏။ ‘ထိုအရာအလုံးစုံတို့သည် သူတို့၌ ဥပမာအဖြစ် ဖြစ်ပျက်ခဲ့ကြ၏။ လောကကာလအဆုံးသို့ ရောက်လာသော ကျွန်ုပ်တို့ကို သတိပေးရန်အလို့ငှာလည်း ထိုအရာတို့ကို ရေးမှတ်ထားကြ၏။’ ၁ ကောရိန္သု ၁၀:၁၁။ ‘သူတို့သည် မိမိတို့အတွက်မဟုတ်ဘဲ ကျွန်ုပ်တို့အတွက် အမှုဆောင်ခဲ့ကြသည်ဟု သူတို့အား ဖော်ပြခြင်းခံရလေ၏။ ထိုအရာတို့ကို ယခု ကောင်းကင်မှ စေလွှတ်တော်မူသော သန့်ရှင်းသောဝိညာဉ်တော်အားဖြင့် သင်တို့အား ဧဝံဂေလိတရားကို ဟောပြောခဲ့သောသူတို့က သင်တို့အား ကြားပြောကြပြီ။ ထိုအရာများကို ကောင်းကင်တမန်တို့သည်ပင် ငုံ့၍ကြည့်ရှုလိုကြ၏။’ ၁ ပေတရု ၁:၁၂။...”</w:t>
      </w:r>
    </w:p>
    <w:p>
      <w:pPr>
        <w:pStyle w:val="ArticleScripture"/>
        <w:jc w:val="left"/>
      </w:pPr>
      <w:r>
        <w:rPr>
          <w:rFonts w:ascii="Myanmar Text" w:hAnsi="Myanmar Text" w:eastAsia="Myanmar Text" w:cs="Myanmar Text"/>
        </w:rPr>
        <w:t>“သမ္မာကျမ်းစာသည် မိမိ၏ ဘဏ္ဍာတော်များကို ဤနောက်ဆုံးမျိုးဆက်အတွက် စုဆောင်း၍ တစ်စုတစ်စည်းတည်း ချည်နှောင်ထားခဲ့သည်။ ဓမ္မဟောင်းသမိုင်းရှိ ကြီးမြတ်သော အဖြစ်အပျက်အလုံးစုံနှင့် လေးနက်အရေးပါသော ဖြစ်ရပ်ဆောင်ရွက်ချက်အလုံးစုံတို့သည် ဤနောက်ဆုံးသောနေ့ရက်များ၌ အသင်းတော်အတွင်း ပြန်လည်ဖြစ်ပျက်ခဲ့ပြီဖြစ်သကဲ့သို့၊ ယခုလည်း ပြန်လည်ဖြစ်ပျက်လျက်ရှိသည်။”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ဒန်နီယယ်ကျမ်း - အမှတ် ခြောက်ဆယ့်ကိုး</dc:title>
  <dc:subject>အက်ဒ်ဗင်တီဇင်၏ ရွံရှာဖွယ်အမှုလေးမျိုး—မျိုးဆက်အလိုက် လည်ပတ်နေသော စက်ဝန်းကို ဖော်ထုတ်ခြင်း</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