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Toekomst voor Amerika en 18 juli 2020 - Nummer Zeven</w:t>
      </w:r>
    </w:p>
    <w:p>
      <w:pPr>
        <w:pStyle w:val="ArticleSubtitle"/>
        <w:jc w:val="left"/>
      </w:pPr>
      <w:r>
        <w:rPr>
          <w:rFonts w:ascii="Arial" w:hAnsi="Arial" w:eastAsia="Arial" w:cs="Arial"/>
        </w:rPr>
        <w:t>De Boogschutters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In een recent artikel behandelden wij de „last van het dal des gezichts” van Jesaja tweeëntwintig. Daar identificeerden wij het „dal des gezichts” als een geografisch symbool van het onderscheid tussen de Laodicenzen en de Filadelfiërs in de „laatste dagen”. Datgene wat de dwaze Laodicese maagden in bundels bond voor de vuren van vernietiging, waren de „boogschutters”. De boogschutters van de bijbelse profetie vertegenwoordigen de islam.</w:t>
      </w:r>
    </w:p>
    <w:p>
      <w:pPr>
        <w:pStyle w:val="ArticleScripture"/>
        <w:jc w:val="left"/>
      </w:pPr>
      <w:r>
        <w:rPr>
          <w:rFonts w:ascii="Times New Roman" w:hAnsi="Times New Roman" w:eastAsia="Times New Roman" w:cs="Times New Roman"/>
        </w:rPr>
        <w:t>En God zeide tot Abraham: Laat het niet kwaad zijn in uw ogen vanwege de jongen en vanwege uw slavin; hoor in alles wat Sara tot u gezegd heeft naar haar stem; want in Izak zal uw zaad genoemd worden. Maar ook van de zoon der slavin zal Ik een volk maken, omdat hij uw zaad is. Toen stond Abraham des morgens vroeg op, nam brood en een fles water, en gaf die aan Hagar, legde die op haar schouder, ook het kind, en zond haar weg; en zij ging heen en dwaalde in de woestijn van Berseba. Toen nu het water in de fles op was, wierp zij het kind onder een van de struiken. En zij ging heen en zette zich op een afstand tegenover hem neer, zo ver als een boogschot; want zij zeide: Laat mij de dood van het kind niet aanzien. En zij zat tegenover hem, hief haar stem op en weende. En God hoorde de stem van de jongen; en de engel Gods riep Hagar uit de hemel toe en zeide tot haar: Wat scheelt u, Hagar? Vrees niet, want God heeft de stem van de jongen gehoord, daar waar hij is. Sta op, hef de jongen op en houd hem met uw hand vast; want Ik zal hem tot een groot volk maken. Toen opende God haar ogen, en zij zag een waterput; en zij ging heen, vulde de fles met water en gaf de jongen te drinken. En God was met de jongen; en hij groeide op, woonde in de woestijn en werd een boogschutter. Genesis 21:12–21.</w:t>
      </w:r>
    </w:p>
    <w:p>
      <w:pPr>
        <w:pStyle w:val="ArticleBody"/>
        <w:jc w:val="left"/>
      </w:pPr>
      <w:r>
        <w:rPr>
          <w:rFonts w:ascii="Times New Roman" w:hAnsi="Times New Roman" w:eastAsia="Times New Roman" w:cs="Times New Roman"/>
        </w:rPr>
        <w:t>Ismaël, de zoon van Hagar, zou de vader worden van de natie van de islam, en hij werd voorgesteld als „een boogschutter”. De eerste vermelding van Ismaël bepaalt zijn rol in de bijbelse profetie.</w:t>
      </w:r>
    </w:p>
    <w:p>
      <w:pPr>
        <w:pStyle w:val="ArticleScripture"/>
        <w:jc w:val="left"/>
      </w:pPr>
      <w:r>
        <w:rPr>
          <w:rFonts w:ascii="Times New Roman" w:hAnsi="Times New Roman" w:eastAsia="Times New Roman" w:cs="Times New Roman"/>
        </w:rPr>
        <w:t>En de engel des Heren zeide tot haar: Zie, gij zijt zwanger en zult een zoon baren, en gij zult zijn naam Ismaël noemen; omdat de Here uw verdrukking gehoord heeft. En hij zal een wilde man zijn; zijn hand zal tegen ieder mens zijn, en de hand van ieder mens tegen hem; en hij zal wonen in de tegenwoordigheid van al zijn broeders. Genesis 16:11, 12.</w:t>
      </w:r>
    </w:p>
    <w:p>
      <w:pPr>
        <w:pStyle w:val="ArticleBody"/>
        <w:jc w:val="left"/>
      </w:pPr>
      <w:r>
        <w:rPr>
          <w:rFonts w:ascii="Times New Roman" w:hAnsi="Times New Roman" w:eastAsia="Times New Roman" w:cs="Times New Roman"/>
        </w:rPr>
        <w:t>De natie van de islam zal „tegen iedere man” zijn, en „iedere mans hand” zal „tegen hem” zijn. Het woord dat met „wild” is vertaald, duidt op de wilde Arabische ezel; zo wordt Ismaël vanaf het begin, als symbool van de profetie, verbonden met de „paardenfamilie”, en hij zal iedere natie van de wereld tegen zijn natie bijeenbrengen.</w:t>
      </w:r>
    </w:p>
    <w:p>
      <w:pPr>
        <w:pStyle w:val="ArticleBody"/>
        <w:jc w:val="left"/>
      </w:pPr>
      <w:r>
        <w:rPr>
          <w:rFonts w:ascii="Times New Roman" w:hAnsi="Times New Roman" w:eastAsia="Times New Roman" w:cs="Times New Roman"/>
        </w:rPr>
        <w:t>De Millerieten stelden vast dat de drie weeën van Openbaring negen de profetische geschiedenis van de islam voorstellen, en door dit te doen beeldden zij de islam visueel af als een paard op beide van de twee heilige tafelen van Habakuk. Die kaarten waren “geleid door de hand des Heren” en waren voorzegd in Habakuk, hoofdstuk twee. De waarheid verwerpen dat de islam wordt voorgesteld door de drie weeën van Openbaring, hoofdstuk acht, vers dertien, is de Geest der Profetie en Habakuk verwerpen. Het is een verwerping van zowel de Bijbel als de Geest der Profetie.</w:t>
      </w:r>
    </w:p>
    <w:p>
      <w:pPr>
        <w:pStyle w:val="ArticleScripture"/>
        <w:jc w:val="left"/>
      </w:pPr>
      <w:r>
        <w:rPr>
          <w:rFonts w:ascii="Times New Roman" w:hAnsi="Times New Roman" w:eastAsia="Times New Roman" w:cs="Times New Roman"/>
        </w:rPr>
        <w:t>En ik zag, en ik hoorde een engel vliegen in het midden des hemels, die met luide stem zei: Wee, wee, wee hun die op de aarde wonen, vanwege de overige bazuinstemmen der drie engelen die nog zullen bazuinen! Openbaring 8:13.</w:t>
      </w:r>
    </w:p>
    <w:p>
      <w:pPr>
        <w:pStyle w:val="ArticleBody"/>
        <w:jc w:val="left"/>
      </w:pPr>
      <w:r>
        <w:rPr>
          <w:rFonts w:ascii="Times New Roman" w:hAnsi="Times New Roman" w:eastAsia="Times New Roman" w:cs="Times New Roman"/>
        </w:rPr>
        <w:t>De waarheid verwerpen betekent bestemd zijn voor de vuren van het verderf, en het adventisme begon zijn voortschrijdende verwerping van de waarheid in 1863. De islam is de kwestie die alle naties van de wereld samenbrengt tijdens het derde wee. Deze eenheid werd geïllustreerd op 11 september 2001, wat, als de eerste waymark van de zeven donderslagen, ook de laatste waymark van de zeven donderslagen moet vertegenwoordigen. De laatste waymark van de zeven donderslagen in de „laatste dagen” is de zondagswet; daarna komt het derde wee spoedig. De macht die de naties vertoornt, is de islam, en in de laatste dagen vertoornde de islam de naties op 11 september 2001, maar zij werden gelijktijdig „in toom gehouden”. In die tijd begon de late regen voorafgaand te sprenkelen aan de volle uitstorting die plaatsvindt wanneer de bruid zich gereedmaakt.</w:t>
      </w:r>
    </w:p>
    <w:p>
      <w:pPr>
        <w:pStyle w:val="ArticleScripture"/>
        <w:jc w:val="left"/>
      </w:pPr>
      <w:r>
        <w:rPr>
          <w:rFonts w:ascii="Times New Roman" w:hAnsi="Times New Roman" w:eastAsia="Times New Roman" w:cs="Times New Roman"/>
        </w:rPr>
        <w:t>“In die tijd, terwijl het werk van de zaligheid ten einde loopt, zal er benauwdheid over de aarde komen, en de volken zullen toornig zijn, maar in toom gehouden worden om het werk van de derde engel niet te verhinderen. In die tijd zal de ‘late regen’, of verkwikking van het aangezicht des Heeren, komen, om kracht te verlenen aan de luide stem van de derde engel en de heiligen voor te bereiden om staande te blijven in de tijd wanneer de zeven laatste plagen zullen worden uitgegoten.” Early Writings, 85.</w:t>
      </w:r>
    </w:p>
    <w:p>
      <w:pPr>
        <w:pStyle w:val="ArticleBody"/>
        <w:jc w:val="left"/>
      </w:pPr>
      <w:r>
        <w:rPr>
          <w:rFonts w:ascii="Times New Roman" w:hAnsi="Times New Roman" w:eastAsia="Times New Roman" w:cs="Times New Roman"/>
        </w:rPr>
        <w:t>Op 11 september 2001 begon het oordeel over de levenden, de volken werden vertoornd door de aanval van de islam tegen de Verenigde Staten en de late regen begon te vallen. Het oordeel begint bij het huis van God, en het oordeel over het huis van God eindigt bij de zondagwetcrisis; vervolgens begint het oordeel over Gods andere kudde. Met deze allerbelangrijkste waarheid is veel gemoeid, maar deze waarheden zijn goed gedocumenteerd in de serie Habakuks Tafelen. Het was belangrijk deze dingen hier in het artikel te plaatsen voordat wij terugkeren naar het relaas van Openbaring elf.</w:t>
      </w:r>
    </w:p>
    <w:p>
      <w:pPr>
        <w:pStyle w:val="ArticleScripture"/>
        <w:jc w:val="left"/>
      </w:pPr>
      <w:r>
        <w:rPr>
          <w:rFonts w:ascii="Times New Roman" w:hAnsi="Times New Roman" w:eastAsia="Times New Roman" w:cs="Times New Roman"/>
        </w:rPr>
        <w:t>En in hetzelfde uur geschiedde er een grote aardbeving, en het tiende deel van de stad viel, en in de aardbeving werden zeven duizend mensen gedood; en de overigen werden zeer bevreesd en gaven heerlijkheid aan de God des hemels. Het tweede wee is voorbijgegaan; en zie, het derde wee komt spoedig. Openbaring 11:13, 14.</w:t>
      </w:r>
    </w:p>
    <w:p>
      <w:pPr>
        <w:pStyle w:val="ArticleBody"/>
        <w:jc w:val="left"/>
      </w:pPr>
      <w:r>
        <w:rPr>
          <w:rFonts w:ascii="Times New Roman" w:hAnsi="Times New Roman" w:eastAsia="Times New Roman" w:cs="Times New Roman"/>
        </w:rPr>
        <w:t>De „grote aardbeving” die het omverwerpen van de natie Frankrijk tijdens de Franse Revolutie kenmerkte, staat voor het omverwerpen van de Verenigde Staten bij de zondagswet. Op nationale afval moet nationale ondergang volgen, en wanneer de Verenigde Staten ten onder zijn gegaan, zal de gehele aarde tot in haar grondvesten worden geschokt; vandaar het symbool van de „aardbeving”. Op dat moment „komt de derde wee snel”. De islam wordt op de twee heilige tafelen aangeduid als de eerste en tweede wee van Openbaring negen, en als de eerste wee de islam is en de tweede wee de islam is, dan moet de derde wee de islam zijn, want op de getuigenis van twee staat een zaak vast. De Verenigde Staten zullen bij de zondagswet opnieuw door de islam worden getroffen.</w:t>
      </w:r>
    </w:p>
    <w:p>
      <w:pPr>
        <w:pStyle w:val="ArticleBody"/>
        <w:jc w:val="left"/>
      </w:pPr>
      <w:r>
        <w:rPr>
          <w:rFonts w:ascii="Times New Roman" w:hAnsi="Times New Roman" w:eastAsia="Times New Roman" w:cs="Times New Roman"/>
        </w:rPr>
        <w:t>Met betrekking tot Ezechiëls dal van dorre beenderen tekent zuster White het volgende op.</w:t>
      </w:r>
    </w:p>
    <w:p>
      <w:pPr>
        <w:pStyle w:val="ArticleScripture"/>
        <w:jc w:val="left"/>
      </w:pPr>
      <w:r>
        <w:rPr>
          <w:rFonts w:ascii="Times New Roman" w:hAnsi="Times New Roman" w:eastAsia="Times New Roman" w:cs="Times New Roman"/>
        </w:rPr>
        <w:t>„Engelen houden de vier winden tegen, voorgesteld als een woedend paard dat tracht los te breken en over het oppervlak van de gehele aarde voort te stormen, terwijl het verwoesting en dood op zijn weg meedraagt.</w:t>
      </w:r>
    </w:p>
    <w:p>
      <w:pPr>
        <w:pStyle w:val="ArticleScripture"/>
        <w:jc w:val="left"/>
      </w:pPr>
      <w:r>
        <w:rPr>
          <w:rFonts w:ascii="Times New Roman" w:hAnsi="Times New Roman" w:eastAsia="Times New Roman" w:cs="Times New Roman"/>
        </w:rPr>
        <w:t>„Zullen wij slapen op de uiterste grens van de eeuwige wereld? Zullen wij traag en koud en dood zijn? O, dat wij in onze gemeenten de Geest en adem van God in Zijn volk ingeblazen mochten hebben, opdat zij op hun voeten zouden staan en leven. Wij moeten inzien dat de weg nauw is en de poort eng. Maar wanneer wij door de enge poort gaan, is haar wijdte zonder grens.” Manuscript Releases, volume 20, 217.</w:t>
      </w:r>
    </w:p>
    <w:p>
      <w:pPr>
        <w:pStyle w:val="ArticleBody"/>
        <w:jc w:val="left"/>
      </w:pPr>
      <w:r>
        <w:rPr>
          <w:rFonts w:ascii="Times New Roman" w:hAnsi="Times New Roman" w:eastAsia="Times New Roman" w:cs="Times New Roman"/>
        </w:rPr>
        <w:t>De boodschap van de „vier winden”, die de twee profeten van Openbaring elf doet opstaan, is de boodschap van het toornige paard van de Bijbelse profetie, zoals die door het gehele bijbelse getuigenis heen wordt voorgesteld, maar ook zoals die zichtbaar wordt uitgebeeld op de twee heilige tafelen van Habakuk. De boodschap die Elia en Mozes op hun voeten brengt, is de boodschap van het derde wee, dat spoedig komt nadat zij op hun voeten zijn opgericht; want wanneer de zondagswet komt en de islam opnieuw toeslaat, worden Mozes en Elia opgeheven als het banierteken voor de volken.</w:t>
      </w:r>
    </w:p>
    <w:p>
      <w:pPr>
        <w:pStyle w:val="ArticleBody"/>
        <w:jc w:val="left"/>
      </w:pPr>
      <w:r>
        <w:rPr>
          <w:rFonts w:ascii="Times New Roman" w:hAnsi="Times New Roman" w:eastAsia="Times New Roman" w:cs="Times New Roman"/>
        </w:rPr>
        <w:t>Het derde wee van de islam is tevens de zevende bazuin. Het begin van het klinken van de zevende bazuin was op 22 oktober 1844, toen het oordeel begon.</w:t>
      </w:r>
    </w:p>
    <w:p>
      <w:pPr>
        <w:pStyle w:val="ArticleScripture"/>
        <w:jc w:val="left"/>
      </w:pPr>
      <w:r>
        <w:rPr>
          <w:rFonts w:ascii="Times New Roman" w:hAnsi="Times New Roman" w:eastAsia="Times New Roman" w:cs="Times New Roman"/>
        </w:rPr>
        <w:t>Maar in de dagen van de stem van de zevende engel, wanneer hij zal beginnen te bazuinen, zal ook het geheimenis van God volbracht worden, zoals Hij het aan Zijn dienstknechten, de profeten, heeft verkondigd. Openbaring 10:7.</w:t>
      </w:r>
    </w:p>
    <w:p>
      <w:pPr>
        <w:pStyle w:val="ArticleBody"/>
        <w:jc w:val="left"/>
      </w:pPr>
      <w:r>
        <w:rPr>
          <w:rFonts w:ascii="Times New Roman" w:hAnsi="Times New Roman" w:eastAsia="Times New Roman" w:cs="Times New Roman"/>
        </w:rPr>
        <w:t>De „dagen van de stem van de zevende engel” zijn de dagen van het onderzoekend oordeel, dat begon op 22 oktober 1844. Toen nam het oordeel over de doden een aanvang. Zodra het derde wee spoedig komt, wordt het bazuingeschal van de zevende bazuin opnieuw gemarkeerd. Dit bazuingeschal is niet het begin van het onderzoekend oordeel, maar het einde van het oordeel over het huis van God en het begin van het oordeel over Gods andere kudde.</w:t>
      </w:r>
    </w:p>
    <w:p>
      <w:pPr>
        <w:pStyle w:val="ArticleScripture"/>
        <w:jc w:val="left"/>
      </w:pPr>
      <w:r>
        <w:rPr>
          <w:rFonts w:ascii="Times New Roman" w:hAnsi="Times New Roman" w:eastAsia="Times New Roman" w:cs="Times New Roman"/>
        </w:rPr>
        <w:t>En de zevende engel bazuinde; en er klonken luide stemmen in de hemel, zeggende: De koninkrijken van deze wereld zijn geworden tot de koninkrijken van onze Heere en van Zijn Christus; en Hij zal regeren in alle eeuwigheid. En de vierentwintig ouderlingen, die vóór God op hun tronen gezeten waren, wierpen zich met hun aangezichten ter aarde en aanbaden God, zeggende: Wij danken U, o Heere God Almachtig, Die is, en Die was, en Die komen zal; omdat Gij Uw grote macht tot U genomen hebt en als Koning hebt geheerst. Openbaring 11:15–17.</w:t>
      </w:r>
    </w:p>
    <w:p>
      <w:pPr>
        <w:pStyle w:val="ArticleBody"/>
        <w:jc w:val="left"/>
      </w:pPr>
      <w:r>
        <w:rPr>
          <w:rFonts w:ascii="Times New Roman" w:hAnsi="Times New Roman" w:eastAsia="Times New Roman" w:cs="Times New Roman"/>
        </w:rPr>
        <w:t>Het „mysterie van God” is Christus in ons, de hoop der heerlijkheid, die voleindigd wordt in de tijdsperiode waarin Mozes en Elia opstaan en worden opgewekt door een boodschap uit het Woord van God die de islam identificeert. Indien de boodschap wordt aangenomen, bindt zij een ziel voor de hemelse schuur, maar voor hen die de boodschap verwerpen, is zij de boodschap van de boogschutters van de islam die hen in bundels binden om verbrand te worden in de vuren van het verderf. De boodschap van de zevende bazuin verzegelt de honderd vierenveertigduizend voorafgaand aan hun verheffing als een banier om Gods andere kudde binnen te brengen. De twee opgewekte profeten moeten eerst verzegeld worden voordat de wereld kan worden gewaarschuwd.</w:t>
      </w:r>
    </w:p>
    <w:p>
      <w:pPr>
        <w:pStyle w:val="ArticleScripture"/>
        <w:jc w:val="left"/>
      </w:pPr>
      <w:r>
        <w:rPr>
          <w:rFonts w:ascii="Times New Roman" w:hAnsi="Times New Roman" w:eastAsia="Times New Roman" w:cs="Times New Roman"/>
        </w:rPr>
        <w:t>„Het werk van de Heilige Geest is de wereld te overtuigen van zonde, van gerechtigheid en van oordeel. De wereld kan alleen gewaarschuwd worden wanneer zij hen die de waarheid geloven, geheiligd ziet door de waarheid, handelend naar verheven en heilige beginselen, en in hoge, verheven zin de scheidslijn tonend tussen hen die de geboden van God onderhouden en hen die deze met voeten treden. De heiliging door de Geest kenmerkt het verschil tussen hen die het zegel van God hebben en hen die een onechte rustdag onderhouden. Wanneer de beproeving komt, zal duidelijk getoond worden wat het merkteken van het beest is. Het is het houden van de zondag. Zij die, nadat zij de waarheid hebben gehoord, deze dag blijven beschouwen als heilig, dragen het kenteken van de mens der zonde, die meende tijden en wetten te veranderen. Bible Training School, 1 december 1903.”</w:t>
      </w:r>
    </w:p>
    <w:p>
      <w:pPr>
        <w:pStyle w:val="ArticleBody"/>
        <w:jc w:val="left"/>
      </w:pPr>
      <w:r>
        <w:rPr>
          <w:rFonts w:ascii="Times New Roman" w:hAnsi="Times New Roman" w:eastAsia="Times New Roman" w:cs="Times New Roman"/>
        </w:rPr>
        <w:t>Wanneer de honderdvierenveertigduizend worden verheven als een banier voor de volken, zullen de volken toornig zijn. De macht die de volken in de Bijbelse profetie toornig maakt, is de islam. De islam zal de Verenigde Staten opnieuw treffen bij de zondagswet.</w:t>
      </w:r>
    </w:p>
    <w:p>
      <w:pPr>
        <w:pStyle w:val="ArticleScripture"/>
        <w:jc w:val="left"/>
      </w:pPr>
      <w:r>
        <w:rPr>
          <w:rFonts w:ascii="Times New Roman" w:hAnsi="Times New Roman" w:eastAsia="Times New Roman" w:cs="Times New Roman"/>
        </w:rPr>
        <w:t>En de volken zijn toornig geworden, en Uw toorn is gekomen, en de tijd der doden, opdat zij geoordeeld zouden worden, en opdat Gij het loon zoudt geven aan Uw dienstknechten, de profeten, en aan de heiligen, en hun die Uw naam vrezen, kleinen en groten; en opdat Gij hen zoudt verderven die de aarde verderven. En de tempel Gods werd geopend in de hemel, en in Zijn tempel werd de ark van Zijn verbond gezien; en er waren bliksemen, stemmen, donderslagen, een aardbeving en grote hagel. Openbaring 11:18, 19.</w:t>
      </w:r>
    </w:p>
    <w:p>
      <w:pPr>
        <w:pStyle w:val="ArticleBody"/>
        <w:jc w:val="left"/>
      </w:pPr>
      <w:r>
        <w:rPr>
          <w:rFonts w:ascii="Times New Roman" w:hAnsi="Times New Roman" w:eastAsia="Times New Roman" w:cs="Times New Roman"/>
        </w:rPr>
        <w:t>Na deze reeks profetische gebeurtenissen stelt Johannes de kerk voor die het vaandel zal zijn.</w:t>
      </w:r>
    </w:p>
    <w:p>
      <w:pPr>
        <w:pStyle w:val="ArticleScripture"/>
        <w:jc w:val="left"/>
      </w:pPr>
      <w:r>
        <w:rPr>
          <w:rFonts w:ascii="Times New Roman" w:hAnsi="Times New Roman" w:eastAsia="Times New Roman" w:cs="Times New Roman"/>
        </w:rPr>
        <w:t>En er verscheen een groot teken in de hemel: een vrouw, bekleed met de zon, en de maan onder haar voeten, en op haar hoofd een kroon van twaalf sterren. En zij was zwanger en riep het uit in haar weeën en in haar pijn om te baren. Openbaring 12:1.</w:t>
      </w:r>
    </w:p>
    <w:p>
      <w:pPr>
        <w:pStyle w:val="ArticleBody"/>
        <w:jc w:val="left"/>
      </w:pPr>
      <w:r>
        <w:rPr>
          <w:rFonts w:ascii="Times New Roman" w:hAnsi="Times New Roman" w:eastAsia="Times New Roman" w:cs="Times New Roman"/>
        </w:rPr>
        <w:t>Hier wordt de gemeente die geslacht, vertreden, opgewekt en daarna in de hemel opgenomen werd, afgebeeld terwijl Gods banier schittert met de heerlijkheid van de zon. Zij staat op de maan, die de schaduw voorstelt van de twaalf sterren op haar kroon. De schaduw is de twaalf stammen van het oude Israël, die een type waren van en een weerspiegeling vormden van de twaalf discipelen, die de twaalf sterren in haar kroon zijn. Het begin van het oude Israël is in deze voorstelling een voorafbeelding van het einde van het oude Israël.</w:t>
      </w:r>
    </w:p>
    <w:p>
      <w:pPr>
        <w:pStyle w:val="ArticleBody"/>
        <w:jc w:val="left"/>
      </w:pPr>
      <w:r>
        <w:rPr>
          <w:rFonts w:ascii="Times New Roman" w:hAnsi="Times New Roman" w:eastAsia="Times New Roman" w:cs="Times New Roman"/>
        </w:rPr>
        <w:t>De vrouw staat op het punt een kind voort te brengen, hetgeen de geboorte van Christus aan het einde van het oude Israël aanduidt, maar nu de geboorte voorstelt van de heidenen die uit Babylon uitgaan en zich voegen bij de honderdvierenvijftigduizend. Zodra Elia en Mozes als banier worden opgeheven, baart zij Gods andere kudde, die op de banier zal reageren.</w:t>
      </w:r>
    </w:p>
    <w:p>
      <w:pPr>
        <w:pStyle w:val="ArticleBody"/>
        <w:jc w:val="left"/>
      </w:pPr>
      <w:r>
        <w:rPr>
          <w:rFonts w:ascii="Times New Roman" w:hAnsi="Times New Roman" w:eastAsia="Times New Roman" w:cs="Times New Roman"/>
        </w:rPr>
        <w:t>De „wereld kan slechts worden gewaarschuwd” doordat men de honderdvierenveertigduizend verheven ziet als een banier tijdens de crisis die aanvangt bij de zondagswet in de Verenigde Staten. Degenen die uit Babylon uitgaan en standhouden met de honderdvierenveertigduizend worden voorgesteld als de grote schare. Deze twee groepen, gesitueerd in Openbaring zeven, worden vertegenwoordigd door Mozes en Elia op de berg der verheerlijking, en Gods zegevierende gemeente, die wordt opgewekt en verheven als een banier, komt samen met Gods andere kudde, die zich dan nog in Babylon bevindt, gedurende die laatste tijd van crisis.</w:t>
      </w:r>
    </w:p>
    <w:p>
      <w:pPr>
        <w:pStyle w:val="ArticleScripture"/>
        <w:jc w:val="left"/>
      </w:pPr>
      <w:r>
        <w:rPr>
          <w:rFonts w:ascii="Times New Roman" w:hAnsi="Times New Roman" w:eastAsia="Times New Roman" w:cs="Times New Roman"/>
        </w:rPr>
        <w:t>Hoort het woord des HEEREN, gij die beeft voor zijn woord; uw broeders die u haatten, die u verstieten om mijns Naams wil, zeiden: Laat de HEERE verheerlijkt worden; maar Hij zal verschijnen tot uw vreugde, en zij zullen beschaamd worden. Een stem van rumoer uit de stad, een stem uit de tempel, de stem des HEEREN, die vergelding oefent aan zijn vijanden. Eer zij barensnood had, heeft zij gebaard; eer haar smart kwam, is zij verlost van een zoon. Wie heeft ooit zulk een ding gehoord? wie heeft dergelijke dingen gezien? Zal een land op één dag ter wereld worden gebracht? of zal een volk in éénmaal geboren worden? Want zodra Sion barensnood kreeg, heeft zij haar kinderen gebaard. Zou Ik tot de geboorte brengen en niet doen baren? zegt de HEERE; zou Ik doen baren en de moederschoot toesluiten? zegt uw God. Verblijdt u met Jeruzalem en weest blijde over haar, allen die haar liefhebt; verheugt u met haar met vreugde, allen die over haar treurt; opdat gij moogt zuigen en verzadigd worden aan de borsten van haar vertroostingen; opdat gij moogt drinken en u verlustigen in de overvloed van haar heerlijkheid. Want zo zegt de HEERE: Zie, Ik zal vrede tot haar uitstrekken als een rivier, en de heerlijkheid der heidenen als een overvloeiende beek; dan zult gij zuigen, gij zult op de zijde gedragen worden en op de knieën vertroeteld worden. Gelijk iemand die door zijn moeder getroost wordt, alzo zal Ik u troosten; en gij zult in Jeruzalem getroost worden. En wanneer gij dit zult zien, zal uw hart zich verblijden, en uw beenderen zullen uitspruiten als het jonge groen; en de hand des HEEREN zal bekend worden aan zijn knechten, en zijn gramschap aan zijn vijanden. Jesaja 66:5–14.</w:t>
      </w:r>
    </w:p>
    <w:p>
      <w:pPr>
        <w:pStyle w:val="ArticleBody"/>
        <w:jc w:val="left"/>
      </w:pPr>
      <w:r>
        <w:rPr>
          <w:rFonts w:ascii="Times New Roman" w:hAnsi="Times New Roman" w:eastAsia="Times New Roman" w:cs="Times New Roman"/>
        </w:rPr>
        <w:t>Zij die geboren worden wanneer zij opvaren naar de hemel, zijn degenen die door hun broeders, die hen haatten, uitgeworpen zijn. Hun broeders, die hen haatten en zich verblijdden over hun dood, zijn degenen die zeggen dat zij Joden zijn, maar het niet zijn. Zij behoren tot de synagoge van de satan, die zich profetisch zal neerbuigen aan de voeten van het banier dat bestaat uit de „verdrevenen van Israël.”</w:t>
      </w:r>
    </w:p>
    <w:p>
      <w:pPr>
        <w:pStyle w:val="ArticleScripture"/>
        <w:jc w:val="left"/>
      </w:pPr>
      <w:r>
        <w:rPr>
          <w:rFonts w:ascii="Times New Roman" w:hAnsi="Times New Roman" w:eastAsia="Times New Roman" w:cs="Times New Roman"/>
        </w:rPr>
        <w:t>En Hij zal een banier oprichten voor de volken, en de verdrevenen van Israël bijeenbrengen, en de verstrooiden van Juda vergaderen van de vier hoeken der aarde. Jesaja 11:12.</w:t>
      </w:r>
    </w:p>
    <w:p>
      <w:pPr>
        <w:pStyle w:val="ArticleScripture"/>
        <w:jc w:val="left"/>
      </w:pPr>
      <w:r>
        <w:rPr>
          <w:rFonts w:ascii="Times New Roman" w:hAnsi="Times New Roman" w:eastAsia="Times New Roman" w:cs="Times New Roman"/>
        </w:rPr>
        <w:t>“U meent dat degenen die zich neerbuigen voor de voeten der heiligen (Openbaring 3:9) uiteindelijk gered zullen worden. Hier moet ik met u van mening verschillen; want God heeft mij getoond dat deze groep belijdende Adventisten waren, die afgevallen waren, en ‘voor zichzelf de Zoon van God opnieuw kruisigden en Hem openlijk te schande maakten.’ En in het ‘uur der verzoeking’, dat nog komen moet, om ieders ware karakter te openbaren, zullen zij weten dat zij voor eeuwig verloren zijn, en, overweldigd door zielsangst, zullen zij zich neerbuigen aan de voeten der heiligen.” Word to the Little Flock, 12.</w:t>
      </w:r>
    </w:p>
    <w:p>
      <w:pPr>
        <w:pStyle w:val="ArticleBody"/>
        <w:jc w:val="left"/>
      </w:pPr>
      <w:r>
        <w:rPr>
          <w:rFonts w:ascii="Times New Roman" w:hAnsi="Times New Roman" w:eastAsia="Times New Roman" w:cs="Times New Roman"/>
        </w:rPr>
        <w:t>Wie een oor heeft, laat hij horen wat de Geest tot de gemeenten zegt.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Toekomst voor Amerika en 18 juli 2020 - Nummer Zeven</dc:title>
  <dc:subject>De Boogschutters</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