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De verborgen geschiedenis van vers veertig - nummer vierendertig</w:t>
      </w:r>
    </w:p>
    <w:p>
      <w:pPr>
        <w:pStyle w:val="ArticleSubtitle"/>
        <w:jc w:val="left"/>
      </w:pPr>
      <w:r>
        <w:rPr>
          <w:rFonts w:ascii="Arial" w:hAnsi="Arial" w:eastAsia="Arial" w:cs="Arial"/>
        </w:rPr>
        <w:t>Ezechiël nummer vijftien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Vijf verborgen maanden</w:t>
      </w:r>
    </w:p>
    <w:p>
      <w:pPr>
        <w:pStyle w:val="ArticleBody"/>
        <w:jc w:val="left"/>
      </w:pPr>
      <w:r>
        <w:rPr>
          <w:rFonts w:ascii="Times New Roman" w:hAnsi="Times New Roman" w:eastAsia="Times New Roman" w:cs="Times New Roman"/>
        </w:rPr>
        <w:t>De boodschap van de islam, zoals die in vers tien wordt weergegeven, werd in 1838 door Josiah Litch uiteengezet in samenhang met de tijd die in vers vijftien wordt aangegeven. Op dat moment waren er elementen van de profetie die voor Litch verborgen waren. Tegen 1 augustus 1840 had Litch een uitvoeriger uiteenzetting gepubliceerd, gebaseerd op wat hem na 1838 uit de boodschap van de “vijf maanden” was geopenbaard. In 1838 was een deel van de boodschap over de “vijf maanden” in Openbaring negen voor Litch verborgen. Het verborgen gedeelte van de profetie over de vijf maanden werd vóór 1840 voor Litch ontzegeld, en deze ontzegeling bracht van 1840 tot 1844 de manifestatie van Gods kracht teweeg.</w:t>
      </w:r>
    </w:p>
    <w:p>
      <w:pPr>
        <w:pStyle w:val="ArticleBody"/>
        <w:jc w:val="left"/>
      </w:pPr>
      <w:r>
        <w:rPr>
          <w:rFonts w:ascii="Times New Roman" w:hAnsi="Times New Roman" w:eastAsia="Times New Roman" w:cs="Times New Roman"/>
        </w:rPr>
        <w:t>De vijf maanden van vers vijf waren tot 2026 verborgen. Toen Elisabeth zich na vijf maanden niet langer verborgen hield, voegde Maria zich bij haar. Maria verbindt de vijf maanden van verborgenheid met de gelijkenis van de tien maagden, want anders dan Elisabeth was Maria een zwangere maagd, terwijl Elisabeth een zwangere vrouw was die de leeftijd om kinderen te baren voorbij was. Beide geboorten waren op hun eigen wijze een wonder, maar Maria was een maagd. Alle profeten spreken over het einde van de wereld, en de maagden die in de laatste dagen door Maria worden voorgesteld, zijn de vijf wijze maagden die de Filadelfia-beweging van de derde engel vormen en honderdvierenveertigduizend in getal zijn. Elisabeth en Maria ontmoeten elkaar in de zesde maand, na Elisabeths vijf maanden van verborgenheid. De vijf maanden van vers vijf waren tot 2026 verborgen.</w:t>
      </w:r>
    </w:p>
    <w:p>
      <w:pPr>
        <w:pStyle w:val="ArticleBody"/>
        <w:jc w:val="left"/>
      </w:pPr>
      <w:r>
        <w:rPr>
          <w:rFonts w:ascii="Times New Roman" w:hAnsi="Times New Roman" w:eastAsia="Times New Roman" w:cs="Times New Roman"/>
        </w:rPr>
        <w:t>Toen Johannes werd geboren, keerde Maria terug naar Nazareth en was Zacharias niet langer stom. Maria was bij Elisabeth totdat de deur bij de zondagswet werd gesloten, op het moment waarop de profetie spreekt. Zacharias is de alfa-wegmarkering die met stomheid wordt geslagen en ook de omega-wegmarkering die spreekt bij de geboorte van zijn zoon. Zacharias staat aan het begin en aan het einde en vertegenwoordigt zowel de eerste als de derde engel. Elisabeth is de boodschap van de tweede engel, en Maria is de boodschap van de middernachtsroep die zich bij Elisabeth voegt aan het einde van de vijf maanden waarin zij zich verborgen hield.</w:t>
      </w:r>
    </w:p>
    <w:p>
      <w:pPr>
        <w:pStyle w:val="ArticleBody"/>
        <w:jc w:val="left"/>
      </w:pPr>
      <w:r>
        <w:rPr>
          <w:rFonts w:ascii="Times New Roman" w:hAnsi="Times New Roman" w:eastAsia="Times New Roman" w:cs="Times New Roman"/>
        </w:rPr>
        <w:t>Noachs gezin van acht personen was vijf maanden lang in de ark verborgen, waarna de ark op de berg Ararat tot rust kwam. Het middernachtelijk geroep voegde zich in Exeter bij de tweede engel en hield aan totdat de deur op 22 oktober 1844 werd gesloten, ter vervulling van de gelijkenis van de tien maagden. Maria voegde zich in Exeter bij Elisabeth en bleef bij haar tot de geboorte van Johannes.</w:t>
      </w:r>
    </w:p>
    <w:p>
      <w:pPr>
        <w:pStyle w:val="ArticleBody"/>
        <w:jc w:val="left"/>
      </w:pPr>
      <w:r>
        <w:rPr>
          <w:rFonts w:ascii="Times New Roman" w:hAnsi="Times New Roman" w:eastAsia="Times New Roman" w:cs="Times New Roman"/>
        </w:rPr>
        <w:t>De boodschap die in 1838 voor Litch verborgen was, was de boodschap van “vijf maanden”. Het verborgen houden van de vijf maanden wordt uitgebeeld door acht mensen in de ark; het is Elisabeth die zich gedurende de eerste vijf maanden van haar zwangerschap verborgen houdt. Het was de Heer die in 1838 Zijn hand over de vijf maanden hield, totdat Hij Zijn hand van de vijf maanden wegnam, waardoor Litch de datum tien dagen vóór de vervulling ervan kon publiceren. Wanneer de boodschap van de vijf maanden in de laatste dagen wordt ontzegeld, zoals die nu wordt uiteengezet, bevindt u zich bij de zes dagen van de kampbijeenkomst in Exeter, van 12 tot en met 17 augustus 1844, die werden gevolgd door zesenzestig dagen tot aan de gesloten deur van 22 oktober 1844. Er waren tweeënzeventig dagen, maar wanneer deze op een profetische lijn worden geplaatst en de mijlpalen vervolgens afzonderlijk worden beschouwd, is te zien dat het teken van het beleg, uitgebeeld door de kampbijeenkomst in Exeter, bestond uit zes dagen die werden gevolgd door zesenzestig dagen tot aan de gesloten deur. In profetische zin wordt de periode weergegeven als 6 6 6.</w:t>
      </w:r>
    </w:p>
    <w:p>
      <w:pPr>
        <w:pStyle w:val="ArticleBody"/>
        <w:jc w:val="left"/>
      </w:pPr>
      <w:r>
        <w:rPr>
          <w:rFonts w:ascii="Times New Roman" w:hAnsi="Times New Roman" w:eastAsia="Times New Roman" w:cs="Times New Roman"/>
        </w:rPr>
        <w:t>De geschiedenis van het beleg, zoals die wordt voorgesteld door de periode van Exeter tot 22 oktober, wordt uitgebeeld door Lamech uit de zesde generatie van Kaïn. De deur wordt gesloten vlak nadat de profetie over de vijf maanden is ontzegeld. De sluiting verloopt geleidelijk, maar voor het adventisme begon dit proces op 9/11 en eindigt het bij het beleg. Wanneer het beleg aanbreekt, zult u het karakter openbaren van ofwel Lamech uit het geslacht van Kaïn, ofwel Lamech uit het geslacht van Seth. Het getal van die geschiedenis voor Lamech uit het geslacht van Kaïn is 6 6 6, en het getal voor Lamech uit het geslacht van Seth en de triomferende kerk is 7 7 7.</w:t>
      </w:r>
    </w:p>
    <w:p>
      <w:pPr>
        <w:pStyle w:val="ArticleBody"/>
        <w:jc w:val="left"/>
      </w:pPr>
      <w:r>
        <w:rPr>
          <w:rFonts w:ascii="Times New Roman" w:hAnsi="Times New Roman" w:eastAsia="Times New Roman" w:cs="Times New Roman"/>
        </w:rPr>
        <w:t>Het tot uiting komen van de twee karakters die door de twee Lamechs en door 666 of 777 worden voorgesteld, begint met de gebeurtenissen die het adventisme in de publieke belangstelling brengen wanneer de vraag wordt opgeworpen waarom adventisten hebben gezwegen over de waarschuwing voor de vuurballen van Nashville. De steeds heviger wordende controverse wordt een aanschouwelijke demonstratie voorafgaand aan de gesloten deur van de spoedig komende zondagswet, die werd voorafgebeeld door de dieren die via de loopplank de ark binnengingen. De steeds indringender wordende zichtbare waarschuwing werd ook voorafgebeeld door de ervaring van Elia op de berg Karmel en door de millerietenbeweging van 1844.</w:t>
      </w:r>
    </w:p>
    <w:p>
      <w:pPr>
        <w:pStyle w:val="ArticleHeading"/>
        <w:jc w:val="left"/>
      </w:pPr>
      <w:r>
        <w:rPr>
          <w:rFonts w:ascii="Arial" w:hAnsi="Arial" w:eastAsia="Arial" w:cs="Arial"/>
        </w:rPr>
        <w:t>De profetische structuur van het beleg</w:t>
      </w:r>
    </w:p>
    <w:p>
      <w:pPr>
        <w:pStyle w:val="ArticleBody"/>
        <w:jc w:val="left"/>
      </w:pPr>
      <w:r>
        <w:rPr>
          <w:rFonts w:ascii="Times New Roman" w:hAnsi="Times New Roman" w:eastAsia="Times New Roman" w:cs="Times New Roman"/>
        </w:rPr>
        <w:t>De profetische structuur van een belegering die eindigt met de verwoesting van de stad, stelt een tijdsperiode voor die begint met een teken en eindigt met een teken. Zij stelt een tijdsperiode en een tijdstip voor. De periode waarin het beeld wordt gevormd, wordt op verschillende manieren voorgesteld. Elke profetische structuur van deze aard in het geïnspireerde getuigenis is een voorafbeelding van de beproevingstijd van het beeld van het beest, die uitmondt in het merkteken van het beest.</w:t>
      </w:r>
    </w:p>
    <w:p>
      <w:pPr>
        <w:pStyle w:val="ArticleScripture"/>
        <w:jc w:val="left"/>
      </w:pPr>
      <w:r>
        <w:rPr>
          <w:rFonts w:ascii="Times New Roman" w:hAnsi="Times New Roman" w:eastAsia="Times New Roman" w:cs="Times New Roman"/>
        </w:rPr>
        <w:t>“Het ‘beeld voor het beest’ stelt die vorm van afvallig protestantisme voor die zich zal ontwikkelen wanneer de protestantse kerken de hulp van de burgerlijke overheid zullen inroepen om de naleving van hun dogma’s af te dwingen. Het ‘merkteken van het beest’ moet nog worden gedefinieerd.” De grote strijd, 445.</w:t>
      </w:r>
    </w:p>
    <w:p>
      <w:pPr>
        <w:pStyle w:val="ArticleBody"/>
        <w:jc w:val="left"/>
      </w:pPr>
      <w:r>
        <w:rPr>
          <w:rFonts w:ascii="Times New Roman" w:hAnsi="Times New Roman" w:eastAsia="Times New Roman" w:cs="Times New Roman"/>
        </w:rPr>
        <w:t>De tijdsperiode staat voor de vorming van het beeld voor en van het beest; het merkteken van het beest wordt opgelegd wanneer het zich vormende beeld het punt bereikt waarop het door te spreken een zondagswet tot stand kan brengen. Het merkteken van het gezag van Rome werd voorafgebeeld door Nebukadnezar toen Jeruzalem werd verwoest. Of het nu om Babylon of Rome gaat, de structuur van het beleg benadrukt de koning van het noorden in de laatste dagen. Het beleg door Orhan van 1333 tot 1337 en de vier jaar van 27 juli 1449 tot het beleg van Constantinopel in 1453 beelden niet alleen de periode van 11 augustus 1840 tot 22 oktober 1844 vooraf, maar de belegeringen benadrukken ook de rol van de islam als de kinderen van de oostenwind uit de Bijbelse profetie. Het thema van de koning van het noorden (Babylon of Rome) en de oostenwind is dat van de “geruchten uit het oosten en uit het noorden” in Daniël 11:45.</w:t>
      </w:r>
    </w:p>
    <w:p>
      <w:pPr>
        <w:pStyle w:val="ArticleScripture"/>
        <w:jc w:val="left"/>
      </w:pPr>
      <w:r>
        <w:rPr>
          <w:rFonts w:ascii="Times New Roman" w:hAnsi="Times New Roman" w:eastAsia="Times New Roman" w:cs="Times New Roman"/>
        </w:rPr>
        <w:t>Maar berichten uit het oosten en uit het noorden zullen hem verontrusten; daarom zal hij in grote grimmigheid uittrekken om velen te verdelgen en volkomen uit te roeien. Daniël 11:44.</w:t>
      </w:r>
    </w:p>
    <w:p>
      <w:pPr>
        <w:pStyle w:val="ArticleBody"/>
        <w:jc w:val="left"/>
      </w:pPr>
      <w:r>
        <w:rPr>
          <w:rFonts w:ascii="Times New Roman" w:hAnsi="Times New Roman" w:eastAsia="Times New Roman" w:cs="Times New Roman"/>
        </w:rPr>
        <w:t>De vier jaren van 27 juli 1449 tot aan het beleg van Constantinopel in 1453 duiden niet alleen een periode van vier jaar aan, maar in combinatie met de dood van Johannes Palaiologos in 1448 wordt deze periode ook als vijf jaar weergegeven.</w:t>
      </w:r>
    </w:p>
    <w:p>
      <w:pPr>
        <w:pStyle w:val="ArticleBody"/>
        <w:jc w:val="left"/>
      </w:pPr>
      <w:r>
        <w:rPr>
          <w:rFonts w:ascii="Times New Roman" w:hAnsi="Times New Roman" w:eastAsia="Times New Roman" w:cs="Times New Roman"/>
        </w:rPr>
        <w:t>De structuur komt tot uitdrukking in beide verwoestingen van Jeruzalem en in de zondvloed van Noach. Zij is te vinden in het eerste Pascha in Egypte, toen de verderfengel het teken van bloed op de deur moest zien, wat farao en zijn legermacht de zee in leidde, totdat de oostenwinden werden losgelaten en de wateren de toegangsdeur tot het beloofde land sloten. De structuur is aanwezig in de alfageschiedenis van de kerk van Pergamus, van 313 tot aan de eerste zondagswet in 321, en in de omegageschiedenis van Pergamus, vanaf het decreet van Justinianus in 533 tot aan de zondagswet van 538. Bij Pergamus is het teken ofwel een edict, ofwel een decreet, maar beide luiden een periode in die uitmondt in een zondagswet.</w:t>
      </w:r>
    </w:p>
    <w:p>
      <w:pPr>
        <w:pStyle w:val="ArticleBody"/>
        <w:jc w:val="left"/>
      </w:pPr>
      <w:r>
        <w:rPr>
          <w:rFonts w:ascii="Times New Roman" w:hAnsi="Times New Roman" w:eastAsia="Times New Roman" w:cs="Times New Roman"/>
        </w:rPr>
        <w:t>De structuur van Ezechiëls belegering en verwoesting van Jeruzalem besloeg de periode van 587 v.Chr. tot 586 v.Chr.: twee jaar bij inclusieve telling en 1,5 jaar bij exclusieve telling. Een andere belegeringsstructuur in de profetie wordt eveneens weergegeven door twee jaar in de veldtocht van Panium, die de slag bij Panium in 200 v.Chr. en de belegering van Sidon in 198 v.Chr. omvatte. De dood van Ezechiëls vrouw correspondeert met de dood van Lamech, de dood van Johannes Palaiologos en de slag bij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verborgen geschiedenis van vers veertig - nummer vierendertig</dc:title>
  <dc:subject>Ezechiël nummer vijftien</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