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førtifem</w:t>
      </w:r>
    </w:p>
    <w:p>
      <w:pPr>
        <w:pStyle w:val="ArticleSubtitle"/>
        <w:jc w:val="left"/>
      </w:pPr>
      <w:r>
        <w:rPr>
          <w:rFonts w:ascii="Arial" w:hAnsi="Arial" w:eastAsia="Arial" w:cs="Arial"/>
        </w:rPr>
        <w:t>Tolkning av bibelsk profeti og aktuelle hendelser: Et perspektiv på moderne politikk og religiøs symbolikk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Religionen woke-isme (Sodoma) og kommunismens politikk (Egypt) stod fram da den rikeste presidenten kunngjorde sitt forsett om å stille som president i 2015, og etter at han hadde avgitt sitt politiske vitnesbyrd, ble han drept i 2020. Paven ble profetisk drept i 1798, etter at han hadde avgitt sitt sataniske vitnesbyrd i tre og en halv profetiske dager. Likevel fastslår Guds profetiske Ord at paven seirer i sin krig med dragen.</w:t>
      </w:r>
    </w:p>
    <w:p>
      <w:pPr>
        <w:pStyle w:val="ArticleScripture"/>
        <w:jc w:val="left"/>
      </w:pPr>
      <w:r>
        <w:rPr>
          <w:rFonts w:ascii="Times New Roman" w:hAnsi="Times New Roman" w:eastAsia="Times New Roman" w:cs="Times New Roman"/>
        </w:rPr>
        <w:t>Menneskesønn, vend ditt ansikt mot farao, kongen i Egypt, og profetér mot ham og mot hele Egypt: Tal og si: Så sier Herren Gud: Se, jeg er imot deg, farao, kongen i Egypt, den store dragen som ligger midt i sine elver, som har sagt: Min elv er min egen, og jeg har gjort den for meg selv. Esekiel 29:2, 3.</w:t>
      </w:r>
    </w:p>
    <w:p>
      <w:pPr>
        <w:pStyle w:val="ArticleBody"/>
        <w:jc w:val="left"/>
      </w:pPr>
      <w:r>
        <w:rPr>
          <w:rFonts w:ascii="Times New Roman" w:hAnsi="Times New Roman" w:eastAsia="Times New Roman" w:cs="Times New Roman"/>
        </w:rPr>
        <w:t>Egypt er den store dragen, og faraos ateisme var et forbilde på ateismen under den franske revolusjon og på det enogtyvende århundres globalisme. Denne globalismen innenfor rammene av jorddyret i det enogtyvende århundre er representert ved Det demokratiske partiet. Esekiel fastslår at Gud er imot Egypt, og videre utover i kapitlet fastslår Esekiel at Gud vil gi Egypt til kongen i nord, som i avsnittet identifiseres som Nebukadnesar, og som representerer den falske kongen i nord i de siste dager. Den falske kongen i nord er pavedømmet, og gjennom Esekiel fastslår Gud at Han vil gi Egypt til kongen i nord for den tjeneste Nebukadnesar hadde ytt som Hans tuktelses ris. Han fastslår at Han vil gi Egypt til paven i den perioden da sildigregnet kommer.</w:t>
      </w:r>
    </w:p>
    <w:p>
      <w:pPr>
        <w:pStyle w:val="ArticleScripture"/>
        <w:jc w:val="left"/>
      </w:pPr>
      <w:r>
        <w:rPr>
          <w:rFonts w:ascii="Times New Roman" w:hAnsi="Times New Roman" w:eastAsia="Times New Roman" w:cs="Times New Roman"/>
        </w:rPr>
        <w:t>Og det skjedde i det sju og tjuende år, i den første måned, på den første dag i måneden, at Herrens ord kom til meg og sa: Menneskesønn, Nebukadnesar, Babylons konge, lot sin hær gjøre en stor tjeneste mot Tyrus; hvert hode ble skallet, og hver skulder ble hudløs; men verken han eller hans hær fikk lønn fra Tyrus for den tjeneste de hadde gjort mot den. Derfor sier Herren Gud så: Se, jeg vil gi landet Egypt til Nebukadnesar, Babylons konge; og han skal ta dets mangfoldige rikdom, og ta dets bytte, og ta dets rov; og det skal være lønn for hans hær. Jeg har gitt ham landet Egypt for hans arbeid som han utførte mot det, fordi de arbeidet for meg, sier Herren Gud. På den dag vil jeg la hornet spire fram for Israels hus, og jeg vil gi deg munnens åpning midt iblant dem; og de skal kjenne at jeg er Herren. Esekiel 29:17–21.</w:t>
      </w:r>
    </w:p>
    <w:p>
      <w:pPr>
        <w:pStyle w:val="ArticleBody"/>
        <w:jc w:val="left"/>
      </w:pPr>
      <w:r>
        <w:rPr>
          <w:rFonts w:ascii="Times New Roman" w:hAnsi="Times New Roman" w:eastAsia="Times New Roman" w:cs="Times New Roman"/>
        </w:rPr>
        <w:t>Den «dag» da Gud lar «hornet for Israels hus skyte knopp», er 11. september 2001, da senregnet begynte å dryppe. På den tid oppreiste Herren vektere og sa: «hør lyden av basunen» til det tredje ve, for Han tilkjennega at Gud ville «gi deg munnens åpning midt iblant dem». Uttrykket «midt iblant» betegner tidsperioden mellom dryppingen av senregnet, som begynte 11. september 2001, og som avsluttes ved søndagsloven, når Den Hellige Ånd utøses uten mål. Midt imellom disse to veimerkene skulle to vitner, eller to horn, avlegge sitt vitnesbyrd, inntil de begge ble drept på gaten i 2020.</w:t>
      </w:r>
    </w:p>
    <w:p>
      <w:pPr>
        <w:pStyle w:val="ArticleBody"/>
        <w:jc w:val="left"/>
      </w:pPr>
      <w:r>
        <w:rPr>
          <w:rFonts w:ascii="Times New Roman" w:hAnsi="Times New Roman" w:eastAsia="Times New Roman" w:cs="Times New Roman"/>
        </w:rPr>
        <w:t>Før de ble drept, avla de sitt vitnesbyrd, og etter at de var blitt drept, ble de gjort levende igjen som den åttende, som er av de sju. De ble drept av dragens makt av ateisme (Egypt) og umoral (Sodoma). For den tjeneste de hadde ytt Gud, lovet Han å gi dem Egypt som deres lønn. Når kongen i nord inntar det herlige landet, De forente stater, i vers førtien i Daniel elleve, tar han deretter Egypt, for dette er hans betaling for tjenester utført i Guds forsynsverk.</w:t>
      </w:r>
    </w:p>
    <w:p>
      <w:pPr>
        <w:pStyle w:val="ArticleScripture"/>
        <w:jc w:val="left"/>
      </w:pPr>
      <w:r>
        <w:rPr>
          <w:rFonts w:ascii="Times New Roman" w:hAnsi="Times New Roman" w:eastAsia="Times New Roman" w:cs="Times New Roman"/>
        </w:rPr>
        <w:t>Ve Assyria, min vredes ris, og staven i deres hånd er min harme. Jeg vil sende ham mot et vanhellig folk, og mot mitt vredes folk vil jeg gi ham befaling om å ta bytte og røve rov og tråkke dem ned som sølen i gatene. Jesaja 10:5, 6.</w:t>
      </w:r>
    </w:p>
    <w:p>
      <w:pPr>
        <w:pStyle w:val="ArticleBody"/>
        <w:jc w:val="left"/>
      </w:pPr>
      <w:r>
        <w:rPr>
          <w:rFonts w:ascii="Times New Roman" w:hAnsi="Times New Roman" w:eastAsia="Times New Roman" w:cs="Times New Roman"/>
        </w:rPr>
        <w:t>Assyreren er den nordlige kongen, som representerer pavedømmet, den falske kongen i nord i de siste dager. Assyria og Babylon ble brukt til å føre dom over Israel, både det nordlige og det sørlige riket, på grunn av deres vedvarende opprør.</w:t>
      </w:r>
    </w:p>
    <w:p>
      <w:pPr>
        <w:pStyle w:val="ArticleScripture"/>
        <w:jc w:val="left"/>
      </w:pPr>
      <w:r>
        <w:rPr>
          <w:rFonts w:ascii="Times New Roman" w:hAnsi="Times New Roman" w:eastAsia="Times New Roman" w:cs="Times New Roman"/>
        </w:rPr>
        <w:t>«‘Slik ble Israel ført bort fra sitt eget land til Assyria,’ ‘fordi de ikke adlød Herren sin Guds røst, men overtrådte hans pakt og alt det som Moses, Herrens tjener, hadde befalt.’ 2 Kong 17,7, 11, 14–16, 20, 23; 18,12.»</w:t>
      </w:r>
    </w:p>
    <w:p>
      <w:pPr>
        <w:pStyle w:val="ArticleScripture"/>
        <w:jc w:val="left"/>
      </w:pPr>
      <w:r>
        <w:rPr>
          <w:rFonts w:ascii="Times New Roman" w:hAnsi="Times New Roman" w:eastAsia="Times New Roman" w:cs="Times New Roman"/>
        </w:rPr>
        <w:t>«I de fryktelige dommene som ble ført over de ti stammene, hadde Herren et vist og barmhjertig formål. Det som Han ikke lenger kunne gjøre gjennom dem i deres fedres land, ville Han søke å fullføre ved å spre dem blant hedningene. Hans plan for frelsen av alle som ville velge å ta imot tilgivelse gjennom menneskeslektens Frelser, måtte ennå oppfylles; og i de trengsler som ble ført over Israel, beredte Han veien for at Hans herlighet skulle bli åpenbart for jordens folkeslag. Ikke alle som ble ført bort i fangenskap, var ubotferdige. Blant dem var det noen som hadde forblitt trofaste mot Gud, og andre som hadde ydmyket seg for Ham. Gjennom disse, ‘den levende Guds barn’ (Hosea 1:10), ville Han føre store skarer i det assyriske riket til kunnskap om Hans karakters egenskaper og om Hans lovs velgjørenhet.» Prophets and Kings, 292.</w:t>
      </w:r>
    </w:p>
    <w:p>
      <w:pPr>
        <w:pStyle w:val="ArticleBody"/>
        <w:jc w:val="left"/>
      </w:pPr>
      <w:r>
        <w:rPr>
          <w:rFonts w:ascii="Times New Roman" w:hAnsi="Times New Roman" w:eastAsia="Times New Roman" w:cs="Times New Roman"/>
        </w:rPr>
        <w:t>Herren brukte de nordlige kongene som sitt redskap til dom, og prinsippet i Bibelen som Han fulgte overfor disse nordlige kongene, var at de måtte få sin lønn for de tjenester som var utført.</w:t>
      </w:r>
    </w:p>
    <w:p>
      <w:pPr>
        <w:pStyle w:val="ArticleScripture"/>
        <w:jc w:val="left"/>
      </w:pPr>
      <w:r>
        <w:rPr>
          <w:rFonts w:ascii="Times New Roman" w:hAnsi="Times New Roman" w:eastAsia="Times New Roman" w:cs="Times New Roman"/>
        </w:rPr>
        <w:t>Og bli i det samme hus og et og drikk det de byr dere; for arbeideren er sin lønn verd. Gå ikke fra hus til hus. Lukas 10:7.</w:t>
      </w:r>
    </w:p>
    <w:p>
      <w:pPr>
        <w:pStyle w:val="ArticleBody"/>
        <w:jc w:val="left"/>
      </w:pPr>
      <w:r>
        <w:rPr>
          <w:rFonts w:ascii="Times New Roman" w:hAnsi="Times New Roman" w:eastAsia="Times New Roman" w:cs="Times New Roman"/>
        </w:rPr>
        <w:t>Herren bruker pavedømmet til å straffe De forente stater når de fyller sitt prøvetidsbeger ved den snart kommende søndagsloven, og Hans betaling er at Han gir Egypt til pavedømmet for utførte tjenester. Guds profetiske Ord er klart på at Egypt blir gitt til pavedømmet, og vers førtito og tre i Daniel kapittel elleve bekrefter dette faktum. Pavens betaling for utførte tjenester er at han blir det hode som de ti kongene løfter opp, og som hersker over dyrets verdensomspennende bilde.</w:t>
      </w:r>
    </w:p>
    <w:p>
      <w:pPr>
        <w:pStyle w:val="ArticleBody"/>
        <w:jc w:val="left"/>
      </w:pPr>
      <w:r>
        <w:rPr>
          <w:rFonts w:ascii="Times New Roman" w:hAnsi="Times New Roman" w:eastAsia="Times New Roman" w:cs="Times New Roman"/>
        </w:rPr>
        <w:t>Trump seirer over dragemaktene, for han er det åttende hode, som er av de sju, i tiden for dyrets bilde i De forente stater. Sammenbruddet til Det demokratiske parti, dragemakten som drepte Trump i 2020, finner nå sted. Guds Ord svikter aldri. «Dråpen som får begeret til å renne over» for Det demokratiske parti er islams falske profet. Angrepet den 7. oktober 2023 satte inn en kile i dets støttegrunnlag som bare kan tilskrives Islams rolle i å vekke nasjonenes vrede og uro. Dette vil bli ledsaget av ytterligere angrep, som frembringer større splittelse, samtidig som det forener en klasse av borgere av jorddyret, som erkjenner tåpeligheten i flommen av ulovlig innvandring som er blitt sluppet løs av dragens krefter. Det vil også frembringe en økonomisk krise, selv om den krisen allerede er her.</w:t>
      </w:r>
    </w:p>
    <w:p>
      <w:pPr>
        <w:pStyle w:val="ArticleScripture"/>
        <w:jc w:val="left"/>
      </w:pPr>
      <w:r>
        <w:rPr>
          <w:rFonts w:ascii="Times New Roman" w:hAnsi="Times New Roman" w:eastAsia="Times New Roman" w:cs="Times New Roman"/>
        </w:rPr>
        <w:t>«Og deretter vil den store bedrager overtale menneskene til å tro at de som tjener Gud, er årsaken til disse ondskaper. Den klasse som har vakt Himmelens mishag, vil legge alle sine trengsler på dem hvis lydighet mot Guds bud er en stadig refselse for lovovertredere. Det vil bli erklært at menneskene krenker Gud ved bruddet på søndagssabbaten; at denne synd har ført ulykker med seg som ikke vil opphøre før søndagshelligholdelsen blir strengt håndhevet; og at de som fremholder det fjerde buds krav og slik ødelegger ærbødigheten for søndagen, er folkets urospredere, som hindrer dets gjenopprettelse til guddommelig gunst og timelig velstand. Slik vil den anklagen som i gammel tid ble rettet mot Guds tjener, bli gjentatt, og på like velbegrunnede grunner: ‘Og det skjedde da Akab fikk se Elia, sa Akab til ham: Er det du som fører ulykke over Israel? Og han svarte: Jeg har ikke ført ulykke over Israel, men du og din fars hus, fordi dere har forlatt Herrens bud, og du har fulgt baalene.’ 1 Kongebok 18:17, 18. Når folkets vrede blir oppflammet ved falske beskyldninger, vil de fare frem mot Guds sendebud på en måte som i høy grad ligner den frafalne Israels fremferd mot Elia.» The Great Controversy, 590.</w:t>
      </w:r>
    </w:p>
    <w:p>
      <w:pPr>
        <w:pStyle w:val="ArticleBody"/>
        <w:jc w:val="left"/>
      </w:pPr>
      <w:r>
        <w:rPr>
          <w:rFonts w:ascii="Times New Roman" w:hAnsi="Times New Roman" w:eastAsia="Times New Roman" w:cs="Times New Roman"/>
        </w:rPr>
        <w:t>Sabbatsholdere kommer til å bli identifisert som årsaken til at «guddommelig gunst og timelig velstand» er blitt tatt bort. Når hun beskriver denne perioden som ligger rett foran oss, viser hun til Elia og hans samhandling med Akab. Deres gjensidige anklager mot hverandre fant sted foran Karmelberget. Timelig velstand og guddommelig gunst blir tatt bort ved tiltagende domshandlinger, før den snart kommende søndagsloven. Avsnittet som nettopp er sitert, viser til en rekke begivenheter som finner sted under prøvetiden knyttet til søndagsloven, men det finnes to prøvetider. Dyrets bildes prøve, som finner sted innenfor Amerikas forente staters grenser, blir deretter gjentatt i hele verden. Alle begivenhetene som beskrives i avsnittet, finner en profetisk oppfyllelse i historien frem mot den snart kommende søndagsloven, og i historien om verdenskrisen omkring søndagsloven som følger deretter.</w:t>
      </w:r>
    </w:p>
    <w:p>
      <w:pPr>
        <w:pStyle w:val="ArticleBody"/>
        <w:jc w:val="left"/>
      </w:pPr>
      <w:r>
        <w:rPr>
          <w:rFonts w:ascii="Times New Roman" w:hAnsi="Times New Roman" w:eastAsia="Times New Roman" w:cs="Times New Roman"/>
        </w:rPr>
        <w:t>Det første avsnittet i Testimonies, bind ni, som begynner på side elleve og dermed identifiserer NINE-ELEVEN, sier: «Vi lever i endens tid. De tegn i tiden som raskt går i oppfyllelse, erklærer at Kristi komme er nær forestående. De dager vi lever i, er alvorlige og viktige. Guds Ånd blir gradvis, men sikkert, trukket tilbake fra jorden. Plager og dommer rammer allerede dem som forakter Guds nåde. Ulykkene på land og hav, samfunnets urolige tilstand, krigsfrykten, er skjebnesvangre varsler. De forutsier forestående begivenheter av aller største betydning.» Etter hvert som beretningen fortsetter, finner vi på side fjorten: «Det er ikke mange, selv blant lærde og statsmenn, som forstår årsakene som ligger til grunn for samfunnets nåværende tilstand. De som holder styretømmene i regjeringen, er ikke i stand til å løse problemet med moralsk fordervelse, fattigdom, nød og økende kriminalitet. De strever forgjeves med å bringe forretningsvirksomheten inn på et sikrere grunnlag. Dersom mennesker ville gi større akt på undervisningen i Guds ord, ville de finne en løsning på de problemer som volder dem forvirring.»</w:t>
      </w:r>
    </w:p>
    <w:p>
      <w:pPr>
        <w:pStyle w:val="ArticleScripture"/>
        <w:jc w:val="left"/>
      </w:pPr>
      <w:r>
        <w:rPr>
          <w:rFonts w:ascii="Times New Roman" w:hAnsi="Times New Roman" w:eastAsia="Times New Roman" w:cs="Times New Roman"/>
        </w:rPr>
        <w:t>«Skriftene beskriver verdens tilstand like før Kristi annet komme. Om de mennesker som ved rov og utbytting samler seg store rikdommer, står det skrevet: «I har samlet skatter i de siste dager. Se, lønnen til arbeiderne som har høstet deres marker, den som av dere er holdt tilbake ved svik, roper; og ropene fra dem som har høstet, er nådd fram til Herren Sebaots ører. I har levd i nytelse på jorden og vært utsvevende; I har gjødd deres hjerter som på en slaktedag. I har fordømt og drept den rettferdige; han setter seg ikke imot dere.» Jakob 5:3–6.»</w:t>
      </w:r>
    </w:p>
    <w:p>
      <w:pPr>
        <w:pStyle w:val="ArticleBody"/>
        <w:jc w:val="left"/>
      </w:pPr>
      <w:r>
        <w:rPr>
          <w:rFonts w:ascii="Times New Roman" w:hAnsi="Times New Roman" w:eastAsia="Times New Roman" w:cs="Times New Roman"/>
        </w:rPr>
        <w:t>I de siste dager «strever mennesker forgjeves med å plassere forretningsvirksomhet på et sikrere grunnlag». Demokratene, deres propagandamaskin og de globalistiske bankierene strever forgjeves, og de lyver om den faktiske økonomiske stabiliteten som de hevder Biden-administrasjonen har oppnådd. Et av symbolene på «verden like før Kristi annet komme», er «mennesker som ved rov og utpresning» har «samlet store rikdommer». De tre versene som gikk forut for versene fra Jakobs bok, som Søster White siterte, er:</w:t>
      </w:r>
    </w:p>
    <w:p>
      <w:pPr>
        <w:pStyle w:val="ArticleScripture"/>
        <w:jc w:val="left"/>
      </w:pPr>
      <w:r>
        <w:rPr>
          <w:rFonts w:ascii="Times New Roman" w:hAnsi="Times New Roman" w:eastAsia="Times New Roman" w:cs="Times New Roman"/>
        </w:rPr>
        <w:t>Vel nå, dere rike menn, gråt og hyl over de elendigheter som skal komme over dere. Deres rikdommer er råtnet bort, og deres klær er møllspiste. Deres gull og sølv er fortært av rust; og rusten på dem skal være et vitnesbyrd mot dere og fortære deres kjød som ild. Dere har samlet skatter i de siste dager. Jakob 5:1–3.</w:t>
      </w:r>
    </w:p>
    <w:p>
      <w:pPr>
        <w:pStyle w:val="ArticleBody"/>
        <w:jc w:val="left"/>
      </w:pPr>
      <w:r>
        <w:rPr>
          <w:rFonts w:ascii="Times New Roman" w:hAnsi="Times New Roman" w:eastAsia="Times New Roman" w:cs="Times New Roman"/>
        </w:rPr>
        <w:t>Et profetisk kjennetegn ved «de siste dager» er når det finnes menn som er kjent for sin enorme rikdom, som er blitt tilveiebrakt ved bedrageri. Disse mennene er i nyhetene hver dag. Den tiden er her. I den tiden blir rikdommen til disse verdensbankierene og milliardærene fremstilt som gull og sølv, som blir rustent. Sølv og gull ruster ikke, så Skriften påpeker noe fullstendig uventet som skjer med de rike mennenes rikdom i de siste dager, for deres gull og sølv skal bli rustent. Forvarslet om det økonomiske sammenbruddet inntraff ved den tredje veens ankomst, den 11. september 2001. Islams tredje Ve er østenvinden i Bibelens profeti, og i de siste dager er det østenvinden som senker økonomien, fremstilt ved Tarsis-skipene.</w:t>
      </w:r>
    </w:p>
    <w:p>
      <w:pPr>
        <w:pStyle w:val="ArticleScripture"/>
        <w:jc w:val="left"/>
      </w:pPr>
      <w:r>
        <w:rPr>
          <w:rFonts w:ascii="Times New Roman" w:hAnsi="Times New Roman" w:eastAsia="Times New Roman" w:cs="Times New Roman"/>
        </w:rPr>
        <w:t>For se, kongene samlet seg, de drog fram sammen. De så det, og så undret de seg; de ble forferdet og flyktet hastig bort. Redsel grep dem der, og smerte, som hos en kvinne i fødsel. Du knuser Tarsis-skipene med en østavind. Salmene 48:4–7.</w:t>
      </w:r>
    </w:p>
    <w:p>
      <w:pPr>
        <w:pStyle w:val="ArticleBody"/>
        <w:jc w:val="left"/>
      </w:pPr>
      <w:r>
        <w:rPr>
          <w:rFonts w:ascii="Times New Roman" w:hAnsi="Times New Roman" w:eastAsia="Times New Roman" w:cs="Times New Roman"/>
        </w:rPr>
        <w:t>Globalistenes konger, milliardærer og bankierer hjemsøkes av frykt og smerte når østvinden, som representerer nasjonenes tiltagende vrede (som hos en kvinne i fødselsveer), og som frembringes av islams tredje ve, senker Tarsis-skipene. Islam står i ferd med å bryte sammen den lokale og den globale økonomien og frembringe et økonomisk og politisk miljø som spiller fullkomment inn i Trumps styrker, ikke Demokratenes og globalistenes, for dragenmakten gis til det åttende hodet, som er av de syv, for «ytede tjenester». Gud brukte Trump til å egge opp hele grekernes rike, for Gud fører nå frem de omstendigheter hvor hele verden skal deles i to klasser.</w:t>
      </w:r>
    </w:p>
    <w:p>
      <w:pPr>
        <w:pStyle w:val="ArticleBody"/>
        <w:jc w:val="left"/>
      </w:pPr>
      <w:r>
        <w:rPr>
          <w:rFonts w:ascii="Times New Roman" w:hAnsi="Times New Roman" w:eastAsia="Times New Roman" w:cs="Times New Roman"/>
        </w:rPr>
        <w:t>Det økonomiske systemet som nå drives av globalistene, ble først innført under presidentskapet til Woodrow Wilson, en demokrat som ble valgt ved å love å holde De forente stater utenfor den forestående første verdenskrig, men som endte opp som presidenten som ledet landet gjennom første verdenskrig. Wilson er best kjent for å ha fremmet Folkeforbundet, forløperen til De forente nasjoner. Under hans presidentskap ble De forente staters finansielle struktur overgitt i globalistenes hender, da Wilson i 1913 la nasjonens økonomiske styring inn under Federal Reserve Systems myndighet.</w:t>
      </w:r>
    </w:p>
    <w:p>
      <w:pPr>
        <w:pStyle w:val="ArticleBody"/>
        <w:jc w:val="left"/>
      </w:pPr>
      <w:r>
        <w:rPr>
          <w:rFonts w:ascii="Times New Roman" w:hAnsi="Times New Roman" w:eastAsia="Times New Roman" w:cs="Times New Roman"/>
        </w:rPr>
        <w:t>De profetiske kjennetegnene ved presidenten under den første verdenskrig var hans løfte om ikke å gå til krig, noe som var en løgn. Han var den ledende historiske skikkelsen som fremmet én-verdens-regjeringen til Folkeforbundet, og han forestod overføringen av De forente staters finanser til verdensbankierene. Han regjerte fra 1913 til 1921. I 1919 løp adventismens tredje generasjon, som symboliseres ved kompromiss med verden, parallelt med Wilsons kompromiss med verden, for de to hornene løper parallelt med hverandre. I den tredje generasjonen av laodikeisk adventisme overgav de kontrollen over sine medisinske og utdanningsmessige systemer i hendene på dem som stod utenfor deres åndelige suverenitet. Samtidig overgav Wilson De forente staters finansielle suverenitet til de globalistiske bankierene, og han arbeidet utrettelig, men mislyktes, i å overgi De forente staters politiske suverenitet til globalistene.</w:t>
      </w:r>
    </w:p>
    <w:p>
      <w:pPr>
        <w:pStyle w:val="ArticleBody"/>
        <w:jc w:val="left"/>
      </w:pPr>
      <w:r>
        <w:rPr>
          <w:rFonts w:ascii="Times New Roman" w:hAnsi="Times New Roman" w:eastAsia="Times New Roman" w:cs="Times New Roman"/>
        </w:rPr>
        <w:t>Wilson, som president under den første verdenskrig, representerer profetiske kjennetegn som identifiserer den tredje verdenskrig. Han representerer en historie hvor Federal Reserve er involvert i å kontrollere verdensøkonomien i den retning som er best tilpasset den globalistiske agenda, ikke Amerikas suverenitet. Han representerer en president som er til stede når den nye verdensordenen endelig oppnår sitt mål om å bli det sjuende riket i Bibelens profeti, selv om deres herredømme blir kortvarig. Dette faktum er stadfestet på to vitner, for Wilsons mislykkede forsøk på å slutte seg til Folkeforbundet etter den første verdenskrig var et forbilde på at De forente stater sluttet seg til De forente nasjoner umiddelbart etter den andre verdenskrig. På disse to vitnene fører den snart kommende søndagsloven, som etterlater nasjonal ruin i sitt kjølvann, til innføringen av De forente nasjoner som den ene verdensregjeringen globalistene har arbeidet for siden Woodrow Wilsons presidentskap.</w:t>
      </w:r>
    </w:p>
    <w:p>
      <w:pPr>
        <w:pStyle w:val="ArticleBody"/>
        <w:jc w:val="left"/>
      </w:pPr>
      <w:r>
        <w:rPr>
          <w:rFonts w:ascii="Times New Roman" w:hAnsi="Times New Roman" w:eastAsia="Times New Roman" w:cs="Times New Roman"/>
        </w:rPr>
        <w:t>Disse profetiske kjennetegnene må være til stede i presidentskapet til den åttende og siste presidenten, som er av de sju. Wilson ble etterfulgt av Warren Harding, en republikaner, som innledet den perioden som kalles «de brølende tjueårene», noe som førte til krakket i 1929, som førte til den store depresjonen, som førte til den andre verdenskrig. Trumps første presidentskap var «de brølende tjueårene», og Biden er i ferd med å innlede den største depresjonen i jorddyrets historie. Denne depresjonen ble foregrepet ved krakket i 1929, men også ved «panikken i 1837» på Ellen Whites tid.</w:t>
      </w:r>
    </w:p>
    <w:p>
      <w:pPr>
        <w:pStyle w:val="ArticleBody"/>
        <w:jc w:val="left"/>
      </w:pPr>
      <w:r>
        <w:rPr>
          <w:rFonts w:ascii="Times New Roman" w:hAnsi="Times New Roman" w:eastAsia="Times New Roman" w:cs="Times New Roman"/>
        </w:rPr>
        <w:t>Depresjonen i 1830-årene i De forente stater omtales vanligvis som «Panikken i 1837». Det var en alvorlig økonomisk nedgangstid som varte fra 1837 til midten av 1840-årene og omfattet store deler av 1830-årene. Panikken i 1837 var kjennetegnet av en finanskrise, bankkonkurser, utbredt arbeidsledighet og en langvarig periode med økonomiske vanskeligheter.</w:t>
      </w:r>
    </w:p>
    <w:p>
      <w:pPr>
        <w:pStyle w:val="ArticleBody"/>
        <w:jc w:val="left"/>
      </w:pPr>
      <w:r>
        <w:rPr>
          <w:rFonts w:ascii="Times New Roman" w:hAnsi="Times New Roman" w:eastAsia="Times New Roman" w:cs="Times New Roman"/>
        </w:rPr>
        <w:t>Panikken i 1837 ble utløst av en «spekulasjonsboble», slik også krakket i 1929 gjorde. I 1837, da boblen sprakk, førte det til omfattende konkurser og finansielle tap. En rekke banksammenbrudd inntraff i kjølvannet av spekulasjonsboblen, noe som førte til tap av tillit til banksystemet og utbredt finansiell panikk. En global økonomisk nedgang, forverret av en tilbakegang i internasjonal handel og en nedgang i etterspørselen etter amerikansk eksport, bidro til de økonomiske vanskelighetene i USA.</w:t>
      </w:r>
    </w:p>
    <w:p>
      <w:pPr>
        <w:pStyle w:val="ArticleBody"/>
        <w:jc w:val="left"/>
      </w:pPr>
      <w:r>
        <w:rPr>
          <w:rFonts w:ascii="Times New Roman" w:hAnsi="Times New Roman" w:eastAsia="Times New Roman" w:cs="Times New Roman"/>
        </w:rPr>
        <w:t>Krakket i 1929, som markerte begynnelsen på den store depresjonen, ble forutgått av en spekulativ boble i aksjemarkedet. I løpet av 1920-årene var det en periode med økonomisk velstand i De forente stater, kjent som de glade tjueårene, kjennetegnet av rask industriell vekst, teknologisk innovasjon og utbredt optimisme. I denne perioden skjøt spekulasjonen i aksjemarkedet i været, drevet av lett tilgjengelig kreditt, marginhandel (kjøp av aksjer med lånte penger) og spekulative aksjekjøp basert på forventede fremtidige prisøkninger snarere enn underliggende verdi. Aksjekursene steg til uholdbare nivåer, langt utover den iboende verdien av selskapene de representerte.</w:t>
      </w:r>
    </w:p>
    <w:p>
      <w:pPr>
        <w:pStyle w:val="ArticleBody"/>
        <w:jc w:val="left"/>
      </w:pPr>
      <w:r>
        <w:rPr>
          <w:rFonts w:ascii="Times New Roman" w:hAnsi="Times New Roman" w:eastAsia="Times New Roman" w:cs="Times New Roman"/>
        </w:rPr>
        <w:t>Fra mars 2000 til oktober 2002 sprakk «dot-com-boblen». Den 11. september 2001 var innvevd i dette økonomiske sammenbruddet. Deretter sprakk boligboblen i 2008, noe som ble kalt den globale finanskrisen eller den store resesjonen.</w:t>
      </w:r>
    </w:p>
    <w:p>
      <w:pPr>
        <w:pStyle w:val="ArticleBody"/>
        <w:jc w:val="left"/>
      </w:pPr>
      <w:r>
        <w:rPr>
          <w:rFonts w:ascii="Times New Roman" w:hAnsi="Times New Roman" w:eastAsia="Times New Roman" w:cs="Times New Roman"/>
        </w:rPr>
        <w:t>I tiden frem mot søndagsloven blir de timelige velstandsforholdene til borgerne i Amerikas forente stater tatt bort. Borttagelsen av timelig velstand finner sted i beseglingstiden for de hundre og førtifire tusen. Det første veimerket i beseglingstiden var innvevd i et økonomisk sammenbrudd. 11. september 2001 var myndiggjørelsen av den tredje engel, og da den samme engelen kom i 1844, var den historien innvevd i et økonomisk sammenbrudd. 1844 er et forbilde på den snart kommende søndagsloven, og 11. september 2001 er begynnelsen på beseglingens periode. Jesus illustrerer alltid enden på en ting med begynnelsen på en ting. Krakket i 1929 gikk forut for og ledet til den andre verdenskrig.</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«Det har vært en dorsk forsømmelse og en klanderverdig vantro iblant oss som folk, noe som har holdt oss tilbake fra å utføre det verk Gud har etterlatt oss å gjøre ved å la vårt lys skinne frem for mennesker av andre nasjoner. Det finnes en engstelse for å våge seg ut og ta risiko i dette store verket, idet man frykter at bruken av midler ikke vil gi avkastning. Hva om midler blir brukt, og vi likevel ikke kan se at sjeler er blitt frelst ved det? Hva om en del av våre midler går fullstendig tapt? Det er bedre å arbeide og fortsette å arbeide enn å gjøre ingenting. Du vet ikke hva som vil lykkes, enten det ene eller det andre. Mennesker vil investere i patentrettigheter og lide store tap, og det tas som en selvfølge. Men i Guds verk og sak er mennesker redde for å våge. Penger synes for dem å være et rent tap når de ikke gir umiddelbar avkastning når de investeres i arbeidet med å frelse sjeler. Nettopp de midlene som nå blir så sparsomt investert i Guds sak, og som egenkjærlig holdes tilbake, vil om en liten stund bli kastet sammen med alle avguder til moldvarpene og flaggermusene. Penger vil snart synke meget brått i verdi når de evige sceners virkelighet åpner seg for menneskets sanser.» The True Missionary, 1. januar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førtifem</dc:title>
  <dc:subject>Tolkning av bibelsk profeti og aktuelle hendelser: Et perspektiv på moderne politikk og religiøs symbolikk</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