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adventistkirken - nummer førtito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Tallet førtito</w:t>
      </w:r>
    </w:p>
    <w:p>
      <w:pPr>
        <w:pStyle w:val="ArticleBody"/>
        <w:jc w:val="left"/>
      </w:pPr>
      <w:r>
        <w:rPr>
          <w:rFonts w:ascii="Times New Roman" w:hAnsi="Times New Roman" w:eastAsia="Times New Roman" w:cs="Times New Roman"/>
        </w:rPr>
        <w:t>Når Tredje Mosebok tjuetre deles inn i to like linjer på tjueto vers i forbindelse med Kristi linje, der vårhøytidene møtte sin mottype, kan vi påvise en linje som begynner med de tre trinnene: påsken på fredag kveld, de usyrede brøds høytid på sabbaten og førstegrøden på ukens første dag. Dette er ett veimerke, slik det er fremstilt ved Kristi dåp, men dette ene veimerket har tre trinn.</w:t>
      </w:r>
    </w:p>
    <w:p>
      <w:pPr>
        <w:pStyle w:val="ArticleBody"/>
        <w:jc w:val="left"/>
      </w:pPr>
      <w:r>
        <w:rPr>
          <w:rFonts w:ascii="Times New Roman" w:hAnsi="Times New Roman" w:eastAsia="Times New Roman" w:cs="Times New Roman"/>
        </w:rPr>
        <w:t>Når vi begynner ved oppstandelsen og går førti dager frem i tiden, kommer vi til et vendepunkt; for det var da Kristus opphørte å undervise ansikt til ansikt og fór opp i skyene. De hundre og førtifire tusen farer også opp i skyene.</w:t>
      </w:r>
    </w:p>
    <w:p>
      <w:pPr>
        <w:pStyle w:val="ArticleScripture"/>
        <w:jc w:val="left"/>
      </w:pPr>
      <w:r>
        <w:rPr>
          <w:rFonts w:ascii="Times New Roman" w:hAnsi="Times New Roman" w:eastAsia="Times New Roman" w:cs="Times New Roman"/>
        </w:rPr>
        <w:t>Og de hørte en høy røst fra himmelen som sa til dem: Kom hit opp. Og de steg opp til himmelen i en sky, og deres fiender så dem. I samme time kom det et stort jordskjelv, og en tiendedel av byen falt, og i jordskjelvet ble sju tusen mennesker drept; og resten ble grepet av frykt og gav himmelens Gud ære. Det andre ve er forbi; og se, det tredje ve kommer snart. Og den sjuende engel blåste i basunen; og det lød høye røster i himmelen, som sa: Denne verdens riker er blitt vår Herres og hans Salvedes riker, og han skal herske i all evighet. Åpenbaringen 11:12–15.</w:t>
      </w:r>
    </w:p>
    <w:p>
      <w:pPr>
        <w:pStyle w:val="ArticleBody"/>
        <w:jc w:val="left"/>
      </w:pPr>
      <w:r>
        <w:rPr>
          <w:rFonts w:ascii="Times New Roman" w:hAnsi="Times New Roman" w:eastAsia="Times New Roman" w:cs="Times New Roman"/>
        </w:rPr>
        <w:t>Det andre og det tredje ve er islam, og den sjuende engel er det tredje ve, som igjen er islam. Det tredje ve kommer hastig ved jordskjelvet. Jordskjelvet er søndagsloven i De forente stater; De forente stater er jorddyret i Åpenbaringen tretten, og søndagsloven er rystelsen, som er et skjelv. Jorddyret er den fremste kongen blant de ti kongene, og når De forente stater blir styrtet ved søndagsloven, vil en tidel av byen ha falt. I samme time som søndagsloven kommer, blir de to vitnene, framstilt ved Elia og Moses, de samme to vitnene som viste seg forklaret sammen med Kristus for Peter, Jakob og Johannes, løftet opp til himmelen i en sky, og alle ser det, for deres fiender skuet dem.</w:t>
      </w:r>
    </w:p>
    <w:p>
      <w:pPr>
        <w:pStyle w:val="ArticleBody"/>
        <w:jc w:val="left"/>
      </w:pPr>
      <w:r>
        <w:rPr>
          <w:rFonts w:ascii="Times New Roman" w:hAnsi="Times New Roman" w:eastAsia="Times New Roman" w:cs="Times New Roman"/>
        </w:rPr>
        <w:t>Førti dager etter oppstandelsen «for opp» Jesus i skyene, og de ti dagene på salen begynte. Himmelfarten er en visuell prøve, likesom den andre av de tre englene. Ved sin himmelfart sa englene at han skulle vende tilbake med skyer, slik som han nettopp fór opp med skyer.</w:t>
      </w:r>
    </w:p>
    <w:p>
      <w:pPr>
        <w:pStyle w:val="ArticleScripture"/>
        <w:jc w:val="left"/>
      </w:pPr>
      <w:r>
        <w:rPr>
          <w:rFonts w:ascii="Times New Roman" w:hAnsi="Times New Roman" w:eastAsia="Times New Roman" w:cs="Times New Roman"/>
        </w:rPr>
        <w:t>Og da han hadde sagt dette, ble han løftet opp mens de så på, og en sky tok ham bort fra deres øyne. Og mens de stirret fast mot himmelen idet han fór opp, se, da sto to menn hos dem i hvite klær, og de sa: Galileiske menn, hvorfor står dere og ser opp mot himmelen? Denne samme Jesus, som er tatt opp fra dere til himmelen, skal komme igjen på samme måte som dere har sett ham fare opp til himmelen. Apostlenes gjerninger 1:9–11.</w:t>
      </w:r>
    </w:p>
    <w:p>
      <w:pPr>
        <w:pStyle w:val="ArticleBody"/>
        <w:jc w:val="left"/>
      </w:pPr>
      <w:r>
        <w:rPr>
          <w:rFonts w:ascii="Times New Roman" w:hAnsi="Times New Roman" w:eastAsia="Times New Roman" w:cs="Times New Roman"/>
        </w:rPr>
        <w:t>Hans gjenkomst ved sitt annet komme skjer i hans rikes «herlighet».</w:t>
      </w:r>
    </w:p>
    <w:p>
      <w:pPr>
        <w:pStyle w:val="ArticleScripture"/>
        <w:jc w:val="left"/>
      </w:pPr>
      <w:r>
        <w:rPr>
          <w:rFonts w:ascii="Times New Roman" w:hAnsi="Times New Roman" w:eastAsia="Times New Roman" w:cs="Times New Roman"/>
        </w:rPr>
        <w:t>For den som skammer seg over meg og mine ord i denne utro og syndige slekt, ham skal også Menneskesønnen skamme seg over når han kommer i sin Fars herlighet med de hellige engler. Markus 8,38.</w:t>
      </w:r>
    </w:p>
    <w:p>
      <w:pPr>
        <w:pStyle w:val="ArticleBody"/>
        <w:jc w:val="left"/>
      </w:pPr>
      <w:r>
        <w:rPr>
          <w:rFonts w:ascii="Times New Roman" w:hAnsi="Times New Roman" w:eastAsia="Times New Roman" w:cs="Times New Roman"/>
        </w:rPr>
        <w:t>Den samme «herlighet» er det Peter, Jakob og Johannes var vitne til på Forklarelsens berg. Forklarelsens berg var også et annet steg, forutgått av Cæsarea Filippi og etterfulgt av Cæsarea Maritima. Den andre prøven er også dyrets bildes prøve, en prøve som krever den profetiske erkjennelse av at dyrets bilde er i ferd med å bli dannet. Den andre prøven er også Melzar som inspiserer Daniel og hans venner for å sammenligne deres ansiktsuttrykk med dem som ikke spiste grønnsaker. Det er en visuell prøve. Det andre steget i de tre paktsstegene i Abrams pakthistorie var omskjærelsens «tegn». Det andre steget representerer beseglingen av Guds folk idet de løftes opp som et banner. Det andre steget er der «herlighet» blir åpenbart, for den første engelens tre steg er frykt, «herlighet» og dom. Den førtiende dagen i pinsetiden samsvarer med Forklarelsens berg. Ta av deg skoene, for du står på hellig grunn.</w:t>
      </w:r>
    </w:p>
    <w:p>
      <w:pPr>
        <w:pStyle w:val="ArticleBody"/>
        <w:jc w:val="left"/>
      </w:pPr>
      <w:r>
        <w:rPr>
          <w:rFonts w:ascii="Times New Roman" w:hAnsi="Times New Roman" w:eastAsia="Times New Roman" w:cs="Times New Roman"/>
        </w:rPr>
        <w:t>Himmelfarten er en visuell prøve, og i høytidenes rekke blir himmelfarten ved førti-dagersmerket forutgått av fem dager med basunhøytiden. Basunhøytiden identifiserer advarselen fra den sjuende basun, som er advarselen om islam.</w:t>
      </w:r>
    </w:p>
    <w:p>
      <w:pPr>
        <w:pStyle w:val="ArticleBody"/>
        <w:jc w:val="left"/>
      </w:pPr>
      <w:r>
        <w:rPr>
          <w:rFonts w:ascii="Times New Roman" w:hAnsi="Times New Roman" w:eastAsia="Times New Roman" w:cs="Times New Roman"/>
        </w:rPr>
        <w:t>Himmelfarten følger fem dager etter basunene, og deretter markerer Forsoningsdagen dommen fem dager etter himmelfarten. Basunen er de gamle stier; den er Laodikea-budskapet, den er islam, og den er den grunnleggende første engels budskap. Fem dager senere, når den «ansikt til ansikt»-undervisningen tar slutt, markeres den visuelle andre prøven i den andre engel ved himmelfarten. Fem dager etter det markerer dommen den tredje engel.</w:t>
      </w:r>
    </w:p>
    <w:p>
      <w:pPr>
        <w:pStyle w:val="ArticleBody"/>
        <w:jc w:val="left"/>
      </w:pPr>
      <w:r>
        <w:rPr>
          <w:rFonts w:ascii="Times New Roman" w:hAnsi="Times New Roman" w:eastAsia="Times New Roman" w:cs="Times New Roman"/>
        </w:rPr>
        <w:t>Fem dager etter at dommen over Guds hus er fullført, kommer dommen over De forente stater, slik det er markert ved pinsedagen.</w:t>
      </w:r>
    </w:p>
    <w:p>
      <w:pPr>
        <w:pStyle w:val="ArticleScripture"/>
        <w:jc w:val="left"/>
      </w:pPr>
      <w:r>
        <w:rPr>
          <w:rFonts w:ascii="Times New Roman" w:hAnsi="Times New Roman" w:eastAsia="Times New Roman" w:cs="Times New Roman"/>
        </w:rPr>
        <w:t>Og han sa til Abram: Du skal vite for visst at din ætt skal være fremmed i et land som ikke er deres, og de skal tjene dem; og de skal plage dem i fire hundre år. Men også det folket som de skal tjene, vil jeg dømme; og deretter skal de dra ut med stort gods. 1. Mosebok 15:13, 14.</w:t>
      </w:r>
    </w:p>
    <w:p>
      <w:pPr>
        <w:pStyle w:val="ArticleBody"/>
        <w:jc w:val="left"/>
      </w:pPr>
      <w:r>
        <w:rPr>
          <w:rFonts w:ascii="Times New Roman" w:hAnsi="Times New Roman" w:eastAsia="Times New Roman" w:cs="Times New Roman"/>
        </w:rPr>
        <w:t>Den «store rikdom» som de hundre og førtifire tusen besitter ved søndagsloven, hvor «nasjonen» Amerikas forente stater blir dømt, er substansen i Jesajas sjette kapittel, som representerer Guddommen. Abrahams paktsprofeti sier: «også den nasjonen», og identifiserer således at Guds folk blir beseglet før søndagsloven. Deretter, ved søndagsloven, i en periode fremstilt ved de sju dagene i løvhyttefesten, blir sildigregnet utøst uten mål idet dommen fullbyrdes over den store skaren utenfor Guds hus.</w:t>
      </w:r>
    </w:p>
    <w:p>
      <w:pPr>
        <w:pStyle w:val="ArticleBody"/>
        <w:jc w:val="left"/>
      </w:pPr>
      <w:r>
        <w:rPr>
          <w:rFonts w:ascii="Times New Roman" w:hAnsi="Times New Roman" w:eastAsia="Times New Roman" w:cs="Times New Roman"/>
        </w:rPr>
        <w:t>Den 18. juli 2020 ble de to vitnene drept i Sodomas og Egypts gater. De to vitnene var Moses og Elia, og William Miller var Elia i sin historie. I sin drøm lukket han øynene et øyeblikk, og den 18. juli 2020 lukket han profetisk øynene i døden. Da han åpnet øynene, var rommet tomt, en dør og vinduene sto åpne. Da Miller deretter så det arbeidet mannen med støvbørsten utførte, bønnfalt han ham om å være forsiktig, og mannen med støvbørsten forsikret ham om at alt ville gå vel.</w:t>
      </w:r>
    </w:p>
    <w:p>
      <w:pPr>
        <w:pStyle w:val="ArticleBody"/>
        <w:jc w:val="left"/>
      </w:pPr>
      <w:r>
        <w:rPr>
          <w:rFonts w:ascii="Times New Roman" w:hAnsi="Times New Roman" w:eastAsia="Times New Roman" w:cs="Times New Roman"/>
        </w:rPr>
        <w:t>Da Miller våknet i ødemarken, i juli 2023, inntrådte de usyrede brøds høytid, like i forkant av oppstandelsen den 31. desember 2023. På det tidspunkt begynte det profetiske budskapet om det sanne midnattsropet, det «rop» som ethvert annet profetisk budskap som noensinne var blitt avseglet, hadde vært et forbilde på, å bli avseglet; for slutten på de tre og en halv dagene identifiserer en «endetid», og ved «endetiden» finner det alltid sted en profetisk avsegling. Slik er det alltid, for Kristus er den samme i går, i dag og til evig tid. Hans handlemåte med menneskene er alltid den samme, for Han arbeider nå etter de samme «linjer» som Han alltid har gjort. Ved slutten av de tre og en halv dagene ble Jesu Kristi åpenbaring avseglet.</w:t>
      </w:r>
    </w:p>
    <w:p>
      <w:pPr>
        <w:pStyle w:val="ArticleBody"/>
        <w:jc w:val="left"/>
      </w:pPr>
      <w:r>
        <w:rPr>
          <w:rFonts w:ascii="Times New Roman" w:hAnsi="Times New Roman" w:eastAsia="Times New Roman" w:cs="Times New Roman"/>
        </w:rPr>
        <w:t>Det oppstandne legemet var blitt forbilledliggjort ved Adam, som først ble formet og deretter fikk livsånde innblåst. De døde, tørre ben i Esekiel 37 ble også først formet ved én profeti, og deretter brakt til liv ved en annen profeti som førte livsånden til det livløse legemet med et budskap om de fire vinder, som er beseglingsbudskapet. I begge illustrasjonene består den profetien som blir avforseglet, av to deler, som blir fremstilt på en rekke ulike måter. De er det indre og det ytre; de er synet ved elvene Ulai og Hiddekel; de er chazon- og mareh-synene; de er de to vitnene, de to gullrørene, og så videre.</w:t>
      </w:r>
    </w:p>
    <w:p>
      <w:pPr>
        <w:pStyle w:val="ArticleBody"/>
        <w:jc w:val="left"/>
      </w:pPr>
      <w:r>
        <w:rPr>
          <w:rFonts w:ascii="Times New Roman" w:hAnsi="Times New Roman" w:eastAsia="Times New Roman" w:cs="Times New Roman"/>
        </w:rPr>
        <w:t>I Millerittbevegelsens historie var midnattsropet den profetien som ble forenet med den andre engels profeti. En profeti i to trinn. Da de døde, tørre ben ble oppreist i 2023, måtte de av profetisk nødvendighet bli prøvet, for avforseglingen av en profeti innleder alltid en prøvingsprosess i tre trinn. De to første prøvene ville være den grunnleggende prøven og deretter prøven om templet.</w:t>
      </w:r>
    </w:p>
    <w:p>
      <w:pPr>
        <w:pStyle w:val="ArticleBody"/>
        <w:jc w:val="left"/>
      </w:pPr>
      <w:r>
        <w:rPr>
          <w:rFonts w:ascii="Times New Roman" w:hAnsi="Times New Roman" w:eastAsia="Times New Roman" w:cs="Times New Roman"/>
        </w:rPr>
        <w:t>Fem dager etter oppstandelsen ender røsten i ørkenen—framstilt ved de usyrede brøds høytid—for Elia, representert ved Miller og Johannes Døperen, beredte begge veien for Ham hvis sko de ikke var verdige til å bære. Ved oppstandelsen begynner Jesus sin periode med undervisning «ansikt til ansikt» i førti dager. Denne undervisningen «ansikt til ansikt» begynte på den tjueandre dagen for Daniel i kapittel ti. Der er den framstilt som tre skritt og tre berøringer, sammen med en fordobling av det å være sterk.</w:t>
      </w:r>
    </w:p>
    <w:p>
      <w:pPr>
        <w:pStyle w:val="ArticleBody"/>
        <w:jc w:val="left"/>
      </w:pPr>
      <w:r>
        <w:rPr>
          <w:rFonts w:ascii="Times New Roman" w:hAnsi="Times New Roman" w:eastAsia="Times New Roman" w:cs="Times New Roman"/>
        </w:rPr>
        <w:t>Fem dager før de førti dagene er til ende, lyder advarselen fra Islams basun. Islams advarsel ble framstilt ved eselet som Kristus red på ved sitt triumferende inntog i Jerusalem. Før Han steg ned langs Oljebergets skråninger inn i Jerusalem, bød Han først sine disipler å gå og løse eselet.</w:t>
      </w:r>
    </w:p>
    <w:p>
      <w:pPr>
        <w:pStyle w:val="ArticleScripture"/>
        <w:jc w:val="left"/>
      </w:pPr>
      <w:r>
        <w:rPr>
          <w:rFonts w:ascii="Times New Roman" w:hAnsi="Times New Roman" w:eastAsia="Times New Roman" w:cs="Times New Roman"/>
        </w:rPr>
        <w:t>«Dette synet ble gitt i 1847, da det bare var svært få av adventbrødrene som holdt sabbaten, og av disse var det bare noen få som antok at dens overholdelse var av tilstrekkelig betydning til å trekke en grense mellom Guds folk og de vantro. Nå begynner oppfyllelsen av dette synet å bli synlig. «Begynnelsen på den trengselstid» som her er nevnt, viser ikke til den tiden da plagene skal begynne å bli utøst, men til en kort periode like før de blir utøst, mens Kristus er i helligdommen. På den tiden, mens frelsesverket avsluttes, vil trengsel komme over jorden, og nasjonene vil bli vrede, men holdt tilbake slik at de ikke skal hindre den tredje engels verk. På den tiden vil «sildigregnet», eller vederkvegelsen fra Herrens åsyn, komme for å gi kraft til den tredje engels høye røst og berede de hellige til å kunne bestå i den perioden da de sju siste plagene skal bli utøst.» Early Writings, 85.</w:t>
      </w:r>
    </w:p>
    <w:p>
      <w:pPr>
        <w:pStyle w:val="ArticleBody"/>
        <w:jc w:val="left"/>
      </w:pPr>
      <w:r>
        <w:rPr>
          <w:rFonts w:ascii="Times New Roman" w:hAnsi="Times New Roman" w:eastAsia="Times New Roman" w:cs="Times New Roman"/>
        </w:rPr>
        <w:t>Ved 9/11 bød Han sine engler å løse eselet, og deretter holdt George Bush den yngre eselet tilbake. Kyros er et forbilde på den første engelen, for han kunngjorde det første dekret. Han representerer derfor både 11. august 1840 og 9/11, og ved 9/11 ble islam, slik det fremstilles ved «folkenes vredesutbrudd», løslatt og deretter holdt i tømme. På den tiden begynte den sene regn å falle. Kyros representerer begge islams veimerker den 11. august 1840 og 9/11.</w:t>
      </w:r>
    </w:p>
    <w:p>
      <w:pPr>
        <w:pStyle w:val="ArticleScripture"/>
        <w:jc w:val="left"/>
      </w:pPr>
      <w:r>
        <w:rPr>
          <w:rFonts w:ascii="Times New Roman" w:hAnsi="Times New Roman" w:eastAsia="Times New Roman" w:cs="Times New Roman"/>
        </w:rPr>
        <w:t>«I tre uker kjempet Gabriel med mørkets makter og søkte å motvirke de innflytelser som virket på Kyros’ sinn; og før striden var avsluttet, kom Kristus selv Gabriel til hjelp. ‘Fyrsten over Perserriket stod imot meg i tjueén dager,’ erklærer Gabriel; ‘men se, Mikael, en av de fremste fyrstene, kom meg til hjelp; og jeg ble der hos Persias konger.’ Daniel 10,13. Alt som himmelen kunne gjøre på Guds folks vegne, ble gjort. Seieren ble til slutt vunnet; fiendens styrker ble holdt i tømme alle Kyros’ dager og alle dagene til hans sønn Kambyses, som regjerte omkring sju og et halvt år.» Prophets and Kings, 571.</w:t>
      </w:r>
    </w:p>
    <w:p>
      <w:pPr>
        <w:pStyle w:val="ArticleBody"/>
        <w:jc w:val="left"/>
      </w:pPr>
      <w:r>
        <w:rPr>
          <w:rFonts w:ascii="Times New Roman" w:hAnsi="Times New Roman" w:eastAsia="Times New Roman" w:cs="Times New Roman"/>
        </w:rPr>
        <w:t>Kyros, 11. august 1840, da det osmanske overherredømmet opphørte, slik pionerene uttrykte det, ble islam i det annet ve holdt tilbake. Denne tilbakeholdelsen markerte avslutningen på tidsprofetien om tre hundre og nittién år og femten dager, som begynte da de fire englene, som representerte fire islamske sultaner, ble løst av den sjette engelen, som representerte det annet ve av islams tre veer. Den 11. september slo islam til og ble deretter holdt tilbake, slik dette er fremstilt ved tilbakeholdelsen i historien om Kyros og om 1840. Alle disse tre vitnene identifiserer tilbakeholdelse eller løsning av islam, og ved begynnelsen av Kristi triumferende inntog ble eselet løst.</w:t>
      </w:r>
    </w:p>
    <w:p>
      <w:pPr>
        <w:pStyle w:val="ArticleBody"/>
        <w:jc w:val="left"/>
      </w:pPr>
      <w:r>
        <w:rPr>
          <w:rFonts w:ascii="Times New Roman" w:hAnsi="Times New Roman" w:eastAsia="Times New Roman" w:cs="Times New Roman"/>
        </w:rPr>
        <w:t>At eselet løses før Hans triumferende inntog, identifiserer basunbudskapet som kommer fem dager før himmelfarten. Budskapet om at islam igjen blir sluppet løs, slik det skjedde ved 11. september, og slik det igjen vil bli sluppet løs femten dager senere ved søndagsloven, som er pinse, er budskapet som markerer begynnelsen på Midnattsropet. At eselet blir løst, markerer begynnelsen, eller alfa, på forkynnelsen av Midnattsropets budskap, og ved søndagsloven, hvor Midnattsropet forandres til det høye rop, slår islam jorddyret igjen.</w:t>
      </w:r>
    </w:p>
    <w:p>
      <w:pPr>
        <w:pStyle w:val="ArticleBody"/>
        <w:jc w:val="left"/>
      </w:pPr>
      <w:r>
        <w:rPr>
          <w:rFonts w:ascii="Times New Roman" w:hAnsi="Times New Roman" w:eastAsia="Times New Roman" w:cs="Times New Roman"/>
        </w:rPr>
        <w:t>Tidsperioden for midnattropet begynner med et alfaangrep fra islam og ender med et omegaangrep fra islam. Islams angrep mot Amerikas forente stater er framstilt i vitnesbyrdet om Bileam og hans esel, som selvsagt er framlagt i 4. Mosebok kapittel tjueto. Skjebnen til den laodikeiske syvendedags adventistkirken som det protestantiske hornet på jorddyret er framstilt i Jesaja 22,22 (indre), og skjebnen til det republikanske hornet er framstilt i 4. Mosebok 22,22 (ytre) og videre.</w:t>
      </w:r>
    </w:p>
    <w:p>
      <w:pPr>
        <w:pStyle w:val="ArticleScripture"/>
        <w:jc w:val="left"/>
      </w:pPr>
      <w:r>
        <w:rPr>
          <w:rFonts w:ascii="Times New Roman" w:hAnsi="Times New Roman" w:eastAsia="Times New Roman" w:cs="Times New Roman"/>
        </w:rPr>
        <w:t>Og Guds vrede ble opptent fordi han dro; og Herrens engel stilte seg på veien som en motstander mot ham. Nå red han på eselhoppen sin, og hans to tjenere var med ham.</w:t>
      </w:r>
    </w:p>
    <w:p>
      <w:pPr>
        <w:pStyle w:val="ArticleScripture"/>
        <w:jc w:val="left"/>
      </w:pPr>
      <w:r>
        <w:rPr>
          <w:rFonts w:ascii="Times New Roman" w:hAnsi="Times New Roman" w:eastAsia="Times New Roman" w:cs="Times New Roman"/>
        </w:rPr>
        <w:t>Og eselet så Herrens engel stå på veien med sitt sverd dratt i hånden; og eselet vek av fra veien og gikk ut på marken. Da slo Bileam eselet for å få det inn på veien igjen. 4 Mosebok 22,22–23.</w:t>
      </w:r>
    </w:p>
    <w:p>
      <w:pPr>
        <w:pStyle w:val="ArticleBody"/>
        <w:jc w:val="left"/>
      </w:pPr>
      <w:r>
        <w:rPr>
          <w:rFonts w:ascii="Times New Roman" w:hAnsi="Times New Roman" w:eastAsia="Times New Roman" w:cs="Times New Roman"/>
        </w:rPr>
        <w:t>Ved 9/11 søkte Bileam, den falske profeten, som representerer De forente stater og George Bush den yngre, å fullføre det verk hans far, George Bush den eldre, hadde påbegynt i globalistenes forsøk på å styrte De forente stater og iverksette det han kalte «en ny verdensorden». Globalistenes bibelske motivasjon er å drepe Guds levningsfolk, og George Bush den yngre representerer avslutningen på sin fars profetiske ettermæle med å innføre en «ny verdensorden», slik han kalte den. Bushs «nye verdensorden» når frem til den trefoldige foreningen av dragen, dyret og den falske profeten ved søndagsloven, og George Bush den yngre markerer begynnelsen på den perioden som kulminerer ved søndagsloven, som er beseglingstiden, prøvetiden knyttet til dyrets bilde, perioden representert ved den første røsten i Åpenbaringen atten og så mye mer. Bileams esel vendte den globalistiske dagsordenen til side inntil de hundre og førtifire tusen er beseglet på sine panner.</w:t>
      </w:r>
    </w:p>
    <w:p>
      <w:pPr>
        <w:pStyle w:val="ArticleScripture"/>
        <w:jc w:val="left"/>
      </w:pPr>
      <w:r>
        <w:rPr>
          <w:rFonts w:ascii="Times New Roman" w:hAnsi="Times New Roman" w:eastAsia="Times New Roman" w:cs="Times New Roman"/>
        </w:rPr>
        <w:t>En sang eller salme av Asaf. Ti ikke, Gud; hold ikke fred, og vær ikke stille, Gud. For se, dine fiender lar det bruse, og de som hater deg, løfter hodet. De legger listige råd opp mot ditt folk og rådfører seg mot dine skjulte. De sier: Kom, la oss utrydde dem, så de ikke lenger er et folk, så Israels navn ikke mer blir husket. For de har rådført seg sammen med ett sinn; de har sluttet forbund mot deg. Salmenes bok 83:1–5.</w:t>
      </w:r>
    </w:p>
    <w:p>
      <w:pPr>
        <w:pStyle w:val="ArticleBody"/>
        <w:jc w:val="left"/>
      </w:pPr>
      <w:r>
        <w:rPr>
          <w:rFonts w:ascii="Times New Roman" w:hAnsi="Times New Roman" w:eastAsia="Times New Roman" w:cs="Times New Roman"/>
        </w:rPr>
        <w:t>Vers seks og videre identifiserer «fiendene» som «ti» nasjoner, som er fremstilt som ti konger i Åpenbaringen sytten. Der er de ti kongene av ett sinn, men Asaf sier: «de har rådslått sammen med ett samtykke; de har sluttet forbund mot deg.» De ti kongene er de siste dagers globalistiske onde sammensvergelse, som har besluttet å «utrydde» «Israel», «dine skjulte», fra å «være en nasjon». Verket til sammensvergelsen av de ti kongene, som «opphøyer» pavemakten som «hodet» for den trefoldige union, er å utslette det åndelige «Israel», som er skjult i «Den Høyestes lønnkammer.»</w:t>
      </w:r>
    </w:p>
    <w:p>
      <w:pPr>
        <w:pStyle w:val="ArticleBody"/>
        <w:jc w:val="left"/>
      </w:pPr>
      <w:r>
        <w:rPr>
          <w:rFonts w:ascii="Times New Roman" w:hAnsi="Times New Roman" w:eastAsia="Times New Roman" w:cs="Times New Roman"/>
        </w:rPr>
        <w:t>Ved 11. september vendte islams esel dragens agenda bort fra dens bane, for den mektige engelen i Åpenbaringen 18 steg ned med et sverd i sin hånd. Den indre prøven var da å vende tilbake til de gamle stier. På det tidspunkt begynte gjentakelsen av de millerittiske historiene om både den første og den andre engel å gjenta seg, slik det er framstilt i historien til de tre første versene i Åpenbaringen atten. Disse tre første versene er de versene som søster White sa ville bli oppfylt når de store bygningene i New York City ble lagt i ruiner.</w:t>
      </w:r>
    </w:p>
    <w:p>
      <w:pPr>
        <w:pStyle w:val="ArticleBody"/>
        <w:jc w:val="left"/>
      </w:pPr>
      <w:r>
        <w:rPr>
          <w:rFonts w:ascii="Times New Roman" w:hAnsi="Times New Roman" w:eastAsia="Times New Roman" w:cs="Times New Roman"/>
        </w:rPr>
        <w:t>Ved 11. september gikk Åpenbaringen 18,1–3 i oppfyllelse, og parallellen til den første engelen som steg ned for å opplyse jorden med sin herlighet den 11. august 1840, ble da forbundet med den andre engelen som kunngjorde Babylons fall. Bileam var et symbol på den første engelen, og Bileam ble ledsaget av sine to tjenere, som representerte den andre engelen.</w:t>
      </w:r>
    </w:p>
    <w:p>
      <w:pPr>
        <w:pStyle w:val="ArticleBody"/>
        <w:jc w:val="left"/>
      </w:pPr>
      <w:r>
        <w:rPr>
          <w:rFonts w:ascii="Times New Roman" w:hAnsi="Times New Roman" w:eastAsia="Times New Roman" w:cs="Times New Roman"/>
        </w:rPr>
        <w:t>I Bileams fremstilling av den republikanske hornet hos den falske profeten skulle Bileam ha ytterligere to konfrontasjoner med Islams esel. Ved den tredje konfrontasjonen ville eselet «tale», og talingen av profetien markerer søndagsloven. Den 7. oktober 2023 slo eselet til igjen, men ikke mot det åndelige, moderne herlige land. Det slo mot det bokstavelige, gamle herlige land, og Bileam og hans esel var nå i sin andre konfrontasjon.</w:t>
      </w:r>
    </w:p>
    <w:p>
      <w:pPr>
        <w:pStyle w:val="ArticleScripture"/>
        <w:jc w:val="left"/>
      </w:pPr>
      <w:r>
        <w:rPr>
          <w:rFonts w:ascii="Times New Roman" w:hAnsi="Times New Roman" w:eastAsia="Times New Roman" w:cs="Times New Roman"/>
        </w:rPr>
        <w:t>Men Herrens engel stilte seg på en sti mellom vingårdene, med en mur på denne siden og en mur på den andre siden. Og da eselet så Herrens engel, trengte det seg inn mot muren og klemte Bileams fot mot muren; og han slo det igjen. 4 Mosebok 22:24, 25.</w:t>
      </w:r>
    </w:p>
    <w:p>
      <w:pPr>
        <w:pStyle w:val="ArticleBody"/>
        <w:jc w:val="left"/>
      </w:pPr>
      <w:r>
        <w:rPr>
          <w:rFonts w:ascii="Times New Roman" w:hAnsi="Times New Roman" w:eastAsia="Times New Roman" w:cs="Times New Roman"/>
        </w:rPr>
        <w:t>Det gamle Israels vingård illustrerer Laodikea-syvendedagsadventismens vingård. Begge er paktsfolket som fikk ansvaret for å være betrodde forvaltere av Guds lov, som er symbolisert som en «mur» og er ett av elementene som utgjør vingården.</w:t>
      </w:r>
    </w:p>
    <w:p>
      <w:pPr>
        <w:pStyle w:val="ArticleScripture"/>
        <w:jc w:val="left"/>
      </w:pPr>
      <w:r>
        <w:rPr>
          <w:rFonts w:ascii="Times New Roman" w:hAnsi="Times New Roman" w:eastAsia="Times New Roman" w:cs="Times New Roman"/>
        </w:rPr>
        <w:t>Hva mer kunne vært gjort for min vingård, som jeg ikke har gjort i den? Hvorfor, da jeg ventet at den skulle bære druer, bar den ville druer? Og nå vel, jeg vil kunngjøre dere hva jeg vil gjøre med min vingård: Jeg vil ta bort gjerdet omkring den, og den skal bli oppeten; og rive ned muren omkring den, og den skal bli nedtrådt. Jesaja 5:4, 5.</w:t>
      </w:r>
    </w:p>
    <w:p>
      <w:pPr>
        <w:pStyle w:val="ArticleBody"/>
        <w:jc w:val="left"/>
      </w:pPr>
      <w:r>
        <w:rPr>
          <w:rFonts w:ascii="Times New Roman" w:hAnsi="Times New Roman" w:eastAsia="Times New Roman" w:cs="Times New Roman"/>
        </w:rPr>
        <w:t>Det gamle bokstavelige og det moderne åndelige Israel gjorde begge opprør og forkastet sitt hellige ansvar. Fra 11. september og frem til søndagsloven fremstilles et profetisk spørsmål ved en «mur». Det profetiske spørsmålet er ødeleggelsen av «muren» som skiller kirke og stat innenfor De forente staters grunnlov. Den 11. september iverksatte Bush Patriot Act, som var et stort skritt i retning av å omstøte grunnloven, for det var da den filosofi som veiledet grunnloven, ble vendt opp ned, idet prinsippene i romersk lov, som hevder at et menneske er skyldig inntil det er bevist uskyldig, ble godtatt fremfor prinsippet i engelsk lov, som fastholder at et menneske er uskyldig inntil det er bevist skyldig.</w:t>
      </w:r>
    </w:p>
    <w:p>
      <w:pPr>
        <w:pStyle w:val="ArticleBody"/>
        <w:jc w:val="left"/>
      </w:pPr>
      <w:r>
        <w:rPr>
          <w:rFonts w:ascii="Times New Roman" w:hAnsi="Times New Roman" w:eastAsia="Times New Roman" w:cs="Times New Roman"/>
        </w:rPr>
        <w:t>Perioden fra 11. september frem til søndagsloven inneholder profetiske henvisninger til «murer». At islam bryter gjennom murene som Bileams esel, identifiserer at det er spørsmålet om islam som vil gi den villfarne logikken som omstøter prinsippene i grunnloven. I denne profetiske forstand er islam, en bibelsk falsk profet, det som bedrar De forente stater i prøvetiden knyttet til dyrets bilde, slik den falske profeten i De forente stater også bedrar hele verden i verdens prøvetid knyttet til dyrets bilde.</w:t>
      </w:r>
    </w:p>
    <w:p>
      <w:pPr>
        <w:pStyle w:val="ArticleBody"/>
        <w:jc w:val="left"/>
      </w:pPr>
      <w:r>
        <w:rPr>
          <w:rFonts w:ascii="Times New Roman" w:hAnsi="Times New Roman" w:eastAsia="Times New Roman" w:cs="Times New Roman"/>
        </w:rPr>
        <w:t>7. oktober 2023 angrep Islams esel det gamle, bokstavelige herlige land, og når eselet løses før forkynnelsen av Midnattsropet, vil Islam igjen slå til mot De forente stater, det moderne, åndelige herlige land, slik det gjorde den 11. september. Den andre gangen Bileam slår eselet, er det den andre engel, og den andre engel frembringer alltid en fordobling, slik dette fremstilles ved «en vingårdssti» med to murer.</w:t>
      </w:r>
    </w:p>
    <w:p>
      <w:pPr>
        <w:pStyle w:val="ArticleScripture"/>
        <w:jc w:val="left"/>
      </w:pPr>
      <w:r>
        <w:rPr>
          <w:rFonts w:ascii="Times New Roman" w:hAnsi="Times New Roman" w:eastAsia="Times New Roman" w:cs="Times New Roman"/>
        </w:rPr>
        <w:t>Og Herrens engel gikk videre og stilte seg på et trangt sted, hvor det ikke var noen vei å vike av, verken til høyre eller til venstre. Da aseninnen så Herrens engel, sank hun sammen under Bileam; og Bileams vrede ble opptent, og han slo aseninnen med en stav. Da åpnet Herren aseninnens munn, og hun sa til Bileam: Hva har jeg gjort deg, siden du har slått meg disse tre gangene? 4 Mosebok 22:26–28.</w:t>
      </w:r>
    </w:p>
    <w:p>
      <w:pPr>
        <w:pStyle w:val="ArticleBody"/>
        <w:jc w:val="left"/>
      </w:pPr>
      <w:r>
        <w:rPr>
          <w:rFonts w:ascii="Times New Roman" w:hAnsi="Times New Roman" w:eastAsia="Times New Roman" w:cs="Times New Roman"/>
        </w:rPr>
        <w:t>Når vi betrakter vers tjue-to og tre nærmere, finner vi at det faktisk er i vers tjue-tre at eselet blir slått første gang.</w:t>
      </w:r>
    </w:p>
    <w:p>
      <w:pPr>
        <w:pStyle w:val="ArticleScripture"/>
        <w:jc w:val="left"/>
      </w:pPr>
      <w:r>
        <w:rPr>
          <w:rFonts w:ascii="Times New Roman" w:hAnsi="Times New Roman" w:eastAsia="Times New Roman" w:cs="Times New Roman"/>
        </w:rPr>
        <w:t>Men Guds vrede ble opptent fordi han dro av sted; og Herrens engel stilte seg i veien for å stå ham imot. Nå red han på eselet sitt, og hans to tjenere var med ham.</w:t>
      </w:r>
    </w:p>
    <w:p>
      <w:pPr>
        <w:pStyle w:val="ArticleScripture"/>
        <w:jc w:val="left"/>
      </w:pPr>
      <w:r>
        <w:rPr>
          <w:rFonts w:ascii="Times New Roman" w:hAnsi="Times New Roman" w:eastAsia="Times New Roman" w:cs="Times New Roman"/>
        </w:rPr>
        <w:t>Og eselet så Herrens engel stå på veien med draget sverd i hånden. Da vek eselet av fra veien og gikk ut på marken. Og Bileam slo eselet for å få det inn på veien igjen. 4 Mosebok 22:22, 23.</w:t>
      </w:r>
    </w:p>
    <w:p>
      <w:pPr>
        <w:pStyle w:val="ArticleBody"/>
        <w:jc w:val="left"/>
      </w:pPr>
      <w:r>
        <w:rPr>
          <w:rFonts w:ascii="Times New Roman" w:hAnsi="Times New Roman" w:eastAsia="Times New Roman" w:cs="Times New Roman"/>
        </w:rPr>
        <w:t>Guds vrede over Bileam fordi han tok imot anmodningen om å være en falsk profet, var en parallell til at Kristus avsluttet sin samtale med de ordkløyvende jødene i det siste verset i Matteus 22. Vers tjuetre i 4. Mosebok 22 samsvarer med Matteus kapittel 23, og versene tjuefire og tjuefem i 4. Mosebok samsvarer med Matteus kapittel 24 og 25. Versene tjueseks, tjuesju og tjueåtte samsvarer med Matteus kapittel 26, 27 og 28.</w:t>
      </w:r>
    </w:p>
    <w:p>
      <w:pPr>
        <w:pStyle w:val="ArticleBody"/>
        <w:jc w:val="left"/>
      </w:pPr>
      <w:r>
        <w:rPr>
          <w:rFonts w:ascii="Times New Roman" w:hAnsi="Times New Roman" w:eastAsia="Times New Roman" w:cs="Times New Roman"/>
        </w:rPr>
        <w:t>Matteus 23 er den første engelen, 24 og 25 er den andre engelen, og 26, 27 og 28 er den tredje engelen. I 4. Mosebok 22 er vers 23 den første engelen, vers 24 og 25 er den andre engelen, og vers 26, 27 og 28 er den tredje engelen. Matteus henvender seg til paktsfolket, gammelt og nytt; 4. Mosebok identifiserer Islams rolle som Guds redskap til tukt over søndagstilbedelsen som begynner i De forente stater og deretter verden. Etter det tredje slaget, når eselet taler, blir Bileam opplyst om det som nettopp hadde skjedd.</w:t>
      </w:r>
    </w:p>
    <w:p>
      <w:pPr>
        <w:pStyle w:val="ArticleScripture"/>
        <w:jc w:val="left"/>
      </w:pPr>
      <w:r>
        <w:rPr>
          <w:rFonts w:ascii="Times New Roman" w:hAnsi="Times New Roman" w:eastAsia="Times New Roman" w:cs="Times New Roman"/>
        </w:rPr>
        <w:t>Da åpnet Herren Bileams øyne, og han så Herrens engel stå på veien med draget sverd i hånden; og han bøyde sitt hode og falt ned på sitt ansikt. Og Herrens engel sa til ham: Hvorfor har du slått ditt esel disse tre gangene? Se, jeg gikk ut for å stå deg imot, fordi din vei er fordervet for mitt åsyn. Eselet så meg og vek bort fra meg disse tre gangene; hadde hun ikke veket bort fra meg, da hadde jeg sannelig nå også slått deg i hjel og latt henne leve. Og Bileam sa til Herrens engel: Jeg har syndet; for jeg visste ikke at du stod på veien mot meg. Derfor, om dette mishager deg, vil jeg vende tilbake. 4 Mosebok 22:31–34.</w:t>
      </w:r>
    </w:p>
    <w:p>
      <w:pPr>
        <w:pStyle w:val="ArticleBody"/>
        <w:jc w:val="left"/>
      </w:pPr>
      <w:r>
        <w:rPr>
          <w:rFonts w:ascii="Times New Roman" w:hAnsi="Times New Roman" w:eastAsia="Times New Roman" w:cs="Times New Roman"/>
        </w:rPr>
        <w:t>Bileam representerer den falske profet, som er De forente stater, som taler som en drage ved søndagsloven. Ved søndagsloven, når han blir opplyst, representerer han dem som fremdeles er i Babylon, som da vekkes til spørsmålet om søndagsloven og kalles ut av Babylon.</w:t>
      </w:r>
    </w:p>
    <w:p>
      <w:pPr>
        <w:pStyle w:val="ArticleBody"/>
        <w:jc w:val="left"/>
      </w:pPr>
      <w:r>
        <w:rPr>
          <w:rFonts w:ascii="Times New Roman" w:hAnsi="Times New Roman" w:eastAsia="Times New Roman" w:cs="Times New Roman"/>
        </w:rPr>
        <w:t>Fem dager med undervisning i et budskap om usyret brød fra Miller, deretter tretti dager hvor Kristus underviser sine prester, representert ved de tretti, som leder til basunens advarselsbudskap om løsningen av eselet, hvilket fem dager i forveien går forut for opphøyelsen av banneret, som fem dager i forveien går forut for den lukkede dør i lignelsen om de ti jomfruer, som fem dager i forveien går forut for pinse-søndagsloven, som innleder den syv dager lange perioden med Løvhyttefesten, hvilket er den fulle utgytelse av den sene regn under søndagslovskrisen, for prøven i den perioden gjelder den syvende dag.</w:t>
      </w:r>
    </w:p>
    <w:p>
      <w:pPr>
        <w:pStyle w:val="ArticleBody"/>
        <w:jc w:val="left"/>
      </w:pPr>
      <w:r>
        <w:rPr>
          <w:rFonts w:ascii="Times New Roman" w:hAnsi="Times New Roman" w:eastAsia="Times New Roman" w:cs="Times New Roman"/>
        </w:rPr>
        <w:t>Tallet fem er et symbol på jomfruene, enten de er kloke eller uforstandige. Tallet tretti er et symbol på prestene, slik navnet Leviticus angir. Tallet sju er sabbaten. Leviticus tjuetre fremstiller prestenes historie, levittene i Malaki tre, de kloke jomfruene og de hundre og førtifire tusen under sabbatens prøvetid.</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adventistkirken - nummer førtito</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