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ꯗꯥꯅꯤꯌꯦꯜꯒꯤ</w:t>
      </w:r>
      <w:r>
        <w:rPr>
          <w:rFonts w:ascii="Arial" w:hAnsi="Arial" w:eastAsia="Arial" w:cs="Arial"/>
        </w:rPr>
        <w:t xml:space="preserve"> </w:t>
      </w:r>
      <w:r>
        <w:rPr>
          <w:rFonts w:ascii="Nirmala UI" w:hAnsi="Nirmala UI" w:eastAsia="Nirmala UI" w:cs="Nirmala UI"/>
        </w:rPr>
        <w:t>ꯂꯥꯏꯔꯤꯛ</w:t>
      </w:r>
      <w:r>
        <w:rPr>
          <w:rFonts w:ascii="Arial" w:hAnsi="Arial" w:eastAsia="Arial" w:cs="Arial"/>
        </w:rPr>
        <w:t xml:space="preserve"> — </w:t>
      </w:r>
      <w:r>
        <w:rPr>
          <w:rFonts w:ascii="Nirmala UI" w:hAnsi="Nirmala UI" w:eastAsia="Nirmala UI" w:cs="Nirmala UI"/>
        </w:rPr>
        <w:t>ꯃꯔꯤ</w:t>
      </w:r>
      <w:r>
        <w:rPr>
          <w:rFonts w:ascii="Arial" w:hAnsi="Arial" w:eastAsia="Arial" w:cs="Arial"/>
        </w:rPr>
        <w:t xml:space="preserve"> </w:t>
      </w:r>
      <w:r>
        <w:rPr>
          <w:rFonts w:ascii="Nirmala UI" w:hAnsi="Nirmala UI" w:eastAsia="Nirmala UI" w:cs="Nirmala UI"/>
        </w:rPr>
        <w:t>ꯇꯔꯦꯠ</w:t>
      </w:r>
    </w:p>
    <w:p>
      <w:pPr>
        <w:pStyle w:val="ArticleSubtitle"/>
        <w:jc w:val="left"/>
      </w:pPr>
      <w:r>
        <w:rPr>
          <w:rFonts w:ascii="Arial" w:hAnsi="Arial" w:eastAsia="Arial" w:cs="Arial"/>
        </w:rPr>
        <w:t>Mootota Torba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Mormitoonni torban sun seenaa bara 1798 irraa eegalee hamma Onkoloolessa 22, 1844tti bakka bu’u. Seenaan sun, bara mootummaa Yihudaa keessa mootota torban dhumaa kanneen Minaasee irraa eegalee bara 677 Dh.K.D. keessa hamma Zedeqiyaa bara 586 Dh.K.D.tti jiranin fakkeenyaaf mul’ifameera.</w:t>
      </w:r>
    </w:p>
    <w:p>
      <w:pPr>
        <w:pStyle w:val="ArticleBody"/>
        <w:jc w:val="left"/>
      </w:pPr>
      <w:r>
        <w:rPr>
          <w:rFonts w:ascii="Times New Roman" w:hAnsi="Times New Roman" w:eastAsia="Times New Roman" w:cs="Times New Roman"/>
        </w:rPr>
        <w:t>Sarara haaromsaa qulqulluu keessatti, amala humneessamuu ergamaa isa jalqabaatiin mallattoon waan addunyaa mara taʼe tokko adda baasa. Hagayya 11, 1840 irratti, ergaan ergamaa isa jalqabaa humneeffame; achiis ergaan sun buufata hojii ergamootaa addunyaa mara keessatti gara hundumaatti geeffame.</w:t>
      </w:r>
    </w:p>
    <w:p>
      <w:pPr>
        <w:pStyle w:val="ArticleScripture"/>
        <w:jc w:val="left"/>
      </w:pPr>
      <w:r>
        <w:rPr>
          <w:rFonts w:ascii="Times New Roman" w:hAnsi="Times New Roman" w:eastAsia="Times New Roman" w:cs="Times New Roman"/>
        </w:rPr>
        <w:t>“Sochiin dhufaatii bara 1840–44 humna Waaqayyoo mul’ina ulfina qabeessa ture; ergaan ergamaa isa jalqabaa buufata ergamtootaa addunyaa hundumaatti geeffame.” The Great Controversy, 611.</w:t>
      </w:r>
    </w:p>
    <w:p>
      <w:pPr>
        <w:pStyle w:val="ArticleBody"/>
        <w:jc w:val="left"/>
      </w:pPr>
      <w:r>
        <w:rPr>
          <w:rFonts w:ascii="Times New Roman" w:hAnsi="Times New Roman" w:eastAsia="Times New Roman" w:cs="Times New Roman"/>
        </w:rPr>
        <w:t>Akka raajii sana keessatti, ergamaan Mul’ata kurnaffaa irraa bu’ee miilla tokko lafaa irratti, kaan immoo galaana irratti kaa’e. Obboleettiin Waayit kun mallattoo daangaa addunyaa maraa ergaan sun itti babal’atu ta’uu isaa ibsite.</w:t>
      </w:r>
    </w:p>
    <w:p>
      <w:pPr>
        <w:pStyle w:val="ArticleScripture"/>
        <w:jc w:val="left"/>
      </w:pPr>
      <w:r>
        <w:rPr>
          <w:rFonts w:ascii="Times New Roman" w:hAnsi="Times New Roman" w:eastAsia="Times New Roman" w:cs="Times New Roman"/>
        </w:rPr>
        <w:t>“Bakka ergamichi iddoo isaa, miilli tokko galaana irra, kaan immoo lafa irra dhaabachuun, bal’ina lallaba ergaa sanaa agarsiisa. Inni bishaan bal’aa ce’ee biyyoota biraattis ni lallabama, addunyaa hundumaatti illee.” The Seventh-day Adventist Bible Commentary, volume 7, 971.</w:t>
      </w:r>
    </w:p>
    <w:p>
      <w:pPr>
        <w:pStyle w:val="ArticleBody"/>
        <w:jc w:val="left"/>
      </w:pPr>
      <w:r>
        <w:rPr>
          <w:rFonts w:ascii="Times New Roman" w:hAnsi="Times New Roman" w:eastAsia="Times New Roman" w:cs="Times New Roman"/>
        </w:rPr>
        <w:t>Labsii Qiiroos labsame ajaja isa jalqabaa ajaja addunyaa guutuu ture.</w:t>
      </w:r>
    </w:p>
    <w:p>
      <w:pPr>
        <w:pStyle w:val="ArticleScripture"/>
        <w:jc w:val="left"/>
      </w:pPr>
      <w:r>
        <w:rPr>
          <w:rFonts w:ascii="Times New Roman" w:hAnsi="Times New Roman" w:eastAsia="Times New Roman" w:cs="Times New Roman"/>
        </w:rPr>
        <w:t>Amma waggaa jalqabaa keessa bara Qiiros mootii Faares keessatti, akka dubbii Waaqayyoo afaan Ermiyaasiin dubbatame raawwatamuuf, Waaqayyo hafuura Qiiros mootii Faares ni kakaase; kanaafis inni mootummaa isaa hundumaa keessatti labsa baasee, akkasumas barreeffamaan ni galmeesse; akkana jechuunis, “Qiiros mootiin Faares akkana jedhu: Waaqayyo Gooftaan samii mootummaa lafaa hundumaa anaaf kenneera; innis mana isaatiif Yerusaalem, isheen Yihudaa keessa jirtu, keessatti akka ijaaru na ajajeera. Egaa saba isaa hundumaa keessaa isin keessaa eenyutu jira? Waaqni isaa isa wajjin haa ta’u; inni Yerusaalem, isheen Yihudaa keessa jirtu, dhaqee mana Waaqayyoo, Waaqa Israa’el, haa ijaaru; inni Waaqadha; innis Yerusaalem keessa jira. Namni iddoo inni keessatti alagaa ta’ee jiraatu kam iyyuu hafe yoo jiraate, namoonni iddoo sanaa meetiidhaan, warqeedhaan, qabeenyaan, horiidhaan isa haa gargaaran; kanas irra darbee mana Waaqaa isa Yerusaalem keessa jiruuf kennaa fedhii ofiitiin kennamu haa kennan.” Ergasii abbootiin maatii keessaa dura-bultoonni Yihudaa fi Beniyaam, luboonni, Lewwoonni, warri hundinuu kanneen hafuuri isaanii Waaqayyoon kaafame, mana Waaqayyoo isa Yerusaalem keessa jiru ijaaruuf ol ba’anii ni ka’an. Ezra 1:1–4.</w:t>
      </w:r>
    </w:p>
    <w:p>
      <w:pPr>
        <w:pStyle w:val="ArticleBody"/>
        <w:jc w:val="left"/>
      </w:pPr>
      <w:r>
        <w:rPr>
          <w:rFonts w:ascii="Times New Roman" w:hAnsi="Times New Roman" w:eastAsia="Times New Roman" w:cs="Times New Roman"/>
        </w:rPr>
        <w:t>Akkuma ergamaan jalqabaa Adoolessa 11, 1840 guyyaa sana buufata ergamaa addunyaa hundumaatti geeffame, yeroo inni labsii jalqabaa labsetti Qiiros ofii isaa akka mootii “mootummoota lafaa hundumaa” taʼeetti ibsa. Gad buʼuun ergamaa Mulʼata boqonnaa kudhanii, ergamaa Obboleettii White “Yesuus Kiristoos irraa gadi kan hin taane qaama tokko” jettee adda baafte sanaa, amala raajii walfakkaataa ergamaa jajjaboo Mulʼata boqonnaa kudha saddeetii wajjin qaba. Obboleettii White kaayyoon ergamaa jalqabaas kaayyoo ergamaa Mulʼata boqonnaa kudha saddeetii wajjin wal fakkaata jedhee adda baasti.</w:t>
      </w:r>
    </w:p>
    <w:p>
      <w:pPr>
        <w:pStyle w:val="ArticleScripture"/>
        <w:jc w:val="left"/>
      </w:pPr>
      <w:r>
        <w:rPr>
          <w:rFonts w:ascii="Times New Roman" w:hAnsi="Times New Roman" w:eastAsia="Times New Roman" w:cs="Times New Roman"/>
        </w:rPr>
        <w:t>“Yesus ergamaa guddaa tokko akka inni gad buʼee jiraattota lafaa mulʼachuu Isaa lammaffaatiif akka qophaaʼan akeekkachiisuuf ni erge. Ergamaan sun yeroo fuula Yesus irraa samii keessatti baʼe, ifni baayʼee ifaa fi ulfina qabeessi isa dura ni deema ture. Ani ergamni isaa lafa ulfina isaatiin ibsee, dheekkamsa Waaqayyoo dhufuuf jiru irraa nama akeekkachiisuu akka taʼe natti himame.” Early Writings, 245.</w:t>
      </w:r>
    </w:p>
    <w:p>
      <w:pPr>
        <w:pStyle w:val="ArticleBody"/>
        <w:jc w:val="left"/>
      </w:pPr>
      <w:r>
        <w:rPr>
          <w:rFonts w:ascii="Times New Roman" w:hAnsi="Times New Roman" w:eastAsia="Times New Roman" w:cs="Times New Roman"/>
        </w:rPr>
        <w:t>Humni malaa'ikaa isa jalqabaa mallattoo wanta addunyaa mara irratti raawwatamu cimsee agarsiisudha. Ergaan jalqabaa yeroo Kiristoos humna argate cuuphaa Kiristoositti ture. Caaffanni Qulqullaa'oon Israa'el hundi ergaa Yohaannis dhaga'uuf gara lafa onaa ba'e jedhee ibsa.</w:t>
      </w:r>
    </w:p>
    <w:p>
      <w:pPr>
        <w:pStyle w:val="ArticleScripture"/>
        <w:jc w:val="left"/>
      </w:pP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ଯୁଦେଆ</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ଯର୍ଦ୍ଦନ</w:t>
      </w:r>
      <w:r>
        <w:rPr>
          <w:rFonts w:ascii="Times New Roman" w:hAnsi="Times New Roman" w:eastAsia="Times New Roman" w:cs="Times New Roman"/>
        </w:rPr>
        <w:t xml:space="preserve"> </w:t>
      </w:r>
      <w:r>
        <w:rPr>
          <w:rFonts w:ascii="Nirmala UI" w:hAnsi="Nirmala UI" w:eastAsia="Nirmala UI" w:cs="Nirmala UI"/>
        </w:rPr>
        <w:t>ଚାରିପାଖର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ଅଞ୍ଚଳ</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ପାପଗୁଡ଼ିକୁ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ଯର୍ଦ୍ଦନରେ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3:5, 6.</w:t>
      </w:r>
    </w:p>
    <w:p>
      <w:pPr>
        <w:pStyle w:val="ArticleBody"/>
        <w:jc w:val="left"/>
      </w:pPr>
      <w:r>
        <w:rPr>
          <w:rFonts w:ascii="Times New Roman" w:hAnsi="Times New Roman" w:eastAsia="Times New Roman" w:cs="Times New Roman"/>
        </w:rPr>
        <w:t>Tajaajilli Kiristoos Israa’el isa durii irratti kan xiyyeeffate ture; kanaafis, hiika raajii sanaan guutuun addunyaa hundi gara Yordaanos, iddoo cuuphamuu Kiristoositti harkifame. Ta’us, sirni cuuphaa, fi wanti inni yeroo Kiristoos cuuphametti argisiise, addunyaa hunda irratti kan xiyyeeffate ture.</w:t>
      </w:r>
    </w:p>
    <w:p>
      <w:pPr>
        <w:pStyle w:val="ArticleBody"/>
        <w:jc w:val="left"/>
      </w:pPr>
      <w:r>
        <w:rPr>
          <w:rFonts w:ascii="Times New Roman" w:hAnsi="Times New Roman" w:eastAsia="Times New Roman" w:cs="Times New Roman"/>
        </w:rPr>
        <w:t>maqaan Yihoyaaqiim jedhu “Waaqayyo ni kaasa” jechuudha; cuuphaa Kiristoos irrattis, akkuma Yohaannis Kiristoosin bishaan keessaa ol baaseetti, mallattoon “ol ka’uu” awwaala bishaanii keessaa sun humneeffamuu sana keessatti qaama tokko ta’e. Keeyyata afran jalqabaa Izraa keessaa kanneen duraan caqasne keessatti, keeyyanni shanaan deebii warra labsicha dhaga’anii akkana jechuun ibsa: “Achiis abbootiin maatii Yihudaa fi Beniyaam keessaa warri dura ta’an, luboonni, Lewwonni, fi hundi isaanii warri hafuurri isaanii Waaqayyo kaase, mana Waaqayyoo isa Yerusaalem keessa jiru ijaaruuf ol ba’uudhaaf ni ka’an.” Ergaan jalqabaa yeroo humneeffamutti, akka maqaa Yihoyaaqiimitti agarsiifametti, ol ka’uun ni jira.</w:t>
      </w:r>
    </w:p>
    <w:p>
      <w:pPr>
        <w:pStyle w:val="ArticleBody"/>
        <w:jc w:val="left"/>
      </w:pPr>
      <w:r>
        <w:rPr>
          <w:rFonts w:ascii="Times New Roman" w:hAnsi="Times New Roman" w:eastAsia="Times New Roman" w:cs="Times New Roman"/>
        </w:rPr>
        <w:t>Fulbaana 11, 2001 irratti, akka humneeffama ergaa jalqabaa sochii jabaa ergamaa jalqabaa fakkeenya ta’een, ergaan jalqabaa sochii jabaa ergamaa sadaffaa humneeffame. Obboleettiin Waayit badiisa Tuwiin Tawarees guyyaa sanaa irratti yaada kenniti.</w:t>
      </w:r>
    </w:p>
    <w:p>
      <w:pPr>
        <w:pStyle w:val="ArticleScripture"/>
        <w:jc w:val="left"/>
      </w:pPr>
      <w:r>
        <w:rPr>
          <w:rFonts w:ascii="Times New Roman" w:hAnsi="Times New Roman" w:eastAsia="Times New Roman" w:cs="Times New Roman"/>
        </w:rPr>
        <w:t>“Amma kana dubbii ani New Yorkiin dambalii galaanaatiin haqamuu akka qabdu dubbadhe jedhamuun dhufe? Kana ani yeroo tokko illee hin dubbanne. Ani akkuman gamoowwan guguddoon achitti ol kaafamaa jiran, darbii irraa darbiitti, ilaale, ‘Yeroo Gooftaan lafa suukanneessaa raasuuf kaʼutti, mulʼanni akkamii sodaachisaan ni raawwatama!’ jedheera. Ergasii dubbiin Mulʼata Yohaannis 18:1–3 ni raawwatama. Boqonnaan kudha saddeettaffaan Mulʼata Yohaannis guutuun waan lafa irratti dhufuuf jiru irratti akeekkachiisa. Garuu ani waan addatti New Yorki irratti dhufu ilaalchisee ifa tokkollee hin qabu; kana malee akka ani beeku, guyyaa tokko humna Waaqayyoo isa naannessaa fi garagalchaa taʼeen gamoowwan guguddoon achi jiran ni gatamu. Ifa anaaf kenname irraa, badiinsi addunyaa keessa akka jiru nan beeka. Dubbii tokko qofa Gooftaa irraa, tuqaa tokko qofa humna isaa jabaa irraa, fi ijaarsi ulfaataan kun ni kufa. Mulʼannoon raawwatamu soda isaanii yaadachuun illee nuti tilmaamuu hin dandeenye.” Review and Herald, July 5, 1906.</w:t>
      </w:r>
    </w:p>
    <w:p>
      <w:pPr>
        <w:pStyle w:val="ArticleBody"/>
        <w:jc w:val="left"/>
      </w:pPr>
      <w:r>
        <w:rPr>
          <w:rFonts w:ascii="Times New Roman" w:hAnsi="Times New Roman" w:eastAsia="Times New Roman" w:cs="Times New Roman"/>
        </w:rPr>
        <w:t>Yeroo ergaa jalqabaa keessatti seenaa dhibba afurtamii afur kuma sanaa humna argatetti, Gooftaan lafa “akkaan sochoosuuf” “ka’e”. Maqaan Yehooyaaqiim humna kennamuu ergaa jalqabaa agarsiisa. Hagayya 11, 1840 irratti, Gooftaan teessoo isaa irraa ka’ee gara lafaa bu’ee, lafa irratti fi galaana irra dhaabate. Labsii Qiiros isa jalqabaatti, amanamoon ni ka’an. Yehooyaaqiim mallattoo dhufaatii ergamaa jalqabaa qofa utuu hin ta’in, humna kennamuu ergamaa jalqabaa illee ni bakka bu’a.</w:t>
      </w:r>
    </w:p>
    <w:p>
      <w:pPr>
        <w:pStyle w:val="ArticleBody"/>
        <w:jc w:val="left"/>
      </w:pPr>
      <w:r>
        <w:rPr>
          <w:rFonts w:ascii="Times New Roman" w:hAnsi="Times New Roman" w:eastAsia="Times New Roman" w:cs="Times New Roman"/>
        </w:rPr>
        <w:t>Yehooyaaqiim mootota dhumaa sadan keessaa isa jalqabaa ni bakka bu’a; garuu akkasumas mootota torban Yerusaalem badiisaaf geessan keessaa isa shanaffaa ni bakka bu’a. Maqaan mootota torban sanaa baay’ee ibsaa dha. Mootonni torban sun Minaasee, Amoon, Yoosiyaas, Yehoo’aahaaz, Yehooyaaqiim, Yehooyaakiin fi Zedeqiyaa turan.</w:t>
      </w:r>
    </w:p>
    <w:p>
      <w:pPr>
        <w:pStyle w:val="ArticleBody"/>
        <w:jc w:val="left"/>
      </w:pP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ମିଲ୍ଲରାଇଟମାନଙ୍କର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ମନଶ୍ଶେ</w:t>
      </w:r>
      <w:r>
        <w:rPr>
          <w:rFonts w:ascii="Times New Roman" w:hAnsi="Times New Roman" w:eastAsia="Times New Roman" w:cs="Times New Roman"/>
        </w:rPr>
        <w:t xml:space="preserve"> </w:t>
      </w:r>
      <w:r>
        <w:rPr>
          <w:rFonts w:ascii="Nirmala UI" w:hAnsi="Nirmala UI" w:eastAsia="Nirmala UI" w:cs="Nirmala UI"/>
        </w:rPr>
        <w:t>ଶେଷକାଳକୁ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ମନଶ୍ଶେ</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ଭୁଲାଇଦେବାକୁ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ଭୁଲାଯାଏ।</w:t>
      </w:r>
      <w:r>
        <w:rPr>
          <w:rFonts w:ascii="Times New Roman" w:hAnsi="Times New Roman" w:eastAsia="Times New Roman" w:cs="Times New Roman"/>
        </w:rPr>
        <w:t xml:space="preserve"> </w:t>
      </w:r>
      <w:r>
        <w:rPr>
          <w:rFonts w:ascii="Nirmala UI" w:hAnsi="Nirmala UI" w:eastAsia="Nirmala UI" w:cs="Nirmala UI"/>
        </w:rPr>
        <w:t>ମନଶ୍ଶେ</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ଉଚିତ।</w:t>
      </w:r>
    </w:p>
    <w:p>
      <w:pPr>
        <w:pStyle w:val="ArticleBody"/>
        <w:jc w:val="left"/>
      </w:pPr>
      <w:r>
        <w:rPr>
          <w:rFonts w:ascii="Times New Roman" w:hAnsi="Times New Roman" w:eastAsia="Times New Roman" w:cs="Times New Roman"/>
        </w:rPr>
        <w:t>Mootonni torban dhumaa Yihudaa bara 1798 irraa kaasee hamma Onkoloolessa 22, 1844tti seenaa qaqawwan torbanii bakka bu’u. Minaasee mootota torban keessaa isa jalqabaa ture; mootummaa torbanii keessaa isa jalqabaa taʼuudhaanis Zedeqiyaa, isa mootummaa torban keessaa isa dhumaa taʼe, fakkeesse. Yesus yeroo hundumaa dhuma jalqaba waliin walqabsiisee adda baasa. Zedeqiyaa, mootiin torban keessaa isa dhumaa, boojiʼamummaa Baabilonitti geeffame. Mootiin jalqabaa mootota torban dhumaa keessaa innis akkasuma boojiʼamummaa Baabilonitti geeffame; kunis mootichi inni dhumaa boojiʼamummaa Baabilonitti geeffamuusaa fakkeessa.</w:t>
      </w:r>
    </w:p>
    <w:p>
      <w:pPr>
        <w:pStyle w:val="ArticleScripture"/>
        <w:jc w:val="left"/>
      </w:pPr>
      <w:r>
        <w:rPr>
          <w:rFonts w:ascii="Times New Roman" w:hAnsi="Times New Roman" w:eastAsia="Times New Roman" w:cs="Times New Roman"/>
        </w:rPr>
        <w:t>Waaqayyo immoo Minaasee fi saba isaa dubbate; isaan garuu hin dhageenye. Kanaaf Waaqayyo ajajjoota waraana mootummaa Asoor isaanitti fide; isaanis Minaasee keessaa qoraattii keessaa qabanii, hidhaa sibiilaatiin isa hidhan, gara Baabilonittis isa geessan. Inni rakkina keessa yommuu ture, Waaqayyo Waaqa isaa kadhate, fuula Waaqa abbootii isaa durattis baayʼee of gadi qabee, isa kadhate; innis isaaf laafe, kadhannaa isaa dhagaʼee, mootummaa isaatti gara Yerusaalemitti deebisee isa fide. Achiis Minaaseen Waaqayyo inni dhugumaan Waaqa taʼuu isaa beeke. 2 Seenaa Bara 33:10–13.</w:t>
      </w:r>
    </w:p>
    <w:p>
      <w:pPr>
        <w:pStyle w:val="ArticleBody"/>
        <w:jc w:val="left"/>
      </w:pPr>
      <w:r>
        <w:rPr>
          <w:rFonts w:ascii="Times New Roman" w:hAnsi="Times New Roman" w:eastAsia="Times New Roman" w:cs="Times New Roman"/>
        </w:rPr>
        <w:t>Muuxannoon Minaasee akka Gooftaan Waaqa taʼe beekuuf inni keessa darbe, mootummaa isaa irraa kaafamee achiis mootummaa isaatti deebifamuudhaan raawwatame. Nebukadneesaris, akkuma Minaasee, yeroo mootummaa isaa irraa kaafamee sana booddee gara mootummaa isaatti deebifametti Gooftaa beeke.</w:t>
      </w:r>
    </w:p>
    <w:p>
      <w:pPr>
        <w:pStyle w:val="ArticleScripture"/>
        <w:jc w:val="left"/>
      </w:pPr>
      <w:r>
        <w:rPr>
          <w:rFonts w:ascii="Times New Roman" w:hAnsi="Times New Roman" w:eastAsia="Times New Roman" w:cs="Times New Roman"/>
        </w:rPr>
        <w:t>Guyyoota sanatti ani Nebukadnezaar ija koo gara samii ol nan kaasa ture; hubannoon koos natti deebiʼe; isa Hundumaa Olii taʼe nan eebbise, isa bara baraan jiraatu nan galateeffadhe, nan kabajes; mootummaa isaa mootummaa bara baraati, mootummaa aangoo isaas dhaloota irraa gara dhalootaatti darba. Warri lafa irra jiraatan hundinuu akka homaa tokkootti lakkaaʼamu; inni akka fedha isaatti loltoota samii gidduuttii fi warra lafa irra jiraatan gidduutti ni hojjeta; namni harka isaa dhoowwu yookaan, “Ati maal gochaa jirta?” jedhee isa gaafatu hin jiru. Yeroo sanuma sanatti sammuun koo natti deebiʼe; ulfina mootummaa koo, kabajni koo fi ifni koo natti deebiʼe; gorsitoonni koo fi abbootiin koo na barbaadan; ani mootummaa koo keessatti nan jabaadhe; ulfinni caaluus natti dabalame. Amma ani Nebukadnezaar Hojiiwwan isaa hundi dhugaa waan taʼaniif, karaawwan isaas murtii waan taʼaniif, Mootii samii nan galateeffadha, nan ol ol qaba, nan kabajas; warra of tuulummaan deddeebiʼan immoo inni gadi deebisuu ni dandaʼa. Daaniʼel 4:34–37.</w:t>
      </w:r>
    </w:p>
    <w:p>
      <w:pPr>
        <w:pStyle w:val="ArticleBody"/>
        <w:jc w:val="left"/>
      </w:pPr>
      <w:r>
        <w:rPr>
          <w:rFonts w:ascii="Times New Roman" w:hAnsi="Times New Roman" w:eastAsia="Times New Roman" w:cs="Times New Roman"/>
        </w:rPr>
        <w:t>Muuxannoon Minaasee irratti raawwatame, Nebukadnezaar irrattis raawwatame. Seenaa mootota Yihudaa sadan dhumaa keessatti Minaaseen “yeroo dhumaa” bakka bu’a; akkasumas dhufaatii raajii booji’amuu waggaa torbaatamaas ni agarsiisa. Akkuma bara 1798 seenaa qaqabsa torban keessatti “yeroo dhumaa” turetti, Nebukadnezaaris seenaa ajajoota sadanii keessatti “yeroo dhumaa” bakka bu’a. Heertulee amma caqasaman keessatti hubannoon Nebukadnezaar “dhuma guyyootaa”tti isaaf deebi’e. “Dhuma guyyootaa” jedhu boqonnaa kudha lammaffaa Daani’el keessattis ni eerama.</w:t>
      </w:r>
    </w:p>
    <w:p>
      <w:pPr>
        <w:pStyle w:val="ArticleScripture"/>
        <w:jc w:val="left"/>
      </w:pPr>
      <w:r>
        <w:rPr>
          <w:rFonts w:ascii="Times New Roman" w:hAnsi="Times New Roman" w:eastAsia="Times New Roman" w:cs="Times New Roman"/>
        </w:rPr>
        <w:t>Ati ati, hamma dhumaatti deemi; ati boqotta, bara dhumaattis qooda kee keessatti ni dhaabbatta. Daani'el 12:13.</w:t>
      </w:r>
    </w:p>
    <w:p>
      <w:pPr>
        <w:pStyle w:val="ArticleBody"/>
        <w:jc w:val="left"/>
      </w:pPr>
      <w:r>
        <w:rPr>
          <w:rFonts w:ascii="Times New Roman" w:hAnsi="Times New Roman" w:eastAsia="Times New Roman" w:cs="Times New Roman"/>
        </w:rPr>
        <w:t>Daani’el boqonnaa kudha lammaffaa keessatti “dhuma guyyootaa” jechuun “yeroo dhumaa” dha; Daani’el “hamma dhumatti deemi” jedhamee itti himameera. Yeroo sanatti Daani’el “qooda isaa keessatti ni dhaabata” ture. “Qooda isaa keessatti dhaabachuu” jechuun kaayyoo isaa raawwachuu jechuudha; kana immoo Daani’el yeroo kitaabni isaa dhuma guyyootaa irratti baname, jechuunis “yeroo dhumaa”tti, raawwate. Yeroo sanatti “beekumsi ni baay’ata” kan warri ogeeyyiin hubatan ni jiraata ture. Dhuma guyyoota Nebukadnezaar irratti “hubannoon” isaa gara isaatti deebi’e.</w:t>
      </w:r>
    </w:p>
    <w:p>
      <w:pPr>
        <w:pStyle w:val="ArticleScripture"/>
        <w:jc w:val="left"/>
      </w:pPr>
      <w:r>
        <w:rPr>
          <w:rFonts w:ascii="Times New Roman" w:hAnsi="Times New Roman" w:eastAsia="Times New Roman" w:cs="Times New Roman"/>
        </w:rPr>
        <w:t>“Yommuu Waaqayyo nama tokkoof hojii addaa akka hojjetu kennu, inni akkuma Daani’el qooda fi iddoo isaatti dhaabachuu qaba; waamicha Waaqayyoo deebisuuf qophaa’ee, kaayyoo Isaa guutuuf qophaa’ee ta’uu qaba.” Manuscript Releases, volume 6, 108.</w:t>
      </w:r>
    </w:p>
    <w:p>
      <w:pPr>
        <w:pStyle w:val="ArticleBody"/>
        <w:jc w:val="left"/>
      </w:pPr>
      <w:r>
        <w:rPr>
          <w:rFonts w:ascii="Times New Roman" w:hAnsi="Times New Roman" w:eastAsia="Times New Roman" w:cs="Times New Roman"/>
        </w:rPr>
        <w:t>Manaseen seenaa mootota Yihudaa warra dhumaa sadan keessatti “yeroo dhumaa” bakka bu’a; Nebukadnezar immoo labsiiwwan sadan keessatti “yeroo dhumaa” bakka bu’a. Manaseen ilma isaa Amooniin itti aaname.</w:t>
      </w:r>
    </w:p>
    <w:p>
      <w:pPr>
        <w:pStyle w:val="ArticleBody"/>
        <w:jc w:val="left"/>
      </w:pPr>
      <w:r>
        <w:rPr>
          <w:rFonts w:ascii="Times New Roman" w:hAnsi="Times New Roman" w:eastAsia="Times New Roman" w:cs="Times New Roman"/>
        </w:rPr>
        <w:t>Amon jechuun “leenjii” jechuudha; yeroo “beekumsi dabalaa” turee fi ergaa hiikni isaa baname sana keessatti “ogeeyyii” leenjisu bakka buʼa. Amon booda immoo Yosiyaas dhufe; inni mootota torban keessaa inni qofa seenaa raajii gaarii taʼe, haa taʼu iyyuu walxaxaa, qabuudha.</w:t>
      </w:r>
    </w:p>
    <w:p>
      <w:pPr>
        <w:pStyle w:val="ArticleBody"/>
        <w:jc w:val="left"/>
      </w:pPr>
      <w:r>
        <w:rPr>
          <w:rFonts w:ascii="Times New Roman" w:hAnsi="Times New Roman" w:eastAsia="Times New Roman" w:cs="Times New Roman"/>
        </w:rPr>
        <w:t>Yosiyaas jechuun “hundee Waaqayyoo” jechuudha; innis dhugaawwan “yeroo dhumaatti” hiikaman hundeeffamuu isaanii bakka bu’a. Dabalamuun beekumsaa kan Amooniin bakka buufame, qajeelfama Gabreelii fi ergamoota qulqulloota biroo jala, Wiiliyaam Miileriin walitti qindeeffame. Hojiin Miilerii maqaa Yosiyaasiin bakka buufama; inni hundee sochii sanaa waan hundeesseef. Waa’ee Yosiyaas irratti adda baasuuf wantoonni baay’een jiru; garuu amma gara ilma isaa Yehoo’aahaazitti ceena.</w:t>
      </w:r>
    </w:p>
    <w:p>
      <w:pPr>
        <w:pStyle w:val="ArticleScripture"/>
        <w:jc w:val="left"/>
      </w:pPr>
      <w:r>
        <w:rPr>
          <w:rFonts w:ascii="Nirmala UI" w:hAnsi="Nirmala UI" w:eastAsia="Nirmala UI" w:cs="Nirmala UI"/>
        </w:rPr>
        <w:t>ଯେହୋଆହାଜ୍</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କଲାବେଳେ</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ବୟସର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ମାତାଙ୍କ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ହମୁତଲ୍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ଲିବ୍ନାର</w:t>
      </w:r>
      <w:r>
        <w:rPr>
          <w:rFonts w:ascii="Times New Roman" w:hAnsi="Times New Roman" w:eastAsia="Times New Roman" w:cs="Times New Roman"/>
        </w:rPr>
        <w:t xml:space="preserve"> </w:t>
      </w:r>
      <w:r>
        <w:rPr>
          <w:rFonts w:ascii="Nirmala UI" w:hAnsi="Nirmala UI" w:eastAsia="Nirmala UI" w:cs="Nirmala UI"/>
        </w:rPr>
        <w:t>ଯିରିମିୟଙ୍କ</w:t>
      </w:r>
      <w:r>
        <w:rPr>
          <w:rFonts w:ascii="Times New Roman" w:hAnsi="Times New Roman" w:eastAsia="Times New Roman" w:cs="Times New Roman"/>
        </w:rPr>
        <w:t xml:space="preserve"> </w:t>
      </w:r>
      <w:r>
        <w:rPr>
          <w:rFonts w:ascii="Nirmala UI" w:hAnsi="Nirmala UI" w:eastAsia="Nirmala UI" w:cs="Nirmala UI"/>
        </w:rPr>
        <w:t>ଝିଅ</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ମନ୍ଦ</w:t>
      </w:r>
      <w:r>
        <w:rPr>
          <w:rFonts w:ascii="Times New Roman" w:hAnsi="Times New Roman" w:eastAsia="Times New Roman" w:cs="Times New Roman"/>
        </w:rPr>
        <w:t xml:space="preserve">, </w:t>
      </w:r>
      <w:r>
        <w:rPr>
          <w:rFonts w:ascii="Nirmala UI" w:hAnsi="Nirmala UI" w:eastAsia="Nirmala UI" w:cs="Nirmala UI"/>
        </w:rPr>
        <w:t>ତାହାହି</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ପୂର୍ବପୁରୁଷମାନେ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ଫାରାଓନେଖୋ</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ହାମାଥ</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ରିବ୍ଲାରେ</w:t>
      </w:r>
      <w:r>
        <w:rPr>
          <w:rFonts w:ascii="Times New Roman" w:hAnsi="Times New Roman" w:eastAsia="Times New Roman" w:cs="Times New Roman"/>
        </w:rPr>
        <w:t xml:space="preserve"> </w:t>
      </w:r>
      <w:r>
        <w:rPr>
          <w:rFonts w:ascii="Nirmala UI" w:hAnsi="Nirmala UI" w:eastAsia="Nirmala UI" w:cs="Nirmala UI"/>
        </w:rPr>
        <w:t>ବାନ୍ଧି</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ଯେଣୁ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ତାଲେଣ୍ଟ</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ତାଲେଣ୍ଟ</w:t>
      </w:r>
      <w:r>
        <w:rPr>
          <w:rFonts w:ascii="Times New Roman" w:hAnsi="Times New Roman" w:eastAsia="Times New Roman" w:cs="Times New Roman"/>
        </w:rPr>
        <w:t xml:space="preserve"> </w:t>
      </w:r>
      <w:r>
        <w:rPr>
          <w:rFonts w:ascii="Nirmala UI" w:hAnsi="Nirmala UI" w:eastAsia="Nirmala UI" w:cs="Nirmala UI"/>
        </w:rPr>
        <w:t>ସୁନାର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ଆରୋପ</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ଫାରାଓନେଖୋ</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 xml:space="preserve"> </w:t>
      </w:r>
      <w:r>
        <w:rPr>
          <w:rFonts w:ascii="Nirmala UI" w:hAnsi="Nirmala UI" w:eastAsia="Nirmala UI" w:cs="Nirmala UI"/>
        </w:rPr>
        <w:t>ଇଲିୟାକୀମଙ୍କୁ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କରିଲେ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ଯେହୋୟାକୀମ</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ଯେହୋଆହାଜ୍</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ମିଶରକୁ</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ମୃତ୍ୟୁବରଣ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୨</w:t>
      </w:r>
      <w:r>
        <w:rPr>
          <w:rFonts w:ascii="Times New Roman" w:hAnsi="Times New Roman" w:eastAsia="Times New Roman" w:cs="Times New Roman"/>
        </w:rPr>
        <w:t xml:space="preserve"> </w:t>
      </w:r>
      <w:r>
        <w:rPr>
          <w:rFonts w:ascii="Nirmala UI" w:hAnsi="Nirmala UI" w:eastAsia="Nirmala UI" w:cs="Nirmala UI"/>
        </w:rPr>
        <w:t>ରାଜାବଳୀ</w:t>
      </w:r>
      <w:r>
        <w:rPr>
          <w:rFonts w:ascii="Times New Roman" w:hAnsi="Times New Roman" w:eastAsia="Times New Roman" w:cs="Times New Roman"/>
        </w:rPr>
        <w:t xml:space="preserve"> </w:t>
      </w:r>
      <w:r>
        <w:rPr>
          <w:rFonts w:ascii="Nirmala UI" w:hAnsi="Nirmala UI" w:eastAsia="Nirmala UI" w:cs="Nirmala UI"/>
        </w:rPr>
        <w:t>୨୩</w:t>
      </w:r>
      <w:r>
        <w:rPr>
          <w:rFonts w:ascii="Times New Roman" w:hAnsi="Times New Roman" w:eastAsia="Times New Roman" w:cs="Times New Roman"/>
        </w:rPr>
        <w:t>:</w:t>
      </w:r>
      <w:r>
        <w:rPr>
          <w:rFonts w:ascii="Nirmala UI" w:hAnsi="Nirmala UI" w:eastAsia="Nirmala UI" w:cs="Nirmala UI"/>
        </w:rPr>
        <w:t>୩୧</w:t>
      </w:r>
      <w:r>
        <w:rPr>
          <w:rFonts w:ascii="Times New Roman" w:hAnsi="Times New Roman" w:eastAsia="Times New Roman" w:cs="Times New Roman"/>
        </w:rPr>
        <w:t>–</w:t>
      </w:r>
      <w:r>
        <w:rPr>
          <w:rFonts w:ascii="Nirmala UI" w:hAnsi="Nirmala UI" w:eastAsia="Nirmala UI" w:cs="Nirmala UI"/>
        </w:rPr>
        <w:t>୩୪।</w:t>
      </w:r>
    </w:p>
    <w:p>
      <w:pPr>
        <w:pStyle w:val="ArticleBody"/>
        <w:jc w:val="left"/>
      </w:pPr>
      <w:r>
        <w:rPr>
          <w:rFonts w:ascii="Times New Roman" w:hAnsi="Times New Roman" w:eastAsia="Times New Roman" w:cs="Times New Roman"/>
        </w:rPr>
        <w:t>Jehoahaaz jechuun “Yihowaan qabate” jechuudha; innis Faraʼoon-Nekoon qabame. Jehoahaaz, ilmi Yosiyaas, Faraʼoon-Nekoon qabamee obboleessa isaa Eliyaaqiim, jechuun “Waaqni kaasa” jedhutti bakka buufame. Sana booddee Faraʼoon-Nekoon maqaa Eliyaaqiim gara Yehooyaaqiimitti jijjiire; hiikni isaas “Waaqni ni kaʼa” jechuudha. Jijjiiramni maqaa mallattoo hariiroo kakuu ti; akkasumas yeroo ergaan jalqabaa humna argatutti, Waaqayyo uummata tokko wajjin kakuu keessa seena, yeroo wal fakkaataatti immoo uummata kakuu duraanii bira darba.</w:t>
      </w:r>
    </w:p>
    <w:p>
      <w:pPr>
        <w:pStyle w:val="ArticleBody"/>
        <w:jc w:val="left"/>
      </w:pPr>
      <w:r>
        <w:rPr>
          <w:rFonts w:ascii="Times New Roman" w:hAnsi="Times New Roman" w:eastAsia="Times New Roman" w:cs="Times New Roman"/>
        </w:rPr>
        <w:t>Waxabajjii 11, 1840tti, Impaayerni Usmaaniyaa inni qilleensota afuriin fakkeeffamee ture, kan waggoota dhibba sadii fi sagal-tokkoo fi guyyoota kudha shaniif hiikamee ture, ittifame; yookaan akka hiikni maqaa Yehoo’aaz agarsiisutti, “qabame.” Yeroo wal fakkaataatti Eliyaaqiim mootii ta’e, maqaan isaas gara Yehooyaaqiimitti jijjiirame; hiikni isaa “Waaqayyo ni ka’a” jechuudha. Yehooyaaqiim booda ilmi isaa Yehooyaakiin dhufe; inni maqoota sadii keessatti Caaffata Qulqullaa’oo keessa qaba.</w:t>
      </w:r>
    </w:p>
    <w:p>
      <w:pPr>
        <w:pStyle w:val="ArticleBody"/>
        <w:jc w:val="left"/>
      </w:pPr>
      <w:r>
        <w:rPr>
          <w:rFonts w:ascii="Times New Roman" w:hAnsi="Times New Roman" w:eastAsia="Times New Roman" w:cs="Times New Roman"/>
        </w:rPr>
        <w:t>Maqaan Yehooyaakiin jedhu, “Gooftaan ni dhaabaa, ni hundeessa” jechuudha. Inni ilma Yehooyaaqiim ture; akkasumas Waaqayyo gaanfa haaraa, dhugaa, Pirootestaantii “dhaabee hundeesse” waan ta’eef, inni dhufaatii ergamaa lammaffaa bara 1844 keessa yeroo birraa mul’isa. Ergaan ergamaa lammaffaa ergaa Iyyiisa Halkan Giddugaleessaaatiin humneeffame; Yekooniyaa fi Kooniyaa immoo “Waaqayyo ni hundeessa” jechuudha. Maqaan sadan kun, hundinuu hiika tokko qaban, walitti hidhamiinsa Iyyiisa Halkan Giddugaleessaa ergamaa lammaffaa wajjin agarsiisu. Yeroo dhangala’uun dhumaa Hafuura Qulqulluu Iyyiisa Guddaa keessatti ta’utti, dhibba tokkoo fi afurtamii afur kuma ni chaappamfamu. Chaappamni dhibba tokkoo fi afurtamii afur kuma sochii Miilerotaa keessatti Iyyiisa Halkan Giddugaleessaatiin fakkeenyaan agarsiifame ture; Yehooyaakiin, inni Yekooniyaa fi Kooniyaa jedhamuus, mallattoo chaappamuu ti.</w:t>
      </w:r>
    </w:p>
    <w:p>
      <w:pPr>
        <w:pStyle w:val="ArticleScripture"/>
        <w:jc w:val="left"/>
      </w:pPr>
      <w:r>
        <w:rPr>
          <w:rFonts w:ascii="Times New Roman" w:hAnsi="Times New Roman" w:eastAsia="Times New Roman" w:cs="Times New Roman"/>
        </w:rPr>
        <w:t>“</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በሕይወቴ</w:t>
      </w:r>
      <w:r>
        <w:rPr>
          <w:rFonts w:ascii="Times New Roman" w:hAnsi="Times New Roman" w:eastAsia="Times New Roman" w:cs="Times New Roman"/>
        </w:rPr>
        <w:t xml:space="preserve"> </w:t>
      </w:r>
      <w:r>
        <w:rPr>
          <w:rFonts w:ascii="Ebrima" w:hAnsi="Ebrima" w:eastAsia="Ebrima" w:cs="Ebrima"/>
        </w:rPr>
        <w:t>እንደምኖር፥</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የዮአቄም</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ኮንያ</w:t>
      </w:r>
      <w:r>
        <w:rPr>
          <w:rFonts w:ascii="Times New Roman" w:hAnsi="Times New Roman" w:eastAsia="Times New Roman" w:cs="Times New Roman"/>
        </w:rPr>
        <w:t xml:space="preserve"> </w:t>
      </w:r>
      <w:r>
        <w:rPr>
          <w:rFonts w:ascii="Ebrima" w:hAnsi="Ebrima" w:eastAsia="Ebrima" w:cs="Ebrima"/>
        </w:rPr>
        <w:t>በቀኝ</w:t>
      </w:r>
      <w:r>
        <w:rPr>
          <w:rFonts w:ascii="Times New Roman" w:hAnsi="Times New Roman" w:eastAsia="Times New Roman" w:cs="Times New Roman"/>
        </w:rPr>
        <w:t xml:space="preserve"> </w:t>
      </w:r>
      <w:r>
        <w:rPr>
          <w:rFonts w:ascii="Ebrima" w:hAnsi="Ebrima" w:eastAsia="Ebrima" w:cs="Ebrima"/>
        </w:rPr>
        <w:t>እጄ</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የማኅተም</w:t>
      </w:r>
      <w:r>
        <w:rPr>
          <w:rFonts w:ascii="Times New Roman" w:hAnsi="Times New Roman" w:eastAsia="Times New Roman" w:cs="Times New Roman"/>
        </w:rPr>
        <w:t xml:space="preserve"> </w:t>
      </w:r>
      <w:r>
        <w:rPr>
          <w:rFonts w:ascii="Ebrima" w:hAnsi="Ebrima" w:eastAsia="Ebrima" w:cs="Ebrima"/>
        </w:rPr>
        <w:t>ቀለበት</w:t>
      </w:r>
      <w:r>
        <w:rPr>
          <w:rFonts w:ascii="Times New Roman" w:hAnsi="Times New Roman" w:eastAsia="Times New Roman" w:cs="Times New Roman"/>
        </w:rPr>
        <w:t xml:space="preserve"> </w:t>
      </w:r>
      <w:r>
        <w:rPr>
          <w:rFonts w:ascii="Ebrima" w:hAnsi="Ebrima" w:eastAsia="Ebrima" w:cs="Ebrima"/>
        </w:rPr>
        <w:t>ቢሆንም፥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እነቅልሃለሁ፤</w:t>
      </w:r>
      <w:r>
        <w:rPr>
          <w:rFonts w:ascii="Times New Roman" w:hAnsi="Times New Roman" w:eastAsia="Times New Roman" w:cs="Times New Roman"/>
        </w:rPr>
        <w:t xml:space="preserve"> </w:t>
      </w:r>
      <w:r>
        <w:rPr>
          <w:rFonts w:ascii="Ebrima" w:hAnsi="Ebrima" w:eastAsia="Ebrima" w:cs="Ebrima"/>
        </w:rPr>
        <w:t>ነፍስህንም</w:t>
      </w:r>
      <w:r>
        <w:rPr>
          <w:rFonts w:ascii="Times New Roman" w:hAnsi="Times New Roman" w:eastAsia="Times New Roman" w:cs="Times New Roman"/>
        </w:rPr>
        <w:t xml:space="preserve"> </w:t>
      </w:r>
      <w:r>
        <w:rPr>
          <w:rFonts w:ascii="Ebrima" w:hAnsi="Ebrima" w:eastAsia="Ebrima" w:cs="Ebrima"/>
        </w:rPr>
        <w:t>ለሚፈልጉ</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ፊታቸውንም</w:t>
      </w:r>
      <w:r>
        <w:rPr>
          <w:rFonts w:ascii="Times New Roman" w:hAnsi="Times New Roman" w:eastAsia="Times New Roman" w:cs="Times New Roman"/>
        </w:rPr>
        <w:t xml:space="preserve"> </w:t>
      </w:r>
      <w:r>
        <w:rPr>
          <w:rFonts w:ascii="Ebrima" w:hAnsi="Ebrima" w:eastAsia="Ebrima" w:cs="Ebrima"/>
        </w:rPr>
        <w:t>ለምትፈራቸው</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ለባቢሎን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ለናቡከደነፆር</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ለከለዳውያን</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አሳልፌ</w:t>
      </w:r>
      <w:r>
        <w:rPr>
          <w:rFonts w:ascii="Times New Roman" w:hAnsi="Times New Roman" w:eastAsia="Times New Roman" w:cs="Times New Roman"/>
        </w:rPr>
        <w:t xml:space="preserve"> </w:t>
      </w:r>
      <w:r>
        <w:rPr>
          <w:rFonts w:ascii="Ebrima" w:hAnsi="Ebrima" w:eastAsia="Ebrima" w:cs="Ebrima"/>
        </w:rPr>
        <w:t>እሰጥሃለሁ።</w:t>
      </w:r>
      <w:r>
        <w:rPr>
          <w:rFonts w:ascii="Times New Roman" w:hAnsi="Times New Roman" w:eastAsia="Times New Roman" w:cs="Times New Roman"/>
        </w:rPr>
        <w:t xml:space="preserve"> </w:t>
      </w:r>
      <w:r>
        <w:rPr>
          <w:rFonts w:ascii="Ebrima" w:hAnsi="Ebrima" w:eastAsia="Ebrima" w:cs="Ebrima"/>
        </w:rPr>
        <w:t>አንተንም</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የወለደችህን</w:t>
      </w:r>
      <w:r>
        <w:rPr>
          <w:rFonts w:ascii="Times New Roman" w:hAnsi="Times New Roman" w:eastAsia="Times New Roman" w:cs="Times New Roman"/>
        </w:rPr>
        <w:t xml:space="preserve"> </w:t>
      </w:r>
      <w:r>
        <w:rPr>
          <w:rFonts w:ascii="Ebrima" w:hAnsi="Ebrima" w:eastAsia="Ebrima" w:cs="Ebrima"/>
        </w:rPr>
        <w:t>እናትህን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ያልተወለዳችሁባት</w:t>
      </w:r>
      <w:r>
        <w:rPr>
          <w:rFonts w:ascii="Times New Roman" w:hAnsi="Times New Roman" w:eastAsia="Times New Roman" w:cs="Times New Roman"/>
        </w:rPr>
        <w:t xml:space="preserve"> </w:t>
      </w:r>
      <w:r>
        <w:rPr>
          <w:rFonts w:ascii="Ebrima" w:hAnsi="Ebrima" w:eastAsia="Ebrima" w:cs="Ebrima"/>
        </w:rPr>
        <w:t>አገር፥</w:t>
      </w:r>
      <w:r>
        <w:rPr>
          <w:rFonts w:ascii="Times New Roman" w:hAnsi="Times New Roman" w:eastAsia="Times New Roman" w:cs="Times New Roman"/>
        </w:rPr>
        <w:t xml:space="preserve"> </w:t>
      </w:r>
      <w:r>
        <w:rPr>
          <w:rFonts w:ascii="Ebrima" w:hAnsi="Ebrima" w:eastAsia="Ebrima" w:cs="Ebrima"/>
        </w:rPr>
        <w:t>እጥላችኋለሁ፤</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ትሞታላችሁ።</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ወደሚመለሱባት</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ለመመለስ</w:t>
      </w:r>
      <w:r>
        <w:rPr>
          <w:rFonts w:ascii="Times New Roman" w:hAnsi="Times New Roman" w:eastAsia="Times New Roman" w:cs="Times New Roman"/>
        </w:rPr>
        <w:t xml:space="preserve"> </w:t>
      </w:r>
      <w:r>
        <w:rPr>
          <w:rFonts w:ascii="Ebrima" w:hAnsi="Ebrima" w:eastAsia="Ebrima" w:cs="Ebrima"/>
        </w:rPr>
        <w:t>ነፍሳቸው</w:t>
      </w:r>
      <w:r>
        <w:rPr>
          <w:rFonts w:ascii="Times New Roman" w:hAnsi="Times New Roman" w:eastAsia="Times New Roman" w:cs="Times New Roman"/>
        </w:rPr>
        <w:t xml:space="preserve"> </w:t>
      </w:r>
      <w:r>
        <w:rPr>
          <w:rFonts w:ascii="Ebrima" w:hAnsi="Ebrima" w:eastAsia="Ebrima" w:cs="Ebrima"/>
        </w:rPr>
        <w:t>ወደምትመኝላት፥</w:t>
      </w:r>
      <w:r>
        <w:rPr>
          <w:rFonts w:ascii="Times New Roman" w:hAnsi="Times New Roman" w:eastAsia="Times New Roman" w:cs="Times New Roman"/>
        </w:rPr>
        <w:t xml:space="preserve"> </w:t>
      </w:r>
      <w:r>
        <w:rPr>
          <w:rFonts w:ascii="Ebrima" w:hAnsi="Ebrima" w:eastAsia="Ebrima" w:cs="Ebrima"/>
        </w:rPr>
        <w:t>ወደዚያ</w:t>
      </w:r>
      <w:r>
        <w:rPr>
          <w:rFonts w:ascii="Times New Roman" w:hAnsi="Times New Roman" w:eastAsia="Times New Roman" w:cs="Times New Roman"/>
        </w:rPr>
        <w:t xml:space="preserve"> </w:t>
      </w:r>
      <w:r>
        <w:rPr>
          <w:rFonts w:ascii="Ebrima" w:hAnsi="Ebrima" w:eastAsia="Ebrima" w:cs="Ebrima"/>
        </w:rPr>
        <w:t>አይመለሱም።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ኮንያ</w:t>
      </w:r>
      <w:r>
        <w:rPr>
          <w:rFonts w:ascii="Times New Roman" w:hAnsi="Times New Roman" w:eastAsia="Times New Roman" w:cs="Times New Roman"/>
        </w:rPr>
        <w:t xml:space="preserve"> </w:t>
      </w:r>
      <w:r>
        <w:rPr>
          <w:rFonts w:ascii="Ebrima" w:hAnsi="Ebrima" w:eastAsia="Ebrima" w:cs="Ebrima"/>
        </w:rPr>
        <w:t>የተናቀ</w:t>
      </w:r>
      <w:r>
        <w:rPr>
          <w:rFonts w:ascii="Times New Roman" w:hAnsi="Times New Roman" w:eastAsia="Times New Roman" w:cs="Times New Roman"/>
        </w:rPr>
        <w:t xml:space="preserve"> </w:t>
      </w:r>
      <w:r>
        <w:rPr>
          <w:rFonts w:ascii="Ebrima" w:hAnsi="Ebrima" w:eastAsia="Ebrima" w:cs="Ebrima"/>
        </w:rPr>
        <w:t>የተሰበረ</w:t>
      </w:r>
      <w:r>
        <w:rPr>
          <w:rFonts w:ascii="Times New Roman" w:hAnsi="Times New Roman" w:eastAsia="Times New Roman" w:cs="Times New Roman"/>
        </w:rPr>
        <w:t xml:space="preserve"> </w:t>
      </w:r>
      <w:r>
        <w:rPr>
          <w:rFonts w:ascii="Ebrima" w:hAnsi="Ebrima" w:eastAsia="Ebrima" w:cs="Ebrima"/>
        </w:rPr>
        <w:t>ጣዖት</w:t>
      </w:r>
      <w:r>
        <w:rPr>
          <w:rFonts w:ascii="Times New Roman" w:hAnsi="Times New Roman" w:eastAsia="Times New Roman" w:cs="Times New Roman"/>
        </w:rPr>
        <w:t xml:space="preserve"> </w:t>
      </w:r>
      <w:r>
        <w:rPr>
          <w:rFonts w:ascii="Ebrima" w:hAnsi="Ebrima" w:eastAsia="Ebrima" w:cs="Ebrima"/>
        </w:rPr>
        <w:t>ነውን</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የማይወደው</w:t>
      </w:r>
      <w:r>
        <w:rPr>
          <w:rFonts w:ascii="Times New Roman" w:hAnsi="Times New Roman" w:eastAsia="Times New Roman" w:cs="Times New Roman"/>
        </w:rPr>
        <w:t xml:space="preserve"> </w:t>
      </w:r>
      <w:r>
        <w:rPr>
          <w:rFonts w:ascii="Ebrima" w:hAnsi="Ebrima" w:eastAsia="Ebrima" w:cs="Ebrima"/>
        </w:rPr>
        <w:t>ዕቃ</w:t>
      </w:r>
      <w:r>
        <w:rPr>
          <w:rFonts w:ascii="Times New Roman" w:hAnsi="Times New Roman" w:eastAsia="Times New Roman" w:cs="Times New Roman"/>
        </w:rPr>
        <w:t xml:space="preserve"> </w:t>
      </w:r>
      <w:r>
        <w:rPr>
          <w:rFonts w:ascii="Ebrima" w:hAnsi="Ebrima" w:eastAsia="Ebrima" w:cs="Ebrima"/>
        </w:rPr>
        <w:t>ነውን</w:t>
      </w:r>
      <w:r>
        <w:rPr>
          <w:rFonts w:ascii="Times New Roman" w:hAnsi="Times New Roman" w:eastAsia="Times New Roman" w:cs="Times New Roman"/>
        </w:rPr>
        <w:t xml:space="preserve">? </w:t>
      </w:r>
      <w:r>
        <w:rPr>
          <w:rFonts w:ascii="Ebrima" w:hAnsi="Ebrima" w:eastAsia="Ebrima" w:cs="Ebrima"/>
        </w:rPr>
        <w:t>ስለምን</w:t>
      </w:r>
      <w:r>
        <w:rPr>
          <w:rFonts w:ascii="Times New Roman" w:hAnsi="Times New Roman" w:eastAsia="Times New Roman" w:cs="Times New Roman"/>
        </w:rPr>
        <w:t xml:space="preserve"> </w:t>
      </w:r>
      <w:r>
        <w:rPr>
          <w:rFonts w:ascii="Ebrima" w:hAnsi="Ebrima" w:eastAsia="Ebrima" w:cs="Ebrima"/>
        </w:rPr>
        <w:t>እርሱና</w:t>
      </w:r>
      <w:r>
        <w:rPr>
          <w:rFonts w:ascii="Times New Roman" w:hAnsi="Times New Roman" w:eastAsia="Times New Roman" w:cs="Times New Roman"/>
        </w:rPr>
        <w:t xml:space="preserve"> </w:t>
      </w:r>
      <w:r>
        <w:rPr>
          <w:rFonts w:ascii="Ebrima" w:hAnsi="Ebrima" w:eastAsia="Ebrima" w:cs="Ebrima"/>
        </w:rPr>
        <w:t>ዘሩ</w:t>
      </w:r>
      <w:r>
        <w:rPr>
          <w:rFonts w:ascii="Times New Roman" w:hAnsi="Times New Roman" w:eastAsia="Times New Roman" w:cs="Times New Roman"/>
        </w:rPr>
        <w:t xml:space="preserve"> </w:t>
      </w:r>
      <w:r>
        <w:rPr>
          <w:rFonts w:ascii="Ebrima" w:hAnsi="Ebrima" w:eastAsia="Ebrima" w:cs="Ebrima"/>
        </w:rPr>
        <w:t>ተጥለው</w:t>
      </w:r>
      <w:r>
        <w:rPr>
          <w:rFonts w:ascii="Times New Roman" w:hAnsi="Times New Roman" w:eastAsia="Times New Roman" w:cs="Times New Roman"/>
        </w:rPr>
        <w:t xml:space="preserve"> </w:t>
      </w:r>
      <w:r>
        <w:rPr>
          <w:rFonts w:ascii="Ebrima" w:hAnsi="Ebrima" w:eastAsia="Ebrima" w:cs="Ebrima"/>
        </w:rPr>
        <w:t>ወደማያውቁት</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ተጣሉ</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የጌታን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ስሚ።</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22</w:t>
      </w:r>
      <w:r>
        <w:rPr>
          <w:rFonts w:ascii="Ebrima" w:hAnsi="Ebrima" w:eastAsia="Ebrima" w:cs="Ebrima"/>
        </w:rPr>
        <w:t>፥</w:t>
      </w:r>
      <w:r>
        <w:rPr>
          <w:rFonts w:ascii="Times New Roman" w:hAnsi="Times New Roman" w:eastAsia="Times New Roman" w:cs="Times New Roman"/>
        </w:rPr>
        <w:t>24–29</w:t>
      </w:r>
      <w:r>
        <w:rPr>
          <w:rFonts w:ascii="Ebrima" w:hAnsi="Ebrima" w:eastAsia="Ebrima" w:cs="Ebrima"/>
        </w:rPr>
        <w:t>።</w:t>
      </w:r>
    </w:p>
    <w:p>
      <w:pPr>
        <w:pStyle w:val="ArticleBody"/>
        <w:jc w:val="left"/>
      </w:pPr>
      <w:r>
        <w:rPr>
          <w:rFonts w:ascii="Times New Roman" w:hAnsi="Times New Roman" w:eastAsia="Times New Roman" w:cs="Times New Roman"/>
        </w:rPr>
        <w:t>Yehooyaakiin, Yekooniyaa fi Kooniyaa yeroo chaappessuu bakka buʼu; yeroo ergamaan lammaffaan ergaa Iyyata Halkan Giddugaleessaa wajjin walitti makamu sana. Inni yeroo chaappessuu warra gowwootaa bakka buʼa. Mootiin hamaan sun warra durboota Laaʼodiiqiyaa gowwoota taʼan, kanneen yeroo chaappessuu keessatti mallattoo bineensaa fudhachuuf murtaaʼan bakka buʼa; sababiin isaas isaan afaan Gooftaa keessaa bara baraan tufamanii gad darbatamu.</w:t>
      </w:r>
    </w:p>
    <w:p>
      <w:pPr>
        <w:pStyle w:val="ArticleBody"/>
        <w:jc w:val="left"/>
      </w:pPr>
      <w:r>
        <w:rPr>
          <w:rFonts w:ascii="Times New Roman" w:hAnsi="Times New Roman" w:eastAsia="Times New Roman" w:cs="Times New Roman"/>
        </w:rPr>
        <w:t>Mallattoon Waaqayyoo harka isaa mirgaa irra jiru chaappaa isaa ti; warri chaappeeffamuu dhibba afurtamii afurii fi kuma afurtamii keessatti afaan Gooftaa keessaa haqamanis Zarubaabel, namicha harka isaa keessatti madaallii “yeroo torba” qabu sanaa wajjin wal bira qabamanii agarsiifamu.</w:t>
      </w:r>
    </w:p>
    <w:p>
      <w:pPr>
        <w:pStyle w:val="ArticleScripture"/>
        <w:jc w:val="left"/>
      </w:pPr>
      <w:r>
        <w:rPr>
          <w:rFonts w:ascii="Times New Roman" w:hAnsi="Times New Roman" w:eastAsia="Times New Roman" w:cs="Times New Roman"/>
        </w:rPr>
        <w:t>Zeruubaabel, bulchaa Yihudaa, akkana jedhi: Ani samii fi lafa nan raasa; teessoo mootummaawwaniis nan garagalcha, humna mootummaa saboota ormaas nan balleessa; gaariiwwan lolaa fi warra isaan irra taaʼanis nan garagalcha; fardeenii fi warri isaan irra yaabanis ni kufu, tokkoon tokkoon isaanii goraadee obboleessa isaatiin. Guyyaa sanatti, jedhu Waaqayyo gooftaan maccaa, si nan fuudha, yaa Zeruubaabel garbicha koo, ilma She'altii'el, jedhu Waaqayyo, akka chaappaa mallattoo si nan godha; ani si filadheeraatii, jedhu Waaqayyo gooftaan maccaa. Haggaay 2:21–23.</w:t>
      </w:r>
    </w:p>
    <w:p>
      <w:pPr>
        <w:pStyle w:val="ArticleBody"/>
        <w:jc w:val="left"/>
      </w:pPr>
      <w:r>
        <w:rPr>
          <w:rFonts w:ascii="Times New Roman" w:hAnsi="Times New Roman" w:eastAsia="Times New Roman" w:cs="Times New Roman"/>
        </w:rPr>
        <w:t>“Dhagaan gufachiisaa” inni “yeroo torbaa” taʼe sun “ullee madaallii” harka Zerubaabel keessa jiru dha; innis akka “chaappaa qubeettii” Waaqayyo kuma dhibba afurtamii afur sana chaappeessuuf itti fayyadamuutti bakka bu’amee dhihaata. Chaappaan qubeettii, yookaan “mallattoon”, warra Yerusaalem keessatti xuraa’ummaawwan hojjetaman irratti “aadan oo’an” irra kaa’ama. Aaduu fi ooyuun sun muuxannoo warra chaappeeffamanii adda baasa; aaduu fi ooyuunis deebii isaanii keessaa qoricha “yeroo torbaa” sanaaf kennan kan agarsiisu dha. Inni cubbuu isaanii fi cubbuu abbootii isaaniiaf dhiifama gaafachuu dha. Inni erga guyyaa abdii kutannaa Adoolessa 18, 2020 irraa jalqabee isaanii Waaqayyoo wajjin hin deemne, Waaqayyos isaanii wajjin hin deemne jechuun beekamuu dha. Inni qormaata bara 1863 kufame dha; yeroo Filadelfiyaa gara Laa’odiiqeyaa ce’aa turte sanatti. Inni yeroo warri Koniyaan bakka bu’an akka durbumoota wallaaloo Laa’odiiqeyaa ta’anii bara baraan hundeeffaman, warri immoo Zerubaabeliin bakka bu’an akka durbumoota ogeeyyii Filadelfiyaa ta’anii bara baraan hundeeffamanitti fakkeenya ta’e.</w:t>
      </w:r>
    </w:p>
    <w:p>
      <w:pPr>
        <w:pStyle w:val="ArticleBody"/>
        <w:jc w:val="left"/>
      </w:pPr>
      <w:r>
        <w:rPr>
          <w:rFonts w:ascii="Times New Roman" w:hAnsi="Times New Roman" w:eastAsia="Times New Roman" w:cs="Times New Roman"/>
        </w:rPr>
        <w:t>Yihoyakiin duʼaan Zedekiyaan dhufe; inni mootota torban keessaa isa dhumaa ture. Akkuma Minaaseen bara 1798 fi “yeroo dhumaa” bakka buʼe, Zedekiyaanis Onkoloolessa 22, 1844 bakka buʼuu qaba; yeroo mulʼanni “ni dubbata malee hin sobu” taʼetti. Zedekiyaan maqaa jechoota Ibrootaa lama walitti makamuudhaan ijaarame dha. Jechi tokko “Yihowaa” dha; innis jecha Daaniʼel boqonnaa saddeet, lakkoofsa kudha afur keessatti “qulqulleeffame” jedhamee hiikamu wajjin walitti makameera. Zedekiyaan hiikni isaa qulqulleeffamuu mana qulqullummaa Waaqayyoo ti; kunis Onkoloolessa 22, 1844 jalqabe.</w:t>
      </w:r>
    </w:p>
    <w:p>
      <w:pPr>
        <w:pStyle w:val="ArticleBody"/>
        <w:jc w:val="left"/>
      </w:pPr>
      <w:r>
        <w:rPr>
          <w:rFonts w:ascii="Times New Roman" w:hAnsi="Times New Roman" w:eastAsia="Times New Roman" w:cs="Times New Roman"/>
        </w:rPr>
        <w:t>Mootummoonni mootummaa Yihudaa torban dhumaa seenaa adeemsifamaa bara 1798 irraa jalqabee hamma Onkoloolessa 22, 1844tti taʼe bakka buʼu. Yehooyaaqiim mallattoo Hagayya 11, 1840 ti; inni ammoo Fulbaana 11, 2001 bakka buʼa. Inni mallattoo aangoo kennamuu ergaa ergamaa jalqabaa ti; akkasumas inni lakkoofsa jalqabaa boqonnaa tokkoo Daaniyael keessatti beeksifama. Kanaafuu, haalli fi qabiyyeen boqonnaa tokkoo Daaniyael aangoo kennamuu ergaa ergamaa jalqabaa ti; kunis akka Mulʼata boqonnaa kudhan keessatti agarsiifametti. Mulʼata boqonnaa kudhan keessatti Kiristoos macaafa xinnoo harka Isaa keessatti qabatee gad buʼe; Yohaannisis akka isa nyaatu ajajame. Kanaaf jecha qorannoon jalqabaa kitaaba Daaniyael keessatti waaʼee nyaachuu wajjin wal qabata.</w:t>
      </w:r>
    </w:p>
    <w:p>
      <w:pPr>
        <w:pStyle w:val="ArticleBody"/>
        <w:jc w:val="left"/>
      </w:pPr>
      <w:r>
        <w:rPr>
          <w:rFonts w:ascii="Times New Roman" w:hAnsi="Times New Roman" w:eastAsia="Times New Roman" w:cs="Times New Roman"/>
        </w:rPr>
        <w:t>Mata-dureewwan kana barruu itti aanu keessatti itti fufna.</w:t>
      </w:r>
    </w:p>
    <w:p>
      <w:pPr>
        <w:pStyle w:val="ArticleScripture"/>
        <w:jc w:val="left"/>
      </w:pPr>
      <w:r>
        <w:rPr>
          <w:rFonts w:ascii="Times New Roman" w:hAnsi="Times New Roman" w:eastAsia="Times New Roman" w:cs="Times New Roman"/>
        </w:rPr>
        <w:t>Innis akkas jedhe, Ilma namaa, mar'immaan kee akkaa kanaa nyaadhu, kitaaba maramaa ani siif kennu kanas garaa kee guuti. Ergasiis ani isa nyaadhe; innis afaan koo keessatti mi'aan isaa akka dammaa ture. Hisqi'el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ꯗꯥꯅꯤꯌꯦꯜꯒꯤ ꯂꯥꯏꯔꯤꯛ — ꯃꯔꯤ ꯇꯔꯦꯠ</dc:title>
  <dc:subject>Mootota Torba</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